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3332"/>
        <w:gridCol w:w="3332"/>
      </w:tblGrid>
      <w:tr w:rsidR="002529E1" w14:paraId="1D0E35A2" w14:textId="77777777" w:rsidTr="0074672A">
        <w:tc>
          <w:tcPr>
            <w:tcW w:w="3332" w:type="dxa"/>
          </w:tcPr>
          <w:p w14:paraId="64B35E3F" w14:textId="77777777" w:rsidR="00F532D1" w:rsidRDefault="00961D8A" w:rsidP="00F532D1">
            <w:pPr>
              <w:pStyle w:val="11"/>
              <w:jc w:val="center"/>
              <w:rPr>
                <w:b/>
              </w:rPr>
            </w:pPr>
            <w:r w:rsidRPr="00F86B0E">
              <w:rPr>
                <w:b/>
                <w:lang w:val="tt-RU"/>
              </w:rPr>
              <w:t>ПРИКАЗ</w:t>
            </w:r>
          </w:p>
          <w:p w14:paraId="50339152" w14:textId="77777777" w:rsidR="00F11EEC" w:rsidRPr="00F11EEC" w:rsidRDefault="00F11EEC" w:rsidP="00F532D1">
            <w:pPr>
              <w:pStyle w:val="11"/>
              <w:jc w:val="center"/>
              <w:rPr>
                <w:b/>
                <w:sz w:val="4"/>
                <w:szCs w:val="4"/>
              </w:rPr>
            </w:pPr>
          </w:p>
          <w:p w14:paraId="655AC8FC" w14:textId="77777777" w:rsidR="00CF49BB" w:rsidRDefault="00CF49BB" w:rsidP="0074672A">
            <w:pPr>
              <w:pStyle w:val="11"/>
              <w:rPr>
                <w:b/>
                <w:sz w:val="20"/>
              </w:rPr>
            </w:pPr>
          </w:p>
          <w:p w14:paraId="66DD4F59" w14:textId="77777777" w:rsidR="00CF49BB" w:rsidRPr="00F86B0E" w:rsidRDefault="00961D8A" w:rsidP="002D548E">
            <w:pPr>
              <w:pStyle w:val="11"/>
              <w:jc w:val="center"/>
              <w:rPr>
                <w:b/>
                <w:sz w:val="20"/>
              </w:rPr>
            </w:pPr>
            <w:r>
              <w:rPr>
                <w:b/>
                <w:sz w:val="20"/>
                <w:lang w:val="tt-RU"/>
              </w:rPr>
              <w:t>______</w:t>
            </w:r>
            <w:r w:rsidR="00720401" w:rsidRPr="00720401">
              <w:rPr>
                <w:sz w:val="24"/>
                <w:szCs w:val="24"/>
                <w:lang w:val="tt-RU"/>
              </w:rPr>
              <w:t>29.04.2020</w:t>
            </w:r>
            <w:r>
              <w:rPr>
                <w:b/>
                <w:sz w:val="20"/>
                <w:lang w:val="tt-RU"/>
              </w:rPr>
              <w:t>______</w:t>
            </w:r>
          </w:p>
        </w:tc>
        <w:tc>
          <w:tcPr>
            <w:tcW w:w="3332" w:type="dxa"/>
          </w:tcPr>
          <w:p w14:paraId="533A076F" w14:textId="77777777" w:rsidR="00CF49BB" w:rsidRDefault="00CF49BB" w:rsidP="0074672A">
            <w:pPr>
              <w:pStyle w:val="11"/>
              <w:jc w:val="center"/>
            </w:pPr>
          </w:p>
          <w:p w14:paraId="743C220F" w14:textId="77777777" w:rsidR="00CF49BB" w:rsidRPr="00F11EEC" w:rsidRDefault="00CF49BB" w:rsidP="0074672A">
            <w:pPr>
              <w:pStyle w:val="11"/>
              <w:jc w:val="center"/>
              <w:rPr>
                <w:sz w:val="20"/>
              </w:rPr>
            </w:pPr>
          </w:p>
          <w:p w14:paraId="41F39980" w14:textId="77777777" w:rsidR="00CF49BB" w:rsidRPr="00206EBF" w:rsidRDefault="00961D8A" w:rsidP="0074672A">
            <w:pPr>
              <w:pStyle w:val="11"/>
              <w:jc w:val="center"/>
              <w:rPr>
                <w:sz w:val="24"/>
                <w:szCs w:val="24"/>
              </w:rPr>
            </w:pPr>
            <w:r w:rsidRPr="00206EBF">
              <w:rPr>
                <w:sz w:val="24"/>
                <w:szCs w:val="24"/>
                <w:lang w:val="tt-RU"/>
              </w:rPr>
              <w:t>Казан шәһәре</w:t>
            </w:r>
          </w:p>
        </w:tc>
        <w:tc>
          <w:tcPr>
            <w:tcW w:w="3332" w:type="dxa"/>
          </w:tcPr>
          <w:p w14:paraId="3954ADAD" w14:textId="77777777" w:rsidR="00CF49BB" w:rsidRDefault="00961D8A" w:rsidP="0074672A">
            <w:pPr>
              <w:pStyle w:val="11"/>
              <w:jc w:val="center"/>
              <w:rPr>
                <w:b/>
              </w:rPr>
            </w:pPr>
            <w:r w:rsidRPr="00F86B0E">
              <w:rPr>
                <w:b/>
                <w:lang w:val="tt-RU"/>
              </w:rPr>
              <w:t>БОЕРЫК</w:t>
            </w:r>
          </w:p>
          <w:p w14:paraId="00978817" w14:textId="77777777" w:rsidR="00F11EEC" w:rsidRPr="00F11EEC" w:rsidRDefault="00F11EEC" w:rsidP="0074672A">
            <w:pPr>
              <w:pStyle w:val="11"/>
              <w:jc w:val="center"/>
              <w:rPr>
                <w:b/>
                <w:sz w:val="4"/>
                <w:szCs w:val="4"/>
                <w:lang w:val="en-US"/>
              </w:rPr>
            </w:pPr>
          </w:p>
          <w:p w14:paraId="504C7D59" w14:textId="77777777" w:rsidR="00CF49BB" w:rsidRDefault="00CF49BB" w:rsidP="0074672A">
            <w:pPr>
              <w:pStyle w:val="11"/>
              <w:rPr>
                <w:sz w:val="20"/>
              </w:rPr>
            </w:pPr>
          </w:p>
          <w:p w14:paraId="21719281" w14:textId="77777777" w:rsidR="00CF49BB" w:rsidRPr="00F86B0E" w:rsidRDefault="00961D8A" w:rsidP="0074672A">
            <w:pPr>
              <w:pStyle w:val="11"/>
              <w:jc w:val="center"/>
              <w:rPr>
                <w:sz w:val="20"/>
              </w:rPr>
            </w:pPr>
            <w:r>
              <w:rPr>
                <w:sz w:val="20"/>
                <w:lang w:val="tt-RU"/>
              </w:rPr>
              <w:t>№________</w:t>
            </w:r>
            <w:r w:rsidR="00720401" w:rsidRPr="00720401">
              <w:rPr>
                <w:sz w:val="24"/>
                <w:szCs w:val="24"/>
                <w:lang w:val="tt-RU"/>
              </w:rPr>
              <w:t>221</w:t>
            </w:r>
            <w:r>
              <w:rPr>
                <w:sz w:val="20"/>
                <w:lang w:val="tt-RU"/>
              </w:rPr>
              <w:t>________</w:t>
            </w:r>
          </w:p>
        </w:tc>
      </w:tr>
    </w:tbl>
    <w:p w14:paraId="452C485D" w14:textId="77777777" w:rsidR="00187EAC" w:rsidRDefault="00961D8A" w:rsidP="00F86B0E">
      <w:pPr>
        <w:pStyle w:val="11"/>
        <w:rPr>
          <w:lang w:val="en-US"/>
        </w:rPr>
      </w:pPr>
      <w:r>
        <w:rPr>
          <w:b/>
          <w:noProof/>
          <w:spacing w:val="-20"/>
          <w:szCs w:val="28"/>
        </w:rPr>
        <w:drawing>
          <wp:anchor distT="0" distB="0" distL="114300" distR="114300" simplePos="0" relativeHeight="251658240" behindDoc="1" locked="1" layoutInCell="0" allowOverlap="0" wp14:anchorId="068BD0D1" wp14:editId="3CD689B7">
            <wp:simplePos x="0" y="0"/>
            <wp:positionH relativeFrom="page">
              <wp:posOffset>0</wp:posOffset>
            </wp:positionH>
            <wp:positionV relativeFrom="page">
              <wp:posOffset>0</wp:posOffset>
            </wp:positionV>
            <wp:extent cx="7560000" cy="1929600"/>
            <wp:effectExtent l="0" t="0" r="3175" b="0"/>
            <wp:wrapTight wrapText="bothSides">
              <wp:wrapPolygon edited="0">
                <wp:start x="0" y="0"/>
                <wp:lineTo x="0" y="21330"/>
                <wp:lineTo x="21555" y="21330"/>
                <wp:lineTo x="2155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323125"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0000" cy="192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100AF" w14:textId="7E55241D" w:rsidR="004535D2" w:rsidRPr="00BF135C" w:rsidRDefault="00961D8A" w:rsidP="004535D2">
      <w:pPr>
        <w:tabs>
          <w:tab w:val="left" w:pos="4820"/>
        </w:tabs>
        <w:suppressAutoHyphens/>
        <w:ind w:right="5245"/>
        <w:jc w:val="both"/>
        <w:rPr>
          <w:bCs/>
          <w:sz w:val="28"/>
          <w:szCs w:val="28"/>
          <w:lang w:val="en-US"/>
        </w:rPr>
      </w:pPr>
      <w:r>
        <w:rPr>
          <w:bCs/>
          <w:sz w:val="28"/>
          <w:szCs w:val="28"/>
          <w:lang w:val="tt-RU"/>
        </w:rPr>
        <w:t xml:space="preserve">Татарстан Республикасы Икътисад министрлыгының 2013 елның 26 мартындагы 96 номерлы боерыгы белән расланган Татарстан Республикасы Икътисад министрлыгы тарафыннан кара </w:t>
      </w:r>
      <w:r>
        <w:rPr>
          <w:bCs/>
          <w:sz w:val="28"/>
          <w:szCs w:val="28"/>
          <w:lang w:val="tt-RU"/>
        </w:rPr>
        <w:t>металл, төсле металл калдыкларын җыю, саклау, эшкәртү һәм сату өлкәсендә лицензия контролен гамәлгә ашыру буенча дәүләт функциясен башкаруның административ регламен</w:t>
      </w:r>
      <w:r w:rsidR="00BF135C">
        <w:rPr>
          <w:bCs/>
          <w:sz w:val="28"/>
          <w:szCs w:val="28"/>
          <w:lang w:val="tt-RU"/>
        </w:rPr>
        <w:t>-</w:t>
      </w:r>
      <w:r>
        <w:rPr>
          <w:bCs/>
          <w:sz w:val="28"/>
          <w:szCs w:val="28"/>
          <w:lang w:val="tt-RU"/>
        </w:rPr>
        <w:t>тына үзгәрешләр кертү турында</w:t>
      </w:r>
    </w:p>
    <w:p w14:paraId="28E41ECE" w14:textId="77777777" w:rsidR="004535D2" w:rsidRPr="00BF135C" w:rsidRDefault="004535D2" w:rsidP="004535D2">
      <w:pPr>
        <w:suppressAutoHyphens/>
        <w:ind w:firstLine="709"/>
        <w:jc w:val="both"/>
        <w:rPr>
          <w:strike/>
          <w:sz w:val="28"/>
          <w:szCs w:val="28"/>
          <w:lang w:val="en-US"/>
        </w:rPr>
      </w:pPr>
    </w:p>
    <w:p w14:paraId="527E8785" w14:textId="77777777" w:rsidR="004535D2" w:rsidRPr="00BF135C" w:rsidRDefault="004535D2" w:rsidP="004535D2">
      <w:pPr>
        <w:suppressAutoHyphens/>
        <w:ind w:firstLine="709"/>
        <w:jc w:val="both"/>
        <w:rPr>
          <w:strike/>
          <w:sz w:val="28"/>
          <w:szCs w:val="28"/>
          <w:lang w:val="en-US"/>
        </w:rPr>
      </w:pPr>
    </w:p>
    <w:p w14:paraId="5B21EC7B" w14:textId="77777777" w:rsidR="00F16D9B" w:rsidRPr="00BF135C" w:rsidRDefault="00F16D9B" w:rsidP="004535D2">
      <w:pPr>
        <w:suppressAutoHyphens/>
        <w:ind w:firstLine="709"/>
        <w:jc w:val="both"/>
        <w:rPr>
          <w:strike/>
          <w:sz w:val="28"/>
          <w:szCs w:val="28"/>
          <w:lang w:val="en-US"/>
        </w:rPr>
      </w:pPr>
    </w:p>
    <w:p w14:paraId="3F7A0B7E" w14:textId="77777777" w:rsidR="004535D2" w:rsidRPr="001B43BB" w:rsidRDefault="00961D8A" w:rsidP="004535D2">
      <w:pPr>
        <w:autoSpaceDE w:val="0"/>
        <w:autoSpaceDN w:val="0"/>
        <w:adjustRightInd w:val="0"/>
        <w:ind w:firstLine="709"/>
        <w:jc w:val="both"/>
        <w:rPr>
          <w:b/>
          <w:sz w:val="28"/>
          <w:szCs w:val="28"/>
        </w:rPr>
      </w:pPr>
      <w:r w:rsidRPr="001B43BB">
        <w:rPr>
          <w:b/>
          <w:sz w:val="28"/>
          <w:szCs w:val="28"/>
          <w:lang w:val="tt-RU"/>
        </w:rPr>
        <w:t>Боерык бирәм:</w:t>
      </w:r>
    </w:p>
    <w:p w14:paraId="4817AE53" w14:textId="77777777" w:rsidR="004535D2" w:rsidRPr="001B43BB" w:rsidRDefault="004535D2" w:rsidP="004535D2">
      <w:pPr>
        <w:suppressAutoHyphens/>
        <w:ind w:firstLine="709"/>
        <w:jc w:val="both"/>
        <w:rPr>
          <w:sz w:val="28"/>
          <w:szCs w:val="28"/>
        </w:rPr>
      </w:pPr>
    </w:p>
    <w:p w14:paraId="4F877FEA" w14:textId="40008654" w:rsidR="004535D2" w:rsidRPr="001B43BB" w:rsidRDefault="00961D8A" w:rsidP="004535D2">
      <w:pPr>
        <w:autoSpaceDE w:val="0"/>
        <w:autoSpaceDN w:val="0"/>
        <w:adjustRightInd w:val="0"/>
        <w:ind w:firstLine="709"/>
        <w:jc w:val="both"/>
        <w:rPr>
          <w:bCs/>
          <w:sz w:val="28"/>
          <w:szCs w:val="28"/>
        </w:rPr>
      </w:pPr>
      <w:r w:rsidRPr="001B43BB">
        <w:rPr>
          <w:bCs/>
          <w:sz w:val="28"/>
          <w:szCs w:val="28"/>
          <w:lang w:val="tt-RU"/>
        </w:rPr>
        <w:t>1. Татарстан Республикасы Икътисад министрлыгының 2013 елның</w:t>
      </w:r>
      <w:r w:rsidR="00BF135C">
        <w:rPr>
          <w:bCs/>
          <w:sz w:val="28"/>
          <w:szCs w:val="28"/>
          <w:lang w:val="tt-RU"/>
        </w:rPr>
        <w:t xml:space="preserve"> </w:t>
      </w:r>
      <w:r w:rsidRPr="001B43BB">
        <w:rPr>
          <w:bCs/>
          <w:sz w:val="28"/>
          <w:szCs w:val="28"/>
          <w:lang w:val="tt-RU"/>
        </w:rPr>
        <w:t>26 мар</w:t>
      </w:r>
      <w:r w:rsidR="00BF135C">
        <w:rPr>
          <w:bCs/>
          <w:sz w:val="28"/>
          <w:szCs w:val="28"/>
          <w:lang w:val="tt-RU"/>
        </w:rPr>
        <w:t>-</w:t>
      </w:r>
      <w:r w:rsidRPr="001B43BB">
        <w:rPr>
          <w:bCs/>
          <w:sz w:val="28"/>
          <w:szCs w:val="28"/>
          <w:lang w:val="tt-RU"/>
        </w:rPr>
        <w:t>тын</w:t>
      </w:r>
      <w:r w:rsidRPr="001B43BB">
        <w:rPr>
          <w:bCs/>
          <w:sz w:val="28"/>
          <w:szCs w:val="28"/>
          <w:lang w:val="tt-RU"/>
        </w:rPr>
        <w:t xml:space="preserve">дагы 96 номерлы боерыгы (Татарстан Республикасы Икътисад министрлыгының 2015 елның 19 мартындагы 135 номерлы, 2015 елның </w:t>
      </w:r>
      <w:r w:rsidR="00BF135C">
        <w:rPr>
          <w:bCs/>
          <w:sz w:val="28"/>
          <w:szCs w:val="28"/>
          <w:lang w:val="tt-RU"/>
        </w:rPr>
        <w:t xml:space="preserve"> </w:t>
      </w:r>
      <w:r w:rsidRPr="001B43BB">
        <w:rPr>
          <w:bCs/>
          <w:sz w:val="28"/>
          <w:szCs w:val="28"/>
          <w:lang w:val="tt-RU"/>
        </w:rPr>
        <w:t>28 июлендәге 346 номерлы, 2016 елның 2 июнендәге 177 номерлы, 201</w:t>
      </w:r>
      <w:r w:rsidRPr="001B43BB">
        <w:rPr>
          <w:bCs/>
          <w:sz w:val="28"/>
          <w:szCs w:val="28"/>
          <w:lang w:val="tt-RU"/>
        </w:rPr>
        <w:t>6 елның</w:t>
      </w:r>
      <w:r w:rsidR="00BF135C">
        <w:rPr>
          <w:bCs/>
          <w:sz w:val="28"/>
          <w:szCs w:val="28"/>
          <w:lang w:val="tt-RU"/>
        </w:rPr>
        <w:t xml:space="preserve"> </w:t>
      </w:r>
      <w:r w:rsidRPr="001B43BB">
        <w:rPr>
          <w:bCs/>
          <w:sz w:val="28"/>
          <w:szCs w:val="28"/>
          <w:lang w:val="tt-RU"/>
        </w:rPr>
        <w:t>6 декабрендәге 385 номерлы, 2019 елның 18 гыйнварындагы 23 номерлы боерыклары нигезендә кертелгән үзгә</w:t>
      </w:r>
      <w:r w:rsidR="00BF135C">
        <w:rPr>
          <w:bCs/>
          <w:sz w:val="28"/>
          <w:szCs w:val="28"/>
          <w:lang w:val="tt-RU"/>
        </w:rPr>
        <w:t>-</w:t>
      </w:r>
      <w:r w:rsidRPr="001B43BB">
        <w:rPr>
          <w:bCs/>
          <w:sz w:val="28"/>
          <w:szCs w:val="28"/>
          <w:lang w:val="tt-RU"/>
        </w:rPr>
        <w:t>решләре белән) белән расланган Татарстан Республикасы Икътисад министрлыгы тарафыннан кара металл, төсле металл калдыкларын җыю, саклау, эшкәртү һ</w:t>
      </w:r>
      <w:r w:rsidRPr="001B43BB">
        <w:rPr>
          <w:bCs/>
          <w:sz w:val="28"/>
          <w:szCs w:val="28"/>
          <w:lang w:val="tt-RU"/>
        </w:rPr>
        <w:t>әм сату өлкәсендә лицензия контролен гамәлгә ашыру буенча дәүләт функциясен башка</w:t>
      </w:r>
      <w:r w:rsidR="00BF135C">
        <w:rPr>
          <w:bCs/>
          <w:sz w:val="28"/>
          <w:szCs w:val="28"/>
          <w:lang w:val="tt-RU"/>
        </w:rPr>
        <w:t>-</w:t>
      </w:r>
      <w:r w:rsidRPr="001B43BB">
        <w:rPr>
          <w:bCs/>
          <w:sz w:val="28"/>
          <w:szCs w:val="28"/>
          <w:lang w:val="tt-RU"/>
        </w:rPr>
        <w:t xml:space="preserve">руның административ регламентына кертелә торган, кушымтада бирелгән үзгәрешләрне расларга. </w:t>
      </w:r>
    </w:p>
    <w:p w14:paraId="1C432514" w14:textId="77777777" w:rsidR="004535D2" w:rsidRPr="001B43BB" w:rsidRDefault="00961D8A" w:rsidP="004535D2">
      <w:pPr>
        <w:suppressAutoHyphens/>
        <w:ind w:firstLine="709"/>
        <w:jc w:val="both"/>
        <w:rPr>
          <w:sz w:val="28"/>
        </w:rPr>
      </w:pPr>
      <w:r w:rsidRPr="001B43BB">
        <w:rPr>
          <w:sz w:val="28"/>
          <w:lang w:val="tt-RU"/>
        </w:rPr>
        <w:t>2. Дәүләт мәгълүмат ресурслары секторына әлеге боерыкны Татарстан Республикасы Икът</w:t>
      </w:r>
      <w:r w:rsidRPr="001B43BB">
        <w:rPr>
          <w:sz w:val="28"/>
          <w:lang w:val="tt-RU"/>
        </w:rPr>
        <w:t>исад министрлыгы сайтында урнаштыруны тәэмин итәргә.</w:t>
      </w:r>
    </w:p>
    <w:p w14:paraId="56F22769" w14:textId="77777777" w:rsidR="004535D2" w:rsidRPr="001B43BB" w:rsidRDefault="00961D8A" w:rsidP="004535D2">
      <w:pPr>
        <w:suppressAutoHyphens/>
        <w:ind w:firstLine="709"/>
        <w:jc w:val="both"/>
        <w:rPr>
          <w:sz w:val="28"/>
        </w:rPr>
      </w:pPr>
      <w:r w:rsidRPr="001B43BB">
        <w:rPr>
          <w:sz w:val="28"/>
          <w:lang w:val="tt-RU"/>
        </w:rPr>
        <w:t xml:space="preserve">3. Әлеге боерык үтәлешен тикшерүдә тотуны министр урынбасары А.Д.Шәмсиевка йөкләргә.   </w:t>
      </w:r>
    </w:p>
    <w:p w14:paraId="22DEDB5C" w14:textId="77777777" w:rsidR="004535D2" w:rsidRPr="001B43BB" w:rsidRDefault="004535D2" w:rsidP="004535D2">
      <w:pPr>
        <w:suppressAutoHyphens/>
        <w:ind w:firstLine="709"/>
        <w:jc w:val="both"/>
        <w:rPr>
          <w:b/>
          <w:sz w:val="28"/>
        </w:rPr>
      </w:pPr>
    </w:p>
    <w:p w14:paraId="5A9227B2" w14:textId="77777777" w:rsidR="004535D2" w:rsidRPr="001B43BB" w:rsidRDefault="004535D2" w:rsidP="004535D2">
      <w:pPr>
        <w:suppressAutoHyphens/>
        <w:jc w:val="both"/>
        <w:rPr>
          <w:b/>
          <w:sz w:val="28"/>
        </w:rPr>
      </w:pPr>
    </w:p>
    <w:p w14:paraId="3409B83F" w14:textId="77777777" w:rsidR="004535D2" w:rsidRPr="001B43BB" w:rsidRDefault="004535D2" w:rsidP="004535D2">
      <w:pPr>
        <w:suppressAutoHyphens/>
        <w:jc w:val="both"/>
        <w:rPr>
          <w:b/>
          <w:sz w:val="28"/>
        </w:rPr>
      </w:pPr>
    </w:p>
    <w:p w14:paraId="73EE27E5" w14:textId="77777777" w:rsidR="004535D2" w:rsidRDefault="00961D8A" w:rsidP="004535D2">
      <w:pPr>
        <w:suppressAutoHyphens/>
        <w:jc w:val="both"/>
        <w:rPr>
          <w:b/>
          <w:sz w:val="28"/>
        </w:rPr>
      </w:pPr>
      <w:r w:rsidRPr="001B43BB">
        <w:rPr>
          <w:b/>
          <w:sz w:val="28"/>
          <w:lang w:val="tt-RU"/>
        </w:rPr>
        <w:t>Министр                                                                          М.Р. Шаһиәхмәтов</w:t>
      </w:r>
    </w:p>
    <w:p w14:paraId="60EFA165" w14:textId="77777777" w:rsidR="00BF135C" w:rsidRDefault="00961D8A" w:rsidP="00BF135C">
      <w:pPr>
        <w:keepNext/>
        <w:tabs>
          <w:tab w:val="left" w:pos="6946"/>
        </w:tabs>
        <w:ind w:left="6379"/>
        <w:outlineLvl w:val="0"/>
        <w:rPr>
          <w:sz w:val="28"/>
          <w:lang w:val="tt-RU"/>
        </w:rPr>
      </w:pPr>
      <w:r w:rsidRPr="001B43BB">
        <w:rPr>
          <w:sz w:val="28"/>
          <w:lang w:val="tt-RU"/>
        </w:rPr>
        <w:lastRenderedPageBreak/>
        <w:t>Татарстан Респ</w:t>
      </w:r>
      <w:r w:rsidRPr="001B43BB">
        <w:rPr>
          <w:sz w:val="28"/>
          <w:lang w:val="tt-RU"/>
        </w:rPr>
        <w:t xml:space="preserve">убликасы Икътисад министрлыгының 2020 елның 29 апрелендәге </w:t>
      </w:r>
    </w:p>
    <w:p w14:paraId="127D6252" w14:textId="1492DB31" w:rsidR="00B55299" w:rsidRPr="00BF135C" w:rsidRDefault="00961D8A" w:rsidP="00BF135C">
      <w:pPr>
        <w:keepNext/>
        <w:tabs>
          <w:tab w:val="left" w:pos="6946"/>
        </w:tabs>
        <w:ind w:left="6379"/>
        <w:outlineLvl w:val="0"/>
        <w:rPr>
          <w:sz w:val="28"/>
          <w:lang w:val="tt-RU"/>
        </w:rPr>
      </w:pPr>
      <w:r w:rsidRPr="001B43BB">
        <w:rPr>
          <w:sz w:val="28"/>
          <w:lang w:val="tt-RU"/>
        </w:rPr>
        <w:t>221 номерлы боерыгы белән расланды</w:t>
      </w:r>
    </w:p>
    <w:p w14:paraId="6F31AD71" w14:textId="77777777" w:rsidR="00B55299" w:rsidRPr="00BF135C" w:rsidRDefault="00B55299" w:rsidP="00B55299">
      <w:pPr>
        <w:ind w:firstLine="6096"/>
        <w:jc w:val="both"/>
        <w:rPr>
          <w:sz w:val="28"/>
          <w:lang w:val="tt-RU"/>
        </w:rPr>
      </w:pPr>
    </w:p>
    <w:p w14:paraId="5FD7B718" w14:textId="77777777" w:rsidR="00B55299" w:rsidRPr="00BF135C" w:rsidRDefault="00B55299" w:rsidP="00B55299">
      <w:pPr>
        <w:ind w:firstLine="6096"/>
        <w:jc w:val="both"/>
        <w:rPr>
          <w:sz w:val="28"/>
          <w:lang w:val="tt-RU"/>
        </w:rPr>
      </w:pPr>
    </w:p>
    <w:p w14:paraId="003D54B7" w14:textId="77777777" w:rsidR="00BF135C" w:rsidRDefault="00961D8A" w:rsidP="00CD0C33">
      <w:pPr>
        <w:autoSpaceDE w:val="0"/>
        <w:autoSpaceDN w:val="0"/>
        <w:adjustRightInd w:val="0"/>
        <w:jc w:val="center"/>
        <w:rPr>
          <w:bCs/>
          <w:sz w:val="28"/>
          <w:szCs w:val="28"/>
          <w:lang w:val="tt-RU"/>
        </w:rPr>
      </w:pPr>
      <w:r>
        <w:rPr>
          <w:bCs/>
          <w:sz w:val="28"/>
          <w:szCs w:val="28"/>
          <w:lang w:val="tt-RU"/>
        </w:rPr>
        <w:t xml:space="preserve">Татарстан Республикасы Икътисад министрлыгының 2013 елның </w:t>
      </w:r>
    </w:p>
    <w:p w14:paraId="40ABB142" w14:textId="77777777" w:rsidR="00BF135C" w:rsidRDefault="00961D8A" w:rsidP="00CD0C33">
      <w:pPr>
        <w:autoSpaceDE w:val="0"/>
        <w:autoSpaceDN w:val="0"/>
        <w:adjustRightInd w:val="0"/>
        <w:jc w:val="center"/>
        <w:rPr>
          <w:bCs/>
          <w:sz w:val="28"/>
          <w:szCs w:val="28"/>
          <w:lang w:val="tt-RU"/>
        </w:rPr>
      </w:pPr>
      <w:r>
        <w:rPr>
          <w:bCs/>
          <w:sz w:val="28"/>
          <w:szCs w:val="28"/>
          <w:lang w:val="tt-RU"/>
        </w:rPr>
        <w:t>26 мартындагы</w:t>
      </w:r>
      <w:r>
        <w:rPr>
          <w:bCs/>
          <w:sz w:val="28"/>
          <w:szCs w:val="28"/>
          <w:lang w:val="tt-RU"/>
        </w:rPr>
        <w:t xml:space="preserve"> 96 номерлы боерыгы белән расланган Татарстан Республикасы Икътисад министрлыгы тарафынна</w:t>
      </w:r>
      <w:r>
        <w:rPr>
          <w:bCs/>
          <w:sz w:val="28"/>
          <w:szCs w:val="28"/>
          <w:lang w:val="tt-RU"/>
        </w:rPr>
        <w:t xml:space="preserve">н кара металл, төсле металл калдыкларын </w:t>
      </w:r>
    </w:p>
    <w:p w14:paraId="682EBA29" w14:textId="77777777" w:rsidR="00BF135C" w:rsidRDefault="00961D8A" w:rsidP="00CD0C33">
      <w:pPr>
        <w:autoSpaceDE w:val="0"/>
        <w:autoSpaceDN w:val="0"/>
        <w:adjustRightInd w:val="0"/>
        <w:jc w:val="center"/>
        <w:rPr>
          <w:bCs/>
          <w:sz w:val="28"/>
          <w:szCs w:val="28"/>
          <w:lang w:val="tt-RU"/>
        </w:rPr>
      </w:pPr>
      <w:r>
        <w:rPr>
          <w:bCs/>
          <w:sz w:val="28"/>
          <w:szCs w:val="28"/>
          <w:lang w:val="tt-RU"/>
        </w:rPr>
        <w:t>җыю, саклау, эшкәртү һәм сату өлкәсендә лицензия контролен гамәлгә</w:t>
      </w:r>
    </w:p>
    <w:p w14:paraId="53A05479" w14:textId="63A8935B" w:rsidR="00BF135C" w:rsidRDefault="00961D8A" w:rsidP="00CD0C33">
      <w:pPr>
        <w:autoSpaceDE w:val="0"/>
        <w:autoSpaceDN w:val="0"/>
        <w:adjustRightInd w:val="0"/>
        <w:jc w:val="center"/>
        <w:rPr>
          <w:bCs/>
          <w:sz w:val="28"/>
          <w:szCs w:val="28"/>
          <w:lang w:val="tt-RU"/>
        </w:rPr>
      </w:pPr>
      <w:r>
        <w:rPr>
          <w:bCs/>
          <w:sz w:val="28"/>
          <w:szCs w:val="28"/>
          <w:lang w:val="tt-RU"/>
        </w:rPr>
        <w:t xml:space="preserve"> ашыру </w:t>
      </w:r>
      <w:r>
        <w:rPr>
          <w:bCs/>
          <w:sz w:val="28"/>
          <w:szCs w:val="28"/>
          <w:lang w:val="tt-RU"/>
        </w:rPr>
        <w:t>буенча дәүләт функциясен башкаруның административ</w:t>
      </w:r>
    </w:p>
    <w:p w14:paraId="7197F50C" w14:textId="1CFA912E" w:rsidR="00B55299" w:rsidRPr="00BF135C" w:rsidRDefault="00961D8A" w:rsidP="00CD0C33">
      <w:pPr>
        <w:autoSpaceDE w:val="0"/>
        <w:autoSpaceDN w:val="0"/>
        <w:adjustRightInd w:val="0"/>
        <w:jc w:val="center"/>
        <w:rPr>
          <w:sz w:val="28"/>
          <w:szCs w:val="28"/>
          <w:lang w:val="tt-RU"/>
        </w:rPr>
      </w:pPr>
      <w:r>
        <w:rPr>
          <w:bCs/>
          <w:sz w:val="28"/>
          <w:szCs w:val="28"/>
          <w:lang w:val="tt-RU"/>
        </w:rPr>
        <w:t xml:space="preserve"> регламентына кертелә торган үзгәрешләр</w:t>
      </w:r>
    </w:p>
    <w:p w14:paraId="6DA0CBB0" w14:textId="77777777" w:rsidR="00B55299" w:rsidRPr="00BF135C" w:rsidRDefault="00B55299" w:rsidP="00B55299">
      <w:pPr>
        <w:autoSpaceDE w:val="0"/>
        <w:autoSpaceDN w:val="0"/>
        <w:adjustRightInd w:val="0"/>
        <w:jc w:val="center"/>
        <w:rPr>
          <w:sz w:val="28"/>
          <w:szCs w:val="28"/>
          <w:lang w:val="tt-RU"/>
        </w:rPr>
      </w:pPr>
    </w:p>
    <w:p w14:paraId="4CB3025E" w14:textId="77777777" w:rsidR="00B55299" w:rsidRPr="00BF135C" w:rsidRDefault="00B55299" w:rsidP="00B55299">
      <w:pPr>
        <w:autoSpaceDE w:val="0"/>
        <w:autoSpaceDN w:val="0"/>
        <w:adjustRightInd w:val="0"/>
        <w:jc w:val="center"/>
        <w:rPr>
          <w:sz w:val="28"/>
          <w:szCs w:val="28"/>
          <w:lang w:val="tt-RU"/>
        </w:rPr>
      </w:pPr>
    </w:p>
    <w:p w14:paraId="0A6EAB7D" w14:textId="4CAB8E19" w:rsidR="00B55299" w:rsidRPr="00BF135C" w:rsidRDefault="00961D8A" w:rsidP="00B55299">
      <w:pPr>
        <w:autoSpaceDE w:val="0"/>
        <w:autoSpaceDN w:val="0"/>
        <w:adjustRightInd w:val="0"/>
        <w:ind w:firstLine="709"/>
        <w:jc w:val="both"/>
        <w:outlineLvl w:val="1"/>
        <w:rPr>
          <w:bCs/>
          <w:sz w:val="28"/>
          <w:szCs w:val="28"/>
          <w:lang w:val="tt-RU"/>
        </w:rPr>
      </w:pPr>
      <w:r>
        <w:rPr>
          <w:bCs/>
          <w:sz w:val="28"/>
          <w:szCs w:val="28"/>
          <w:lang w:val="tt-RU"/>
        </w:rPr>
        <w:t xml:space="preserve">1. Татарстан Республикасы Икътисад </w:t>
      </w:r>
      <w:r>
        <w:rPr>
          <w:bCs/>
          <w:sz w:val="28"/>
          <w:szCs w:val="28"/>
          <w:lang w:val="tt-RU"/>
        </w:rPr>
        <w:t>министрлыгының 2013 елның 26 мар</w:t>
      </w:r>
      <w:r w:rsidR="00BF135C">
        <w:rPr>
          <w:bCs/>
          <w:sz w:val="28"/>
          <w:szCs w:val="28"/>
          <w:lang w:val="tt-RU"/>
        </w:rPr>
        <w:t>-</w:t>
      </w:r>
      <w:r>
        <w:rPr>
          <w:bCs/>
          <w:sz w:val="28"/>
          <w:szCs w:val="28"/>
          <w:lang w:val="tt-RU"/>
        </w:rPr>
        <w:t>тындагы 96 номерлы боерыгы (Татарстан Республикасы Икътисад министрлыгының 2015 елның 19 мартындагы 135 номерлы, 2015 елның 28 июлендәге 346 номерлы, 2016 елның 2 июнендәге 177 номерлы, 2016 елның 6 декабрендәге 385 номерлы,</w:t>
      </w:r>
      <w:r>
        <w:rPr>
          <w:bCs/>
          <w:sz w:val="28"/>
          <w:szCs w:val="28"/>
          <w:lang w:val="tt-RU"/>
        </w:rPr>
        <w:t xml:space="preserve"> 2019 елның 18 гыйнварындагы 23 номерлы боерыклары нигезендә кертелгән үзгәрешләре белән) белән расланган Татарстан Республикасы Икътисад минис</w:t>
      </w:r>
      <w:r>
        <w:rPr>
          <w:bCs/>
          <w:sz w:val="28"/>
          <w:szCs w:val="28"/>
          <w:lang w:val="tt-RU"/>
        </w:rPr>
        <w:t>тр</w:t>
      </w:r>
      <w:r w:rsidR="00BF135C">
        <w:rPr>
          <w:bCs/>
          <w:sz w:val="28"/>
          <w:szCs w:val="28"/>
          <w:lang w:val="tt-RU"/>
        </w:rPr>
        <w:t>-</w:t>
      </w:r>
      <w:r>
        <w:rPr>
          <w:bCs/>
          <w:sz w:val="28"/>
          <w:szCs w:val="28"/>
          <w:lang w:val="tt-RU"/>
        </w:rPr>
        <w:t>лыгы тарафыннан кара металл, төсле металл калдыкларын җыю, саклау, эшкәртү һәм сату өлкәсендә лицензия контроле</w:t>
      </w:r>
      <w:r>
        <w:rPr>
          <w:bCs/>
          <w:sz w:val="28"/>
          <w:szCs w:val="28"/>
          <w:lang w:val="tt-RU"/>
        </w:rPr>
        <w:t>н гамәлгә ашыру буенча дәүләт функциясен башкаруның административ регламентында:</w:t>
      </w:r>
    </w:p>
    <w:p w14:paraId="52B59DFF" w14:textId="77777777" w:rsidR="00B55299" w:rsidRDefault="00961D8A" w:rsidP="00B55299">
      <w:pPr>
        <w:autoSpaceDE w:val="0"/>
        <w:autoSpaceDN w:val="0"/>
        <w:adjustRightInd w:val="0"/>
        <w:ind w:firstLine="709"/>
        <w:jc w:val="both"/>
        <w:outlineLvl w:val="1"/>
        <w:rPr>
          <w:bCs/>
          <w:sz w:val="28"/>
          <w:szCs w:val="28"/>
        </w:rPr>
      </w:pPr>
      <w:r>
        <w:rPr>
          <w:bCs/>
          <w:sz w:val="28"/>
          <w:szCs w:val="28"/>
          <w:lang w:val="tt-RU"/>
        </w:rPr>
        <w:t>2 бүлектә:</w:t>
      </w:r>
    </w:p>
    <w:p w14:paraId="1C7B1356" w14:textId="77777777" w:rsidR="00B55299" w:rsidRDefault="00961D8A" w:rsidP="00B55299">
      <w:pPr>
        <w:suppressAutoHyphens/>
        <w:autoSpaceDE w:val="0"/>
        <w:autoSpaceDN w:val="0"/>
        <w:adjustRightInd w:val="0"/>
        <w:ind w:firstLine="720"/>
        <w:jc w:val="both"/>
        <w:rPr>
          <w:sz w:val="28"/>
        </w:rPr>
      </w:pPr>
      <w:r>
        <w:rPr>
          <w:sz w:val="28"/>
          <w:szCs w:val="28"/>
          <w:lang w:val="tt-RU"/>
        </w:rPr>
        <w:t>2.8 пунктның дүртенче абзацын түбәндәге редакциядә бәян итәргә:</w:t>
      </w:r>
    </w:p>
    <w:p w14:paraId="38A17999" w14:textId="77777777" w:rsidR="00B55299" w:rsidRPr="00BF135C" w:rsidRDefault="00961D8A" w:rsidP="00B55299">
      <w:pPr>
        <w:suppressAutoHyphens/>
        <w:autoSpaceDE w:val="0"/>
        <w:autoSpaceDN w:val="0"/>
        <w:adjustRightInd w:val="0"/>
        <w:ind w:firstLine="720"/>
        <w:jc w:val="both"/>
        <w:rPr>
          <w:sz w:val="28"/>
          <w:szCs w:val="28"/>
          <w:lang w:val="tt-RU"/>
        </w:rPr>
      </w:pPr>
      <w:r>
        <w:rPr>
          <w:sz w:val="28"/>
          <w:lang w:val="tt-RU"/>
        </w:rPr>
        <w:t xml:space="preserve">«Кече эшкуарлык субъекты булып торган алгарышлы социаль-икътисадый үсеш </w:t>
      </w:r>
      <w:r>
        <w:rPr>
          <w:sz w:val="28"/>
          <w:lang w:val="tt-RU"/>
        </w:rPr>
        <w:t xml:space="preserve">территориясенең бер резидентына карата план буенча күчмә тикшерүләр үткәрүнең гомуми вакыты бер елга кече предприятие өчен кырык сәгатьтән һәм микропредприятиеләр өчен ун сәгатьтән артмаска тиеш. Тикшерү үткәрүче вазыйфаи затларның дәлилләнгән тәкъдимнәре </w:t>
      </w:r>
      <w:r>
        <w:rPr>
          <w:sz w:val="28"/>
          <w:lang w:val="tt-RU"/>
        </w:rPr>
        <w:t>нигезендә катлаулы һәм (яки) озак вакытлы махсус тикшерүләр һәм экспертизалар үткәрү зарурилыгы белән бәйле аерым очракларда тикшерү үткәрү вакыты озайтыла, ләкин кече предприятиеләргә карата – иң күбе утыз сәгатькә кадәр генә, микропредприятиеләргә карата</w:t>
      </w:r>
      <w:r>
        <w:rPr>
          <w:sz w:val="28"/>
          <w:lang w:val="tt-RU"/>
        </w:rPr>
        <w:t xml:space="preserve"> – иң күбе ун сәгатьтән кадәр генә һәм алгарышлы социаль-икътисадый үсеш территориясенең башка резидентларына карата – иң күбе унбиш эш көненә кадәр генә.»;</w:t>
      </w:r>
    </w:p>
    <w:p w14:paraId="25C2B4A1" w14:textId="77777777" w:rsidR="00B55299" w:rsidRPr="00BF135C" w:rsidRDefault="00961D8A" w:rsidP="00B55299">
      <w:pPr>
        <w:autoSpaceDE w:val="0"/>
        <w:autoSpaceDN w:val="0"/>
        <w:adjustRightInd w:val="0"/>
        <w:ind w:firstLine="709"/>
        <w:jc w:val="both"/>
        <w:rPr>
          <w:sz w:val="28"/>
          <w:szCs w:val="24"/>
          <w:lang w:val="tt-RU"/>
        </w:rPr>
      </w:pPr>
      <w:r w:rsidRPr="00C326FC">
        <w:rPr>
          <w:sz w:val="28"/>
          <w:szCs w:val="28"/>
          <w:lang w:val="tt-RU"/>
        </w:rPr>
        <w:t xml:space="preserve">2.13 пунктның өченче абзацын түбәндәге редакциядә бәян итәргә: </w:t>
      </w:r>
    </w:p>
    <w:p w14:paraId="39985A5B" w14:textId="6C7728C6" w:rsidR="00B55299" w:rsidRPr="00BF135C" w:rsidRDefault="00961D8A" w:rsidP="00B55299">
      <w:pPr>
        <w:autoSpaceDE w:val="0"/>
        <w:autoSpaceDN w:val="0"/>
        <w:adjustRightInd w:val="0"/>
        <w:ind w:firstLine="709"/>
        <w:jc w:val="both"/>
        <w:rPr>
          <w:sz w:val="28"/>
          <w:szCs w:val="28"/>
          <w:lang w:val="tt-RU"/>
        </w:rPr>
      </w:pPr>
      <w:r w:rsidRPr="00C326FC">
        <w:rPr>
          <w:sz w:val="28"/>
          <w:szCs w:val="24"/>
          <w:lang w:val="tt-RU"/>
        </w:rPr>
        <w:t>«2019 елның 1 гыйнварыннан башлап 2</w:t>
      </w:r>
      <w:r w:rsidRPr="00C326FC">
        <w:rPr>
          <w:sz w:val="28"/>
          <w:szCs w:val="24"/>
          <w:lang w:val="tt-RU"/>
        </w:rPr>
        <w:t>020 елның 31 декабренә кадәрге чорда үзләре турында белешмәләр кече һәм урта эшкуарлык субъектларының бердәм реестрына кертелгән, «Россия Федерациясендә кече һәм урта эшкуарлыкны үстерү турында» 2007 елның 24 июлендәге 209-ФЗ номерлы федераль законның 4 ст</w:t>
      </w:r>
      <w:r w:rsidRPr="00C326FC">
        <w:rPr>
          <w:sz w:val="28"/>
          <w:szCs w:val="24"/>
          <w:lang w:val="tt-RU"/>
        </w:rPr>
        <w:t>атья</w:t>
      </w:r>
      <w:r w:rsidR="00BF135C">
        <w:rPr>
          <w:sz w:val="28"/>
          <w:szCs w:val="24"/>
          <w:lang w:val="tt-RU"/>
        </w:rPr>
        <w:t>-</w:t>
      </w:r>
      <w:r w:rsidRPr="00C326FC">
        <w:rPr>
          <w:sz w:val="28"/>
          <w:szCs w:val="24"/>
          <w:lang w:val="tt-RU"/>
        </w:rPr>
        <w:t>сындагы нигезләмәләргә ярашлы нигездә кече эшкуарлык субъектларына кертелгән юридик затларга һәм шәхси эшкуарларга карата тикшерүләр 294-ФЗ номерлы федераль законның 26</w:t>
      </w:r>
      <w:r>
        <w:rPr>
          <w:sz w:val="28"/>
          <w:szCs w:val="28"/>
          <w:vertAlign w:val="superscript"/>
          <w:lang w:val="tt-RU"/>
        </w:rPr>
        <w:t>2</w:t>
      </w:r>
      <w:r w:rsidRPr="00C326FC">
        <w:rPr>
          <w:sz w:val="28"/>
          <w:szCs w:val="24"/>
          <w:lang w:val="tt-RU"/>
        </w:rPr>
        <w:t xml:space="preserve"> статьясындагы таләпләргә ярашлы рәвештә оештырыла һәм үткәрелә.»;</w:t>
      </w:r>
    </w:p>
    <w:p w14:paraId="24CF350B" w14:textId="77777777" w:rsidR="00B55299" w:rsidRPr="00BF135C" w:rsidRDefault="00961D8A" w:rsidP="00B55299">
      <w:pPr>
        <w:autoSpaceDE w:val="0"/>
        <w:autoSpaceDN w:val="0"/>
        <w:adjustRightInd w:val="0"/>
        <w:ind w:firstLine="709"/>
        <w:jc w:val="both"/>
        <w:rPr>
          <w:sz w:val="28"/>
          <w:szCs w:val="28"/>
          <w:lang w:val="tt-RU"/>
        </w:rPr>
      </w:pPr>
      <w:r>
        <w:rPr>
          <w:sz w:val="28"/>
          <w:szCs w:val="28"/>
          <w:lang w:val="tt-RU"/>
        </w:rPr>
        <w:lastRenderedPageBreak/>
        <w:t xml:space="preserve">5 бүлектә:  </w:t>
      </w:r>
    </w:p>
    <w:p w14:paraId="3C32B49F" w14:textId="77777777" w:rsidR="00B55299" w:rsidRPr="00BF135C" w:rsidRDefault="00961D8A" w:rsidP="00B55299">
      <w:pPr>
        <w:autoSpaceDE w:val="0"/>
        <w:autoSpaceDN w:val="0"/>
        <w:adjustRightInd w:val="0"/>
        <w:ind w:firstLine="709"/>
        <w:jc w:val="both"/>
        <w:rPr>
          <w:sz w:val="28"/>
          <w:szCs w:val="24"/>
          <w:lang w:val="tt-RU"/>
        </w:rPr>
      </w:pPr>
      <w:r>
        <w:rPr>
          <w:sz w:val="28"/>
          <w:szCs w:val="24"/>
          <w:lang w:val="tt-RU"/>
        </w:rPr>
        <w:t>5.2</w:t>
      </w:r>
      <w:r>
        <w:rPr>
          <w:sz w:val="28"/>
          <w:szCs w:val="24"/>
          <w:lang w:val="tt-RU"/>
        </w:rPr>
        <w:t xml:space="preserve">7 пунктны түбәндәге редакциядә бәян итәргә: </w:t>
      </w:r>
    </w:p>
    <w:p w14:paraId="00481880" w14:textId="32643003" w:rsidR="00B55299" w:rsidRPr="00BF135C" w:rsidRDefault="00961D8A" w:rsidP="00B55299">
      <w:pPr>
        <w:autoSpaceDE w:val="0"/>
        <w:autoSpaceDN w:val="0"/>
        <w:adjustRightInd w:val="0"/>
        <w:ind w:firstLine="567"/>
        <w:jc w:val="both"/>
        <w:rPr>
          <w:sz w:val="28"/>
          <w:szCs w:val="28"/>
          <w:lang w:val="tt-RU"/>
        </w:rPr>
      </w:pPr>
      <w:r w:rsidRPr="00C326FC">
        <w:rPr>
          <w:sz w:val="28"/>
          <w:szCs w:val="24"/>
          <w:lang w:val="tt-RU"/>
        </w:rPr>
        <w:t>«5.27. «Планнан тыш документар тикшерү уздыру» административ процеду</w:t>
      </w:r>
      <w:r w:rsidR="00BF135C">
        <w:rPr>
          <w:sz w:val="28"/>
          <w:szCs w:val="24"/>
          <w:lang w:val="tt-RU"/>
        </w:rPr>
        <w:t>-</w:t>
      </w:r>
      <w:r w:rsidRPr="00C326FC">
        <w:rPr>
          <w:sz w:val="28"/>
          <w:szCs w:val="24"/>
          <w:lang w:val="tt-RU"/>
        </w:rPr>
        <w:t xml:space="preserve">расын башлау өчен әлеге Регламентның 2.15 пунктында күрсәтелгән очраклар нигез булып тора, әгәр Россия Федерациясе норматив актларында башкасы </w:t>
      </w:r>
      <w:r w:rsidRPr="00C326FC">
        <w:rPr>
          <w:sz w:val="28"/>
          <w:szCs w:val="24"/>
          <w:lang w:val="tt-RU"/>
        </w:rPr>
        <w:t>каралмаган булса.»;</w:t>
      </w:r>
    </w:p>
    <w:p w14:paraId="68E086B8" w14:textId="77777777" w:rsidR="00B55299" w:rsidRPr="00BF135C" w:rsidRDefault="00961D8A" w:rsidP="00B55299">
      <w:pPr>
        <w:autoSpaceDE w:val="0"/>
        <w:autoSpaceDN w:val="0"/>
        <w:adjustRightInd w:val="0"/>
        <w:ind w:firstLine="567"/>
        <w:jc w:val="both"/>
        <w:rPr>
          <w:bCs/>
          <w:sz w:val="28"/>
          <w:szCs w:val="28"/>
          <w:lang w:val="tt-RU"/>
        </w:rPr>
      </w:pPr>
      <w:r w:rsidRPr="00C326FC">
        <w:rPr>
          <w:sz w:val="28"/>
          <w:szCs w:val="28"/>
          <w:lang w:val="tt-RU"/>
        </w:rPr>
        <w:t xml:space="preserve">5.41 пунктны түбәндәге редакциядә бәян итәргә: </w:t>
      </w:r>
    </w:p>
    <w:p w14:paraId="089D1EBC" w14:textId="77777777" w:rsidR="00B55299" w:rsidRPr="00BF135C" w:rsidRDefault="00961D8A" w:rsidP="00B55299">
      <w:pPr>
        <w:autoSpaceDE w:val="0"/>
        <w:autoSpaceDN w:val="0"/>
        <w:adjustRightInd w:val="0"/>
        <w:ind w:firstLine="567"/>
        <w:jc w:val="both"/>
        <w:rPr>
          <w:bCs/>
          <w:sz w:val="28"/>
          <w:szCs w:val="28"/>
          <w:lang w:val="tt-RU"/>
        </w:rPr>
      </w:pPr>
      <w:r w:rsidRPr="00C326FC">
        <w:rPr>
          <w:bCs/>
          <w:sz w:val="28"/>
          <w:szCs w:val="28"/>
          <w:lang w:val="tt-RU"/>
        </w:rPr>
        <w:t xml:space="preserve">«5.41. </w:t>
      </w:r>
      <w:r w:rsidRPr="00C326FC">
        <w:rPr>
          <w:rFonts w:eastAsia="Calibri"/>
          <w:color w:val="000000"/>
          <w:sz w:val="28"/>
          <w:szCs w:val="28"/>
          <w:lang w:val="tt-RU" w:eastAsia="en-US"/>
        </w:rPr>
        <w:t>«Планнан тыш күчмә тикшерү уздыру» административ процедурасын башлау өчен әлеге Регламентның 2.15 пунктында күрсәтелгән очраклар нигез булып тора, әгәр Россия Федерациясе норматив а</w:t>
      </w:r>
      <w:r w:rsidRPr="00C326FC">
        <w:rPr>
          <w:rFonts w:eastAsia="Calibri"/>
          <w:color w:val="000000"/>
          <w:sz w:val="28"/>
          <w:szCs w:val="28"/>
          <w:lang w:val="tt-RU" w:eastAsia="en-US"/>
        </w:rPr>
        <w:t>ктларында башкасы каралмаган булса.</w:t>
      </w:r>
    </w:p>
    <w:p w14:paraId="0EB0C4A7" w14:textId="77777777" w:rsidR="00B55299" w:rsidRPr="00BF135C" w:rsidRDefault="00961D8A" w:rsidP="00B55299">
      <w:pPr>
        <w:widowControl w:val="0"/>
        <w:autoSpaceDE w:val="0"/>
        <w:autoSpaceDN w:val="0"/>
        <w:adjustRightInd w:val="0"/>
        <w:ind w:firstLine="540"/>
        <w:jc w:val="both"/>
        <w:rPr>
          <w:bCs/>
          <w:sz w:val="28"/>
          <w:szCs w:val="28"/>
          <w:lang w:val="tt-RU"/>
        </w:rPr>
      </w:pPr>
      <w:r w:rsidRPr="00C326FC">
        <w:rPr>
          <w:bCs/>
          <w:sz w:val="28"/>
          <w:szCs w:val="28"/>
          <w:lang w:val="tt-RU"/>
        </w:rPr>
        <w:t>Күчмә тикшерү документар тикшерү барышында түбәндәгеләр мөмкин булмаган очракларда уздырыла:</w:t>
      </w:r>
    </w:p>
    <w:p w14:paraId="2E74F08B" w14:textId="77777777" w:rsidR="00B55299" w:rsidRPr="00BF135C" w:rsidRDefault="00961D8A" w:rsidP="00B55299">
      <w:pPr>
        <w:tabs>
          <w:tab w:val="left" w:pos="993"/>
        </w:tabs>
        <w:ind w:firstLine="567"/>
        <w:jc w:val="both"/>
        <w:rPr>
          <w:bCs/>
          <w:sz w:val="28"/>
          <w:szCs w:val="28"/>
          <w:lang w:val="tt-RU"/>
        </w:rPr>
      </w:pPr>
      <w:r w:rsidRPr="00C326FC">
        <w:rPr>
          <w:bCs/>
          <w:sz w:val="28"/>
          <w:szCs w:val="28"/>
          <w:lang w:val="tt-RU"/>
        </w:rPr>
        <w:t>1) лицензия алырга теләүченең, лицензиатның Министрлык карамагындагы документларындагы белешмәләрнең тулы һәм дөрес булуына ина</w:t>
      </w:r>
      <w:r w:rsidRPr="00C326FC">
        <w:rPr>
          <w:bCs/>
          <w:sz w:val="28"/>
          <w:szCs w:val="28"/>
          <w:lang w:val="tt-RU"/>
        </w:rPr>
        <w:t>ну;</w:t>
      </w:r>
    </w:p>
    <w:p w14:paraId="573CCEF9" w14:textId="4892B523" w:rsidR="00B55299" w:rsidRPr="00BF135C" w:rsidRDefault="00961D8A" w:rsidP="00B55299">
      <w:pPr>
        <w:suppressAutoHyphens/>
        <w:autoSpaceDE w:val="0"/>
        <w:autoSpaceDN w:val="0"/>
        <w:adjustRightInd w:val="0"/>
        <w:ind w:firstLine="720"/>
        <w:jc w:val="both"/>
        <w:rPr>
          <w:sz w:val="28"/>
          <w:szCs w:val="28"/>
          <w:lang w:val="tt-RU"/>
        </w:rPr>
      </w:pPr>
      <w:r w:rsidRPr="00C326FC">
        <w:rPr>
          <w:sz w:val="28"/>
          <w:szCs w:val="28"/>
          <w:lang w:val="tt-RU"/>
        </w:rPr>
        <w:t>2) лицензия алырга теләүченең, лицензиат эшчәнлегенең лицензия таләплә</w:t>
      </w:r>
      <w:r w:rsidR="00BF135C">
        <w:rPr>
          <w:sz w:val="28"/>
          <w:szCs w:val="28"/>
          <w:lang w:val="tt-RU"/>
        </w:rPr>
        <w:t>-</w:t>
      </w:r>
      <w:r w:rsidRPr="00C326FC">
        <w:rPr>
          <w:sz w:val="28"/>
          <w:szCs w:val="28"/>
          <w:lang w:val="tt-RU"/>
        </w:rPr>
        <w:t>ренә туры килү-килмәвен контрольлек буенча тиешле чара үткәрмичә бәяләү.».</w:t>
      </w:r>
    </w:p>
    <w:p w14:paraId="52DD156D" w14:textId="77777777" w:rsidR="00B55299" w:rsidRPr="00BF135C" w:rsidRDefault="00B55299" w:rsidP="004535D2">
      <w:pPr>
        <w:suppressAutoHyphens/>
        <w:jc w:val="both"/>
        <w:rPr>
          <w:b/>
          <w:sz w:val="28"/>
          <w:lang w:val="tt-RU"/>
        </w:rPr>
      </w:pPr>
    </w:p>
    <w:sectPr w:rsidR="00B55299" w:rsidRPr="00BF135C" w:rsidSect="004535D2">
      <w:headerReference w:type="default" r:id="rId9"/>
      <w:pgSz w:w="11906" w:h="16838"/>
      <w:pgMar w:top="1134" w:right="567" w:bottom="1134" w:left="1134"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EB304" w14:textId="77777777" w:rsidR="00961D8A" w:rsidRDefault="00961D8A">
      <w:r>
        <w:separator/>
      </w:r>
    </w:p>
  </w:endnote>
  <w:endnote w:type="continuationSeparator" w:id="0">
    <w:p w14:paraId="17BD535C" w14:textId="77777777" w:rsidR="00961D8A" w:rsidRDefault="0096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6007E" w14:textId="77777777" w:rsidR="00961D8A" w:rsidRDefault="00961D8A">
      <w:r>
        <w:separator/>
      </w:r>
    </w:p>
  </w:footnote>
  <w:footnote w:type="continuationSeparator" w:id="0">
    <w:p w14:paraId="464A5B7A" w14:textId="77777777" w:rsidR="00961D8A" w:rsidRDefault="00961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6D5CE" w14:textId="77777777" w:rsidR="00214090" w:rsidRDefault="0021409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50D1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7EF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349F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E80C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A86A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AEB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4E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88CB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F207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16A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9A"/>
    <w:rsid w:val="000018E6"/>
    <w:rsid w:val="00006A09"/>
    <w:rsid w:val="000108C2"/>
    <w:rsid w:val="00051CD7"/>
    <w:rsid w:val="00057354"/>
    <w:rsid w:val="00063866"/>
    <w:rsid w:val="00094464"/>
    <w:rsid w:val="000976BE"/>
    <w:rsid w:val="000B1577"/>
    <w:rsid w:val="000B3FED"/>
    <w:rsid w:val="000C1D68"/>
    <w:rsid w:val="000D38CA"/>
    <w:rsid w:val="000D613A"/>
    <w:rsid w:val="000F6698"/>
    <w:rsid w:val="00123BD0"/>
    <w:rsid w:val="001313B5"/>
    <w:rsid w:val="00133170"/>
    <w:rsid w:val="00161D0F"/>
    <w:rsid w:val="00184496"/>
    <w:rsid w:val="00184FEC"/>
    <w:rsid w:val="00186BED"/>
    <w:rsid w:val="00187EAC"/>
    <w:rsid w:val="001A21AF"/>
    <w:rsid w:val="001B016C"/>
    <w:rsid w:val="001B43BB"/>
    <w:rsid w:val="001C11EA"/>
    <w:rsid w:val="001D6C47"/>
    <w:rsid w:val="001F2941"/>
    <w:rsid w:val="00206EBF"/>
    <w:rsid w:val="00214090"/>
    <w:rsid w:val="00236C49"/>
    <w:rsid w:val="00237B18"/>
    <w:rsid w:val="00244E78"/>
    <w:rsid w:val="0025141E"/>
    <w:rsid w:val="002529E1"/>
    <w:rsid w:val="00270E02"/>
    <w:rsid w:val="00286D3A"/>
    <w:rsid w:val="002910A4"/>
    <w:rsid w:val="002B4205"/>
    <w:rsid w:val="002C6C85"/>
    <w:rsid w:val="002C77F1"/>
    <w:rsid w:val="002D4BF8"/>
    <w:rsid w:val="002D548E"/>
    <w:rsid w:val="002E4431"/>
    <w:rsid w:val="00301DAF"/>
    <w:rsid w:val="003141B8"/>
    <w:rsid w:val="003156AB"/>
    <w:rsid w:val="00320FA5"/>
    <w:rsid w:val="0034357E"/>
    <w:rsid w:val="0037039C"/>
    <w:rsid w:val="003822C8"/>
    <w:rsid w:val="00387811"/>
    <w:rsid w:val="00393AE5"/>
    <w:rsid w:val="003A36FF"/>
    <w:rsid w:val="003A7137"/>
    <w:rsid w:val="003F4D50"/>
    <w:rsid w:val="003F6140"/>
    <w:rsid w:val="00404CB6"/>
    <w:rsid w:val="004130C7"/>
    <w:rsid w:val="004152F7"/>
    <w:rsid w:val="00416D60"/>
    <w:rsid w:val="00440A02"/>
    <w:rsid w:val="00444AC9"/>
    <w:rsid w:val="004535D2"/>
    <w:rsid w:val="0045651C"/>
    <w:rsid w:val="00477809"/>
    <w:rsid w:val="00496EBC"/>
    <w:rsid w:val="004C792E"/>
    <w:rsid w:val="005055CC"/>
    <w:rsid w:val="00505968"/>
    <w:rsid w:val="00515D15"/>
    <w:rsid w:val="00527371"/>
    <w:rsid w:val="00533865"/>
    <w:rsid w:val="0053661D"/>
    <w:rsid w:val="005643BF"/>
    <w:rsid w:val="005758C3"/>
    <w:rsid w:val="0058015B"/>
    <w:rsid w:val="005A0150"/>
    <w:rsid w:val="005A339C"/>
    <w:rsid w:val="005A446A"/>
    <w:rsid w:val="005A5A52"/>
    <w:rsid w:val="005C0CC1"/>
    <w:rsid w:val="005C62E5"/>
    <w:rsid w:val="005F6024"/>
    <w:rsid w:val="00613B4E"/>
    <w:rsid w:val="0062333E"/>
    <w:rsid w:val="00637B68"/>
    <w:rsid w:val="006456CA"/>
    <w:rsid w:val="00645B70"/>
    <w:rsid w:val="006664D3"/>
    <w:rsid w:val="00671E8B"/>
    <w:rsid w:val="006A5700"/>
    <w:rsid w:val="006B71AD"/>
    <w:rsid w:val="006C36D5"/>
    <w:rsid w:val="006C77D2"/>
    <w:rsid w:val="006F1FF4"/>
    <w:rsid w:val="006F2022"/>
    <w:rsid w:val="00702929"/>
    <w:rsid w:val="00715134"/>
    <w:rsid w:val="00720401"/>
    <w:rsid w:val="007216F0"/>
    <w:rsid w:val="00725096"/>
    <w:rsid w:val="007411C3"/>
    <w:rsid w:val="0074672A"/>
    <w:rsid w:val="007971B2"/>
    <w:rsid w:val="007B3B1C"/>
    <w:rsid w:val="007D08B9"/>
    <w:rsid w:val="008310A1"/>
    <w:rsid w:val="00863069"/>
    <w:rsid w:val="008722E9"/>
    <w:rsid w:val="00874364"/>
    <w:rsid w:val="00881598"/>
    <w:rsid w:val="00883C9A"/>
    <w:rsid w:val="00890ECD"/>
    <w:rsid w:val="008A284D"/>
    <w:rsid w:val="008B09E2"/>
    <w:rsid w:val="008B4254"/>
    <w:rsid w:val="008E199E"/>
    <w:rsid w:val="008F709A"/>
    <w:rsid w:val="00901DBD"/>
    <w:rsid w:val="00907BFD"/>
    <w:rsid w:val="009104EA"/>
    <w:rsid w:val="00915278"/>
    <w:rsid w:val="009158B5"/>
    <w:rsid w:val="009212CA"/>
    <w:rsid w:val="00935EA6"/>
    <w:rsid w:val="00936677"/>
    <w:rsid w:val="009458BD"/>
    <w:rsid w:val="00961D8A"/>
    <w:rsid w:val="009670E6"/>
    <w:rsid w:val="0097551A"/>
    <w:rsid w:val="009A4CEE"/>
    <w:rsid w:val="009A52C8"/>
    <w:rsid w:val="009B0147"/>
    <w:rsid w:val="009B382E"/>
    <w:rsid w:val="009E45DB"/>
    <w:rsid w:val="009E7A95"/>
    <w:rsid w:val="00A14B2B"/>
    <w:rsid w:val="00A27F9E"/>
    <w:rsid w:val="00A37075"/>
    <w:rsid w:val="00AA117F"/>
    <w:rsid w:val="00AA1E2E"/>
    <w:rsid w:val="00AB256E"/>
    <w:rsid w:val="00AC1FFF"/>
    <w:rsid w:val="00AC3CCA"/>
    <w:rsid w:val="00AD0D03"/>
    <w:rsid w:val="00B111BC"/>
    <w:rsid w:val="00B16467"/>
    <w:rsid w:val="00B239B9"/>
    <w:rsid w:val="00B249BB"/>
    <w:rsid w:val="00B42775"/>
    <w:rsid w:val="00B468E3"/>
    <w:rsid w:val="00B53FB1"/>
    <w:rsid w:val="00B55299"/>
    <w:rsid w:val="00B61A72"/>
    <w:rsid w:val="00B66DE2"/>
    <w:rsid w:val="00B7101B"/>
    <w:rsid w:val="00B91E79"/>
    <w:rsid w:val="00B971A5"/>
    <w:rsid w:val="00BE130A"/>
    <w:rsid w:val="00BE4CCF"/>
    <w:rsid w:val="00BF135C"/>
    <w:rsid w:val="00BF240B"/>
    <w:rsid w:val="00C03130"/>
    <w:rsid w:val="00C268B9"/>
    <w:rsid w:val="00C326FC"/>
    <w:rsid w:val="00C4105E"/>
    <w:rsid w:val="00C46867"/>
    <w:rsid w:val="00C72F1C"/>
    <w:rsid w:val="00C85607"/>
    <w:rsid w:val="00CA40D5"/>
    <w:rsid w:val="00CA7357"/>
    <w:rsid w:val="00CC2889"/>
    <w:rsid w:val="00CC7DB0"/>
    <w:rsid w:val="00CD0C33"/>
    <w:rsid w:val="00CD2CB6"/>
    <w:rsid w:val="00CD4580"/>
    <w:rsid w:val="00CE3E77"/>
    <w:rsid w:val="00CF0BF6"/>
    <w:rsid w:val="00CF49BB"/>
    <w:rsid w:val="00D0464B"/>
    <w:rsid w:val="00D526A1"/>
    <w:rsid w:val="00D8504C"/>
    <w:rsid w:val="00D906B7"/>
    <w:rsid w:val="00D92FC8"/>
    <w:rsid w:val="00D94027"/>
    <w:rsid w:val="00DD6385"/>
    <w:rsid w:val="00DF555F"/>
    <w:rsid w:val="00E20E4E"/>
    <w:rsid w:val="00E266F6"/>
    <w:rsid w:val="00E53105"/>
    <w:rsid w:val="00E70096"/>
    <w:rsid w:val="00E84D1F"/>
    <w:rsid w:val="00E90B27"/>
    <w:rsid w:val="00E93B69"/>
    <w:rsid w:val="00EA33F8"/>
    <w:rsid w:val="00ED3C18"/>
    <w:rsid w:val="00F06AB5"/>
    <w:rsid w:val="00F11EEC"/>
    <w:rsid w:val="00F16D9B"/>
    <w:rsid w:val="00F24A98"/>
    <w:rsid w:val="00F532D1"/>
    <w:rsid w:val="00F56591"/>
    <w:rsid w:val="00F65C41"/>
    <w:rsid w:val="00F72C6C"/>
    <w:rsid w:val="00F86B0E"/>
    <w:rsid w:val="00F91897"/>
    <w:rsid w:val="00F941BA"/>
    <w:rsid w:val="00FA755F"/>
    <w:rsid w:val="00FC1E2F"/>
    <w:rsid w:val="00FC41CD"/>
    <w:rsid w:val="00FF5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6C531"/>
  <w15:docId w15:val="{E287104C-36E0-49B9-BF89-49E798E0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2B"/>
  </w:style>
  <w:style w:type="paragraph" w:styleId="1">
    <w:name w:val="heading 1"/>
    <w:basedOn w:val="a"/>
    <w:next w:val="a"/>
    <w:link w:val="10"/>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link w:val="a6"/>
    <w:uiPriority w:val="99"/>
    <w:rsid w:val="00A14B2B"/>
    <w:pPr>
      <w:tabs>
        <w:tab w:val="center" w:pos="4536"/>
        <w:tab w:val="right" w:pos="9072"/>
      </w:tabs>
    </w:pPr>
  </w:style>
  <w:style w:type="paragraph" w:customStyle="1" w:styleId="11">
    <w:name w:val="Ñòèëü1"/>
    <w:basedOn w:val="a"/>
    <w:link w:val="12"/>
    <w:rsid w:val="00A14B2B"/>
    <w:pPr>
      <w:spacing w:line="288" w:lineRule="auto"/>
    </w:pPr>
    <w:rPr>
      <w:sz w:val="28"/>
    </w:rPr>
  </w:style>
  <w:style w:type="paragraph" w:customStyle="1" w:styleId="a7">
    <w:name w:val="МФ РТ"/>
    <w:basedOn w:val="11"/>
    <w:link w:val="a8"/>
    <w:qFormat/>
    <w:rsid w:val="005C0CC1"/>
    <w:pPr>
      <w:ind w:right="142" w:firstLine="709"/>
    </w:pPr>
    <w:rPr>
      <w:lang w:val="en-US"/>
    </w:rPr>
  </w:style>
  <w:style w:type="character" w:customStyle="1" w:styleId="12">
    <w:name w:val="Ñòèëü1 Знак"/>
    <w:basedOn w:val="a0"/>
    <w:link w:val="11"/>
    <w:rsid w:val="005C0CC1"/>
    <w:rPr>
      <w:sz w:val="28"/>
    </w:rPr>
  </w:style>
  <w:style w:type="character" w:customStyle="1" w:styleId="a8">
    <w:name w:val="МФ РТ Знак"/>
    <w:basedOn w:val="12"/>
    <w:link w:val="a7"/>
    <w:rsid w:val="005C0CC1"/>
    <w:rPr>
      <w:sz w:val="28"/>
      <w:lang w:val="en-US"/>
    </w:rPr>
  </w:style>
  <w:style w:type="character" w:styleId="a9">
    <w:name w:val="Hyperlink"/>
    <w:basedOn w:val="a0"/>
    <w:rsid w:val="00F91897"/>
    <w:rPr>
      <w:color w:val="0000FF"/>
      <w:u w:val="single"/>
    </w:rPr>
  </w:style>
  <w:style w:type="paragraph" w:styleId="aa">
    <w:name w:val="Balloon Text"/>
    <w:basedOn w:val="a"/>
    <w:link w:val="ab"/>
    <w:rsid w:val="002910A4"/>
    <w:rPr>
      <w:rFonts w:ascii="Tahoma" w:hAnsi="Tahoma" w:cs="Tahoma"/>
      <w:sz w:val="16"/>
      <w:szCs w:val="16"/>
    </w:rPr>
  </w:style>
  <w:style w:type="character" w:customStyle="1" w:styleId="ab">
    <w:name w:val="Текст выноски Знак"/>
    <w:basedOn w:val="a0"/>
    <w:link w:val="aa"/>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table" w:styleId="ac">
    <w:name w:val="Table Grid"/>
    <w:basedOn w:val="a1"/>
    <w:uiPriority w:val="59"/>
    <w:rsid w:val="00F8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1"/>
    <w:basedOn w:val="13"/>
    <w:next w:val="13"/>
    <w:rsid w:val="003A7137"/>
    <w:pPr>
      <w:keepNext/>
      <w:spacing w:before="120" w:after="120"/>
      <w:ind w:firstLine="709"/>
      <w:jc w:val="center"/>
      <w:outlineLvl w:val="1"/>
    </w:pPr>
  </w:style>
  <w:style w:type="paragraph" w:customStyle="1" w:styleId="13">
    <w:name w:val="Обычный1"/>
    <w:rsid w:val="003A7137"/>
    <w:pPr>
      <w:spacing w:before="100" w:after="100"/>
    </w:pPr>
    <w:rPr>
      <w:sz w:val="24"/>
    </w:rPr>
  </w:style>
  <w:style w:type="character" w:customStyle="1" w:styleId="10">
    <w:name w:val="Заголовок 1 Знак"/>
    <w:basedOn w:val="a0"/>
    <w:link w:val="1"/>
    <w:rsid w:val="003A7137"/>
    <w:rPr>
      <w:rFonts w:ascii="SL_Times New Roman" w:hAnsi="SL_Times New Roman"/>
      <w:b/>
      <w:sz w:val="24"/>
    </w:rPr>
  </w:style>
  <w:style w:type="paragraph" w:customStyle="1" w:styleId="14">
    <w:name w:val="Основной текст с отступом1"/>
    <w:basedOn w:val="13"/>
    <w:rsid w:val="003A7137"/>
    <w:pPr>
      <w:spacing w:before="0" w:after="0"/>
      <w:ind w:firstLine="567"/>
      <w:jc w:val="both"/>
    </w:pPr>
    <w:rPr>
      <w:color w:val="000000"/>
      <w:sz w:val="28"/>
    </w:rPr>
  </w:style>
  <w:style w:type="paragraph" w:customStyle="1" w:styleId="ConsPlusNormal">
    <w:name w:val="ConsPlusNormal"/>
    <w:rsid w:val="003A7137"/>
    <w:pPr>
      <w:widowControl w:val="0"/>
      <w:ind w:firstLine="720"/>
    </w:pPr>
    <w:rPr>
      <w:rFonts w:ascii="Arial" w:hAnsi="Arial"/>
    </w:rPr>
  </w:style>
  <w:style w:type="paragraph" w:customStyle="1" w:styleId="210">
    <w:name w:val="Основной текст с отступом 21"/>
    <w:basedOn w:val="13"/>
    <w:rsid w:val="003A7137"/>
    <w:pPr>
      <w:spacing w:before="0" w:after="0"/>
      <w:ind w:firstLine="567"/>
      <w:jc w:val="both"/>
    </w:pPr>
    <w:rPr>
      <w:sz w:val="28"/>
    </w:rPr>
  </w:style>
  <w:style w:type="paragraph" w:customStyle="1" w:styleId="ConsTitle">
    <w:name w:val="ConsTitle"/>
    <w:rsid w:val="003A7137"/>
    <w:pPr>
      <w:ind w:right="19772"/>
    </w:pPr>
    <w:rPr>
      <w:rFonts w:ascii="Arial" w:hAnsi="Arial"/>
      <w:b/>
      <w:sz w:val="16"/>
    </w:rPr>
  </w:style>
  <w:style w:type="paragraph" w:customStyle="1" w:styleId="31">
    <w:name w:val="Основной текст с отступом 31"/>
    <w:basedOn w:val="13"/>
    <w:rsid w:val="003A7137"/>
    <w:pPr>
      <w:spacing w:before="0" w:after="0"/>
      <w:ind w:firstLine="567"/>
    </w:pPr>
    <w:rPr>
      <w:sz w:val="28"/>
    </w:rPr>
  </w:style>
  <w:style w:type="paragraph" w:customStyle="1" w:styleId="15">
    <w:name w:val="Основной текст1"/>
    <w:basedOn w:val="13"/>
    <w:rsid w:val="003A7137"/>
    <w:pPr>
      <w:spacing w:before="0" w:after="0"/>
    </w:pPr>
    <w:rPr>
      <w:sz w:val="28"/>
    </w:rPr>
  </w:style>
  <w:style w:type="paragraph" w:customStyle="1" w:styleId="ConsNormal">
    <w:name w:val="ConsNormal"/>
    <w:rsid w:val="003A7137"/>
    <w:pPr>
      <w:widowControl w:val="0"/>
      <w:ind w:right="19772" w:firstLine="720"/>
    </w:pPr>
    <w:rPr>
      <w:rFonts w:ascii="Arial" w:hAnsi="Arial"/>
    </w:rPr>
  </w:style>
  <w:style w:type="paragraph" w:customStyle="1" w:styleId="211">
    <w:name w:val="Основной текст 21"/>
    <w:basedOn w:val="13"/>
    <w:rsid w:val="003A7137"/>
    <w:pPr>
      <w:spacing w:before="0" w:after="120" w:line="480" w:lineRule="auto"/>
    </w:pPr>
    <w:rPr>
      <w:sz w:val="20"/>
    </w:rPr>
  </w:style>
  <w:style w:type="paragraph" w:customStyle="1" w:styleId="ConsPlusNonformat">
    <w:name w:val="ConsPlusNonformat"/>
    <w:uiPriority w:val="99"/>
    <w:rsid w:val="003A7137"/>
    <w:pPr>
      <w:widowControl w:val="0"/>
    </w:pPr>
    <w:rPr>
      <w:rFonts w:ascii="Courier New" w:hAnsi="Courier New"/>
    </w:rPr>
  </w:style>
  <w:style w:type="character" w:styleId="ad">
    <w:name w:val="footnote reference"/>
    <w:rsid w:val="003A7137"/>
    <w:rPr>
      <w:vertAlign w:val="superscript"/>
    </w:rPr>
  </w:style>
  <w:style w:type="character" w:customStyle="1" w:styleId="16">
    <w:name w:val="Знак сноски1"/>
    <w:rsid w:val="003A7137"/>
    <w:rPr>
      <w:vertAlign w:val="superscript"/>
    </w:rPr>
  </w:style>
  <w:style w:type="character" w:customStyle="1" w:styleId="17">
    <w:name w:val="Основной шрифт абзаца1"/>
    <w:rsid w:val="003A7137"/>
  </w:style>
  <w:style w:type="paragraph" w:customStyle="1" w:styleId="18">
    <w:name w:val="Нижний колонтитул1"/>
    <w:basedOn w:val="13"/>
    <w:rsid w:val="003A7137"/>
    <w:pPr>
      <w:tabs>
        <w:tab w:val="center" w:pos="4677"/>
        <w:tab w:val="right" w:pos="9355"/>
      </w:tabs>
      <w:spacing w:before="0" w:after="0"/>
    </w:pPr>
    <w:rPr>
      <w:sz w:val="28"/>
    </w:rPr>
  </w:style>
  <w:style w:type="paragraph" w:customStyle="1" w:styleId="110">
    <w:name w:val="Заголовок 11"/>
    <w:basedOn w:val="13"/>
    <w:next w:val="13"/>
    <w:rsid w:val="003A7137"/>
    <w:pPr>
      <w:keepNext/>
      <w:spacing w:before="0" w:after="0"/>
      <w:jc w:val="center"/>
      <w:outlineLvl w:val="0"/>
    </w:pPr>
  </w:style>
  <w:style w:type="paragraph" w:customStyle="1" w:styleId="ConsPlusTitle">
    <w:name w:val="ConsPlusTitle"/>
    <w:rsid w:val="003A7137"/>
    <w:pPr>
      <w:widowControl w:val="0"/>
    </w:pPr>
    <w:rPr>
      <w:rFonts w:ascii="Arial" w:hAnsi="Arial"/>
      <w:b/>
    </w:rPr>
  </w:style>
  <w:style w:type="paragraph" w:styleId="ae">
    <w:name w:val="Normal (Web)"/>
    <w:basedOn w:val="a"/>
    <w:rsid w:val="003A7137"/>
    <w:pPr>
      <w:spacing w:before="100" w:after="100"/>
    </w:pPr>
    <w:rPr>
      <w:sz w:val="24"/>
    </w:rPr>
  </w:style>
  <w:style w:type="paragraph" w:styleId="af">
    <w:name w:val="Body Text Indent"/>
    <w:basedOn w:val="a"/>
    <w:link w:val="af0"/>
    <w:rsid w:val="003A7137"/>
    <w:pPr>
      <w:ind w:firstLine="709"/>
      <w:jc w:val="both"/>
    </w:pPr>
    <w:rPr>
      <w:sz w:val="28"/>
    </w:rPr>
  </w:style>
  <w:style w:type="character" w:customStyle="1" w:styleId="af0">
    <w:name w:val="Основной текст с отступом Знак"/>
    <w:basedOn w:val="a0"/>
    <w:link w:val="af"/>
    <w:rsid w:val="003A7137"/>
    <w:rPr>
      <w:sz w:val="28"/>
    </w:rPr>
  </w:style>
  <w:style w:type="paragraph" w:styleId="2">
    <w:name w:val="Body Text Indent 2"/>
    <w:basedOn w:val="a"/>
    <w:link w:val="20"/>
    <w:rsid w:val="003A7137"/>
    <w:pPr>
      <w:autoSpaceDE w:val="0"/>
      <w:autoSpaceDN w:val="0"/>
      <w:adjustRightInd w:val="0"/>
      <w:ind w:firstLine="709"/>
      <w:jc w:val="both"/>
    </w:pPr>
    <w:rPr>
      <w:i/>
      <w:color w:val="FF0000"/>
      <w:sz w:val="28"/>
    </w:rPr>
  </w:style>
  <w:style w:type="character" w:customStyle="1" w:styleId="20">
    <w:name w:val="Основной текст с отступом 2 Знак"/>
    <w:basedOn w:val="a0"/>
    <w:link w:val="2"/>
    <w:rsid w:val="003A7137"/>
    <w:rPr>
      <w:i/>
      <w:color w:val="FF0000"/>
      <w:sz w:val="28"/>
    </w:rPr>
  </w:style>
  <w:style w:type="paragraph" w:styleId="3">
    <w:name w:val="Body Text Indent 3"/>
    <w:basedOn w:val="a"/>
    <w:link w:val="30"/>
    <w:rsid w:val="003A7137"/>
    <w:pPr>
      <w:autoSpaceDE w:val="0"/>
      <w:autoSpaceDN w:val="0"/>
      <w:ind w:firstLine="540"/>
      <w:jc w:val="center"/>
    </w:pPr>
    <w:rPr>
      <w:i/>
      <w:color w:val="FF0000"/>
      <w:sz w:val="28"/>
    </w:rPr>
  </w:style>
  <w:style w:type="character" w:customStyle="1" w:styleId="30">
    <w:name w:val="Основной текст с отступом 3 Знак"/>
    <w:basedOn w:val="a0"/>
    <w:link w:val="3"/>
    <w:rsid w:val="003A7137"/>
    <w:rPr>
      <w:i/>
      <w:color w:val="FF0000"/>
      <w:sz w:val="28"/>
    </w:rPr>
  </w:style>
  <w:style w:type="paragraph" w:customStyle="1" w:styleId="310">
    <w:name w:val="Заголовок 31"/>
    <w:basedOn w:val="13"/>
    <w:next w:val="13"/>
    <w:rsid w:val="003A7137"/>
    <w:pPr>
      <w:keepNext/>
      <w:spacing w:before="240" w:after="60"/>
      <w:outlineLvl w:val="2"/>
    </w:pPr>
    <w:rPr>
      <w:rFonts w:ascii="Arial" w:hAnsi="Arial"/>
      <w:b/>
      <w:sz w:val="26"/>
    </w:rPr>
  </w:style>
  <w:style w:type="paragraph" w:customStyle="1" w:styleId="311">
    <w:name w:val="Основной текст 31"/>
    <w:basedOn w:val="13"/>
    <w:rsid w:val="003A7137"/>
    <w:pPr>
      <w:spacing w:before="0" w:after="120"/>
    </w:pPr>
    <w:rPr>
      <w:sz w:val="16"/>
    </w:rPr>
  </w:style>
  <w:style w:type="paragraph" w:customStyle="1" w:styleId="41">
    <w:name w:val="Заголовок 41"/>
    <w:basedOn w:val="13"/>
    <w:next w:val="13"/>
    <w:rsid w:val="003A7137"/>
    <w:pPr>
      <w:keepNext/>
      <w:spacing w:before="240" w:after="60"/>
      <w:outlineLvl w:val="3"/>
    </w:pPr>
    <w:rPr>
      <w:b/>
      <w:sz w:val="28"/>
    </w:rPr>
  </w:style>
  <w:style w:type="paragraph" w:customStyle="1" w:styleId="51">
    <w:name w:val="Заголовок 51"/>
    <w:basedOn w:val="13"/>
    <w:next w:val="13"/>
    <w:rsid w:val="003A7137"/>
    <w:pPr>
      <w:spacing w:before="240" w:after="60"/>
      <w:outlineLvl w:val="4"/>
    </w:pPr>
    <w:rPr>
      <w:b/>
      <w:i/>
      <w:sz w:val="26"/>
    </w:rPr>
  </w:style>
  <w:style w:type="paragraph" w:styleId="32">
    <w:name w:val="Body Text 3"/>
    <w:basedOn w:val="a"/>
    <w:link w:val="33"/>
    <w:rsid w:val="003A7137"/>
    <w:pPr>
      <w:jc w:val="both"/>
    </w:pPr>
    <w:rPr>
      <w:sz w:val="28"/>
    </w:rPr>
  </w:style>
  <w:style w:type="character" w:customStyle="1" w:styleId="33">
    <w:name w:val="Основной текст 3 Знак"/>
    <w:basedOn w:val="a0"/>
    <w:link w:val="32"/>
    <w:rsid w:val="003A7137"/>
    <w:rPr>
      <w:sz w:val="28"/>
    </w:rPr>
  </w:style>
  <w:style w:type="paragraph" w:customStyle="1" w:styleId="ConsPlusCell">
    <w:name w:val="ConsPlusCell"/>
    <w:rsid w:val="003A7137"/>
    <w:pPr>
      <w:widowControl w:val="0"/>
    </w:pPr>
    <w:rPr>
      <w:rFonts w:ascii="Arial" w:hAnsi="Arial"/>
    </w:rPr>
  </w:style>
  <w:style w:type="paragraph" w:styleId="af1">
    <w:name w:val="footnote text"/>
    <w:basedOn w:val="a"/>
    <w:link w:val="af2"/>
    <w:rsid w:val="003A7137"/>
  </w:style>
  <w:style w:type="character" w:customStyle="1" w:styleId="af2">
    <w:name w:val="Текст сноски Знак"/>
    <w:basedOn w:val="a0"/>
    <w:link w:val="af1"/>
    <w:rsid w:val="003A7137"/>
  </w:style>
  <w:style w:type="paragraph" w:customStyle="1" w:styleId="19">
    <w:name w:val="Текст сноски1"/>
    <w:basedOn w:val="13"/>
    <w:rsid w:val="003A7137"/>
    <w:pPr>
      <w:spacing w:before="0" w:after="0"/>
    </w:pPr>
    <w:rPr>
      <w:sz w:val="20"/>
    </w:rPr>
  </w:style>
  <w:style w:type="character" w:styleId="af3">
    <w:name w:val="page number"/>
    <w:basedOn w:val="a0"/>
    <w:rsid w:val="003A7137"/>
  </w:style>
  <w:style w:type="character" w:customStyle="1" w:styleId="1a">
    <w:name w:val="Номер страницы1"/>
    <w:basedOn w:val="17"/>
    <w:rsid w:val="003A7137"/>
  </w:style>
  <w:style w:type="paragraph" w:customStyle="1" w:styleId="1b">
    <w:name w:val="Верхний колонтитул1"/>
    <w:basedOn w:val="13"/>
    <w:rsid w:val="003A7137"/>
    <w:pPr>
      <w:tabs>
        <w:tab w:val="center" w:pos="4153"/>
        <w:tab w:val="right" w:pos="8306"/>
      </w:tabs>
      <w:spacing w:before="0" w:after="0"/>
    </w:pPr>
    <w:rPr>
      <w:sz w:val="20"/>
    </w:rPr>
  </w:style>
  <w:style w:type="paragraph" w:styleId="af4">
    <w:name w:val="endnote text"/>
    <w:basedOn w:val="a"/>
    <w:link w:val="af5"/>
    <w:uiPriority w:val="99"/>
    <w:unhideWhenUsed/>
    <w:rsid w:val="003A7137"/>
  </w:style>
  <w:style w:type="character" w:customStyle="1" w:styleId="af5">
    <w:name w:val="Текст концевой сноски Знак"/>
    <w:basedOn w:val="a0"/>
    <w:link w:val="af4"/>
    <w:uiPriority w:val="99"/>
    <w:rsid w:val="003A7137"/>
  </w:style>
  <w:style w:type="character" w:styleId="af6">
    <w:name w:val="endnote reference"/>
    <w:uiPriority w:val="99"/>
    <w:unhideWhenUsed/>
    <w:rsid w:val="003A7137"/>
    <w:rPr>
      <w:vertAlign w:val="superscript"/>
    </w:rPr>
  </w:style>
  <w:style w:type="character" w:customStyle="1" w:styleId="a6">
    <w:name w:val="Нижний колонтитул Знак"/>
    <w:basedOn w:val="a0"/>
    <w:link w:val="a5"/>
    <w:uiPriority w:val="99"/>
    <w:rsid w:val="003A7137"/>
  </w:style>
  <w:style w:type="paragraph" w:styleId="af7">
    <w:name w:val="caption"/>
    <w:basedOn w:val="a"/>
    <w:next w:val="a"/>
    <w:uiPriority w:val="35"/>
    <w:qFormat/>
    <w:rsid w:val="003A7137"/>
    <w:rPr>
      <w:b/>
      <w:bCs/>
    </w:rPr>
  </w:style>
  <w:style w:type="character" w:styleId="af8">
    <w:name w:val="FollowedHyperlink"/>
    <w:uiPriority w:val="99"/>
    <w:unhideWhenUsed/>
    <w:rsid w:val="003A7137"/>
    <w:rPr>
      <w:color w:val="800080"/>
      <w:u w:val="single"/>
    </w:rPr>
  </w:style>
  <w:style w:type="paragraph" w:styleId="22">
    <w:name w:val="Body Text 2"/>
    <w:basedOn w:val="a"/>
    <w:link w:val="23"/>
    <w:uiPriority w:val="99"/>
    <w:unhideWhenUsed/>
    <w:rsid w:val="003A7137"/>
    <w:pPr>
      <w:spacing w:after="120" w:line="480" w:lineRule="auto"/>
    </w:pPr>
  </w:style>
  <w:style w:type="character" w:customStyle="1" w:styleId="23">
    <w:name w:val="Основной текст 2 Знак"/>
    <w:basedOn w:val="a0"/>
    <w:link w:val="22"/>
    <w:uiPriority w:val="99"/>
    <w:rsid w:val="003A7137"/>
  </w:style>
  <w:style w:type="paragraph" w:styleId="af9">
    <w:name w:val="List Paragraph"/>
    <w:basedOn w:val="a"/>
    <w:uiPriority w:val="34"/>
    <w:qFormat/>
    <w:rsid w:val="003A713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EDF5-4F7B-41F7-BEDE-CDE492A4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wnw</dc:creator>
  <cp:lastModifiedBy>user</cp:lastModifiedBy>
  <cp:revision>35</cp:revision>
  <cp:lastPrinted>2015-05-26T14:30:00Z</cp:lastPrinted>
  <dcterms:created xsi:type="dcterms:W3CDTF">2019-01-21T12:11:00Z</dcterms:created>
  <dcterms:modified xsi:type="dcterms:W3CDTF">2020-05-21T18:26:00Z</dcterms:modified>
</cp:coreProperties>
</file>