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29" w:rsidRPr="00305B03" w:rsidRDefault="00A9716F" w:rsidP="00305B03">
      <w:pPr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Проект</w:t>
      </w:r>
    </w:p>
    <w:p w:rsidR="00331868" w:rsidRPr="0089726E" w:rsidRDefault="00331868" w:rsidP="00F8585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</w:tblGrid>
      <w:tr w:rsidR="005115C2" w:rsidRPr="0089726E" w:rsidTr="008C1E56">
        <w:tc>
          <w:tcPr>
            <w:tcW w:w="6242" w:type="dxa"/>
          </w:tcPr>
          <w:p w:rsidR="005115C2" w:rsidRPr="0037116A" w:rsidRDefault="008C1E56" w:rsidP="00DE33DB">
            <w:pPr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 w:rsidRPr="00AD0DA0">
              <w:rPr>
                <w:bCs/>
                <w:szCs w:val="28"/>
              </w:rPr>
              <w:t xml:space="preserve">О внесении изменения в Правила принятия </w:t>
            </w:r>
            <w:r w:rsidR="00EB15F0" w:rsidRPr="00E105FC">
              <w:rPr>
                <w:bCs/>
                <w:szCs w:val="28"/>
                <w:highlight w:val="yellow"/>
              </w:rPr>
              <w:t>решений</w:t>
            </w:r>
            <w:r w:rsidRPr="00E35D24">
              <w:rPr>
                <w:bCs/>
                <w:szCs w:val="28"/>
              </w:rPr>
              <w:t xml:space="preserve"> о предоставлении за счет средств бюджета Республики Татарстан бюджетных инвестиций юридическим лицам, не являющимся государственными учреждениями и государственными унитарными предприятиями, в объекты капитального строительства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 указанных юридических лиц, и (или) приобретению ими объектов недвижимого имущества, утвержденные постановлением Кабинета Министров Республики Татарстан от 31.10.2022 № 1162 «Об утверждении Правил принятия </w:t>
            </w:r>
            <w:r w:rsidR="00EB15F0" w:rsidRPr="00E105FC">
              <w:rPr>
                <w:bCs/>
                <w:szCs w:val="28"/>
                <w:highlight w:val="yellow"/>
              </w:rPr>
              <w:t>решений</w:t>
            </w:r>
            <w:r w:rsidRPr="00E35D24">
              <w:rPr>
                <w:bCs/>
                <w:szCs w:val="28"/>
              </w:rPr>
              <w:t xml:space="preserve"> о предоставлении за счет средств бюджета Республики Татарстан бюджетных инвестиций юридическим лицам, не являющимся государственными учреждениями и государственными унитарными</w:t>
            </w:r>
            <w:r>
              <w:rPr>
                <w:bCs/>
                <w:szCs w:val="28"/>
              </w:rPr>
              <w:t xml:space="preserve"> предприятиями, в объекты капитального строительства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 указанных юридических лиц, и (или) приобретению ими объектов недвижимого имущества</w:t>
            </w:r>
            <w:r w:rsidRPr="00AD0DA0">
              <w:rPr>
                <w:bCs/>
                <w:szCs w:val="28"/>
              </w:rPr>
              <w:t>»</w:t>
            </w:r>
          </w:p>
        </w:tc>
      </w:tr>
    </w:tbl>
    <w:p w:rsidR="00CB2C97" w:rsidRPr="0089726E" w:rsidRDefault="00CB2C97" w:rsidP="00F858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5DBF" w:rsidRDefault="0086327D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0556EC">
        <w:rPr>
          <w:rFonts w:cs="Times New Roman"/>
          <w:szCs w:val="28"/>
        </w:rPr>
        <w:t>Кабинет Министров Республики Татарстан</w:t>
      </w:r>
      <w:r w:rsidRPr="000556EC">
        <w:rPr>
          <w:rFonts w:cs="Times New Roman"/>
          <w:bCs/>
          <w:szCs w:val="28"/>
        </w:rPr>
        <w:t xml:space="preserve"> ПОСТАНОВЛЯЕТ</w:t>
      </w:r>
      <w:r w:rsidRPr="000556EC">
        <w:rPr>
          <w:rFonts w:cs="Times New Roman"/>
          <w:szCs w:val="28"/>
        </w:rPr>
        <w:t>:</w:t>
      </w:r>
    </w:p>
    <w:p w:rsidR="00BE5DBF" w:rsidRDefault="00BE5DBF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</w:p>
    <w:p w:rsidR="00F8585F" w:rsidRPr="00A9716F" w:rsidRDefault="00CE2934" w:rsidP="00EB15F0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E35D24">
        <w:rPr>
          <w:rFonts w:eastAsia="Times New Roman" w:cs="Times New Roman"/>
          <w:szCs w:val="28"/>
          <w:lang w:eastAsia="ru-RU"/>
        </w:rPr>
        <w:t>Внести в</w:t>
      </w:r>
      <w:r w:rsidR="008C1E56" w:rsidRPr="00E35D24">
        <w:rPr>
          <w:rFonts w:eastAsia="Times New Roman" w:cs="Times New Roman"/>
          <w:szCs w:val="28"/>
          <w:lang w:eastAsia="ru-RU"/>
        </w:rPr>
        <w:t xml:space="preserve"> </w:t>
      </w:r>
      <w:r w:rsidR="008C1E56" w:rsidRPr="00E35D24">
        <w:rPr>
          <w:bCs/>
          <w:szCs w:val="28"/>
        </w:rPr>
        <w:t xml:space="preserve">Правила принятия </w:t>
      </w:r>
      <w:r w:rsidR="00EB15F0" w:rsidRPr="00E105FC">
        <w:rPr>
          <w:bCs/>
          <w:szCs w:val="28"/>
          <w:highlight w:val="yellow"/>
        </w:rPr>
        <w:t>решений</w:t>
      </w:r>
      <w:r w:rsidR="008C1E56" w:rsidRPr="00E35D24">
        <w:rPr>
          <w:bCs/>
          <w:szCs w:val="28"/>
        </w:rPr>
        <w:t xml:space="preserve"> о предоставлении за счет средств бюджета Республики Татарстан бюджетных инвестиций юридическим лицам, не являющимся государственными учреждениями и государственными унитарными предприятиями, в объекты капитального строительства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 указанных юридических лиц, и (или) приобретению ими объектов недвижимого имущества, утвержденные постановлением Кабинета Министров Республики Татарстан от 31.10.2022 № 1162 «Об утверждении Правил принятия </w:t>
      </w:r>
      <w:r w:rsidR="00EB15F0" w:rsidRPr="00E105FC">
        <w:rPr>
          <w:bCs/>
          <w:szCs w:val="28"/>
          <w:highlight w:val="yellow"/>
        </w:rPr>
        <w:t>решений</w:t>
      </w:r>
      <w:r w:rsidR="008C1E56" w:rsidRPr="00E35D24">
        <w:rPr>
          <w:bCs/>
          <w:szCs w:val="28"/>
        </w:rPr>
        <w:t xml:space="preserve"> о предоставлении за счет средств бюджета Республики Татарстан бюджетных инвестиций юридическим лицам, не </w:t>
      </w:r>
      <w:r w:rsidR="008C1E56" w:rsidRPr="00E35D24">
        <w:rPr>
          <w:bCs/>
          <w:szCs w:val="28"/>
        </w:rPr>
        <w:lastRenderedPageBreak/>
        <w:t>являющимся государственными учреждениями</w:t>
      </w:r>
      <w:r w:rsidR="008C1E56">
        <w:rPr>
          <w:bCs/>
          <w:szCs w:val="28"/>
        </w:rPr>
        <w:t xml:space="preserve"> и государственными унитарными предприятиями, в объекты капитального строительства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 указанных юридических лиц, и (или) приобретению ими объектов недвижимого имущества</w:t>
      </w:r>
      <w:r w:rsidR="008C1E56" w:rsidRPr="00AD0DA0">
        <w:rPr>
          <w:bCs/>
          <w:szCs w:val="28"/>
        </w:rPr>
        <w:t>»</w:t>
      </w:r>
      <w:r w:rsidR="00BE5DBF" w:rsidRPr="00BE5DBF">
        <w:rPr>
          <w:rFonts w:eastAsia="Times New Roman" w:cs="Times New Roman"/>
          <w:szCs w:val="28"/>
          <w:lang w:eastAsia="ru-RU"/>
        </w:rPr>
        <w:t xml:space="preserve">, </w:t>
      </w:r>
      <w:r w:rsidR="00A9716F" w:rsidRPr="00A9716F">
        <w:rPr>
          <w:rFonts w:eastAsia="Times New Roman" w:cs="Times New Roman"/>
          <w:szCs w:val="28"/>
          <w:lang w:eastAsia="ru-RU"/>
        </w:rPr>
        <w:t xml:space="preserve">изменение, изложив </w:t>
      </w:r>
      <w:r w:rsidR="00A9716F">
        <w:rPr>
          <w:rFonts w:eastAsia="Times New Roman" w:cs="Times New Roman"/>
          <w:szCs w:val="28"/>
          <w:lang w:eastAsia="ru-RU"/>
        </w:rPr>
        <w:t>подпункт «б» пункта 3 в следующей редакции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154228" w:rsidRDefault="00154228" w:rsidP="00154228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154228">
        <w:rPr>
          <w:rFonts w:eastAsia="Times New Roman" w:cs="Times New Roman"/>
          <w:szCs w:val="28"/>
          <w:lang w:eastAsia="ru-RU"/>
        </w:rPr>
        <w:t xml:space="preserve">б) поручений и указаний </w:t>
      </w:r>
      <w:r w:rsidR="00B7453A" w:rsidRPr="00E105FC">
        <w:rPr>
          <w:rFonts w:eastAsia="Times New Roman" w:cs="Times New Roman"/>
          <w:szCs w:val="28"/>
          <w:highlight w:val="yellow"/>
          <w:lang w:eastAsia="ru-RU"/>
        </w:rPr>
        <w:t>Р</w:t>
      </w:r>
      <w:r w:rsidRPr="00E105FC">
        <w:rPr>
          <w:rFonts w:eastAsia="Times New Roman" w:cs="Times New Roman"/>
          <w:szCs w:val="28"/>
          <w:highlight w:val="yellow"/>
          <w:lang w:eastAsia="ru-RU"/>
        </w:rPr>
        <w:t>аиса</w:t>
      </w:r>
      <w:r w:rsidRPr="00154228">
        <w:rPr>
          <w:rFonts w:eastAsia="Times New Roman" w:cs="Times New Roman"/>
          <w:szCs w:val="28"/>
          <w:lang w:eastAsia="ru-RU"/>
        </w:rPr>
        <w:t xml:space="preserve"> Республики Татарстан и поручений Кабинета Министров Республики Татарстан;</w:t>
      </w:r>
      <w:r>
        <w:rPr>
          <w:rFonts w:eastAsia="Times New Roman" w:cs="Times New Roman"/>
          <w:szCs w:val="28"/>
          <w:lang w:eastAsia="ru-RU"/>
        </w:rPr>
        <w:t>».</w:t>
      </w:r>
    </w:p>
    <w:p w:rsidR="005B6D63" w:rsidRPr="0089726E" w:rsidRDefault="005B6D63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B1195" w:rsidRPr="0089726E" w:rsidRDefault="005B1195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5115C2" w:rsidRPr="0089726E" w:rsidRDefault="005115C2" w:rsidP="005B6D63">
      <w:pPr>
        <w:spacing w:line="240" w:lineRule="auto"/>
        <w:ind w:left="-709" w:firstLine="142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Премьер-министр</w:t>
      </w:r>
    </w:p>
    <w:p w:rsidR="005B6D63" w:rsidRPr="00651BC1" w:rsidRDefault="005115C2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 xml:space="preserve">Республики Татарстан                                                                       </w:t>
      </w:r>
      <w:r w:rsidR="005B6D63" w:rsidRPr="0089726E">
        <w:rPr>
          <w:rFonts w:eastAsia="Times New Roman" w:cs="Times New Roman"/>
          <w:szCs w:val="28"/>
          <w:lang w:eastAsia="ru-RU"/>
        </w:rPr>
        <w:t xml:space="preserve">         </w:t>
      </w:r>
      <w:r w:rsidRPr="0089726E">
        <w:rPr>
          <w:rFonts w:eastAsia="Times New Roman" w:cs="Times New Roman"/>
          <w:szCs w:val="28"/>
          <w:lang w:eastAsia="ru-RU"/>
        </w:rPr>
        <w:t>А.В. Песошин</w:t>
      </w:r>
    </w:p>
    <w:p w:rsidR="00F81BC0" w:rsidRDefault="00F81BC0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p w:rsidR="00F24B6F" w:rsidRDefault="00F24B6F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sectPr w:rsidR="00F24B6F" w:rsidSect="00F6060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9" w:rsidRDefault="00AD49F9" w:rsidP="00C27987">
      <w:pPr>
        <w:spacing w:line="240" w:lineRule="auto"/>
      </w:pPr>
      <w:r>
        <w:separator/>
      </w:r>
    </w:p>
  </w:endnote>
  <w:endnote w:type="continuationSeparator" w:id="0">
    <w:p w:rsidR="00AD49F9" w:rsidRDefault="00AD49F9" w:rsidP="00C2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9" w:rsidRDefault="00AD49F9" w:rsidP="00C27987">
      <w:pPr>
        <w:spacing w:line="240" w:lineRule="auto"/>
      </w:pPr>
      <w:r>
        <w:separator/>
      </w:r>
    </w:p>
  </w:footnote>
  <w:footnote w:type="continuationSeparator" w:id="0">
    <w:p w:rsidR="00AD49F9" w:rsidRDefault="00AD49F9" w:rsidP="00C27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551"/>
    <w:multiLevelType w:val="hybridMultilevel"/>
    <w:tmpl w:val="54E098E0"/>
    <w:lvl w:ilvl="0" w:tplc="089A6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FB08DB"/>
    <w:multiLevelType w:val="hybridMultilevel"/>
    <w:tmpl w:val="14102ABC"/>
    <w:lvl w:ilvl="0" w:tplc="9E687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B652B6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33272EEB"/>
    <w:multiLevelType w:val="hybridMultilevel"/>
    <w:tmpl w:val="F5CC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736F"/>
    <w:multiLevelType w:val="hybridMultilevel"/>
    <w:tmpl w:val="0D4A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5ACB"/>
    <w:multiLevelType w:val="hybridMultilevel"/>
    <w:tmpl w:val="7526A7CC"/>
    <w:lvl w:ilvl="0" w:tplc="2D9E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C7361"/>
    <w:multiLevelType w:val="hybridMultilevel"/>
    <w:tmpl w:val="426E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6"/>
    <w:rsid w:val="00004B53"/>
    <w:rsid w:val="00016A5D"/>
    <w:rsid w:val="000223AB"/>
    <w:rsid w:val="00032FCC"/>
    <w:rsid w:val="0003711A"/>
    <w:rsid w:val="0004118E"/>
    <w:rsid w:val="00043430"/>
    <w:rsid w:val="00045A23"/>
    <w:rsid w:val="0006773D"/>
    <w:rsid w:val="000709EA"/>
    <w:rsid w:val="00071696"/>
    <w:rsid w:val="000857FD"/>
    <w:rsid w:val="00093DF6"/>
    <w:rsid w:val="00094014"/>
    <w:rsid w:val="000A32EB"/>
    <w:rsid w:val="000A6FD3"/>
    <w:rsid w:val="000D1A66"/>
    <w:rsid w:val="000D5607"/>
    <w:rsid w:val="000E1D04"/>
    <w:rsid w:val="000E3964"/>
    <w:rsid w:val="001075AF"/>
    <w:rsid w:val="00110E72"/>
    <w:rsid w:val="00113DB0"/>
    <w:rsid w:val="00117051"/>
    <w:rsid w:val="001366C6"/>
    <w:rsid w:val="00154228"/>
    <w:rsid w:val="001605BE"/>
    <w:rsid w:val="00163346"/>
    <w:rsid w:val="001750FE"/>
    <w:rsid w:val="00192C10"/>
    <w:rsid w:val="00193936"/>
    <w:rsid w:val="001957AB"/>
    <w:rsid w:val="001B2D01"/>
    <w:rsid w:val="001C5B05"/>
    <w:rsid w:val="001C77BB"/>
    <w:rsid w:val="001D4172"/>
    <w:rsid w:val="001D5DD7"/>
    <w:rsid w:val="001F203F"/>
    <w:rsid w:val="001F58D7"/>
    <w:rsid w:val="002056D2"/>
    <w:rsid w:val="00222278"/>
    <w:rsid w:val="00250F9D"/>
    <w:rsid w:val="002565BC"/>
    <w:rsid w:val="002602CB"/>
    <w:rsid w:val="00263201"/>
    <w:rsid w:val="00263E6E"/>
    <w:rsid w:val="00264410"/>
    <w:rsid w:val="002729E2"/>
    <w:rsid w:val="00281D4D"/>
    <w:rsid w:val="002918BA"/>
    <w:rsid w:val="002B0C6C"/>
    <w:rsid w:val="002D252D"/>
    <w:rsid w:val="002D26D5"/>
    <w:rsid w:val="002F55FD"/>
    <w:rsid w:val="00305B03"/>
    <w:rsid w:val="00307ACF"/>
    <w:rsid w:val="00326637"/>
    <w:rsid w:val="003268B9"/>
    <w:rsid w:val="0032704D"/>
    <w:rsid w:val="00330DD4"/>
    <w:rsid w:val="00331868"/>
    <w:rsid w:val="003512FB"/>
    <w:rsid w:val="0037116A"/>
    <w:rsid w:val="0037122E"/>
    <w:rsid w:val="00371345"/>
    <w:rsid w:val="00393A37"/>
    <w:rsid w:val="003956CD"/>
    <w:rsid w:val="003B068E"/>
    <w:rsid w:val="003B3F16"/>
    <w:rsid w:val="003D7885"/>
    <w:rsid w:val="003E1C77"/>
    <w:rsid w:val="003F0D01"/>
    <w:rsid w:val="004111D1"/>
    <w:rsid w:val="00413AAE"/>
    <w:rsid w:val="00422943"/>
    <w:rsid w:val="00423405"/>
    <w:rsid w:val="00427097"/>
    <w:rsid w:val="0043269E"/>
    <w:rsid w:val="00433AC5"/>
    <w:rsid w:val="004404A0"/>
    <w:rsid w:val="00442136"/>
    <w:rsid w:val="00442C66"/>
    <w:rsid w:val="00464229"/>
    <w:rsid w:val="00470EC6"/>
    <w:rsid w:val="004729D2"/>
    <w:rsid w:val="0048369F"/>
    <w:rsid w:val="004904F4"/>
    <w:rsid w:val="004B0CB3"/>
    <w:rsid w:val="004B5F21"/>
    <w:rsid w:val="004B640E"/>
    <w:rsid w:val="004B7B93"/>
    <w:rsid w:val="004D0195"/>
    <w:rsid w:val="004D15EC"/>
    <w:rsid w:val="004E109C"/>
    <w:rsid w:val="00501580"/>
    <w:rsid w:val="005115C2"/>
    <w:rsid w:val="00513AF6"/>
    <w:rsid w:val="00523088"/>
    <w:rsid w:val="0052338F"/>
    <w:rsid w:val="005305C9"/>
    <w:rsid w:val="005322F0"/>
    <w:rsid w:val="0053382F"/>
    <w:rsid w:val="00543FFD"/>
    <w:rsid w:val="00552DF7"/>
    <w:rsid w:val="00556B19"/>
    <w:rsid w:val="0056166A"/>
    <w:rsid w:val="0056531A"/>
    <w:rsid w:val="00571ED5"/>
    <w:rsid w:val="00584088"/>
    <w:rsid w:val="00584768"/>
    <w:rsid w:val="005A27C1"/>
    <w:rsid w:val="005A5FAF"/>
    <w:rsid w:val="005A7BCB"/>
    <w:rsid w:val="005B1195"/>
    <w:rsid w:val="005B477A"/>
    <w:rsid w:val="005B535E"/>
    <w:rsid w:val="005B6D63"/>
    <w:rsid w:val="005C6D06"/>
    <w:rsid w:val="005D54A5"/>
    <w:rsid w:val="005E60B0"/>
    <w:rsid w:val="005F08D1"/>
    <w:rsid w:val="005F6403"/>
    <w:rsid w:val="00603801"/>
    <w:rsid w:val="00610724"/>
    <w:rsid w:val="00610987"/>
    <w:rsid w:val="00611F43"/>
    <w:rsid w:val="00615A22"/>
    <w:rsid w:val="00624C51"/>
    <w:rsid w:val="0063200B"/>
    <w:rsid w:val="00651BC1"/>
    <w:rsid w:val="00652756"/>
    <w:rsid w:val="006608F6"/>
    <w:rsid w:val="00676935"/>
    <w:rsid w:val="0068126E"/>
    <w:rsid w:val="00687E13"/>
    <w:rsid w:val="006962EE"/>
    <w:rsid w:val="006B1949"/>
    <w:rsid w:val="006B53CB"/>
    <w:rsid w:val="006C7AF5"/>
    <w:rsid w:val="006D0601"/>
    <w:rsid w:val="006E1A98"/>
    <w:rsid w:val="006E1C6B"/>
    <w:rsid w:val="00704EBF"/>
    <w:rsid w:val="00705BCB"/>
    <w:rsid w:val="00712E40"/>
    <w:rsid w:val="00721CCF"/>
    <w:rsid w:val="0073156C"/>
    <w:rsid w:val="00734E18"/>
    <w:rsid w:val="007354FD"/>
    <w:rsid w:val="00735EDE"/>
    <w:rsid w:val="00742FE7"/>
    <w:rsid w:val="0075167A"/>
    <w:rsid w:val="00752306"/>
    <w:rsid w:val="007528A8"/>
    <w:rsid w:val="00773B8D"/>
    <w:rsid w:val="0077431A"/>
    <w:rsid w:val="00786E15"/>
    <w:rsid w:val="007A1567"/>
    <w:rsid w:val="007C085F"/>
    <w:rsid w:val="007C149F"/>
    <w:rsid w:val="007C246F"/>
    <w:rsid w:val="007C5622"/>
    <w:rsid w:val="007F14C5"/>
    <w:rsid w:val="00800B73"/>
    <w:rsid w:val="008047DB"/>
    <w:rsid w:val="00807D00"/>
    <w:rsid w:val="0081154E"/>
    <w:rsid w:val="00820279"/>
    <w:rsid w:val="00826BAC"/>
    <w:rsid w:val="00832AE7"/>
    <w:rsid w:val="008451AF"/>
    <w:rsid w:val="0086327D"/>
    <w:rsid w:val="00865363"/>
    <w:rsid w:val="00865D76"/>
    <w:rsid w:val="00870A67"/>
    <w:rsid w:val="00873522"/>
    <w:rsid w:val="0089726E"/>
    <w:rsid w:val="008B0B3C"/>
    <w:rsid w:val="008C1E56"/>
    <w:rsid w:val="008D10EB"/>
    <w:rsid w:val="008E54B3"/>
    <w:rsid w:val="008E5D5B"/>
    <w:rsid w:val="008F058D"/>
    <w:rsid w:val="008F6604"/>
    <w:rsid w:val="00923D0E"/>
    <w:rsid w:val="0092509E"/>
    <w:rsid w:val="00925FC4"/>
    <w:rsid w:val="00926398"/>
    <w:rsid w:val="009449FC"/>
    <w:rsid w:val="009507F0"/>
    <w:rsid w:val="00963601"/>
    <w:rsid w:val="0096466E"/>
    <w:rsid w:val="00971798"/>
    <w:rsid w:val="009827B8"/>
    <w:rsid w:val="009930CC"/>
    <w:rsid w:val="009A6EE2"/>
    <w:rsid w:val="009C1411"/>
    <w:rsid w:val="009D583C"/>
    <w:rsid w:val="009E26CD"/>
    <w:rsid w:val="009E3F13"/>
    <w:rsid w:val="009F21C2"/>
    <w:rsid w:val="009F4295"/>
    <w:rsid w:val="00A020CB"/>
    <w:rsid w:val="00A06232"/>
    <w:rsid w:val="00A125EE"/>
    <w:rsid w:val="00A12C5A"/>
    <w:rsid w:val="00A2553C"/>
    <w:rsid w:val="00A32F7B"/>
    <w:rsid w:val="00A3351C"/>
    <w:rsid w:val="00A450EC"/>
    <w:rsid w:val="00A51170"/>
    <w:rsid w:val="00A5686A"/>
    <w:rsid w:val="00A660F6"/>
    <w:rsid w:val="00A73B7A"/>
    <w:rsid w:val="00A80A78"/>
    <w:rsid w:val="00A925B3"/>
    <w:rsid w:val="00A9716F"/>
    <w:rsid w:val="00AA1DC1"/>
    <w:rsid w:val="00AA2262"/>
    <w:rsid w:val="00AA32BC"/>
    <w:rsid w:val="00AA450D"/>
    <w:rsid w:val="00AA622C"/>
    <w:rsid w:val="00AB493D"/>
    <w:rsid w:val="00AC09C7"/>
    <w:rsid w:val="00AC6F4C"/>
    <w:rsid w:val="00AD1249"/>
    <w:rsid w:val="00AD49F9"/>
    <w:rsid w:val="00AD7961"/>
    <w:rsid w:val="00AE0D41"/>
    <w:rsid w:val="00AE1DBD"/>
    <w:rsid w:val="00AF0590"/>
    <w:rsid w:val="00B41F71"/>
    <w:rsid w:val="00B509E1"/>
    <w:rsid w:val="00B62442"/>
    <w:rsid w:val="00B7453A"/>
    <w:rsid w:val="00B82564"/>
    <w:rsid w:val="00B84992"/>
    <w:rsid w:val="00BB3F4B"/>
    <w:rsid w:val="00BB7BC1"/>
    <w:rsid w:val="00BD2619"/>
    <w:rsid w:val="00BE1244"/>
    <w:rsid w:val="00BE258F"/>
    <w:rsid w:val="00BE5DBF"/>
    <w:rsid w:val="00BF044D"/>
    <w:rsid w:val="00BF1BF1"/>
    <w:rsid w:val="00BF3C85"/>
    <w:rsid w:val="00C03566"/>
    <w:rsid w:val="00C20771"/>
    <w:rsid w:val="00C21A0A"/>
    <w:rsid w:val="00C27987"/>
    <w:rsid w:val="00C33AEB"/>
    <w:rsid w:val="00C43127"/>
    <w:rsid w:val="00C77A43"/>
    <w:rsid w:val="00C94C24"/>
    <w:rsid w:val="00CA5CD5"/>
    <w:rsid w:val="00CB13C5"/>
    <w:rsid w:val="00CB2C97"/>
    <w:rsid w:val="00CC55CB"/>
    <w:rsid w:val="00CC70DD"/>
    <w:rsid w:val="00CD0017"/>
    <w:rsid w:val="00CD028A"/>
    <w:rsid w:val="00CD4785"/>
    <w:rsid w:val="00CD7BD3"/>
    <w:rsid w:val="00CE0416"/>
    <w:rsid w:val="00CE1874"/>
    <w:rsid w:val="00CE2934"/>
    <w:rsid w:val="00D06459"/>
    <w:rsid w:val="00D17493"/>
    <w:rsid w:val="00D26FF4"/>
    <w:rsid w:val="00D30868"/>
    <w:rsid w:val="00D31810"/>
    <w:rsid w:val="00D31CFD"/>
    <w:rsid w:val="00D409A0"/>
    <w:rsid w:val="00D44040"/>
    <w:rsid w:val="00D56867"/>
    <w:rsid w:val="00D604E9"/>
    <w:rsid w:val="00D62920"/>
    <w:rsid w:val="00D65823"/>
    <w:rsid w:val="00D67304"/>
    <w:rsid w:val="00D71758"/>
    <w:rsid w:val="00D7232E"/>
    <w:rsid w:val="00D73932"/>
    <w:rsid w:val="00D81711"/>
    <w:rsid w:val="00D846FF"/>
    <w:rsid w:val="00D91E36"/>
    <w:rsid w:val="00D92AC4"/>
    <w:rsid w:val="00D939AE"/>
    <w:rsid w:val="00D96243"/>
    <w:rsid w:val="00DA7105"/>
    <w:rsid w:val="00DA720B"/>
    <w:rsid w:val="00DB223A"/>
    <w:rsid w:val="00DB31B0"/>
    <w:rsid w:val="00DD366A"/>
    <w:rsid w:val="00DE33DB"/>
    <w:rsid w:val="00DF08A9"/>
    <w:rsid w:val="00DF0B7A"/>
    <w:rsid w:val="00DF7A6C"/>
    <w:rsid w:val="00E07B36"/>
    <w:rsid w:val="00E07C5B"/>
    <w:rsid w:val="00E105FC"/>
    <w:rsid w:val="00E10C8C"/>
    <w:rsid w:val="00E16860"/>
    <w:rsid w:val="00E32815"/>
    <w:rsid w:val="00E3557D"/>
    <w:rsid w:val="00E355A7"/>
    <w:rsid w:val="00E35D24"/>
    <w:rsid w:val="00E41749"/>
    <w:rsid w:val="00E4283A"/>
    <w:rsid w:val="00E43BA2"/>
    <w:rsid w:val="00E72B3A"/>
    <w:rsid w:val="00EA3459"/>
    <w:rsid w:val="00EA4017"/>
    <w:rsid w:val="00EB15F0"/>
    <w:rsid w:val="00EC0929"/>
    <w:rsid w:val="00EE6A7E"/>
    <w:rsid w:val="00EF473E"/>
    <w:rsid w:val="00F040E8"/>
    <w:rsid w:val="00F04E5B"/>
    <w:rsid w:val="00F1735C"/>
    <w:rsid w:val="00F217F5"/>
    <w:rsid w:val="00F22169"/>
    <w:rsid w:val="00F23055"/>
    <w:rsid w:val="00F233C6"/>
    <w:rsid w:val="00F245B9"/>
    <w:rsid w:val="00F24B6F"/>
    <w:rsid w:val="00F310A7"/>
    <w:rsid w:val="00F60601"/>
    <w:rsid w:val="00F81BC0"/>
    <w:rsid w:val="00F82D7E"/>
    <w:rsid w:val="00F84D0C"/>
    <w:rsid w:val="00F8585F"/>
    <w:rsid w:val="00F8601C"/>
    <w:rsid w:val="00F93901"/>
    <w:rsid w:val="00F9556A"/>
    <w:rsid w:val="00F972F0"/>
    <w:rsid w:val="00FA3ECE"/>
    <w:rsid w:val="00FB0349"/>
    <w:rsid w:val="00FB4EC9"/>
    <w:rsid w:val="00FB503D"/>
    <w:rsid w:val="00FD4743"/>
    <w:rsid w:val="00FE230C"/>
    <w:rsid w:val="00FE2B28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E90AA-33D3-4513-91BF-405E924C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85F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3601"/>
    <w:pPr>
      <w:ind w:left="720"/>
      <w:contextualSpacing/>
    </w:pPr>
  </w:style>
  <w:style w:type="table" w:styleId="a5">
    <w:name w:val="Table Grid"/>
    <w:basedOn w:val="a2"/>
    <w:uiPriority w:val="39"/>
    <w:rsid w:val="006C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semiHidden/>
    <w:unhideWhenUsed/>
    <w:rsid w:val="00E3557D"/>
    <w:rPr>
      <w:color w:val="0000FF"/>
      <w:u w:val="single"/>
    </w:rPr>
  </w:style>
  <w:style w:type="character" w:styleId="a7">
    <w:name w:val="annotation reference"/>
    <w:uiPriority w:val="99"/>
    <w:rsid w:val="00331868"/>
    <w:rPr>
      <w:sz w:val="16"/>
      <w:szCs w:val="16"/>
    </w:rPr>
  </w:style>
  <w:style w:type="paragraph" w:customStyle="1" w:styleId="a">
    <w:name w:val="Абзац маркерованный"/>
    <w:basedOn w:val="a0"/>
    <w:uiPriority w:val="99"/>
    <w:rsid w:val="00331868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E7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72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t-a0-000007">
    <w:name w:val="pt-a0-000007"/>
    <w:basedOn w:val="a1"/>
    <w:rsid w:val="00EC0929"/>
  </w:style>
  <w:style w:type="paragraph" w:styleId="a8">
    <w:name w:val="annotation text"/>
    <w:basedOn w:val="a0"/>
    <w:link w:val="a9"/>
    <w:uiPriority w:val="99"/>
    <w:semiHidden/>
    <w:unhideWhenUsed/>
    <w:rsid w:val="004642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6422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42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4229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64229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0"/>
    <w:link w:val="ae"/>
    <w:uiPriority w:val="99"/>
    <w:semiHidden/>
    <w:unhideWhenUsed/>
    <w:rsid w:val="004642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64229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27987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279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6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303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5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7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28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2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95A0-B124-475D-BCCA-1F279D0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Тагиров Рафаэль Рустемович</cp:lastModifiedBy>
  <cp:revision>19</cp:revision>
  <cp:lastPrinted>2020-10-12T11:46:00Z</cp:lastPrinted>
  <dcterms:created xsi:type="dcterms:W3CDTF">2023-02-16T07:45:00Z</dcterms:created>
  <dcterms:modified xsi:type="dcterms:W3CDTF">2023-03-13T07:20:00Z</dcterms:modified>
</cp:coreProperties>
</file>