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F67EC6" w:rsidRDefault="00F67EC6" w:rsidP="00F67EC6">
      <w:pPr>
        <w:pBdr>
          <w:top w:val="nil"/>
          <w:left w:val="nil"/>
          <w:bottom w:val="nil"/>
          <w:right w:val="nil"/>
          <w:between w:val="nil"/>
        </w:pBdr>
        <w:ind w:right="5102"/>
        <w:rPr>
          <w:color w:val="000000"/>
        </w:rPr>
      </w:pPr>
      <w:r>
        <w:rPr>
          <w:color w:val="000000"/>
        </w:rPr>
        <w:t>О внесении изменений в постановление Кабинета Министров Республики Татарстан от 07.05.1999 № 284 «Об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Татарстан»</w:t>
      </w: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3585" w:rsidRDefault="00795CF1">
      <w:pPr>
        <w:ind w:firstLine="709"/>
      </w:pPr>
      <w:r>
        <w:t>Кабинет Министров Республики Татарстан ПОСТАНОВЛЯЕТ:</w:t>
      </w: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:rsidR="00543585" w:rsidRDefault="00795CF1">
      <w:pPr>
        <w:ind w:firstLine="709"/>
      </w:pPr>
      <w:r>
        <w:t xml:space="preserve">Внести в постановление Кабинета Министров Республики Татарстан от 07.05.1999 № 284 «Об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Татарстан» (с изменениями, внесенными постановлениями Кабинета Министров Республики Татарстан от 03.07.2000 </w:t>
      </w:r>
      <w:hyperlink r:id="rId7">
        <w:r>
          <w:t>№ 465</w:t>
        </w:r>
      </w:hyperlink>
      <w:r>
        <w:t xml:space="preserve">, от 05.09.2002 </w:t>
      </w:r>
      <w:hyperlink r:id="rId8">
        <w:r>
          <w:t>№ 523</w:t>
        </w:r>
      </w:hyperlink>
      <w:r>
        <w:t xml:space="preserve">, от 25.08.2005 </w:t>
      </w:r>
      <w:hyperlink r:id="rId9">
        <w:r>
          <w:t>№ 419</w:t>
        </w:r>
      </w:hyperlink>
      <w:r>
        <w:t xml:space="preserve">, от 02.10.2006 </w:t>
      </w:r>
      <w:hyperlink r:id="rId10">
        <w:r>
          <w:t>№ 493</w:t>
        </w:r>
      </w:hyperlink>
      <w:r>
        <w:t xml:space="preserve">, от 12.10.2007 </w:t>
      </w:r>
      <w:hyperlink r:id="rId11">
        <w:r>
          <w:t>№ 556</w:t>
        </w:r>
      </w:hyperlink>
      <w:r>
        <w:t xml:space="preserve">, от 25.08.2008 </w:t>
      </w:r>
      <w:hyperlink r:id="rId12">
        <w:r>
          <w:t>№ 608</w:t>
        </w:r>
      </w:hyperlink>
      <w:r>
        <w:t xml:space="preserve">, от 26.09.2008 </w:t>
      </w:r>
      <w:hyperlink r:id="rId13">
        <w:r>
          <w:t>№ 710</w:t>
        </w:r>
      </w:hyperlink>
      <w:r>
        <w:t xml:space="preserve">, от 29.02.2012 № 178, от 25.09.2012 № 799, от 28.03.2013 </w:t>
      </w:r>
      <w:hyperlink r:id="rId14">
        <w:r>
          <w:t>№</w:t>
        </w:r>
      </w:hyperlink>
      <w:r>
        <w:t xml:space="preserve"> 212, от 31.08.2013 </w:t>
      </w:r>
      <w:hyperlink r:id="rId15">
        <w:r>
          <w:t>№</w:t>
        </w:r>
      </w:hyperlink>
      <w:r>
        <w:t xml:space="preserve"> 621, от 13.07.2015 </w:t>
      </w:r>
      <w:hyperlink r:id="rId16">
        <w:r>
          <w:t>№ 51</w:t>
        </w:r>
      </w:hyperlink>
      <w:r>
        <w:t>2</w:t>
      </w:r>
      <w:r>
        <w:rPr>
          <w:b/>
        </w:rPr>
        <w:t xml:space="preserve">, </w:t>
      </w:r>
      <w:r>
        <w:t xml:space="preserve">от 21.03.2017 </w:t>
      </w:r>
      <w:r>
        <w:br/>
      </w:r>
      <w:hyperlink r:id="rId17">
        <w:r>
          <w:t>№ 172</w:t>
        </w:r>
      </w:hyperlink>
      <w:r>
        <w:t>), следующие изменения:</w:t>
      </w:r>
    </w:p>
    <w:p w:rsidR="00543585" w:rsidRDefault="00795CF1">
      <w:pPr>
        <w:ind w:firstLine="709"/>
      </w:pPr>
      <w:r>
        <w:t xml:space="preserve">в </w:t>
      </w:r>
      <w:r w:rsidR="00565650">
        <w:t xml:space="preserve">наименовании </w:t>
      </w:r>
      <w:r>
        <w:t>постановления слова «предприятиям и» исключить;</w:t>
      </w:r>
    </w:p>
    <w:p w:rsidR="00543585" w:rsidRDefault="00795CF1">
      <w:pPr>
        <w:ind w:firstLine="709"/>
      </w:pPr>
      <w:r>
        <w:t>в преамбуле постановления слова «предприятиям и» исключить;</w:t>
      </w:r>
    </w:p>
    <w:p w:rsidR="00543585" w:rsidRDefault="00795CF1">
      <w:pPr>
        <w:ind w:firstLine="709"/>
      </w:pPr>
      <w:r>
        <w:t>в пункте 1 постановления слова «предприятиям и» исключить;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Положение о порядке предоставления государственной поддержки организациям, реализующим инвестиционные проекты в Республике Татарстан, утвержденное указанным постановлением, изложить в новой редакции (прилагается).</w:t>
      </w:r>
    </w:p>
    <w:p w:rsidR="00543585" w:rsidRDefault="00543585">
      <w:pPr>
        <w:ind w:firstLine="709"/>
      </w:pPr>
    </w:p>
    <w:p w:rsidR="00543585" w:rsidRDefault="00543585"/>
    <w:p w:rsidR="00150A44" w:rsidRDefault="00150A44"/>
    <w:p w:rsidR="00543585" w:rsidRDefault="00795CF1">
      <w:r>
        <w:t>Премьер-министр</w:t>
      </w:r>
    </w:p>
    <w:p w:rsidR="00150A44" w:rsidRDefault="00795CF1">
      <w:pPr>
        <w:sectPr w:rsidR="00150A44" w:rsidSect="00150A44">
          <w:headerReference w:type="default" r:id="rId18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  <w:r>
        <w:t>Республики Татарстан</w:t>
      </w:r>
      <w:r w:rsidR="00A634F5">
        <w:t xml:space="preserve">                                                         </w:t>
      </w:r>
      <w:r>
        <w:t xml:space="preserve">                            </w:t>
      </w:r>
      <w:proofErr w:type="spellStart"/>
      <w:r>
        <w:t>А.В.Песошин</w:t>
      </w:r>
      <w:proofErr w:type="spellEnd"/>
    </w:p>
    <w:p w:rsidR="00543585" w:rsidRDefault="00795CF1" w:rsidP="00150A44">
      <w:pPr>
        <w:ind w:left="6804"/>
        <w:jc w:val="left"/>
      </w:pPr>
      <w:r>
        <w:lastRenderedPageBreak/>
        <w:t>Утверждено</w:t>
      </w:r>
    </w:p>
    <w:p w:rsidR="00543585" w:rsidRDefault="00795CF1" w:rsidP="00150A44">
      <w:pPr>
        <w:ind w:left="6804"/>
        <w:jc w:val="left"/>
      </w:pPr>
      <w:r>
        <w:t>постановлением</w:t>
      </w:r>
    </w:p>
    <w:p w:rsidR="00543585" w:rsidRDefault="00795CF1" w:rsidP="00150A44">
      <w:pPr>
        <w:ind w:left="6804"/>
        <w:jc w:val="left"/>
      </w:pPr>
      <w:r>
        <w:t>Кабинета Министров</w:t>
      </w:r>
    </w:p>
    <w:p w:rsidR="00543585" w:rsidRDefault="00795CF1" w:rsidP="00150A44">
      <w:pPr>
        <w:ind w:left="6804"/>
        <w:jc w:val="left"/>
      </w:pPr>
      <w:r>
        <w:t>Республики Татарстан</w:t>
      </w:r>
    </w:p>
    <w:p w:rsidR="00543585" w:rsidRDefault="00795CF1" w:rsidP="00150A44">
      <w:pPr>
        <w:ind w:left="6804"/>
        <w:jc w:val="left"/>
      </w:pPr>
      <w:r>
        <w:t>от 07.05.1999 № 284</w:t>
      </w:r>
    </w:p>
    <w:p w:rsidR="00543585" w:rsidRDefault="00795CF1" w:rsidP="00150A44">
      <w:pPr>
        <w:ind w:left="6804"/>
        <w:jc w:val="left"/>
      </w:pPr>
      <w:r>
        <w:t>(в редакции постановления</w:t>
      </w:r>
    </w:p>
    <w:p w:rsidR="00543585" w:rsidRDefault="00795CF1" w:rsidP="00150A44">
      <w:pPr>
        <w:ind w:left="6804"/>
        <w:jc w:val="left"/>
      </w:pPr>
      <w:r>
        <w:t>Кабинета Министров</w:t>
      </w:r>
    </w:p>
    <w:p w:rsidR="00543585" w:rsidRDefault="00795CF1" w:rsidP="00150A44">
      <w:pPr>
        <w:ind w:left="6804"/>
        <w:jc w:val="left"/>
      </w:pPr>
      <w:r>
        <w:t>Республики Татарстан</w:t>
      </w:r>
    </w:p>
    <w:p w:rsidR="00543585" w:rsidRDefault="00795CF1" w:rsidP="00150A44">
      <w:pPr>
        <w:ind w:left="6804"/>
        <w:jc w:val="left"/>
      </w:pPr>
      <w:r>
        <w:t>от _______ 202</w:t>
      </w:r>
      <w:r w:rsidR="000C0078">
        <w:t>1</w:t>
      </w:r>
      <w:r>
        <w:t xml:space="preserve"> № ____)</w:t>
      </w: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4A1658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43585" w:rsidRPr="004A1658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</w:t>
      </w:r>
      <w:r w:rsidRPr="004A1658">
        <w:rPr>
          <w:color w:val="000000"/>
        </w:rPr>
        <w:t>оложение</w:t>
      </w:r>
    </w:p>
    <w:p w:rsidR="00543585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A1658">
        <w:rPr>
          <w:color w:val="000000"/>
        </w:rPr>
        <w:t>о порядке предоставления государственной поддержки</w:t>
      </w:r>
      <w:r>
        <w:rPr>
          <w:color w:val="000000"/>
        </w:rPr>
        <w:t xml:space="preserve"> </w:t>
      </w:r>
      <w:r w:rsidRPr="004A1658">
        <w:rPr>
          <w:color w:val="000000"/>
        </w:rPr>
        <w:t xml:space="preserve">организациям, реализующим инвестиционные проекты в </w:t>
      </w:r>
      <w:r>
        <w:rPr>
          <w:color w:val="000000"/>
        </w:rPr>
        <w:t>Республике Т</w:t>
      </w:r>
      <w:r w:rsidRPr="004A1658">
        <w:rPr>
          <w:color w:val="000000"/>
        </w:rPr>
        <w:t>атарстан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left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1.</w:t>
      </w:r>
      <w:r w:rsidR="004A1658">
        <w:rPr>
          <w:color w:val="000000"/>
        </w:rPr>
        <w:t> </w:t>
      </w:r>
      <w:r>
        <w:rPr>
          <w:color w:val="000000"/>
        </w:rPr>
        <w:t xml:space="preserve">Настоящее Положение о порядке предоставления государственной </w:t>
      </w:r>
      <w:proofErr w:type="gramStart"/>
      <w:r>
        <w:rPr>
          <w:color w:val="000000"/>
        </w:rPr>
        <w:t>под</w:t>
      </w:r>
      <w:r w:rsidR="004A1658">
        <w:rPr>
          <w:color w:val="000000"/>
        </w:rPr>
        <w:t>-</w:t>
      </w:r>
      <w:proofErr w:type="spellStart"/>
      <w:r>
        <w:rPr>
          <w:color w:val="000000"/>
        </w:rPr>
        <w:t>держки</w:t>
      </w:r>
      <w:proofErr w:type="spellEnd"/>
      <w:proofErr w:type="gramEnd"/>
      <w:r>
        <w:rPr>
          <w:color w:val="000000"/>
        </w:rPr>
        <w:t xml:space="preserve"> организациям, реализующим инвестиционные проекты в Республике Татарстан, устанавливает: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общий порядок предоставления финансовой и иных видов государственной поддержки юридическим лицам всех форм собственности, иностранным инвесторам (далее </w:t>
      </w:r>
      <w:r w:rsidR="004A1658">
        <w:rPr>
          <w:color w:val="000000"/>
        </w:rPr>
        <w:t>–</w:t>
      </w:r>
      <w:r>
        <w:rPr>
          <w:color w:val="000000"/>
        </w:rPr>
        <w:t xml:space="preserve"> организации), реализующим инвестиционные проекты по созданию новых производственных и логистических мощностей, соответствующие приоритетным направлениям инвестиционной политики Республики Татарстан, определенным Инвестиционным меморандумом Республики Татарстан, а также осуществляющим комплекс мер и мероприятий, нацеленных на сохранение объектов, обладающих исторической ценностью;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единые требования к оформляемым документам;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и методику оценки эффективности правовых и экономических мероприятий, бизнес-планов инвестиционных проектов организаций;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принятия решения о предоставлении государственной поддержки организациям, реализующим инвестиционные проекты;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инвестирования средств государственной поддержки и осуществления контроля за ходом реализации инвестиционного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0" w:name="bookmark=id.gjdgxs" w:colFirst="0" w:colLast="0"/>
      <w:bookmarkEnd w:id="0"/>
      <w:r>
        <w:rPr>
          <w:color w:val="000000"/>
        </w:rPr>
        <w:t>2.</w:t>
      </w:r>
      <w:r w:rsidR="004A1658">
        <w:rPr>
          <w:color w:val="000000"/>
        </w:rPr>
        <w:t> </w:t>
      </w:r>
      <w:r>
        <w:rPr>
          <w:color w:val="000000"/>
        </w:rPr>
        <w:t>Государственная поддержка организациям, реализующим инвестиционные проекты, предоставляется в соответствии с законодательством в следующих формах: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предоставление государственных гарантий Республики Татарстан;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предоставление налоговых льгот;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другие меры, не запрещенные законодательством.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1" w:name="bookmark=id.30j0zll" w:colFirst="0" w:colLast="0"/>
      <w:bookmarkEnd w:id="1"/>
      <w:r>
        <w:rPr>
          <w:color w:val="000000"/>
        </w:rPr>
        <w:t>3.</w:t>
      </w:r>
      <w:r w:rsidR="00F1513D">
        <w:rPr>
          <w:color w:val="000000"/>
        </w:rPr>
        <w:t xml:space="preserve"> </w:t>
      </w:r>
      <w:r>
        <w:rPr>
          <w:color w:val="000000"/>
        </w:rPr>
        <w:t xml:space="preserve">Принятие решения по предоставлению государственной поддержки </w:t>
      </w:r>
      <w:proofErr w:type="spellStart"/>
      <w:proofErr w:type="gramStart"/>
      <w:r>
        <w:rPr>
          <w:color w:val="000000"/>
        </w:rPr>
        <w:t>органи</w:t>
      </w:r>
      <w:r w:rsidR="004A1658">
        <w:rPr>
          <w:color w:val="000000"/>
        </w:rPr>
        <w:t>-</w:t>
      </w:r>
      <w:r>
        <w:rPr>
          <w:color w:val="000000"/>
        </w:rPr>
        <w:t>зациям</w:t>
      </w:r>
      <w:proofErr w:type="spellEnd"/>
      <w:proofErr w:type="gramEnd"/>
      <w:r>
        <w:rPr>
          <w:color w:val="000000"/>
        </w:rPr>
        <w:t xml:space="preserve"> при реализации инвестиционных проектов основывается на их соответствии основным критериям отбора и условиям, установленным пунктами 4 и 5 настоящего </w:t>
      </w:r>
      <w:r w:rsidRPr="00E20CEE">
        <w:rPr>
          <w:color w:val="000000"/>
        </w:rPr>
        <w:t>Положения.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4. При рассмотрении материалов по инвестиционному проекту Министерство экономики Республики Татарстан руководствуется следующими критериями отбора: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наличие собственных средств организации, направляемых на финансирование </w:t>
      </w:r>
      <w:r w:rsidRPr="00E20CEE">
        <w:rPr>
          <w:color w:val="000000"/>
        </w:rPr>
        <w:lastRenderedPageBreak/>
        <w:t xml:space="preserve">инвестиционного проекта в начале реализации (за исключением </w:t>
      </w:r>
      <w:r w:rsidR="006C6DD7" w:rsidRPr="00E20CEE">
        <w:rPr>
          <w:color w:val="000000"/>
        </w:rPr>
        <w:t xml:space="preserve">инвестиционных </w:t>
      </w:r>
      <w:r w:rsidRPr="00E20CEE">
        <w:rPr>
          <w:color w:val="000000"/>
        </w:rPr>
        <w:t>проектов с объемом вложенных инвестиций на момент подачи заявки на предоставление государственной поддержки не менее 90</w:t>
      </w:r>
      <w:r w:rsidR="006C6DD7" w:rsidRPr="00E20CEE">
        <w:rPr>
          <w:color w:val="000000"/>
        </w:rPr>
        <w:t xml:space="preserve"> процентов</w:t>
      </w:r>
      <w:r w:rsidRPr="00E20CEE">
        <w:rPr>
          <w:color w:val="000000"/>
        </w:rPr>
        <w:t xml:space="preserve"> от стоимости инвестиционного проекта (по бизнес-плану)):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а)</w:t>
      </w:r>
      <w:r w:rsidR="004A1658" w:rsidRPr="00E20CEE">
        <w:rPr>
          <w:color w:val="000000"/>
        </w:rPr>
        <w:t> </w:t>
      </w:r>
      <w:r w:rsidRPr="00E20CEE">
        <w:rPr>
          <w:color w:val="000000"/>
        </w:rPr>
        <w:t xml:space="preserve">малого инвестиционного проекта, при котором капиталовложения не превышают 30 </w:t>
      </w:r>
      <w:proofErr w:type="spellStart"/>
      <w:proofErr w:type="gram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proofErr w:type="gramEnd"/>
      <w:r w:rsidRPr="00E20CEE">
        <w:rPr>
          <w:color w:val="000000"/>
        </w:rPr>
        <w:t xml:space="preserve">,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собственные</w:t>
      </w:r>
      <w:r w:rsidR="004A1658" w:rsidRPr="00E20CEE">
        <w:rPr>
          <w:color w:val="000000"/>
        </w:rPr>
        <w:t xml:space="preserve"> </w:t>
      </w:r>
      <w:r w:rsidRPr="00E20CEE">
        <w:rPr>
          <w:color w:val="000000"/>
        </w:rPr>
        <w:t xml:space="preserve">средства в объеме не менее 20 процентов стоимости </w:t>
      </w:r>
      <w:r w:rsidR="006C6DD7" w:rsidRPr="00E20CEE">
        <w:rPr>
          <w:color w:val="000000"/>
        </w:rPr>
        <w:t xml:space="preserve">инвестиционного </w:t>
      </w:r>
      <w:r w:rsidRPr="00E20CEE">
        <w:rPr>
          <w:color w:val="000000"/>
        </w:rPr>
        <w:t>проекта (по бизнес-плану);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б)</w:t>
      </w:r>
      <w:r w:rsidR="004A1658" w:rsidRPr="00E20CEE">
        <w:rPr>
          <w:color w:val="000000"/>
        </w:rPr>
        <w:t> </w:t>
      </w:r>
      <w:r w:rsidRPr="00E20CEE">
        <w:rPr>
          <w:color w:val="000000"/>
        </w:rPr>
        <w:t xml:space="preserve">среднего инвестиционного проекта, при котором капиталовложения составляют более 30 </w:t>
      </w:r>
      <w:proofErr w:type="spellStart"/>
      <w:proofErr w:type="gram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proofErr w:type="gramEnd"/>
      <w:r w:rsidRPr="00E20CEE">
        <w:rPr>
          <w:color w:val="000000"/>
        </w:rPr>
        <w:t xml:space="preserve">, но не превышают 350 </w:t>
      </w:r>
      <w:proofErr w:type="spell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r w:rsidRPr="00E20CEE">
        <w:rPr>
          <w:color w:val="000000"/>
        </w:rPr>
        <w:t xml:space="preserve">,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собственные средства в объеме не менее 10 процентов стоимости проекта (по бизнес-плану);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в)</w:t>
      </w:r>
      <w:r w:rsidR="004A1658" w:rsidRPr="00E20CEE">
        <w:rPr>
          <w:color w:val="000000"/>
        </w:rPr>
        <w:t> </w:t>
      </w:r>
      <w:r w:rsidRPr="00E20CEE">
        <w:rPr>
          <w:color w:val="000000"/>
        </w:rPr>
        <w:t>крупного инвестиционного проекта, при котором капиталовложения составляют: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более 350 </w:t>
      </w:r>
      <w:proofErr w:type="spellStart"/>
      <w:proofErr w:type="gram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proofErr w:type="gramEnd"/>
      <w:r w:rsidRPr="00E20CEE">
        <w:rPr>
          <w:color w:val="000000"/>
        </w:rPr>
        <w:t xml:space="preserve">, но менее 800 </w:t>
      </w:r>
      <w:proofErr w:type="spell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r w:rsidRPr="00E20CEE">
        <w:rPr>
          <w:color w:val="000000"/>
        </w:rPr>
        <w:t xml:space="preserve">,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собственные</w:t>
      </w:r>
      <w:r w:rsidR="004A1658" w:rsidRPr="00E20CEE">
        <w:rPr>
          <w:color w:val="000000"/>
        </w:rPr>
        <w:t xml:space="preserve"> </w:t>
      </w:r>
      <w:r w:rsidRPr="00E20CEE">
        <w:rPr>
          <w:color w:val="000000"/>
        </w:rPr>
        <w:t>средства в объеме не менее 5 процентов стоимости инвестиционного проекта (по бизнес-плану);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более 800 </w:t>
      </w:r>
      <w:proofErr w:type="spellStart"/>
      <w:proofErr w:type="gramStart"/>
      <w:r w:rsidRPr="00E20CEE">
        <w:rPr>
          <w:color w:val="000000"/>
        </w:rPr>
        <w:t>млн</w:t>
      </w:r>
      <w:r w:rsidR="004A1658" w:rsidRPr="00E20CEE">
        <w:rPr>
          <w:color w:val="000000"/>
        </w:rPr>
        <w:t>.</w:t>
      </w:r>
      <w:r w:rsidRPr="00E20CEE">
        <w:rPr>
          <w:color w:val="000000"/>
        </w:rPr>
        <w:t>рублей</w:t>
      </w:r>
      <w:proofErr w:type="spellEnd"/>
      <w:proofErr w:type="gramEnd"/>
      <w:r w:rsidRPr="00E20CEE">
        <w:rPr>
          <w:color w:val="000000"/>
        </w:rPr>
        <w:t xml:space="preserve">,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собственные</w:t>
      </w:r>
      <w:r w:rsidR="004A1658" w:rsidRPr="00E20CEE">
        <w:rPr>
          <w:color w:val="000000"/>
        </w:rPr>
        <w:t xml:space="preserve"> </w:t>
      </w:r>
      <w:r w:rsidRPr="00E20CEE">
        <w:rPr>
          <w:color w:val="000000"/>
        </w:rPr>
        <w:t>средства в объеме не менее 1 процента стоимости инвестиционного проекта (по бизнес-плану).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Объем собственных средств организации, направляемых на финансирование инвестиционного проекта в начале его реализации, подтверждается по показателям: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«прибыль и амортизация»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годовой</w:t>
      </w:r>
      <w:r w:rsidR="004A1658" w:rsidRPr="00E20CEE">
        <w:rPr>
          <w:color w:val="000000"/>
        </w:rPr>
        <w:t xml:space="preserve"> </w:t>
      </w:r>
      <w:r w:rsidRPr="00E20CEE">
        <w:rPr>
          <w:color w:val="000000"/>
        </w:rPr>
        <w:t xml:space="preserve">бухгалтерской отчетностью за </w:t>
      </w:r>
      <w:proofErr w:type="spellStart"/>
      <w:proofErr w:type="gramStart"/>
      <w:r w:rsidRPr="00E20CEE">
        <w:rPr>
          <w:color w:val="000000"/>
        </w:rPr>
        <w:t>предыду</w:t>
      </w:r>
      <w:r w:rsidR="004A1658" w:rsidRPr="00E20CEE">
        <w:rPr>
          <w:color w:val="000000"/>
        </w:rPr>
        <w:t>-</w:t>
      </w:r>
      <w:r w:rsidRPr="00E20CEE">
        <w:rPr>
          <w:color w:val="000000"/>
        </w:rPr>
        <w:t>щий</w:t>
      </w:r>
      <w:proofErr w:type="spellEnd"/>
      <w:proofErr w:type="gramEnd"/>
      <w:r w:rsidRPr="00E20CEE">
        <w:rPr>
          <w:color w:val="000000"/>
        </w:rPr>
        <w:t xml:space="preserve"> год, а за период текущего года </w:t>
      </w:r>
      <w:r w:rsidR="004A1658" w:rsidRPr="00E20CEE">
        <w:rPr>
          <w:color w:val="000000"/>
        </w:rPr>
        <w:t>–</w:t>
      </w:r>
      <w:r w:rsidRPr="00E20CEE">
        <w:rPr>
          <w:color w:val="000000"/>
        </w:rPr>
        <w:t xml:space="preserve"> справкой</w:t>
      </w:r>
      <w:r w:rsidR="004A1658" w:rsidRPr="00E20CEE">
        <w:rPr>
          <w:color w:val="000000"/>
        </w:rPr>
        <w:t xml:space="preserve"> </w:t>
      </w:r>
      <w:r w:rsidRPr="00E20CEE">
        <w:rPr>
          <w:color w:val="000000"/>
        </w:rPr>
        <w:t>организации о нераспределенной прибыли, неиспользованной амортизации,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«денежные средства от продажи акций (в объеме их поступления на счет </w:t>
      </w:r>
      <w:proofErr w:type="spellStart"/>
      <w:proofErr w:type="gramStart"/>
      <w:r w:rsidRPr="00E20CEE">
        <w:rPr>
          <w:color w:val="000000"/>
        </w:rPr>
        <w:t>орга</w:t>
      </w:r>
      <w:r w:rsidR="00E9769C" w:rsidRPr="00E20CEE">
        <w:rPr>
          <w:color w:val="000000"/>
        </w:rPr>
        <w:t>-</w:t>
      </w:r>
      <w:r w:rsidRPr="00E20CEE">
        <w:rPr>
          <w:color w:val="000000"/>
        </w:rPr>
        <w:t>низации</w:t>
      </w:r>
      <w:proofErr w:type="spellEnd"/>
      <w:proofErr w:type="gramEnd"/>
      <w:r w:rsidRPr="00E20CEE">
        <w:rPr>
          <w:color w:val="000000"/>
        </w:rPr>
        <w:t xml:space="preserve">) и от реализации основных фондов» </w:t>
      </w:r>
      <w:r w:rsidR="00E9769C" w:rsidRPr="00E20CEE">
        <w:rPr>
          <w:color w:val="000000"/>
        </w:rPr>
        <w:t>–</w:t>
      </w:r>
      <w:r w:rsidRPr="00E20CEE">
        <w:rPr>
          <w:color w:val="000000"/>
        </w:rPr>
        <w:t xml:space="preserve"> годовой</w:t>
      </w:r>
      <w:r w:rsidR="00E9769C" w:rsidRPr="00E20CEE">
        <w:rPr>
          <w:color w:val="000000"/>
        </w:rPr>
        <w:t xml:space="preserve"> </w:t>
      </w:r>
      <w:r w:rsidRPr="00E20CEE">
        <w:rPr>
          <w:color w:val="000000"/>
        </w:rPr>
        <w:t>бухгалтерской отчетностью за предыдущий год, а за период текущего года – справкой организации о наличии указанных средств,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«основные средства и нематериальные активы, находящиеся на балансе </w:t>
      </w:r>
      <w:proofErr w:type="spellStart"/>
      <w:proofErr w:type="gramStart"/>
      <w:r w:rsidRPr="00E20CEE">
        <w:rPr>
          <w:color w:val="000000"/>
        </w:rPr>
        <w:t>органи</w:t>
      </w:r>
      <w:r w:rsidR="00735588" w:rsidRPr="00E20CEE">
        <w:rPr>
          <w:color w:val="000000"/>
        </w:rPr>
        <w:t>-</w:t>
      </w:r>
      <w:r w:rsidRPr="00E20CEE">
        <w:rPr>
          <w:color w:val="000000"/>
        </w:rPr>
        <w:t>зации</w:t>
      </w:r>
      <w:proofErr w:type="spellEnd"/>
      <w:proofErr w:type="gramEnd"/>
      <w:r w:rsidRPr="00E20CEE">
        <w:rPr>
          <w:color w:val="000000"/>
        </w:rPr>
        <w:t xml:space="preserve">» </w:t>
      </w:r>
      <w:r w:rsidR="00E9769C" w:rsidRPr="00E20CEE">
        <w:rPr>
          <w:color w:val="000000"/>
        </w:rPr>
        <w:t>–</w:t>
      </w:r>
      <w:r w:rsidRPr="00E20CEE">
        <w:rPr>
          <w:color w:val="000000"/>
        </w:rPr>
        <w:t xml:space="preserve"> годовой</w:t>
      </w:r>
      <w:r w:rsidR="00E9769C" w:rsidRPr="00E20CEE">
        <w:rPr>
          <w:color w:val="000000"/>
        </w:rPr>
        <w:t xml:space="preserve"> </w:t>
      </w:r>
      <w:r w:rsidRPr="00E20CEE">
        <w:rPr>
          <w:color w:val="000000"/>
        </w:rPr>
        <w:t>бухгалтерской отчетностью за предыдущий год, а за период теку</w:t>
      </w:r>
      <w:r w:rsidR="00735588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щего</w:t>
      </w:r>
      <w:proofErr w:type="spellEnd"/>
      <w:r w:rsidRPr="00E20CEE">
        <w:rPr>
          <w:color w:val="000000"/>
        </w:rPr>
        <w:t xml:space="preserve"> года </w:t>
      </w:r>
      <w:r w:rsidR="00E9769C" w:rsidRPr="00E20CEE">
        <w:rPr>
          <w:color w:val="000000"/>
        </w:rPr>
        <w:t>–</w:t>
      </w:r>
      <w:r w:rsidRPr="00E20CEE">
        <w:rPr>
          <w:color w:val="000000"/>
        </w:rPr>
        <w:t xml:space="preserve"> справкой</w:t>
      </w:r>
      <w:r w:rsidR="00E9769C" w:rsidRPr="00E20CEE">
        <w:rPr>
          <w:color w:val="000000"/>
        </w:rPr>
        <w:t xml:space="preserve"> </w:t>
      </w:r>
      <w:r w:rsidRPr="00E20CEE">
        <w:rPr>
          <w:color w:val="000000"/>
        </w:rPr>
        <w:t>организации об остаточной стоимости имущества.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Справка о наличии собственных средств, направляемых на реализацию инвестиционного проекта (за исключением инвестиционных проектов с объемом вложенных инвестиций на момент подачи заявки на предоставление государственной поддержки не менее 90</w:t>
      </w:r>
      <w:r w:rsidR="006C6DD7" w:rsidRPr="00E20CEE">
        <w:rPr>
          <w:color w:val="000000"/>
        </w:rPr>
        <w:t xml:space="preserve"> процентов</w:t>
      </w:r>
      <w:r w:rsidRPr="00E20CEE">
        <w:rPr>
          <w:color w:val="000000"/>
        </w:rPr>
        <w:t xml:space="preserve"> от стоимости </w:t>
      </w:r>
      <w:r w:rsidR="006C6DD7" w:rsidRPr="00E20CEE">
        <w:rPr>
          <w:color w:val="000000"/>
        </w:rPr>
        <w:t xml:space="preserve">инвестиционного </w:t>
      </w:r>
      <w:r w:rsidRPr="00E20CEE">
        <w:rPr>
          <w:color w:val="000000"/>
        </w:rPr>
        <w:t xml:space="preserve">проекта (по бизнес-плану), должна подтверждаться данными бухгалтерских балансов. Во вновь созданных организациях для финансирования </w:t>
      </w:r>
      <w:r w:rsidR="006C6DD7" w:rsidRPr="00E20CEE">
        <w:rPr>
          <w:color w:val="000000"/>
        </w:rPr>
        <w:t xml:space="preserve">инвестиционного </w:t>
      </w:r>
      <w:r w:rsidRPr="00E20CEE">
        <w:rPr>
          <w:color w:val="000000"/>
        </w:rPr>
        <w:t>проекта могут быть использованы средства, внесенные учредителями в качестве уставного капитала.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2" w:name="bookmark=id.1fob9te" w:colFirst="0" w:colLast="0"/>
      <w:bookmarkEnd w:id="2"/>
      <w:r w:rsidRPr="00E20CEE">
        <w:rPr>
          <w:color w:val="000000"/>
        </w:rPr>
        <w:t>5. Условия предоставления государственной поддержки: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ведение организацией отдельного бухгалтерского учета по операциям, </w:t>
      </w:r>
      <w:proofErr w:type="gramStart"/>
      <w:r w:rsidRPr="00E20CEE">
        <w:rPr>
          <w:color w:val="000000"/>
        </w:rPr>
        <w:t>связан</w:t>
      </w:r>
      <w:r w:rsidR="00E9769C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ным</w:t>
      </w:r>
      <w:proofErr w:type="spellEnd"/>
      <w:proofErr w:type="gramEnd"/>
      <w:r w:rsidRPr="00E20CEE">
        <w:rPr>
          <w:color w:val="000000"/>
        </w:rPr>
        <w:t xml:space="preserve"> с реализацией инвестиционного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наличие аудиторского заключения бухгалтерской отчетности организации за предыдущий и текущий годы (в соответствии с Федеральным законом от 30 декабря 2008 года № 307-ФЗ «Об аудиторской деятельности»);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наличие положительного заключения государственной экологической экспертизы;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наличие положительного заключения государственной экспертизы проектной документации и результатов инженерных изысканий (для инвестиционных проектов, </w:t>
      </w:r>
      <w:r w:rsidRPr="00E20CEE">
        <w:rPr>
          <w:color w:val="000000"/>
        </w:rPr>
        <w:lastRenderedPageBreak/>
        <w:t>предусматривающих капитальное строительство);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отсутствие просроченной задолженности по ранее предоставленным из бюджетов </w:t>
      </w:r>
      <w:r w:rsidR="00A65060" w:rsidRPr="00E20CEE">
        <w:rPr>
          <w:color w:val="000000"/>
        </w:rPr>
        <w:t xml:space="preserve">бюджетной системы Российской Федерации </w:t>
      </w:r>
      <w:r w:rsidRPr="00E20CEE">
        <w:rPr>
          <w:color w:val="000000"/>
        </w:rPr>
        <w:t>средствам, выданным на возвратной основе;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отсутствие задолженности по выплате заработной платы работникам и наличие средней заработной платы работников не ниже уровня среднеотраслевой заработной платы по Республике Татарстан и минимальной заработной платы работников не ниже установленного минимального потребительского бюджета в Республике Татарстан;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отсутствие просроченной задолженности по обязательным платежам в бюджеты</w:t>
      </w:r>
      <w:r w:rsidR="00A65060" w:rsidRPr="00E20CEE">
        <w:rPr>
          <w:color w:val="000000"/>
        </w:rPr>
        <w:t xml:space="preserve"> бюджетной системы Российской Федерации</w:t>
      </w:r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отсутствие неурегулированных обязательств по ранее предоставленным государственным и муниципальным гарантиям;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наличие положительного заключения органа исполнительной власти </w:t>
      </w:r>
      <w:proofErr w:type="spellStart"/>
      <w:proofErr w:type="gramStart"/>
      <w:r w:rsidRPr="00E20CEE">
        <w:rPr>
          <w:color w:val="000000"/>
        </w:rPr>
        <w:t>отрасле</w:t>
      </w:r>
      <w:proofErr w:type="spellEnd"/>
      <w:r w:rsidR="00E9769C" w:rsidRPr="00E20CEE">
        <w:rPr>
          <w:color w:val="000000"/>
        </w:rPr>
        <w:t>-</w:t>
      </w:r>
      <w:r w:rsidRPr="00E20CEE">
        <w:rPr>
          <w:color w:val="000000"/>
        </w:rPr>
        <w:t>вой</w:t>
      </w:r>
      <w:proofErr w:type="gramEnd"/>
      <w:r w:rsidRPr="00E20CEE">
        <w:rPr>
          <w:color w:val="000000"/>
        </w:rPr>
        <w:t xml:space="preserve"> компетенции (далее – отраслевое министерство) по инвестиционному проекту: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на предмет соответствия инвестиционного проекта целевым ориентирам </w:t>
      </w:r>
      <w:proofErr w:type="spellStart"/>
      <w:proofErr w:type="gramStart"/>
      <w:r w:rsidRPr="00E20CEE">
        <w:rPr>
          <w:color w:val="000000"/>
        </w:rPr>
        <w:t>разви</w:t>
      </w:r>
      <w:r w:rsidR="00735588" w:rsidRPr="00E20CEE">
        <w:rPr>
          <w:color w:val="000000"/>
        </w:rPr>
        <w:t>-</w:t>
      </w:r>
      <w:r w:rsidRPr="00E20CEE">
        <w:rPr>
          <w:color w:val="000000"/>
        </w:rPr>
        <w:t>тия</w:t>
      </w:r>
      <w:proofErr w:type="spellEnd"/>
      <w:proofErr w:type="gramEnd"/>
      <w:r w:rsidRPr="00E20CEE">
        <w:rPr>
          <w:color w:val="000000"/>
        </w:rPr>
        <w:t xml:space="preserve"> отрасли, изложенным в соответствующих государственных программах или в других нормативных правовых актах;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обоснованность следующих разделов бизнес-плана: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рынок и конкуренция;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товар и конкуренция;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реализации товара;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обеспечения предметами и средствами труда;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обеспечения производства.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6.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Для получения государственной поддержки организация, реализующая инвестиционный проект, направляет в Министерство экономики Республики </w:t>
      </w:r>
      <w:proofErr w:type="gramStart"/>
      <w:r w:rsidRPr="00E20CEE">
        <w:rPr>
          <w:color w:val="000000"/>
        </w:rPr>
        <w:t>Татар</w:t>
      </w:r>
      <w:r w:rsidR="00735588" w:rsidRPr="00E20CEE">
        <w:rPr>
          <w:color w:val="000000"/>
        </w:rPr>
        <w:t>-</w:t>
      </w:r>
      <w:r w:rsidRPr="00E20CEE">
        <w:rPr>
          <w:color w:val="000000"/>
        </w:rPr>
        <w:t>стан</w:t>
      </w:r>
      <w:proofErr w:type="gramEnd"/>
      <w:r w:rsidRPr="00E20CEE">
        <w:rPr>
          <w:color w:val="000000"/>
        </w:rPr>
        <w:t xml:space="preserve"> следующие документы:</w:t>
      </w:r>
    </w:p>
    <w:p w:rsidR="00543585" w:rsidRPr="00E20CEE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заявку организации на предоставление государственной поддержки </w:t>
      </w:r>
      <w:r w:rsidR="00A65060" w:rsidRPr="00E20CEE">
        <w:rPr>
          <w:color w:val="000000"/>
        </w:rPr>
        <w:t xml:space="preserve">(далее-заявка) </w:t>
      </w:r>
      <w:r w:rsidRPr="00E20CEE">
        <w:rPr>
          <w:color w:val="000000"/>
        </w:rPr>
        <w:t xml:space="preserve">по форме согласно приложению </w:t>
      </w:r>
      <w:r w:rsidR="006C6DD7" w:rsidRPr="00E20CEE">
        <w:rPr>
          <w:color w:val="000000"/>
        </w:rPr>
        <w:t xml:space="preserve">№ </w:t>
      </w:r>
      <w:r w:rsidRPr="00E20CEE">
        <w:rPr>
          <w:color w:val="000000"/>
        </w:rPr>
        <w:t>2 к настоящему Положению;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документы, подтверждающие выполнение требований </w:t>
      </w:r>
      <w:hyperlink w:anchor="bookmark=id.30j0zll">
        <w:r w:rsidRPr="00E20CEE">
          <w:rPr>
            <w:color w:val="000000"/>
          </w:rPr>
          <w:t>пункта 3</w:t>
        </w:r>
      </w:hyperlink>
      <w:r w:rsidRPr="00E20CEE">
        <w:rPr>
          <w:color w:val="000000"/>
        </w:rPr>
        <w:t xml:space="preserve"> настоящего Положения;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бухгалтерские балансы и отчеты о финансовых результатах за последние два финансовых года и на последнюю отчетную дату с отметкой налогового органа об их принятии;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документы, подтверждающие наличие обеспечения исполнения получателем гарантии обязательств по удовлетворению регрессного требования к нему в связи с исполнением гарантии;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бизнес-план по форме согласно </w:t>
      </w:r>
      <w:hyperlink w:anchor="bookmark=id.42ddq1a">
        <w:r w:rsidRPr="00E20CEE">
          <w:rPr>
            <w:color w:val="000000"/>
          </w:rPr>
          <w:t xml:space="preserve">приложению </w:t>
        </w:r>
        <w:r w:rsidR="006C6DD7" w:rsidRPr="00E20CEE">
          <w:rPr>
            <w:color w:val="000000"/>
          </w:rPr>
          <w:t xml:space="preserve">№ </w:t>
        </w:r>
        <w:r w:rsidRPr="00E20CEE">
          <w:rPr>
            <w:color w:val="000000"/>
          </w:rPr>
          <w:t>3</w:t>
        </w:r>
      </w:hyperlink>
      <w:r w:rsidRPr="00E20CEE">
        <w:rPr>
          <w:color w:val="000000"/>
        </w:rPr>
        <w:t xml:space="preserve"> к настоящему Положению;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справку о всех формах государственной поддержки, предос</w:t>
      </w:r>
      <w:r w:rsidR="00A65060" w:rsidRPr="00E20CEE">
        <w:rPr>
          <w:color w:val="000000"/>
        </w:rPr>
        <w:t>тавленных на дату подачи заявки</w:t>
      </w:r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7.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Министерство экономики Республики Татарстан регистрирует </w:t>
      </w:r>
      <w:proofErr w:type="gramStart"/>
      <w:r w:rsidRPr="00E20CEE">
        <w:rPr>
          <w:color w:val="000000"/>
        </w:rPr>
        <w:t>представлен</w:t>
      </w:r>
      <w:r w:rsidR="00E9769C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ные</w:t>
      </w:r>
      <w:proofErr w:type="spellEnd"/>
      <w:proofErr w:type="gramEnd"/>
      <w:r w:rsidRPr="00E20CEE">
        <w:rPr>
          <w:color w:val="000000"/>
        </w:rPr>
        <w:t xml:space="preserve"> организацией документы в день их поступления.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8. Соответствие требованиям, установленным законодательством и настоящим Положением, определяется на основании информации, содержащейся в следующих документах: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lastRenderedPageBreak/>
        <w:t>свидетельство о постановке на учет</w:t>
      </w:r>
      <w:r w:rsidR="003E1B2B" w:rsidRPr="00E20CEE">
        <w:rPr>
          <w:color w:val="000000"/>
        </w:rPr>
        <w:t xml:space="preserve"> российской организации в налоговом органе по месту ее нахождения</w:t>
      </w:r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справка об исполнении организацией обязанности по уплате налогов, сборов, страховых взносов, пеней, штрафов, процентов, выданная налоговым органом не ранее чем за 30 календарных дней до дня подачи заявки;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учредительные документы;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выписка из Единого государственного реестра юридических лиц.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9.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Организация вправе по собственной инициативе представить в </w:t>
      </w:r>
      <w:proofErr w:type="gramStart"/>
      <w:r w:rsidRPr="00E20CEE">
        <w:rPr>
          <w:color w:val="000000"/>
        </w:rPr>
        <w:t>Мини</w:t>
      </w:r>
      <w:r w:rsidR="00E9769C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стерство</w:t>
      </w:r>
      <w:proofErr w:type="spellEnd"/>
      <w:proofErr w:type="gramEnd"/>
      <w:r w:rsidRPr="00E20CEE">
        <w:rPr>
          <w:color w:val="000000"/>
        </w:rPr>
        <w:t xml:space="preserve"> экономики Республики Татарстан выписку из Единого государственного реестра юридических лиц и </w:t>
      </w:r>
      <w:r w:rsidR="00CD486C" w:rsidRPr="00E20CEE">
        <w:rPr>
          <w:color w:val="000000"/>
        </w:rPr>
        <w:t>справку об исполнении организацией обязанности по уплате налогов, сборов, страховых взносов, пеней, штрафов, процентов</w:t>
      </w:r>
      <w:r w:rsidRPr="00E20CEE">
        <w:rPr>
          <w:color w:val="000000"/>
        </w:rPr>
        <w:t>. В случае, если копии указанных документов не представлены организацией по собственной инициативе, Министерство экономики Республики Татарстан запрашивает их в порядке межведомственного информационного взаимодействия в Управлении Федеральной налоговой службы по Республике Татарстан.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10. Заявка вместе с документами, предусмотренными пунктом 6 настоящего Положения, представляется в бумажном и электронном виде.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11. Министерство экономики Республики Татарстан осуществляет:</w:t>
      </w:r>
    </w:p>
    <w:p w:rsidR="00364AA2" w:rsidRPr="00E20CEE" w:rsidRDefault="00364AA2" w:rsidP="00364A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  <w:r w:rsidRPr="00E20CEE">
        <w:t>подготовку заключения о соответствии представленного инвестиционного проекта приоритетным направлениям инвестиционной политики Республики Татарстан, определенным Инвестиционным меморандумом Республики Татарстан;</w:t>
      </w:r>
    </w:p>
    <w:p w:rsidR="00364AA2" w:rsidRPr="00E20CEE" w:rsidRDefault="00364AA2" w:rsidP="00364AA2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E20CEE">
        <w:t xml:space="preserve">подготовку заключения о целесообразности предусмотренных бизнес-планом мероприятий, их эффективности для экономики Республики Татарстан и соответствии технико-экономических расчетов действующим нормативным правовым и методическим документам 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12.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Срок рассмотрения материалов по инвестиционному проекту в </w:t>
      </w:r>
      <w:proofErr w:type="spellStart"/>
      <w:proofErr w:type="gramStart"/>
      <w:r w:rsidRPr="00E20CEE">
        <w:rPr>
          <w:color w:val="000000"/>
        </w:rPr>
        <w:t>Министер</w:t>
      </w:r>
      <w:r w:rsidR="00735588" w:rsidRPr="00E20CEE">
        <w:rPr>
          <w:color w:val="000000"/>
        </w:rPr>
        <w:t>-</w:t>
      </w:r>
      <w:r w:rsidRPr="00E20CEE">
        <w:rPr>
          <w:color w:val="000000"/>
        </w:rPr>
        <w:t>стве</w:t>
      </w:r>
      <w:proofErr w:type="spellEnd"/>
      <w:proofErr w:type="gramEnd"/>
      <w:r w:rsidRPr="00E20CEE">
        <w:rPr>
          <w:color w:val="000000"/>
        </w:rPr>
        <w:t xml:space="preserve"> экономики Республики Татарстан не должен превышать 15 рабочих дней с</w:t>
      </w:r>
      <w:r w:rsidR="00443D36" w:rsidRPr="00E20CEE">
        <w:rPr>
          <w:color w:val="000000"/>
        </w:rPr>
        <w:t>о дня</w:t>
      </w:r>
      <w:r w:rsidRPr="00E20CEE">
        <w:rPr>
          <w:color w:val="000000"/>
        </w:rPr>
        <w:t xml:space="preserve"> поступления заявки.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13.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В случае несоответствия представленных документов основным </w:t>
      </w:r>
      <w:proofErr w:type="spellStart"/>
      <w:proofErr w:type="gramStart"/>
      <w:r w:rsidRPr="00E20CEE">
        <w:rPr>
          <w:color w:val="000000"/>
        </w:rPr>
        <w:t>требова</w:t>
      </w:r>
      <w:r w:rsidR="00E9769C" w:rsidRPr="00E20CEE">
        <w:rPr>
          <w:color w:val="000000"/>
        </w:rPr>
        <w:t>-</w:t>
      </w:r>
      <w:r w:rsidRPr="00E20CEE">
        <w:rPr>
          <w:color w:val="000000"/>
        </w:rPr>
        <w:t>ниям</w:t>
      </w:r>
      <w:proofErr w:type="spellEnd"/>
      <w:proofErr w:type="gramEnd"/>
      <w:r w:rsidRPr="00E20CEE">
        <w:rPr>
          <w:color w:val="000000"/>
        </w:rPr>
        <w:t xml:space="preserve">, предъявляемым к бизнес-планам, </w:t>
      </w:r>
      <w:r w:rsidR="00103E90" w:rsidRPr="00E20CEE">
        <w:rPr>
          <w:color w:val="000000"/>
        </w:rPr>
        <w:t>материалы заявки</w:t>
      </w:r>
      <w:r w:rsidR="00B10EFC" w:rsidRPr="00E20CEE">
        <w:rPr>
          <w:color w:val="000000"/>
        </w:rPr>
        <w:t xml:space="preserve"> возвращаются организации на доработку с указанием причин возврата,</w:t>
      </w:r>
      <w:r w:rsidR="00103E90" w:rsidRPr="00E20CEE">
        <w:rPr>
          <w:color w:val="000000"/>
        </w:rPr>
        <w:t xml:space="preserve"> </w:t>
      </w:r>
      <w:r w:rsidRPr="00E20CEE">
        <w:rPr>
          <w:color w:val="000000"/>
        </w:rPr>
        <w:t xml:space="preserve">в </w:t>
      </w:r>
      <w:r w:rsidR="00103E90" w:rsidRPr="00E20CEE">
        <w:rPr>
          <w:color w:val="000000"/>
        </w:rPr>
        <w:t xml:space="preserve">срок, не превышающий 15 рабочих дней </w:t>
      </w:r>
      <w:r w:rsidRPr="00E20CEE">
        <w:rPr>
          <w:color w:val="000000"/>
        </w:rPr>
        <w:t>с</w:t>
      </w:r>
      <w:r w:rsidR="00443D36" w:rsidRPr="00E20CEE">
        <w:rPr>
          <w:color w:val="000000"/>
        </w:rPr>
        <w:t>о</w:t>
      </w:r>
      <w:r w:rsidRPr="00E20CEE">
        <w:rPr>
          <w:color w:val="000000"/>
        </w:rPr>
        <w:t xml:space="preserve"> </w:t>
      </w:r>
      <w:r w:rsidR="00443D36" w:rsidRPr="00E20CEE">
        <w:rPr>
          <w:color w:val="000000"/>
        </w:rPr>
        <w:t>дня</w:t>
      </w:r>
      <w:r w:rsidRPr="00E20CEE">
        <w:rPr>
          <w:color w:val="000000"/>
        </w:rPr>
        <w:t xml:space="preserve"> поступления заявки</w:t>
      </w:r>
      <w:r w:rsidR="00443D36" w:rsidRPr="00E20CEE">
        <w:rPr>
          <w:color w:val="000000"/>
        </w:rPr>
        <w:t xml:space="preserve"> в Министерство экономики Республики Татарстан</w:t>
      </w:r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14.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В случае положительного заключения Министерство экономики </w:t>
      </w:r>
      <w:proofErr w:type="spellStart"/>
      <w:r w:rsidRPr="00E20CEE">
        <w:rPr>
          <w:color w:val="000000"/>
        </w:rPr>
        <w:t>Респуб</w:t>
      </w:r>
      <w:proofErr w:type="spellEnd"/>
      <w:r w:rsidR="00E9769C" w:rsidRPr="00E20CEE">
        <w:rPr>
          <w:color w:val="000000"/>
        </w:rPr>
        <w:t>-</w:t>
      </w:r>
      <w:r w:rsidRPr="00E20CEE">
        <w:rPr>
          <w:color w:val="000000"/>
        </w:rPr>
        <w:t>лики Татарстан в срок, не превышающий 15 рабочих дней с</w:t>
      </w:r>
      <w:r w:rsidR="00443D36" w:rsidRPr="00E20CEE">
        <w:rPr>
          <w:color w:val="000000"/>
        </w:rPr>
        <w:t xml:space="preserve">о </w:t>
      </w:r>
      <w:proofErr w:type="gramStart"/>
      <w:r w:rsidR="00443D36" w:rsidRPr="00E20CEE">
        <w:rPr>
          <w:color w:val="000000"/>
        </w:rPr>
        <w:t>дня</w:t>
      </w:r>
      <w:r w:rsidRPr="00E20CEE">
        <w:rPr>
          <w:color w:val="000000"/>
        </w:rPr>
        <w:t xml:space="preserve">  поступления</w:t>
      </w:r>
      <w:proofErr w:type="gramEnd"/>
      <w:r w:rsidRPr="00E20CEE">
        <w:rPr>
          <w:color w:val="000000"/>
        </w:rPr>
        <w:t xml:space="preserve"> заявки, направляет документ</w:t>
      </w:r>
      <w:r w:rsidR="00627158" w:rsidRPr="00E20CEE">
        <w:rPr>
          <w:color w:val="000000"/>
        </w:rPr>
        <w:t>ы</w:t>
      </w:r>
      <w:r w:rsidRPr="00E20CEE">
        <w:rPr>
          <w:color w:val="000000"/>
        </w:rPr>
        <w:t xml:space="preserve"> организации вместе с проектом распоряжения и положительным заключением в Министерство финансов Республики Татарстан для согласования. Материалы направляются по системе электронного документооборота в виде скан</w:t>
      </w:r>
      <w:r w:rsidR="00E9769C" w:rsidRPr="00E20CEE">
        <w:rPr>
          <w:color w:val="000000"/>
        </w:rPr>
        <w:t>ированной</w:t>
      </w:r>
      <w:r w:rsidRPr="00E20CEE">
        <w:rPr>
          <w:color w:val="000000"/>
        </w:rPr>
        <w:t xml:space="preserve"> копий документов.</w:t>
      </w:r>
    </w:p>
    <w:p w:rsidR="00543585" w:rsidRPr="00E20CEE" w:rsidRDefault="00795CF1" w:rsidP="00096D4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15.</w:t>
      </w:r>
      <w:r w:rsidR="00E9769C" w:rsidRPr="00E20CEE">
        <w:rPr>
          <w:color w:val="000000"/>
        </w:rPr>
        <w:t> </w:t>
      </w:r>
      <w:r w:rsidR="003D216A" w:rsidRPr="00E20CEE">
        <w:t>Министерство финансов Республики Татарстан готовит заключение с отражением информации по бюджетной эффективности проекта.</w:t>
      </w:r>
      <w:r w:rsidR="003D216A" w:rsidRPr="00E20CEE">
        <w:t xml:space="preserve"> </w:t>
      </w:r>
      <w:r w:rsidRPr="00E20CEE">
        <w:rPr>
          <w:color w:val="000000"/>
        </w:rPr>
        <w:t>Министерство финансов Республики Татарстан вправе отражать в заключении соответствие заявки и представленных материалов требованиям, установленным нормативными правовыми актами.</w:t>
      </w:r>
    </w:p>
    <w:p w:rsidR="00543585" w:rsidRPr="00E20CEE" w:rsidRDefault="00795CF1" w:rsidP="00096D4F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E20CEE">
        <w:rPr>
          <w:color w:val="000000"/>
        </w:rPr>
        <w:lastRenderedPageBreak/>
        <w:t xml:space="preserve">Срок рассмотрения материалов по инвестиционному проекту в Министерстве финансов Республики Татарстан не должен превышать </w:t>
      </w:r>
      <w:r w:rsidRPr="00E20CEE">
        <w:t>15 рабочих дней</w:t>
      </w:r>
      <w:r w:rsidR="00443D36" w:rsidRPr="00E20CEE">
        <w:t xml:space="preserve"> со дня их поступления</w:t>
      </w:r>
      <w:r w:rsidRPr="00E20CEE">
        <w:t>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 w:rsidRPr="00E20CEE">
        <w:rPr>
          <w:color w:val="000000"/>
        </w:rPr>
        <w:t xml:space="preserve">В случае реализации инвестиционного проекта организацией, имеющей </w:t>
      </w:r>
      <w:proofErr w:type="spellStart"/>
      <w:proofErr w:type="gramStart"/>
      <w:r w:rsidRPr="00E20CEE">
        <w:rPr>
          <w:color w:val="000000"/>
        </w:rPr>
        <w:t>дей</w:t>
      </w:r>
      <w:r w:rsidR="00E9769C" w:rsidRPr="00E20CEE">
        <w:rPr>
          <w:color w:val="000000"/>
        </w:rPr>
        <w:t>-</w:t>
      </w:r>
      <w:r w:rsidRPr="00E20CEE">
        <w:rPr>
          <w:color w:val="000000"/>
        </w:rPr>
        <w:t>ствующее</w:t>
      </w:r>
      <w:proofErr w:type="spellEnd"/>
      <w:proofErr w:type="gramEnd"/>
      <w:r w:rsidRPr="00E20CEE">
        <w:rPr>
          <w:color w:val="000000"/>
        </w:rPr>
        <w:t xml:space="preserve"> производство, Министерство финансов Республики Татарстан вправе запросить информацию о влиянии реализации инвестиционного проекта на показа</w:t>
      </w:r>
      <w:r w:rsidR="00E9769C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тели</w:t>
      </w:r>
      <w:proofErr w:type="spellEnd"/>
      <w:r w:rsidRPr="00E20CEE">
        <w:rPr>
          <w:color w:val="000000"/>
        </w:rPr>
        <w:t xml:space="preserve"> финансово-хозяйственной деятельности и налоговые платежи организации в целом.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16.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После получения согласованных Министерством финансов Республики Татарстан документов Министерство экономики Республики Татарстан </w:t>
      </w:r>
      <w:r w:rsidR="00FF6ED9" w:rsidRPr="00E20CEE">
        <w:t xml:space="preserve">в течение одного </w:t>
      </w:r>
      <w:r w:rsidR="00443D36" w:rsidRPr="00E20CEE">
        <w:t xml:space="preserve">рабочего </w:t>
      </w:r>
      <w:r w:rsidR="00FF6ED9" w:rsidRPr="00E20CEE">
        <w:t xml:space="preserve">дня </w:t>
      </w:r>
      <w:r w:rsidR="003A08C9" w:rsidRPr="00E20CEE">
        <w:t>со дня</w:t>
      </w:r>
      <w:r w:rsidR="00FF6ED9" w:rsidRPr="00E20CEE">
        <w:t xml:space="preserve"> их поступления </w:t>
      </w:r>
      <w:r w:rsidRPr="00E20CEE">
        <w:rPr>
          <w:color w:val="000000"/>
        </w:rPr>
        <w:t xml:space="preserve">направляет документы в Кабинет Министров Республики Татарстан для </w:t>
      </w:r>
      <w:r w:rsidR="00BA2825" w:rsidRPr="00E20CEE">
        <w:rPr>
          <w:color w:val="000000"/>
        </w:rPr>
        <w:t xml:space="preserve">издания </w:t>
      </w:r>
      <w:r w:rsidRPr="00E20CEE">
        <w:rPr>
          <w:color w:val="000000"/>
        </w:rPr>
        <w:t>распоряжения о предоставлении организации, реализующей инвестиционный проект, государственной поддержки по одной из форм, определенных в пункте 2 настоящего Положения.</w:t>
      </w:r>
    </w:p>
    <w:p w:rsidR="00A9576D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17.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 </w:t>
      </w:r>
      <w:r w:rsidR="00A9576D" w:rsidRPr="00E20CEE">
        <w:rPr>
          <w:color w:val="000000"/>
        </w:rPr>
        <w:t xml:space="preserve">Принятие решения </w:t>
      </w:r>
      <w:r w:rsidRPr="00E20CEE">
        <w:rPr>
          <w:color w:val="000000"/>
        </w:rPr>
        <w:t xml:space="preserve">Кабинетом Министров Республики Татарстан по вопросу предоставления государственной поддержки </w:t>
      </w:r>
      <w:r w:rsidR="00A9576D" w:rsidRPr="00E20CEE">
        <w:rPr>
          <w:color w:val="000000"/>
        </w:rPr>
        <w:t xml:space="preserve">осуществляется в сроки, </w:t>
      </w:r>
      <w:r w:rsidR="00A9576D" w:rsidRPr="00E20CEE">
        <w:t xml:space="preserve">предусмотренные </w:t>
      </w:r>
      <w:r w:rsidR="0013047B" w:rsidRPr="00E20CEE">
        <w:t>Р</w:t>
      </w:r>
      <w:r w:rsidR="00A9576D" w:rsidRPr="00E20CEE">
        <w:t>егламентом</w:t>
      </w:r>
      <w:r w:rsidR="0013047B" w:rsidRPr="00E20CEE">
        <w:t xml:space="preserve"> Кабинета Министров Республики Татарстан - Правительства Республики Татарстан</w:t>
      </w:r>
      <w:r w:rsidR="00A9576D" w:rsidRPr="00E20CEE">
        <w:t xml:space="preserve">, </w:t>
      </w:r>
      <w:r w:rsidR="00A9576D" w:rsidRPr="00E20CEE">
        <w:rPr>
          <w:color w:val="000000"/>
        </w:rPr>
        <w:t xml:space="preserve">утвержденным постановлением Кабинета Министров Республики Татарстан   от 05.12.2005 № 563 </w:t>
      </w:r>
      <w:r w:rsidR="00A9576D" w:rsidRPr="00E20CEE">
        <w:t xml:space="preserve">«Об утверждении </w:t>
      </w:r>
      <w:r w:rsidR="0013047B" w:rsidRPr="00E20CEE">
        <w:t>Р</w:t>
      </w:r>
      <w:r w:rsidR="00A9576D" w:rsidRPr="00E20CEE">
        <w:t>егламента Кабинета Министров Республики Татарстан - Правительства Республики Татарстан и Положения об Аппарате Кабинета Министров Республики Татарстан - Правительства Республики Татарстан».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18.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При вынесении Кабинетом Министров Республики Татарстан </w:t>
      </w:r>
      <w:proofErr w:type="gramStart"/>
      <w:r w:rsidRPr="00E20CEE">
        <w:rPr>
          <w:color w:val="000000"/>
        </w:rPr>
        <w:t>отрицатель</w:t>
      </w:r>
      <w:r w:rsidR="00E9769C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ного</w:t>
      </w:r>
      <w:proofErr w:type="spellEnd"/>
      <w:proofErr w:type="gramEnd"/>
      <w:r w:rsidRPr="00E20CEE">
        <w:rPr>
          <w:color w:val="000000"/>
        </w:rPr>
        <w:t xml:space="preserve"> решения по проекту документы в </w:t>
      </w:r>
      <w:r w:rsidR="00E9769C" w:rsidRPr="00E20CEE">
        <w:rPr>
          <w:color w:val="000000"/>
        </w:rPr>
        <w:t>трех</w:t>
      </w:r>
      <w:r w:rsidRPr="00E20CEE">
        <w:rPr>
          <w:color w:val="000000"/>
        </w:rPr>
        <w:t>дневный срок, исчисляемый в рабочих днях, после принятия соответствующего решения возвращаются Министерством экономики Республики Татарстан организации с указанием причин отказа в предоставлении государственной поддержки.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19.</w:t>
      </w:r>
      <w:r w:rsidR="00E9769C" w:rsidRPr="00E20CEE">
        <w:rPr>
          <w:color w:val="000000"/>
        </w:rPr>
        <w:t> </w:t>
      </w:r>
      <w:r w:rsidRPr="00E20CEE">
        <w:rPr>
          <w:color w:val="000000"/>
        </w:rPr>
        <w:t xml:space="preserve">Распоряжение Кабинета Министров Республики Татарстан о </w:t>
      </w:r>
      <w:proofErr w:type="spellStart"/>
      <w:proofErr w:type="gramStart"/>
      <w:r w:rsidRPr="00E20CEE">
        <w:rPr>
          <w:color w:val="000000"/>
        </w:rPr>
        <w:t>государ</w:t>
      </w:r>
      <w:r w:rsidR="00480AAD" w:rsidRPr="00E20CEE">
        <w:rPr>
          <w:color w:val="000000"/>
        </w:rPr>
        <w:t>-</w:t>
      </w:r>
      <w:r w:rsidRPr="00E20CEE">
        <w:rPr>
          <w:color w:val="000000"/>
        </w:rPr>
        <w:t>ственной</w:t>
      </w:r>
      <w:proofErr w:type="spellEnd"/>
      <w:proofErr w:type="gramEnd"/>
      <w:r w:rsidRPr="00E20CEE">
        <w:rPr>
          <w:color w:val="000000"/>
        </w:rPr>
        <w:t xml:space="preserve"> поддержке направляется в Министерство экономики Республики Татарстан, Министерство финансов Республики Татарстан, соответствующее отраслевое министерство и организации.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20. После принятия Кабинетом Министров Республики Татарстан решения о предоставлении государственной поддержки, определенной в пункте 2 настоящего Положения, заключается договор о реализации инвестиционного проекта между организаци</w:t>
      </w:r>
      <w:r w:rsidR="002654B7" w:rsidRPr="00E20CEE">
        <w:rPr>
          <w:color w:val="000000"/>
        </w:rPr>
        <w:t>ей</w:t>
      </w:r>
      <w:r w:rsidRPr="00E20CEE">
        <w:rPr>
          <w:color w:val="000000"/>
        </w:rPr>
        <w:t xml:space="preserve"> и уполномоченным органом, который определяется Кабинетом Министров Республики Татарстан. 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Срок заключения договора о реализации инвестиционного проекта не должен превышать </w:t>
      </w:r>
      <w:r w:rsidR="000C0078" w:rsidRPr="00E20CEE">
        <w:rPr>
          <w:color w:val="000000"/>
        </w:rPr>
        <w:t xml:space="preserve">трех </w:t>
      </w:r>
      <w:r w:rsidR="00A306C4" w:rsidRPr="00E20CEE">
        <w:rPr>
          <w:color w:val="000000"/>
        </w:rPr>
        <w:t>рабоч</w:t>
      </w:r>
      <w:r w:rsidR="000C0078" w:rsidRPr="00E20CEE">
        <w:rPr>
          <w:color w:val="000000"/>
        </w:rPr>
        <w:t>их</w:t>
      </w:r>
      <w:r w:rsidR="00A306C4" w:rsidRPr="00E20CEE">
        <w:rPr>
          <w:color w:val="000000"/>
        </w:rPr>
        <w:t xml:space="preserve"> </w:t>
      </w:r>
      <w:r w:rsidRPr="00E20CEE">
        <w:rPr>
          <w:color w:val="000000"/>
        </w:rPr>
        <w:t>дня после поступления распоряжения Кабинета Министров Республики Татарстан в уполномоченный орган.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2</w:t>
      </w:r>
      <w:r w:rsidR="009F7F97" w:rsidRPr="00E20CEE">
        <w:rPr>
          <w:color w:val="000000"/>
        </w:rPr>
        <w:t>1</w:t>
      </w:r>
      <w:r w:rsidRPr="00E20CEE">
        <w:rPr>
          <w:color w:val="000000"/>
        </w:rPr>
        <w:t xml:space="preserve">. Организация, получившая государственную поддержку, ежеквартально до 20 числа второго месяца, следующего за отчетным кварталом, представляет в </w:t>
      </w:r>
      <w:proofErr w:type="gramStart"/>
      <w:r w:rsidRPr="00E20CEE">
        <w:rPr>
          <w:color w:val="000000"/>
        </w:rPr>
        <w:t>Мини</w:t>
      </w:r>
      <w:r w:rsidR="00E31754" w:rsidRPr="00E20CEE">
        <w:rPr>
          <w:color w:val="000000"/>
        </w:rPr>
        <w:t>-</w:t>
      </w:r>
      <w:proofErr w:type="spellStart"/>
      <w:r w:rsidRPr="00E20CEE">
        <w:rPr>
          <w:color w:val="000000"/>
        </w:rPr>
        <w:t>стерство</w:t>
      </w:r>
      <w:proofErr w:type="spellEnd"/>
      <w:proofErr w:type="gramEnd"/>
      <w:r w:rsidRPr="00E20CEE">
        <w:rPr>
          <w:color w:val="000000"/>
        </w:rPr>
        <w:t xml:space="preserve"> экономики Республики Татарстан, Министерство финансов Республики Татарстан, отраслевое министерство отчетную информацию в соответствии с договором о реализации инвестиционного проекта и информацию о ходе реализации инвестиционного проекта по форме согласно приложению </w:t>
      </w:r>
      <w:r w:rsidR="00047D71" w:rsidRPr="00E20CEE">
        <w:rPr>
          <w:color w:val="000000"/>
        </w:rPr>
        <w:t xml:space="preserve">№ </w:t>
      </w:r>
      <w:r w:rsidRPr="00E20CEE">
        <w:rPr>
          <w:color w:val="000000"/>
        </w:rPr>
        <w:t xml:space="preserve">1 к настоящему </w:t>
      </w:r>
      <w:r w:rsidRPr="00E20CEE">
        <w:rPr>
          <w:color w:val="000000"/>
        </w:rPr>
        <w:lastRenderedPageBreak/>
        <w:t>Положению.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В случае расхождения показателей отчета с плановыми показателями более чем на 25 процентов вместе с отчетом организация представляет в Министерство экономики Республики Татарстан, Министерство финансов Республики Татарстан и отраслевое министерство мотивированное объяснение.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2</w:t>
      </w:r>
      <w:r w:rsidR="009F7F97" w:rsidRPr="00E20CEE">
        <w:rPr>
          <w:color w:val="000000"/>
        </w:rPr>
        <w:t>2</w:t>
      </w:r>
      <w:r w:rsidRPr="00E20CEE">
        <w:rPr>
          <w:color w:val="000000"/>
        </w:rPr>
        <w:t>. В случае невозможности исполнения организацией договора о реализации инвестиционного проекта, а также существенного нарушения им условий соответствующего договора договор может быть расторгнут в одностороннем порядке по инициативе уполномоченного органа, а также по соглашению сторон.</w:t>
      </w:r>
    </w:p>
    <w:p w:rsidR="00543585" w:rsidRPr="00E20CEE" w:rsidRDefault="00795CF1" w:rsidP="00096D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При существенном нарушении организацией условий договора о реализации инвестиционного проекта уполномоченный орган в течение 15 рабочих дней</w:t>
      </w:r>
      <w:r w:rsidRPr="00E20CEE">
        <w:rPr>
          <w:b/>
          <w:color w:val="000000"/>
        </w:rPr>
        <w:t xml:space="preserve"> </w:t>
      </w:r>
      <w:r w:rsidRPr="00E20CEE">
        <w:rPr>
          <w:color w:val="000000"/>
        </w:rPr>
        <w:t xml:space="preserve">со дня установления такого нарушения направляет в Кабинет Министров Республики Татарстан соответствующую информацию с заключением о необходимости </w:t>
      </w:r>
      <w:proofErr w:type="spellStart"/>
      <w:proofErr w:type="gramStart"/>
      <w:r w:rsidRPr="00E20CEE">
        <w:rPr>
          <w:color w:val="000000"/>
        </w:rPr>
        <w:t>растор</w:t>
      </w:r>
      <w:r w:rsidR="00E31754" w:rsidRPr="00E20CEE">
        <w:rPr>
          <w:color w:val="000000"/>
        </w:rPr>
        <w:t>-</w:t>
      </w:r>
      <w:r w:rsidRPr="00E20CEE">
        <w:rPr>
          <w:color w:val="000000"/>
        </w:rPr>
        <w:t>жения</w:t>
      </w:r>
      <w:proofErr w:type="spellEnd"/>
      <w:proofErr w:type="gramEnd"/>
      <w:r w:rsidRPr="00E20CEE">
        <w:rPr>
          <w:color w:val="000000"/>
        </w:rPr>
        <w:t xml:space="preserve"> договора в одностороннем порядке для принятия соответствующего решения.</w:t>
      </w:r>
    </w:p>
    <w:p w:rsidR="00543585" w:rsidRPr="00E20CEE" w:rsidRDefault="00795CF1">
      <w:pPr>
        <w:ind w:firstLine="709"/>
      </w:pPr>
      <w:r w:rsidRPr="00E20CEE">
        <w:t>К существенным нарушениям договора о реализации инвестиционного проекта можно отнести: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не представление или представление не в полном объеме или не в </w:t>
      </w:r>
      <w:proofErr w:type="spellStart"/>
      <w:proofErr w:type="gramStart"/>
      <w:r w:rsidRPr="00E20CEE">
        <w:rPr>
          <w:color w:val="000000"/>
        </w:rPr>
        <w:t>установ</w:t>
      </w:r>
      <w:proofErr w:type="spellEnd"/>
      <w:r w:rsidR="00E31754" w:rsidRPr="00E20CEE">
        <w:rPr>
          <w:color w:val="000000"/>
        </w:rPr>
        <w:t>-</w:t>
      </w:r>
      <w:r w:rsidRPr="00E20CEE">
        <w:rPr>
          <w:color w:val="000000"/>
        </w:rPr>
        <w:t>ленные</w:t>
      </w:r>
      <w:proofErr w:type="gramEnd"/>
      <w:r w:rsidRPr="00E20CEE">
        <w:rPr>
          <w:color w:val="000000"/>
        </w:rPr>
        <w:t xml:space="preserve"> сроки организацией информации о выполнении инвестиционного проекта и обязательств договора о реализации инвестиционного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намеренное искажение сведений, выявленных при проверке отчетных </w:t>
      </w:r>
      <w:proofErr w:type="gramStart"/>
      <w:r w:rsidRPr="00E20CEE">
        <w:rPr>
          <w:color w:val="000000"/>
        </w:rPr>
        <w:t>доку</w:t>
      </w:r>
      <w:r w:rsidR="00E31754" w:rsidRPr="00E20CEE">
        <w:rPr>
          <w:color w:val="000000"/>
        </w:rPr>
        <w:t>-</w:t>
      </w:r>
      <w:r w:rsidRPr="00E20CEE">
        <w:rPr>
          <w:color w:val="000000"/>
        </w:rPr>
        <w:t>ментов</w:t>
      </w:r>
      <w:proofErr w:type="gramEnd"/>
      <w:r w:rsidRPr="00E20CEE">
        <w:rPr>
          <w:color w:val="000000"/>
        </w:rPr>
        <w:t xml:space="preserve"> организации;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если инвестиционный проект не реализуется в течение 90 календарных дней со дня заключения договора о реализации инвестиционного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иные случаи, предусмотренные законодательством.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2</w:t>
      </w:r>
      <w:r w:rsidR="009F7F97" w:rsidRPr="00E20CEE">
        <w:rPr>
          <w:color w:val="000000"/>
        </w:rPr>
        <w:t>3</w:t>
      </w:r>
      <w:r w:rsidRPr="00E20CEE">
        <w:rPr>
          <w:color w:val="000000"/>
        </w:rPr>
        <w:t xml:space="preserve">. Организация ежегодно не позднее 5 апреля года, следующего за отчетным, в течение </w:t>
      </w:r>
      <w:r w:rsidR="00047D71" w:rsidRPr="00E20CEE">
        <w:rPr>
          <w:color w:val="000000"/>
        </w:rPr>
        <w:t>трех</w:t>
      </w:r>
      <w:r w:rsidRPr="00E20CEE">
        <w:rPr>
          <w:color w:val="000000"/>
        </w:rPr>
        <w:t xml:space="preserve"> лет после завершения получения государственной поддержки представляет в уполномоченный орган, с которым заключен договор о реализации инвестиционного проекта, информацию о ходе реализации инвестиционного проекта согласно приложению </w:t>
      </w:r>
      <w:r w:rsidR="00047D71" w:rsidRPr="00E20CEE">
        <w:rPr>
          <w:color w:val="000000"/>
        </w:rPr>
        <w:t xml:space="preserve">№ </w:t>
      </w:r>
      <w:r w:rsidRPr="00E20CEE">
        <w:rPr>
          <w:color w:val="000000"/>
        </w:rPr>
        <w:t>1 к настоящему Положению.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2</w:t>
      </w:r>
      <w:r w:rsidR="009F7F97" w:rsidRPr="00E20CEE">
        <w:rPr>
          <w:color w:val="000000"/>
        </w:rPr>
        <w:t>4</w:t>
      </w:r>
      <w:r w:rsidRPr="00E20CEE">
        <w:rPr>
          <w:color w:val="000000"/>
        </w:rPr>
        <w:t>.</w:t>
      </w:r>
      <w:r w:rsidR="00E31754" w:rsidRPr="00E20CEE">
        <w:rPr>
          <w:color w:val="000000"/>
        </w:rPr>
        <w:t> </w:t>
      </w:r>
      <w:r w:rsidRPr="00E20CEE">
        <w:rPr>
          <w:color w:val="000000"/>
        </w:rPr>
        <w:t>Контроль за ходом реализации инвестиционного проекта возлагается на уполномоченный орган, с которым заключен договор о реализации инвестиционного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strike/>
          <w:color w:val="000000"/>
        </w:rPr>
      </w:pPr>
      <w:r w:rsidRPr="00E20CEE">
        <w:rPr>
          <w:color w:val="000000"/>
        </w:rPr>
        <w:t>2</w:t>
      </w:r>
      <w:r w:rsidR="009F7F97" w:rsidRPr="00E20CEE">
        <w:rPr>
          <w:color w:val="000000"/>
        </w:rPr>
        <w:t>5</w:t>
      </w:r>
      <w:r w:rsidRPr="00E20CEE">
        <w:rPr>
          <w:color w:val="000000"/>
        </w:rPr>
        <w:t>.</w:t>
      </w:r>
      <w:r w:rsidR="00E31754" w:rsidRPr="00E20CEE">
        <w:rPr>
          <w:color w:val="000000"/>
        </w:rPr>
        <w:t> </w:t>
      </w:r>
      <w:r w:rsidRPr="00E20CEE">
        <w:rPr>
          <w:color w:val="000000"/>
        </w:rPr>
        <w:t>Уполномоченный орган, с которым заключен договор о реализации инвестиционного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ведет единую базу инвестиционных проектов, реализация которых </w:t>
      </w:r>
      <w:proofErr w:type="spellStart"/>
      <w:proofErr w:type="gramStart"/>
      <w:r w:rsidRPr="00E20CEE">
        <w:rPr>
          <w:color w:val="000000"/>
        </w:rPr>
        <w:t>осуще</w:t>
      </w:r>
      <w:r w:rsidR="00E31754" w:rsidRPr="00E20CEE">
        <w:rPr>
          <w:color w:val="000000"/>
        </w:rPr>
        <w:t>-</w:t>
      </w:r>
      <w:r w:rsidRPr="00E20CEE">
        <w:rPr>
          <w:color w:val="000000"/>
        </w:rPr>
        <w:t>ствляется</w:t>
      </w:r>
      <w:proofErr w:type="spellEnd"/>
      <w:proofErr w:type="gramEnd"/>
      <w:r w:rsidRPr="00E20CEE">
        <w:rPr>
          <w:color w:val="000000"/>
        </w:rPr>
        <w:t xml:space="preserve"> с предоставлением государственной поддержки Республики Татарстан;</w:t>
      </w:r>
    </w:p>
    <w:p w:rsidR="00937388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  <w:sectPr w:rsidR="00937388" w:rsidRPr="00E20CEE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  <w:r w:rsidRPr="00E20CEE">
        <w:rPr>
          <w:color w:val="000000"/>
        </w:rPr>
        <w:t>ежегодно представляет в Кабинет Министров Республики Татарстан сводный анализ эффективности предоставления государственной поддержки при реализации инвестиционных проектов.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bookmarkStart w:id="3" w:name="bookmark=id.3znysh7" w:colFirst="0" w:colLast="0"/>
      <w:bookmarkEnd w:id="3"/>
      <w:r w:rsidRPr="00E20CEE">
        <w:rPr>
          <w:color w:val="000000"/>
          <w:szCs w:val="24"/>
        </w:rPr>
        <w:lastRenderedPageBreak/>
        <w:t xml:space="preserve">Приложение </w:t>
      </w:r>
      <w:r w:rsidR="00995B05" w:rsidRPr="00E20CEE">
        <w:rPr>
          <w:color w:val="000000"/>
          <w:szCs w:val="24"/>
        </w:rPr>
        <w:t xml:space="preserve">№ </w:t>
      </w:r>
      <w:r w:rsidRPr="00E20CEE">
        <w:rPr>
          <w:color w:val="000000"/>
          <w:szCs w:val="24"/>
        </w:rPr>
        <w:t>1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к Положению</w:t>
      </w:r>
      <w:r w:rsidR="007355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 xml:space="preserve">о порядке </w:t>
      </w:r>
      <w:proofErr w:type="gramStart"/>
      <w:r w:rsidRPr="00E20CEE">
        <w:rPr>
          <w:color w:val="000000"/>
          <w:szCs w:val="24"/>
        </w:rPr>
        <w:t>предо</w:t>
      </w:r>
      <w:r w:rsidR="00735588" w:rsidRPr="00E20CEE">
        <w:rPr>
          <w:color w:val="000000"/>
          <w:szCs w:val="24"/>
        </w:rPr>
        <w:t>-</w:t>
      </w:r>
      <w:proofErr w:type="spellStart"/>
      <w:r w:rsidRPr="00E20CEE">
        <w:rPr>
          <w:color w:val="000000"/>
          <w:szCs w:val="24"/>
        </w:rPr>
        <w:t>ставления</w:t>
      </w:r>
      <w:proofErr w:type="spellEnd"/>
      <w:proofErr w:type="gramEnd"/>
      <w:r w:rsidR="007355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государственной поддержки организациям,</w:t>
      </w:r>
      <w:r w:rsidR="009373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реализующим инвестиционные</w:t>
      </w:r>
      <w:r w:rsidR="009373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проекты в</w:t>
      </w:r>
      <w:r w:rsidR="007355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Республике Татарстан</w:t>
      </w:r>
    </w:p>
    <w:p w:rsidR="00543585" w:rsidRPr="00E20CEE" w:rsidRDefault="00543585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Cs w:val="24"/>
        </w:rPr>
      </w:pPr>
      <w:r w:rsidRPr="00E20CEE">
        <w:rPr>
          <w:color w:val="000000"/>
          <w:szCs w:val="24"/>
        </w:rPr>
        <w:t>Форма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1. Название инвестиционного проекта ___________________</w:t>
      </w:r>
      <w:r w:rsidR="0045061C" w:rsidRPr="00E20CEE">
        <w:rPr>
          <w:color w:val="000000"/>
          <w:szCs w:val="24"/>
        </w:rPr>
        <w:t>_______________.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2. Решение о предоставлении государственной поддержки __</w:t>
      </w:r>
      <w:r w:rsidR="0045061C" w:rsidRPr="00E20CEE">
        <w:rPr>
          <w:color w:val="000000"/>
          <w:szCs w:val="24"/>
        </w:rPr>
        <w:t>_______________.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3. Форма государственной поддержки ___________________</w:t>
      </w:r>
      <w:r w:rsidR="0045061C" w:rsidRPr="00E20CEE">
        <w:rPr>
          <w:color w:val="000000"/>
          <w:szCs w:val="24"/>
        </w:rPr>
        <w:t>_______________.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4. Начало реализации инвестиционного проекта ___________</w:t>
      </w:r>
      <w:r w:rsidR="0045061C" w:rsidRPr="00E20CEE">
        <w:rPr>
          <w:color w:val="000000"/>
          <w:szCs w:val="24"/>
        </w:rPr>
        <w:t>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5. Срок предоставления государственной поддержки _______</w:t>
      </w:r>
      <w:r w:rsidR="0045061C" w:rsidRPr="00E20CEE">
        <w:rPr>
          <w:color w:val="000000"/>
          <w:szCs w:val="24"/>
        </w:rPr>
        <w:t>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6. Объем инвестиций по инвестиционному проекту ________</w:t>
      </w:r>
      <w:r w:rsidR="0045061C" w:rsidRPr="00E20CEE">
        <w:rPr>
          <w:color w:val="000000"/>
          <w:szCs w:val="24"/>
        </w:rPr>
        <w:t>_______________.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 Срок окупаемости инвестиционного проекта __</w:t>
      </w:r>
      <w:r w:rsidR="0045061C" w:rsidRPr="00E20CEE">
        <w:rPr>
          <w:color w:val="000000"/>
          <w:szCs w:val="24"/>
        </w:rPr>
        <w:t>________________________.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8. Среднесписочная численность по инвестиционному проект</w:t>
      </w:r>
      <w:r w:rsidR="00C30D31" w:rsidRPr="00E20CEE">
        <w:rPr>
          <w:color w:val="000000"/>
          <w:szCs w:val="24"/>
        </w:rPr>
        <w:t>у _____________,</w:t>
      </w:r>
    </w:p>
    <w:p w:rsidR="00543585" w:rsidRPr="00E20CEE" w:rsidRDefault="00795CF1" w:rsidP="0045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в т</w:t>
      </w:r>
      <w:r w:rsidR="0045061C" w:rsidRPr="00E20CEE">
        <w:rPr>
          <w:color w:val="000000"/>
          <w:szCs w:val="24"/>
        </w:rPr>
        <w:t xml:space="preserve">ом </w:t>
      </w:r>
      <w:r w:rsidRPr="00E20CEE">
        <w:rPr>
          <w:color w:val="000000"/>
          <w:szCs w:val="24"/>
        </w:rPr>
        <w:t>ч</w:t>
      </w:r>
      <w:r w:rsidR="0045061C" w:rsidRPr="00E20CEE">
        <w:rPr>
          <w:color w:val="000000"/>
          <w:szCs w:val="24"/>
        </w:rPr>
        <w:t>исле</w:t>
      </w:r>
      <w:r w:rsidRPr="00E20CEE">
        <w:rPr>
          <w:color w:val="000000"/>
          <w:szCs w:val="24"/>
        </w:rPr>
        <w:t xml:space="preserve"> создание новых рабочих мест по инвестиционному пр</w:t>
      </w:r>
      <w:r w:rsidR="0045061C" w:rsidRPr="00E20CEE">
        <w:rPr>
          <w:color w:val="000000"/>
          <w:szCs w:val="24"/>
        </w:rPr>
        <w:t>оекту ___________.</w:t>
      </w:r>
    </w:p>
    <w:p w:rsidR="00543585" w:rsidRPr="00E20CEE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9. Бюджетный эффект Республики Татарстан от инвестиционного про</w:t>
      </w:r>
      <w:r w:rsidR="0045061C" w:rsidRPr="00E20CEE">
        <w:rPr>
          <w:color w:val="000000"/>
          <w:szCs w:val="24"/>
        </w:rPr>
        <w:t>екта ____</w:t>
      </w:r>
    </w:p>
    <w:p w:rsidR="0045061C" w:rsidRPr="00E20CEE" w:rsidRDefault="0045061C" w:rsidP="0045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________________________________________________________________________.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e"/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1842"/>
        <w:gridCol w:w="1563"/>
      </w:tblGrid>
      <w:tr w:rsidR="00543585" w:rsidRPr="00E20CEE" w:rsidTr="001E107F">
        <w:trPr>
          <w:trHeight w:val="892"/>
        </w:trPr>
        <w:tc>
          <w:tcPr>
            <w:tcW w:w="6801" w:type="dxa"/>
            <w:vMerge w:val="restart"/>
            <w:tcMar>
              <w:top w:w="57" w:type="dxa"/>
              <w:bottom w:w="57" w:type="dxa"/>
            </w:tcMar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Название отчетного параметра</w:t>
            </w:r>
          </w:p>
        </w:tc>
        <w:tc>
          <w:tcPr>
            <w:tcW w:w="3405" w:type="dxa"/>
            <w:gridSpan w:val="2"/>
            <w:tcMar>
              <w:top w:w="57" w:type="dxa"/>
              <w:bottom w:w="57" w:type="dxa"/>
            </w:tcMar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 xml:space="preserve">Отчетный период 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 xml:space="preserve">(1 квартал, 1 полугодие, 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9 месяцев, год)</w:t>
            </w:r>
          </w:p>
        </w:tc>
      </w:tr>
      <w:tr w:rsidR="00543585" w:rsidRPr="00E20CEE" w:rsidTr="001E107F">
        <w:tc>
          <w:tcPr>
            <w:tcW w:w="6801" w:type="dxa"/>
            <w:vMerge/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план</w:t>
            </w:r>
          </w:p>
        </w:tc>
        <w:tc>
          <w:tcPr>
            <w:tcW w:w="1563" w:type="dxa"/>
            <w:tcMar>
              <w:top w:w="57" w:type="dxa"/>
              <w:bottom w:w="57" w:type="dxa"/>
            </w:tcMar>
          </w:tcPr>
          <w:p w:rsidR="00543585" w:rsidRPr="00E20CEE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ф</w:t>
            </w:r>
            <w:r w:rsidR="00795CF1" w:rsidRPr="00E20CEE">
              <w:rPr>
                <w:color w:val="000000"/>
              </w:rPr>
              <w:t>акт</w:t>
            </w:r>
          </w:p>
        </w:tc>
      </w:tr>
    </w:tbl>
    <w:p w:rsidR="001E107F" w:rsidRPr="00E20CEE" w:rsidRDefault="001E107F">
      <w:pPr>
        <w:rPr>
          <w:sz w:val="2"/>
        </w:rPr>
      </w:pPr>
    </w:p>
    <w:tbl>
      <w:tblPr>
        <w:tblStyle w:val="ae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1"/>
        <w:gridCol w:w="1842"/>
        <w:gridCol w:w="1563"/>
      </w:tblGrid>
      <w:tr w:rsidR="001E107F" w:rsidRPr="00E20CEE" w:rsidTr="001E107F">
        <w:trPr>
          <w:tblHeader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E20CEE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38"/>
                <w:tab w:val="left" w:pos="3982"/>
              </w:tabs>
              <w:spacing w:line="276" w:lineRule="auto"/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E20CEE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E20CEE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0CEE">
              <w:rPr>
                <w:color w:val="000000"/>
              </w:rPr>
              <w:t>3</w:t>
            </w: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1.</w:t>
            </w:r>
            <w:r w:rsidR="001E107F" w:rsidRPr="00E20CEE">
              <w:rPr>
                <w:color w:val="000000"/>
              </w:rPr>
              <w:t> </w:t>
            </w:r>
            <w:r w:rsidRPr="00E20CEE">
              <w:rPr>
                <w:color w:val="000000"/>
              </w:rPr>
              <w:t xml:space="preserve">Объем инвестиций с начала реализации </w:t>
            </w:r>
            <w:proofErr w:type="spellStart"/>
            <w:r w:rsidRPr="00E20CEE">
              <w:rPr>
                <w:color w:val="000000"/>
              </w:rPr>
              <w:t>инвестицион</w:t>
            </w:r>
            <w:r w:rsidR="001E107F" w:rsidRPr="00E20CEE">
              <w:rPr>
                <w:color w:val="000000"/>
              </w:rPr>
              <w:t>-</w:t>
            </w:r>
            <w:r w:rsidRPr="00E20CEE">
              <w:rPr>
                <w:color w:val="000000"/>
              </w:rPr>
              <w:t>ного</w:t>
            </w:r>
            <w:proofErr w:type="spellEnd"/>
            <w:r w:rsidRPr="00E20CEE">
              <w:rPr>
                <w:color w:val="000000"/>
              </w:rPr>
              <w:t xml:space="preserve"> проекта, </w:t>
            </w:r>
            <w:proofErr w:type="spellStart"/>
            <w:r w:rsidRPr="00E20CEE">
              <w:rPr>
                <w:color w:val="000000"/>
              </w:rPr>
              <w:t>тыс.рублей</w:t>
            </w:r>
            <w:proofErr w:type="spellEnd"/>
            <w:r w:rsidRPr="00E20CEE">
              <w:rPr>
                <w:color w:val="000000"/>
              </w:rPr>
              <w:t xml:space="preserve"> с учетом налога на добавлен</w:t>
            </w:r>
            <w:r w:rsidR="001E107F" w:rsidRPr="00E20CEE">
              <w:rPr>
                <w:color w:val="000000"/>
              </w:rPr>
              <w:t>-</w:t>
            </w:r>
            <w:proofErr w:type="spellStart"/>
            <w:r w:rsidRPr="00E20CEE">
              <w:rPr>
                <w:color w:val="000000"/>
              </w:rPr>
              <w:t>ную</w:t>
            </w:r>
            <w:proofErr w:type="spellEnd"/>
            <w:r w:rsidRPr="00E20CEE">
              <w:rPr>
                <w:color w:val="000000"/>
              </w:rPr>
              <w:t xml:space="preserve"> стоимость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 xml:space="preserve">2. Объем реализации, </w:t>
            </w:r>
            <w:proofErr w:type="spellStart"/>
            <w:r w:rsidRPr="00E20CEE">
              <w:rPr>
                <w:color w:val="000000"/>
              </w:rPr>
              <w:t>тыс.рублей</w:t>
            </w:r>
            <w:proofErr w:type="spellEnd"/>
            <w:r w:rsidRPr="00E20CEE">
              <w:rPr>
                <w:color w:val="000000"/>
              </w:rPr>
              <w:t xml:space="preserve"> без учета налога на добавленную стоимость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3. Объем государст</w:t>
            </w:r>
            <w:r w:rsidR="001E107F" w:rsidRPr="00E20CEE">
              <w:rPr>
                <w:color w:val="000000"/>
              </w:rPr>
              <w:t xml:space="preserve">венной поддержки с расшифровкой </w:t>
            </w:r>
            <w:r w:rsidRPr="00E20CEE">
              <w:rPr>
                <w:color w:val="000000"/>
              </w:rPr>
              <w:t xml:space="preserve">по видам, </w:t>
            </w:r>
            <w:proofErr w:type="spellStart"/>
            <w:proofErr w:type="gramStart"/>
            <w:r w:rsidRPr="00E20CEE">
              <w:rPr>
                <w:color w:val="000000"/>
              </w:rPr>
              <w:t>тыс.рублей</w:t>
            </w:r>
            <w:proofErr w:type="spellEnd"/>
            <w:proofErr w:type="gramEnd"/>
            <w:r w:rsidR="001E107F" w:rsidRPr="00E20CEE">
              <w:rPr>
                <w:color w:val="000000"/>
              </w:rPr>
              <w:t>:</w:t>
            </w:r>
            <w:r w:rsidRPr="00E20CEE">
              <w:rPr>
                <w:color w:val="000000"/>
              </w:rPr>
              <w:t xml:space="preserve"> </w:t>
            </w:r>
          </w:p>
          <w:p w:rsidR="00543585" w:rsidRPr="00E20CEE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а) п</w:t>
            </w:r>
            <w:r w:rsidR="00795CF1" w:rsidRPr="00E20CEE">
              <w:rPr>
                <w:color w:val="000000"/>
              </w:rPr>
              <w:t>редоставление льгот:</w:t>
            </w:r>
          </w:p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по налогу на прибыль</w:t>
            </w:r>
            <w:r w:rsidR="001E107F" w:rsidRPr="00E20CEE">
              <w:rPr>
                <w:color w:val="000000"/>
              </w:rPr>
              <w:t>;</w:t>
            </w:r>
          </w:p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по налогу на имущество</w:t>
            </w:r>
            <w:r w:rsidR="001E107F" w:rsidRPr="00E20CEE">
              <w:rPr>
                <w:color w:val="000000"/>
              </w:rPr>
              <w:t>;</w:t>
            </w:r>
          </w:p>
          <w:p w:rsidR="00543585" w:rsidRPr="00E20CEE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 xml:space="preserve">б) </w:t>
            </w:r>
            <w:r w:rsidR="00795CF1" w:rsidRPr="00E20CEE">
              <w:rPr>
                <w:color w:val="000000"/>
              </w:rPr>
              <w:t>предоставление субсидий</w:t>
            </w:r>
            <w:r w:rsidRPr="00E20CEE">
              <w:rPr>
                <w:color w:val="000000"/>
              </w:rPr>
              <w:t>;</w:t>
            </w:r>
          </w:p>
          <w:p w:rsidR="00543585" w:rsidRPr="00E20CEE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 xml:space="preserve">в) </w:t>
            </w:r>
            <w:r w:rsidR="00795CF1" w:rsidRPr="00E20CEE">
              <w:rPr>
                <w:color w:val="000000"/>
              </w:rPr>
              <w:t>др</w:t>
            </w:r>
            <w:r w:rsidRPr="00E20CEE">
              <w:rPr>
                <w:color w:val="000000"/>
              </w:rPr>
              <w:t>угие меры поддержки.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E20CEE">
              <w:rPr>
                <w:color w:val="000000"/>
              </w:rPr>
              <w:t>4. Направление средств государственной поддержки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 xml:space="preserve">5. Среднесписочная численность по инвестиционному проекту </w:t>
            </w:r>
            <w:r w:rsidR="001E107F" w:rsidRPr="00E20CEE">
              <w:rPr>
                <w:color w:val="000000"/>
              </w:rPr>
              <w:t>–</w:t>
            </w:r>
            <w:r w:rsidRPr="00E20CEE">
              <w:rPr>
                <w:color w:val="000000"/>
              </w:rPr>
              <w:t xml:space="preserve"> всего</w:t>
            </w:r>
            <w:r w:rsidR="001E107F" w:rsidRPr="00E20CEE">
              <w:rPr>
                <w:color w:val="000000"/>
              </w:rPr>
              <w:t xml:space="preserve"> </w:t>
            </w:r>
            <w:r w:rsidRPr="00E20CEE">
              <w:rPr>
                <w:color w:val="000000"/>
              </w:rPr>
              <w:t>человек, в т</w:t>
            </w:r>
            <w:r w:rsidR="001E107F" w:rsidRPr="00E20CEE">
              <w:rPr>
                <w:color w:val="000000"/>
              </w:rPr>
              <w:t xml:space="preserve">ом </w:t>
            </w:r>
            <w:r w:rsidRPr="00E20CEE">
              <w:rPr>
                <w:color w:val="000000"/>
              </w:rPr>
              <w:t>ч</w:t>
            </w:r>
            <w:r w:rsidR="001E107F" w:rsidRPr="00E20CEE">
              <w:rPr>
                <w:color w:val="000000"/>
              </w:rPr>
              <w:t>исле</w:t>
            </w:r>
            <w:r w:rsidRPr="00E20CEE">
              <w:rPr>
                <w:color w:val="000000"/>
              </w:rPr>
              <w:t xml:space="preserve"> создание новых рабочих мест, 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lastRenderedPageBreak/>
              <w:t>6.</w:t>
            </w:r>
            <w:r w:rsidR="001E107F" w:rsidRPr="00E20CEE">
              <w:rPr>
                <w:color w:val="000000"/>
              </w:rPr>
              <w:t> </w:t>
            </w:r>
            <w:r w:rsidRPr="00E20CEE">
              <w:rPr>
                <w:color w:val="000000"/>
              </w:rPr>
              <w:t xml:space="preserve">Средняя заработная плата по инвестиционному проекту, </w:t>
            </w:r>
            <w:proofErr w:type="spellStart"/>
            <w:r w:rsidRPr="00E20CEE">
              <w:rPr>
                <w:color w:val="000000"/>
              </w:rPr>
              <w:t>тыс.рублей</w:t>
            </w:r>
            <w:proofErr w:type="spellEnd"/>
            <w:r w:rsidRPr="00E20CEE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7.</w:t>
            </w:r>
            <w:r w:rsidR="001E107F" w:rsidRPr="00E20CEE">
              <w:rPr>
                <w:color w:val="000000"/>
              </w:rPr>
              <w:t> </w:t>
            </w:r>
            <w:r w:rsidRPr="00E20CEE">
              <w:rPr>
                <w:color w:val="000000"/>
              </w:rPr>
              <w:t xml:space="preserve">Поступления в консолидированный бюджет </w:t>
            </w:r>
            <w:proofErr w:type="spellStart"/>
            <w:proofErr w:type="gramStart"/>
            <w:r w:rsidRPr="00E20CEE">
              <w:rPr>
                <w:color w:val="000000"/>
              </w:rPr>
              <w:t>Респуб</w:t>
            </w:r>
            <w:proofErr w:type="spellEnd"/>
            <w:r w:rsidR="001E107F" w:rsidRPr="00E20CEE">
              <w:rPr>
                <w:color w:val="000000"/>
              </w:rPr>
              <w:t>-</w:t>
            </w:r>
            <w:r w:rsidRPr="00E20CEE">
              <w:rPr>
                <w:color w:val="000000"/>
              </w:rPr>
              <w:t>лики</w:t>
            </w:r>
            <w:proofErr w:type="gramEnd"/>
            <w:r w:rsidRPr="00E20CEE">
              <w:rPr>
                <w:color w:val="000000"/>
              </w:rPr>
              <w:t xml:space="preserve"> Татарстан, всего, тыс. рублей,</w:t>
            </w:r>
            <w:r w:rsidR="001E107F" w:rsidRPr="00E20CEE">
              <w:rPr>
                <w:color w:val="000000"/>
              </w:rPr>
              <w:t xml:space="preserve"> </w:t>
            </w:r>
            <w:r w:rsidRPr="00E20CEE">
              <w:rPr>
                <w:color w:val="000000"/>
              </w:rPr>
              <w:t>в т</w:t>
            </w:r>
            <w:r w:rsidR="001E107F" w:rsidRPr="00E20CEE">
              <w:rPr>
                <w:color w:val="000000"/>
              </w:rPr>
              <w:t xml:space="preserve">ом </w:t>
            </w:r>
            <w:r w:rsidRPr="00E20CEE">
              <w:rPr>
                <w:color w:val="000000"/>
              </w:rPr>
              <w:t>ч</w:t>
            </w:r>
            <w:r w:rsidR="001E107F" w:rsidRPr="00E20CEE">
              <w:rPr>
                <w:color w:val="000000"/>
              </w:rPr>
              <w:t>исле:</w:t>
            </w:r>
            <w:r w:rsidRPr="00E20CEE">
              <w:rPr>
                <w:color w:val="000000"/>
              </w:rPr>
              <w:t xml:space="preserve"> </w:t>
            </w:r>
          </w:p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по налогу на прибыль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по налогу на имущество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 xml:space="preserve">8. Амортизационные отчисления по инвестиционному проекту, </w:t>
            </w:r>
            <w:proofErr w:type="spellStart"/>
            <w:r w:rsidRPr="00E20CEE">
              <w:rPr>
                <w:color w:val="00000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E20CEE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0CEE">
              <w:rPr>
                <w:color w:val="000000"/>
              </w:rPr>
              <w:t>9. Чистая прибыль по инвестиционном</w:t>
            </w:r>
            <w:r w:rsidR="001E107F" w:rsidRPr="00E20CEE">
              <w:rPr>
                <w:color w:val="000000"/>
              </w:rPr>
              <w:t xml:space="preserve">у проекту, </w:t>
            </w:r>
            <w:proofErr w:type="spellStart"/>
            <w:r w:rsidR="001E107F" w:rsidRPr="00E20CEE">
              <w:rPr>
                <w:color w:val="000000"/>
              </w:rPr>
              <w:t>тыс.р</w:t>
            </w:r>
            <w:r w:rsidRPr="00E20CEE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</w:tbl>
    <w:p w:rsidR="00937388" w:rsidRPr="00E20CEE" w:rsidRDefault="0093738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  <w:sectPr w:rsidR="00937388" w:rsidRPr="00E20CEE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6"/>
        </w:rPr>
      </w:pPr>
      <w:r w:rsidRPr="00E20CEE">
        <w:rPr>
          <w:color w:val="000000"/>
          <w:szCs w:val="26"/>
        </w:rPr>
        <w:lastRenderedPageBreak/>
        <w:t xml:space="preserve">Приложение </w:t>
      </w:r>
      <w:r w:rsidR="0076748B" w:rsidRPr="00E20CEE">
        <w:rPr>
          <w:color w:val="000000"/>
          <w:szCs w:val="26"/>
        </w:rPr>
        <w:t xml:space="preserve">№ </w:t>
      </w:r>
      <w:r w:rsidRPr="00E20CEE">
        <w:rPr>
          <w:color w:val="000000"/>
          <w:szCs w:val="26"/>
        </w:rPr>
        <w:t>2</w:t>
      </w: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6"/>
        </w:rPr>
      </w:pPr>
      <w:r w:rsidRPr="00E20CEE">
        <w:rPr>
          <w:color w:val="000000"/>
          <w:szCs w:val="26"/>
        </w:rPr>
        <w:t>к Положению</w:t>
      </w:r>
      <w:r w:rsidR="00F01D38" w:rsidRPr="00E20CEE">
        <w:rPr>
          <w:color w:val="000000"/>
          <w:szCs w:val="26"/>
        </w:rPr>
        <w:t xml:space="preserve"> </w:t>
      </w:r>
      <w:r w:rsidRPr="00E20CEE">
        <w:rPr>
          <w:color w:val="000000"/>
          <w:szCs w:val="26"/>
        </w:rPr>
        <w:t xml:space="preserve">о порядке </w:t>
      </w:r>
      <w:proofErr w:type="gramStart"/>
      <w:r w:rsidRPr="00E20CEE">
        <w:rPr>
          <w:color w:val="000000"/>
          <w:szCs w:val="26"/>
        </w:rPr>
        <w:t>предо</w:t>
      </w:r>
      <w:r w:rsidR="00F01D38" w:rsidRPr="00E20CEE">
        <w:rPr>
          <w:color w:val="000000"/>
          <w:szCs w:val="26"/>
        </w:rPr>
        <w:t>-</w:t>
      </w:r>
      <w:proofErr w:type="spellStart"/>
      <w:r w:rsidRPr="00E20CEE">
        <w:rPr>
          <w:color w:val="000000"/>
          <w:szCs w:val="26"/>
        </w:rPr>
        <w:t>ставления</w:t>
      </w:r>
      <w:proofErr w:type="spellEnd"/>
      <w:proofErr w:type="gramEnd"/>
      <w:r w:rsidR="00F01D38" w:rsidRPr="00E20CEE">
        <w:rPr>
          <w:color w:val="000000"/>
          <w:szCs w:val="26"/>
        </w:rPr>
        <w:t xml:space="preserve"> </w:t>
      </w:r>
      <w:r w:rsidRPr="00E20CEE">
        <w:rPr>
          <w:color w:val="000000"/>
          <w:szCs w:val="26"/>
        </w:rPr>
        <w:t>государственной поддержки организациям,</w:t>
      </w:r>
      <w:r w:rsidR="00937388" w:rsidRPr="00E20CEE">
        <w:rPr>
          <w:color w:val="000000"/>
          <w:szCs w:val="26"/>
        </w:rPr>
        <w:t xml:space="preserve"> </w:t>
      </w:r>
      <w:r w:rsidRPr="00E20CEE">
        <w:rPr>
          <w:color w:val="000000"/>
          <w:szCs w:val="26"/>
        </w:rPr>
        <w:t>реализующим инвестиционные</w:t>
      </w:r>
      <w:r w:rsidR="00937388" w:rsidRPr="00E20CEE">
        <w:rPr>
          <w:color w:val="000000"/>
          <w:szCs w:val="26"/>
        </w:rPr>
        <w:t xml:space="preserve"> </w:t>
      </w:r>
      <w:r w:rsidRPr="00E20CEE">
        <w:rPr>
          <w:color w:val="000000"/>
          <w:szCs w:val="26"/>
        </w:rPr>
        <w:t>проекты в Республике Татарстан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</w:rPr>
      </w:pP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color w:val="000000"/>
          <w:szCs w:val="26"/>
        </w:rPr>
      </w:pPr>
      <w:r w:rsidRPr="00E20CEE">
        <w:rPr>
          <w:color w:val="000000"/>
          <w:szCs w:val="26"/>
        </w:rPr>
        <w:t>Форма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Утверждаю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Генеральный директор</w:t>
      </w:r>
    </w:p>
    <w:p w:rsidR="00543585" w:rsidRPr="00E20CEE" w:rsidRDefault="00F01D38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0"/>
          <w:szCs w:val="24"/>
        </w:rPr>
      </w:pPr>
      <w:r w:rsidRPr="00E20CEE">
        <w:rPr>
          <w:color w:val="000000"/>
          <w:sz w:val="20"/>
          <w:szCs w:val="24"/>
        </w:rPr>
        <w:t>(наименование организации - заявителя)</w:t>
      </w:r>
    </w:p>
    <w:p w:rsidR="00543585" w:rsidRPr="00E20CEE" w:rsidRDefault="00F01D38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Cs w:val="24"/>
        </w:rPr>
      </w:pPr>
      <w:r w:rsidRPr="00E20CEE">
        <w:rPr>
          <w:color w:val="000000"/>
          <w:sz w:val="20"/>
          <w:szCs w:val="24"/>
        </w:rPr>
        <w:t>(фамилия и инициалы)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E20CEE"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                          </w:t>
      </w:r>
    </w:p>
    <w:p w:rsidR="00543585" w:rsidRPr="00E20CEE" w:rsidRDefault="00F01D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bookmarkStart w:id="4" w:name="bookmark=id.2et92p0" w:colFirst="0" w:colLast="0"/>
      <w:bookmarkEnd w:id="4"/>
      <w:r w:rsidRPr="00E20CEE">
        <w:rPr>
          <w:color w:val="000000"/>
          <w:szCs w:val="24"/>
        </w:rPr>
        <w:t>Заявка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E20CEE">
        <w:rPr>
          <w:color w:val="000000"/>
          <w:szCs w:val="24"/>
        </w:rPr>
        <w:t>на получение государственной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E20CEE">
        <w:rPr>
          <w:color w:val="000000"/>
          <w:szCs w:val="24"/>
        </w:rPr>
        <w:t>поддержки инвестиционного проекта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E20CEE">
        <w:rPr>
          <w:color w:val="000000"/>
          <w:sz w:val="20"/>
          <w:szCs w:val="20"/>
        </w:rPr>
        <w:t>(наименование инвестиционного проекта)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E20CEE">
        <w:rPr>
          <w:color w:val="000000"/>
          <w:sz w:val="20"/>
          <w:szCs w:val="20"/>
        </w:rPr>
        <w:t>(наименование организации)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г. 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E20CEE">
        <w:rPr>
          <w:color w:val="000000"/>
          <w:sz w:val="20"/>
          <w:szCs w:val="20"/>
        </w:rPr>
        <w:t>(название города, в котором расположена организация)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1. Наименование организации</w:t>
      </w:r>
      <w:r w:rsidR="00F01D3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_____________</w:t>
      </w:r>
      <w:r w:rsidR="00F01D38" w:rsidRPr="00E20CEE">
        <w:rPr>
          <w:color w:val="000000"/>
          <w:szCs w:val="24"/>
        </w:rPr>
        <w:t>___________________________</w:t>
      </w:r>
      <w:r w:rsidR="00B36A22" w:rsidRPr="00E20CEE">
        <w:rPr>
          <w:color w:val="000000"/>
          <w:szCs w:val="24"/>
        </w:rPr>
        <w:t>,</w:t>
      </w:r>
    </w:p>
    <w:p w:rsidR="00543585" w:rsidRPr="00E20CEE" w:rsidRDefault="00795CF1" w:rsidP="00B36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адрес _________________</w:t>
      </w:r>
      <w:r w:rsidR="00B36A22" w:rsidRPr="00E20CEE">
        <w:rPr>
          <w:color w:val="000000"/>
          <w:szCs w:val="24"/>
        </w:rPr>
        <w:t>,</w:t>
      </w:r>
      <w:r w:rsidRPr="00E20CEE">
        <w:rPr>
          <w:color w:val="000000"/>
          <w:szCs w:val="24"/>
        </w:rPr>
        <w:t xml:space="preserve"> тел</w:t>
      </w:r>
      <w:r w:rsidR="00B36A22" w:rsidRPr="00E20CEE">
        <w:rPr>
          <w:color w:val="000000"/>
          <w:szCs w:val="24"/>
        </w:rPr>
        <w:t>ефон</w:t>
      </w:r>
      <w:r w:rsidRPr="00E20CEE">
        <w:rPr>
          <w:color w:val="000000"/>
          <w:szCs w:val="24"/>
        </w:rPr>
        <w:t>, факс ____________________</w:t>
      </w:r>
      <w:r w:rsidR="00B36A22" w:rsidRPr="00E20CEE">
        <w:rPr>
          <w:color w:val="000000"/>
          <w:szCs w:val="24"/>
        </w:rPr>
        <w:t xml:space="preserve">________________, </w:t>
      </w:r>
      <w:r w:rsidRPr="00E20CEE">
        <w:rPr>
          <w:color w:val="000000"/>
          <w:szCs w:val="24"/>
        </w:rPr>
        <w:t xml:space="preserve">код </w:t>
      </w:r>
      <w:r w:rsidR="00B36A22" w:rsidRPr="00E20CEE">
        <w:rPr>
          <w:color w:val="000000"/>
          <w:szCs w:val="24"/>
        </w:rPr>
        <w:t>по ОКПО _________________,</w:t>
      </w:r>
      <w:r w:rsidRPr="00E20CEE">
        <w:rPr>
          <w:color w:val="000000"/>
          <w:szCs w:val="24"/>
        </w:rPr>
        <w:t xml:space="preserve"> код по ОКОНХ _</w:t>
      </w:r>
      <w:r w:rsidR="00B36A22" w:rsidRPr="00E20CEE">
        <w:rPr>
          <w:color w:val="000000"/>
          <w:szCs w:val="24"/>
        </w:rPr>
        <w:t xml:space="preserve">___________________________, </w:t>
      </w:r>
      <w:r w:rsidRPr="00E20CEE">
        <w:rPr>
          <w:color w:val="000000"/>
          <w:szCs w:val="24"/>
        </w:rPr>
        <w:t>идентификационный номер</w:t>
      </w:r>
      <w:r w:rsidR="000A4A32" w:rsidRPr="00E20CEE">
        <w:rPr>
          <w:color w:val="000000"/>
          <w:szCs w:val="24"/>
        </w:rPr>
        <w:t xml:space="preserve"> налогоплательщика</w:t>
      </w:r>
      <w:r w:rsidRPr="00E20CEE">
        <w:rPr>
          <w:color w:val="000000"/>
          <w:szCs w:val="24"/>
        </w:rPr>
        <w:t xml:space="preserve"> (ИНН) _________</w:t>
      </w:r>
      <w:r w:rsidR="000A4A32" w:rsidRPr="00E20CEE">
        <w:rPr>
          <w:color w:val="000000"/>
          <w:szCs w:val="24"/>
        </w:rPr>
        <w:t>________________,</w:t>
      </w:r>
    </w:p>
    <w:p w:rsidR="00543585" w:rsidRPr="00E20CEE" w:rsidRDefault="00795CF1" w:rsidP="00B36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 xml:space="preserve">расчетный счет </w:t>
      </w:r>
      <w:r w:rsidR="00B36A22" w:rsidRPr="00E20CEE">
        <w:rPr>
          <w:color w:val="000000"/>
          <w:szCs w:val="24"/>
        </w:rPr>
        <w:t>№</w:t>
      </w:r>
      <w:r w:rsidRPr="00E20CEE">
        <w:rPr>
          <w:color w:val="000000"/>
          <w:szCs w:val="24"/>
        </w:rPr>
        <w:t xml:space="preserve"> ______________ в ____________________ </w:t>
      </w:r>
      <w:r w:rsidR="00B36A22" w:rsidRPr="00E20CEE">
        <w:rPr>
          <w:color w:val="000000"/>
          <w:szCs w:val="24"/>
        </w:rPr>
        <w:t>____________________,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 w:val="20"/>
          <w:szCs w:val="24"/>
        </w:rPr>
        <w:t xml:space="preserve">   </w:t>
      </w:r>
      <w:r w:rsidR="00B36A22" w:rsidRPr="00E20CEE">
        <w:rPr>
          <w:color w:val="000000"/>
          <w:sz w:val="20"/>
          <w:szCs w:val="24"/>
        </w:rPr>
        <w:t xml:space="preserve">                                        </w:t>
      </w:r>
      <w:r w:rsidR="000A4A32" w:rsidRPr="00E20CEE">
        <w:rPr>
          <w:color w:val="000000"/>
          <w:sz w:val="20"/>
          <w:szCs w:val="24"/>
        </w:rPr>
        <w:t xml:space="preserve">                                                  </w:t>
      </w:r>
      <w:r w:rsidRPr="00E20CEE">
        <w:rPr>
          <w:color w:val="000000"/>
          <w:sz w:val="20"/>
          <w:szCs w:val="24"/>
        </w:rPr>
        <w:t xml:space="preserve">                                                           (город)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банковский идентификационный код (БИК) _____________</w:t>
      </w:r>
      <w:r w:rsidR="000A4A32" w:rsidRPr="00E20CEE">
        <w:rPr>
          <w:color w:val="000000"/>
          <w:szCs w:val="24"/>
        </w:rPr>
        <w:t>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2. Наименование инвестиционного проекта: _____________</w:t>
      </w:r>
      <w:r w:rsidR="000A4A32" w:rsidRPr="00E20CEE">
        <w:rPr>
          <w:color w:val="000000"/>
          <w:szCs w:val="24"/>
        </w:rPr>
        <w:t>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____________________________________________________</w:t>
      </w:r>
      <w:r w:rsidR="000A4A32" w:rsidRPr="00E20CEE">
        <w:rPr>
          <w:color w:val="000000"/>
          <w:szCs w:val="24"/>
        </w:rPr>
        <w:t>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3. Краткое содержание проекта и основные характеристики</w:t>
      </w:r>
      <w:r w:rsidR="000A4A3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продукции</w:t>
      </w:r>
      <w:r w:rsidR="000A4A32" w:rsidRPr="00E20CEE">
        <w:rPr>
          <w:color w:val="000000"/>
          <w:szCs w:val="24"/>
        </w:rPr>
        <w:t xml:space="preserve"> _______</w:t>
      </w:r>
      <w:r w:rsidRPr="00E20CEE">
        <w:rPr>
          <w:color w:val="000000"/>
          <w:szCs w:val="24"/>
        </w:rPr>
        <w:t xml:space="preserve"> __________________________________________</w:t>
      </w:r>
      <w:r w:rsidR="000A4A32" w:rsidRPr="00E20CEE">
        <w:rPr>
          <w:color w:val="000000"/>
          <w:szCs w:val="24"/>
        </w:rPr>
        <w:t>______________________________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____________________________________________________</w:t>
      </w:r>
      <w:r w:rsidR="000A4A32" w:rsidRPr="00E20CEE">
        <w:rPr>
          <w:color w:val="000000"/>
          <w:szCs w:val="24"/>
        </w:rPr>
        <w:t>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4. Головной исполнитель проекта: ______________________</w:t>
      </w:r>
      <w:r w:rsidR="000A4A32" w:rsidRPr="00E20CEE">
        <w:rPr>
          <w:color w:val="000000"/>
          <w:szCs w:val="24"/>
        </w:rPr>
        <w:t>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4.1. Соисполнители по Республике Татарстан ____________</w:t>
      </w:r>
      <w:r w:rsidR="000A4A32" w:rsidRPr="00E20CEE">
        <w:rPr>
          <w:color w:val="000000"/>
          <w:szCs w:val="24"/>
        </w:rPr>
        <w:t>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5. Представляемые документы: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5.1.</w:t>
      </w:r>
      <w:r w:rsidR="000A4A32" w:rsidRPr="00E20CEE">
        <w:rPr>
          <w:color w:val="000000"/>
          <w:szCs w:val="24"/>
        </w:rPr>
        <w:t> </w:t>
      </w:r>
      <w:r w:rsidRPr="00E20CEE">
        <w:rPr>
          <w:color w:val="000000"/>
          <w:szCs w:val="24"/>
        </w:rPr>
        <w:t>Бизнес-план инвестиционного проекта, подписанный руководителем орга</w:t>
      </w:r>
      <w:r w:rsidR="000A4A32" w:rsidRPr="00E20CEE">
        <w:rPr>
          <w:color w:val="000000"/>
          <w:szCs w:val="24"/>
        </w:rPr>
        <w:t>н</w:t>
      </w:r>
      <w:r w:rsidRPr="00E20CEE">
        <w:rPr>
          <w:color w:val="000000"/>
          <w:szCs w:val="24"/>
        </w:rPr>
        <w:t>изации и заверенный печатью (в случаях, когда законодательством Российской Федерации установлена обязанность иметь печать) (да, нет)</w:t>
      </w:r>
      <w:r w:rsidR="000A4A3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____________________</w:t>
      </w:r>
      <w:r w:rsidR="000A4A32" w:rsidRPr="00E20CEE">
        <w:rPr>
          <w:color w:val="000000"/>
          <w:szCs w:val="24"/>
        </w:rPr>
        <w:t>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5.2.</w:t>
      </w:r>
      <w:r w:rsidR="000A4A32" w:rsidRPr="00E20CEE">
        <w:rPr>
          <w:color w:val="000000"/>
          <w:szCs w:val="24"/>
        </w:rPr>
        <w:t> </w:t>
      </w:r>
      <w:r w:rsidRPr="00E20CEE">
        <w:rPr>
          <w:color w:val="000000"/>
          <w:szCs w:val="24"/>
        </w:rPr>
        <w:t>Документы (соответствующие сертификаты; патенты; договоры (</w:t>
      </w:r>
      <w:proofErr w:type="spellStart"/>
      <w:proofErr w:type="gramStart"/>
      <w:r w:rsidRPr="00E20CEE">
        <w:rPr>
          <w:color w:val="000000"/>
          <w:szCs w:val="24"/>
        </w:rPr>
        <w:t>протоко</w:t>
      </w:r>
      <w:r w:rsidR="000A4A32" w:rsidRPr="00E20CEE">
        <w:rPr>
          <w:color w:val="000000"/>
          <w:szCs w:val="24"/>
        </w:rPr>
        <w:t>-</w:t>
      </w:r>
      <w:r w:rsidRPr="00E20CEE">
        <w:rPr>
          <w:color w:val="000000"/>
          <w:szCs w:val="24"/>
        </w:rPr>
        <w:t>лы</w:t>
      </w:r>
      <w:proofErr w:type="spellEnd"/>
      <w:proofErr w:type="gramEnd"/>
      <w:r w:rsidRPr="00E20CEE">
        <w:rPr>
          <w:color w:val="000000"/>
          <w:szCs w:val="24"/>
        </w:rPr>
        <w:t xml:space="preserve"> намерений) на приобретение сырья, материалов, комплектующих, оборудования и поставку продукции проекта; лицензии на разработку и производство продукции, </w:t>
      </w:r>
      <w:r w:rsidRPr="00E20CEE">
        <w:rPr>
          <w:color w:val="000000"/>
          <w:szCs w:val="24"/>
        </w:rPr>
        <w:lastRenderedPageBreak/>
        <w:t>письма из природоохранных организации и санэпиднадзора)</w:t>
      </w:r>
      <w:r w:rsidR="000A4A3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</w:t>
      </w:r>
      <w:r w:rsidR="000A4A32" w:rsidRPr="00E20CEE">
        <w:rPr>
          <w:color w:val="000000"/>
          <w:szCs w:val="24"/>
        </w:rPr>
        <w:t>_________________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</w:t>
      </w:r>
      <w:r w:rsidR="000A4A32" w:rsidRPr="00E20CEE">
        <w:rPr>
          <w:color w:val="000000"/>
          <w:szCs w:val="24"/>
        </w:rPr>
        <w:t>______________________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</w:t>
      </w:r>
      <w:r w:rsidR="000A4A32" w:rsidRPr="00E20CEE">
        <w:rPr>
          <w:color w:val="000000"/>
          <w:szCs w:val="24"/>
        </w:rPr>
        <w:t>______________________.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6. Наличие аналогов (по техническому исполнению, назначению), указать</w:t>
      </w:r>
      <w:r w:rsidR="000A4A3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преимущества предлагаемой продукции по сравнению с аналогами и</w:t>
      </w:r>
      <w:r w:rsidR="000A4A3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обеспечивающие успех проекта ______________________</w:t>
      </w:r>
      <w:r w:rsidR="000A4A32" w:rsidRPr="00E20CEE">
        <w:rPr>
          <w:color w:val="000000"/>
          <w:szCs w:val="24"/>
        </w:rPr>
        <w:t>______________________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</w:t>
      </w:r>
      <w:r w:rsidR="000A4A32" w:rsidRPr="00E20CEE">
        <w:rPr>
          <w:color w:val="000000"/>
          <w:szCs w:val="24"/>
        </w:rPr>
        <w:t>______________________</w:t>
      </w:r>
    </w:p>
    <w:p w:rsidR="00543585" w:rsidRPr="00E20CEE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</w:t>
      </w:r>
      <w:r w:rsidR="000A4A32" w:rsidRPr="00E20CEE">
        <w:rPr>
          <w:color w:val="000000"/>
          <w:szCs w:val="24"/>
        </w:rPr>
        <w:t>______________________.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 Характеристики проекта: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7.1. Стоимость проекта в ценах на дату составления</w:t>
      </w:r>
      <w:r w:rsidR="000505E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__________________</w:t>
      </w:r>
      <w:r w:rsidR="000505E2" w:rsidRPr="00E20CEE">
        <w:rPr>
          <w:color w:val="000000"/>
          <w:szCs w:val="24"/>
        </w:rPr>
        <w:t>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7.2. Начало реализации проекта (год, квартал) __________</w:t>
      </w:r>
      <w:r w:rsidR="000505E2" w:rsidRPr="00E20CEE">
        <w:rPr>
          <w:color w:val="000000"/>
          <w:szCs w:val="24"/>
        </w:rPr>
        <w:t>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7.3. Начало серийного производства (год, квартал) ______</w:t>
      </w:r>
      <w:r w:rsidR="000505E2" w:rsidRPr="00E20CEE">
        <w:rPr>
          <w:color w:val="000000"/>
          <w:szCs w:val="24"/>
        </w:rPr>
        <w:t>__________________.</w:t>
      </w:r>
    </w:p>
    <w:p w:rsidR="00543585" w:rsidRPr="00E20CEE" w:rsidRDefault="000505E2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 xml:space="preserve">7.4. </w:t>
      </w:r>
      <w:r w:rsidR="00795CF1" w:rsidRPr="00E20CEE">
        <w:rPr>
          <w:color w:val="000000"/>
          <w:szCs w:val="24"/>
        </w:rPr>
        <w:t>Срок окупаемости проекта по чистой прибыли с амортизационными</w:t>
      </w:r>
      <w:r w:rsidRPr="00E20CEE">
        <w:rPr>
          <w:color w:val="000000"/>
          <w:szCs w:val="24"/>
        </w:rPr>
        <w:t xml:space="preserve"> </w:t>
      </w:r>
      <w:r w:rsidR="00795CF1" w:rsidRPr="00E20CEE">
        <w:rPr>
          <w:color w:val="000000"/>
          <w:szCs w:val="24"/>
        </w:rPr>
        <w:t>отчислениями, лет (месяцев) _________________________</w:t>
      </w:r>
      <w:r w:rsidRPr="00E20CEE">
        <w:rPr>
          <w:color w:val="000000"/>
          <w:szCs w:val="24"/>
        </w:rPr>
        <w:t>______________________.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7.4.1. Срок окупаемости проекта с учетом дисконтирования, лет (месяцев)</w:t>
      </w:r>
      <w:r w:rsidR="000505E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__________________________________________________</w:t>
      </w:r>
      <w:r w:rsidR="000505E2" w:rsidRPr="00E20CEE">
        <w:rPr>
          <w:color w:val="000000"/>
          <w:szCs w:val="24"/>
        </w:rPr>
        <w:t>______________________.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7.5. Внутренняя норма рентабельности проекта _________</w:t>
      </w:r>
      <w:r w:rsidR="000505E2" w:rsidRPr="00E20CEE">
        <w:rPr>
          <w:color w:val="000000"/>
          <w:szCs w:val="24"/>
        </w:rPr>
        <w:t>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 xml:space="preserve">7.6. Чистый дисконтированный доход, </w:t>
      </w:r>
      <w:proofErr w:type="spellStart"/>
      <w:proofErr w:type="gramStart"/>
      <w:r w:rsidRPr="00E20CEE">
        <w:rPr>
          <w:color w:val="000000"/>
          <w:szCs w:val="24"/>
        </w:rPr>
        <w:t>млн</w:t>
      </w:r>
      <w:r w:rsidR="000505E2" w:rsidRPr="00E20CEE">
        <w:rPr>
          <w:color w:val="000000"/>
          <w:szCs w:val="24"/>
        </w:rPr>
        <w:t>.</w:t>
      </w:r>
      <w:r w:rsidRPr="00E20CEE">
        <w:rPr>
          <w:color w:val="000000"/>
          <w:szCs w:val="24"/>
        </w:rPr>
        <w:t>руб</w:t>
      </w:r>
      <w:r w:rsidR="000505E2" w:rsidRPr="00E20CEE">
        <w:rPr>
          <w:color w:val="000000"/>
          <w:szCs w:val="24"/>
        </w:rPr>
        <w:t>лей</w:t>
      </w:r>
      <w:proofErr w:type="spellEnd"/>
      <w:proofErr w:type="gramEnd"/>
      <w:r w:rsidRPr="00E20CEE">
        <w:rPr>
          <w:color w:val="000000"/>
          <w:szCs w:val="24"/>
        </w:rPr>
        <w:t xml:space="preserve"> _________</w:t>
      </w:r>
      <w:r w:rsidR="000505E2" w:rsidRPr="00E20CEE">
        <w:rPr>
          <w:color w:val="000000"/>
          <w:szCs w:val="24"/>
        </w:rPr>
        <w:t>_______________.</w:t>
      </w:r>
    </w:p>
    <w:p w:rsidR="000505E2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7.7. Краткое описание состояния проекта на дату подачи заявки</w:t>
      </w:r>
      <w:r w:rsidR="000505E2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__________</w:t>
      </w:r>
      <w:r w:rsidR="000505E2" w:rsidRPr="00E20CEE">
        <w:rPr>
          <w:color w:val="000000"/>
          <w:szCs w:val="24"/>
        </w:rPr>
        <w:t>___</w:t>
      </w:r>
    </w:p>
    <w:p w:rsidR="00543585" w:rsidRPr="00E20CEE" w:rsidRDefault="000505E2" w:rsidP="000505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E20CEE">
        <w:rPr>
          <w:color w:val="000000"/>
          <w:szCs w:val="24"/>
        </w:rPr>
        <w:t>________________________________________________________________________________________________________________________________________________.</w:t>
      </w:r>
    </w:p>
    <w:p w:rsidR="00543585" w:rsidRPr="00E20CEE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E20CEE">
        <w:rPr>
          <w:color w:val="000000"/>
          <w:szCs w:val="24"/>
        </w:rPr>
        <w:t>8. Инвестиционные затраты, тыс. рублей/валюта (если она необходима)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102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97"/>
        <w:gridCol w:w="1701"/>
        <w:gridCol w:w="1134"/>
        <w:gridCol w:w="993"/>
        <w:gridCol w:w="992"/>
        <w:gridCol w:w="992"/>
        <w:gridCol w:w="1559"/>
      </w:tblGrid>
      <w:tr w:rsidR="00543585" w:rsidRPr="00E20CEE">
        <w:trPr>
          <w:trHeight w:val="106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Ранее реализован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0CEE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Итого»;</w:t>
            </w: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8.1. 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Предынвестиционные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 xml:space="preserve"> затраты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8.2. Подготовка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8.3. Основные средства: оборудование, технологии, здания, сооружения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8.4. Нематериальные активы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8.5. Прирост оборотных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Общая сумма инвестиций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9. Планируемые источники финансирования (тыс. рублей)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</w:p>
    <w:tbl>
      <w:tblPr>
        <w:tblStyle w:val="af0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1701"/>
        <w:gridCol w:w="1134"/>
        <w:gridCol w:w="993"/>
        <w:gridCol w:w="929"/>
        <w:gridCol w:w="1055"/>
        <w:gridCol w:w="1559"/>
      </w:tblGrid>
      <w:tr w:rsidR="00543585" w:rsidRPr="00E20CE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Ранее 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реализован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0CEE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20___г.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 Собственные средства, направляемые на финансирование проекта, всего,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9.1.1. Прибыль (фонд накопления) на начало реализации проекта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9.1.2. Амортизационные отчисления за отчетный период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9.1.3. Средства от продажи акций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9.1.4. Выручка от реализации основных средств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 Учредительские взносы участников проекта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9.1.5.1. Государства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9.1.5.2. Других организаций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9.1.5.3. Банков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9.1.5.4. Иностранных инвесторов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9.1.5.5. Частных инвесторов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9.2. Заемные средства - всего, в том числе: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9.2.1. Кредиты коммерческих банков (по каждому кредиту в отдельности)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9.2.2. Иностранные кредиты и займы (по каждому в отдельности)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9.2.3. Другие заемные 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средства (расшифровать)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9.3. Средства государственной поддержки за счет: республиканского бюджета Республики Татарстан федерального бюджета Российской Федерации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20CEE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>: сумма государственной поддержки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Arial"/>
          <w:color w:val="000000"/>
          <w:sz w:val="20"/>
          <w:szCs w:val="20"/>
        </w:rPr>
      </w:pPr>
      <w:r w:rsidRPr="00E20CEE">
        <w:rPr>
          <w:rFonts w:eastAsia="Arial"/>
          <w:color w:val="000000"/>
          <w:sz w:val="20"/>
          <w:szCs w:val="20"/>
        </w:rPr>
        <w:t>10. Характеристика продукции (тыс. рублей)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1559"/>
        <w:gridCol w:w="1276"/>
        <w:gridCol w:w="1134"/>
        <w:gridCol w:w="1276"/>
        <w:gridCol w:w="1275"/>
      </w:tblGrid>
      <w:tr w:rsidR="00543585" w:rsidRPr="00E20CE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10.1. Цена единицы продукции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10.2. Объем поставок в натуральных единицах, в том числе: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Российской Федерации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СНГ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 экспорт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10.3. Объем реализации, в том числе: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Российской Федерации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СНГ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 экспорт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10.4. Полная себестоимость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10.5. Налоговые платежи в: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федеральный бюджет Российской Федерации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10.6. Погашение задолженности по кредиту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10.7. Проценты за кредит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10.8. Чистая прибыль по проекту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374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10.9. Прогноз объема товарной продукции в целом по организации, в том числе продукции проекта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11. Количество рабочих мест для реализации проекта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2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320"/>
        <w:gridCol w:w="1320"/>
        <w:gridCol w:w="1874"/>
        <w:gridCol w:w="1842"/>
      </w:tblGrid>
      <w:tr w:rsidR="00543585" w:rsidRPr="00E20CEE">
        <w:tc>
          <w:tcPr>
            <w:tcW w:w="391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32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32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87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84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20__г.</w:t>
            </w:r>
          </w:p>
        </w:tc>
      </w:tr>
      <w:tr w:rsidR="00543585" w:rsidRPr="00E20CEE">
        <w:tc>
          <w:tcPr>
            <w:tcW w:w="391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11.1. Количество рабочих мест</w:t>
            </w: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91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сохраняемое</w:t>
            </w: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91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вновь создаваемое</w:t>
            </w: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 Ожидаемые эффекты: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12.1. Научно-технический 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12.2. Экономический 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12.3. Социальный 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12.4. Экологический 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12.5. Бюджетный _____________________________________________________________________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543585"/>
    <w:p w:rsidR="00543585" w:rsidRPr="00E20CEE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  <w:sectPr w:rsidR="00543585" w:rsidRPr="00E20CEE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lastRenderedPageBreak/>
        <w:t xml:space="preserve">Приложение </w:t>
      </w:r>
      <w:r w:rsidR="0076748B" w:rsidRPr="00E20CEE">
        <w:rPr>
          <w:color w:val="000000"/>
          <w:szCs w:val="24"/>
        </w:rPr>
        <w:t xml:space="preserve">№ </w:t>
      </w:r>
      <w:r w:rsidRPr="00E20CEE">
        <w:rPr>
          <w:color w:val="000000"/>
          <w:szCs w:val="24"/>
        </w:rPr>
        <w:t>3</w:t>
      </w: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E20CEE">
        <w:rPr>
          <w:color w:val="000000"/>
          <w:szCs w:val="24"/>
        </w:rPr>
        <w:t>к Положению</w:t>
      </w:r>
      <w:r w:rsidR="009373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 xml:space="preserve">о порядке </w:t>
      </w:r>
      <w:proofErr w:type="gramStart"/>
      <w:r w:rsidRPr="00E20CEE">
        <w:rPr>
          <w:color w:val="000000"/>
          <w:szCs w:val="24"/>
        </w:rPr>
        <w:t>предо</w:t>
      </w:r>
      <w:r w:rsidR="00937388" w:rsidRPr="00E20CEE">
        <w:rPr>
          <w:color w:val="000000"/>
          <w:szCs w:val="24"/>
        </w:rPr>
        <w:t>-</w:t>
      </w:r>
      <w:proofErr w:type="spellStart"/>
      <w:r w:rsidRPr="00E20CEE">
        <w:rPr>
          <w:color w:val="000000"/>
          <w:szCs w:val="24"/>
        </w:rPr>
        <w:t>ставления</w:t>
      </w:r>
      <w:proofErr w:type="spellEnd"/>
      <w:proofErr w:type="gramEnd"/>
      <w:r w:rsidR="009373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государственной под</w:t>
      </w:r>
      <w:r w:rsidR="00937388" w:rsidRPr="00E20CEE">
        <w:rPr>
          <w:color w:val="000000"/>
          <w:szCs w:val="24"/>
        </w:rPr>
        <w:t>-</w:t>
      </w:r>
      <w:proofErr w:type="spellStart"/>
      <w:r w:rsidRPr="00E20CEE">
        <w:rPr>
          <w:color w:val="000000"/>
          <w:szCs w:val="24"/>
        </w:rPr>
        <w:t>держки</w:t>
      </w:r>
      <w:proofErr w:type="spellEnd"/>
      <w:r w:rsidRPr="00E20CEE">
        <w:rPr>
          <w:color w:val="000000"/>
          <w:szCs w:val="24"/>
        </w:rPr>
        <w:t xml:space="preserve"> организациям, </w:t>
      </w:r>
      <w:proofErr w:type="spellStart"/>
      <w:r w:rsidRPr="00E20CEE">
        <w:rPr>
          <w:color w:val="000000"/>
          <w:szCs w:val="24"/>
        </w:rPr>
        <w:t>реали</w:t>
      </w:r>
      <w:r w:rsidR="00937388" w:rsidRPr="00E20CEE">
        <w:rPr>
          <w:color w:val="000000"/>
          <w:szCs w:val="24"/>
        </w:rPr>
        <w:t>-</w:t>
      </w:r>
      <w:r w:rsidRPr="00E20CEE">
        <w:rPr>
          <w:color w:val="000000"/>
          <w:szCs w:val="24"/>
        </w:rPr>
        <w:t>зующим</w:t>
      </w:r>
      <w:proofErr w:type="spellEnd"/>
      <w:r w:rsidRPr="00E20CEE">
        <w:rPr>
          <w:color w:val="000000"/>
          <w:szCs w:val="24"/>
        </w:rPr>
        <w:t xml:space="preserve"> инвестиционные</w:t>
      </w:r>
      <w:r w:rsidR="00937388" w:rsidRPr="00E20CEE">
        <w:rPr>
          <w:color w:val="000000"/>
          <w:szCs w:val="24"/>
        </w:rPr>
        <w:t xml:space="preserve"> </w:t>
      </w:r>
      <w:r w:rsidRPr="00E20CEE">
        <w:rPr>
          <w:color w:val="000000"/>
          <w:szCs w:val="24"/>
        </w:rPr>
        <w:t>проекты в Республике Татарстан</w:t>
      </w:r>
    </w:p>
    <w:p w:rsidR="00543585" w:rsidRPr="00E20CEE" w:rsidRDefault="00543585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jc w:val="left"/>
        <w:rPr>
          <w:color w:val="000000"/>
          <w:szCs w:val="24"/>
        </w:rPr>
      </w:pPr>
    </w:p>
    <w:p w:rsidR="00543585" w:rsidRPr="00E20CEE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jc w:val="center"/>
        <w:rPr>
          <w:color w:val="000000"/>
          <w:szCs w:val="24"/>
        </w:rPr>
      </w:pPr>
      <w:r w:rsidRPr="00E20CEE">
        <w:rPr>
          <w:color w:val="000000"/>
          <w:szCs w:val="24"/>
        </w:rPr>
        <w:t>Форма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</w:rPr>
      </w:pP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bookmarkStart w:id="5" w:name="bookmark=id.tyjcwt" w:colFirst="0" w:colLast="0"/>
      <w:bookmarkEnd w:id="5"/>
      <w:r w:rsidRPr="00E20CEE">
        <w:rPr>
          <w:color w:val="000000"/>
        </w:rPr>
        <w:t>Макет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бизнес-плана инвестиционного проекта с пояснениями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1. Разделы бизнес-плана: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Титульный лист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Содержание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Конфиденциальность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Краткое содержание проекта и ожидаемые результаты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Рынок и конкуренция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Товар и конкурентоспособность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реализации товара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обеспечения предметами и средствами труда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обеспечения производства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План по трудовым ресурсам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Организационно-правовая форма реализации проекта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Оценка риска и страхование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Финансово-экономическое обоснование</w:t>
      </w: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Приложения: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документы, определяющие проблему и необходимость реализации проекта,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фотография и рисунок товара,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календарный план-график реализации проекта (с выходом на проектную мощность),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перечень закупаемого оборудования,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документы, подтверждающие поставку сырья, материалов, комплектующих для производства запланированного товара (услуг) по заложенным в себестоимость нового товара ценам и в требуемых объемах,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маркетинговые исследования рынка,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документы, подтверждающие сбыт товара (услуги) по запланированным ценам и объемам (договора, протоколы намерений и др.),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копии балансового отчета и основных финансовых результатов организации заявителя проекта (и организации </w:t>
      </w:r>
      <w:r w:rsidR="00937388" w:rsidRPr="00E20CEE">
        <w:rPr>
          <w:color w:val="000000"/>
        </w:rPr>
        <w:t>–</w:t>
      </w:r>
      <w:r w:rsidRPr="00E20CEE">
        <w:rPr>
          <w:color w:val="000000"/>
        </w:rPr>
        <w:t xml:space="preserve"> изготовителя товара, если оно не является заявителем) за текущий год и 2 полных предыдущих</w:t>
      </w:r>
      <w:r w:rsidR="00937388" w:rsidRPr="00E20CEE">
        <w:rPr>
          <w:color w:val="000000"/>
        </w:rPr>
        <w:t xml:space="preserve"> года</w:t>
      </w:r>
      <w:r w:rsidRPr="00E20CEE">
        <w:rPr>
          <w:color w:val="000000"/>
        </w:rPr>
        <w:t>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копии патентов, авторских свидетельств, сертификатов,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>расчет необходимого объема оборотных средств по прилагаемой форме,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E20CEE">
        <w:rPr>
          <w:color w:val="000000"/>
        </w:rPr>
        <w:t xml:space="preserve">документы, подтверждающие приобретение оборудования с указанием его </w:t>
      </w:r>
      <w:r w:rsidRPr="00E20CEE">
        <w:rPr>
          <w:color w:val="000000"/>
        </w:rPr>
        <w:lastRenderedPageBreak/>
        <w:t>наименования, обозначения, страны и фирмы-изготовителя, цены, количества, условий поставки, величин таможенных и импортных пошлин и т.д.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2. Форма титульного листа и его оформление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 w:themeColor="text1"/>
        </w:rPr>
      </w:pPr>
      <w:r w:rsidRPr="00E20CEE">
        <w:rPr>
          <w:color w:val="000000"/>
        </w:rPr>
        <w:t xml:space="preserve">Форма титульного листа представлена на </w:t>
      </w:r>
      <w:r w:rsidRPr="00E20CEE">
        <w:rPr>
          <w:color w:val="000000" w:themeColor="text1"/>
        </w:rPr>
        <w:t>рис. 1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«Утверждаю»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Руководитель организации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E20CEE">
        <w:rPr>
          <w:rFonts w:ascii="Courier New" w:eastAsia="Courier New" w:hAnsi="Courier New" w:cs="Courier New"/>
          <w:color w:val="000000"/>
          <w:sz w:val="20"/>
          <w:szCs w:val="20"/>
        </w:rPr>
        <w:t>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"__" ________ 20__ г.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 xml:space="preserve"> (печать)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(в случаях, когда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законодательством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Российской Федерации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установлена обязанность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иметь печать)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БИЗНЕС-ПЛАН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ИНВЕСТИЦИОННОГО ПРОЕКТА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(наименование проекта)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20CEE">
        <w:rPr>
          <w:color w:val="000000"/>
        </w:rPr>
        <w:t>___________________________________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Наименование организации: 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Организационно-правовая форма: 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Уставный капитал: 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Доля государства в уставном капитале: 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Адрес: 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Телефон: 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Факс: _____________________________________________________________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Руководитель проекта: 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Месторасположение производства, в которое вкладываются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средства: ___________________________________________________________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Лицо для контактов по проекту - _____: тел. _____, факс 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Главный бухгалтер - ____________: тел. ________, факс ________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Директор по производству - _________: тел. ______, факс ______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CEE">
        <w:rPr>
          <w:color w:val="000000"/>
        </w:rPr>
        <w:t>Куратор в банке - ______________: тел. _________, факс _______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(город)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(Дата составления)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bookmarkStart w:id="6" w:name="bookmark=id.3dy6vkm" w:colFirst="0" w:colLast="0"/>
      <w:bookmarkEnd w:id="6"/>
      <w:r w:rsidRPr="00E20CEE">
        <w:rPr>
          <w:color w:val="000000"/>
        </w:rPr>
        <w:t>Рис. 1 Форма титульного листа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937388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>Назначение титульного листа - дать общее представление о наименовании проекта, организации-заявителя, его организационно-правовой форме, форме собственности и реквизитах. Объем - не более 20 - 25 строк.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 w:rsidRPr="00E20CEE">
        <w:rPr>
          <w:color w:val="000000"/>
        </w:rPr>
        <w:t>Регистрационный номер присваивают в органе, куда представлен бизнес-план.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 w:rsidRPr="00E20CEE">
        <w:rPr>
          <w:color w:val="000000"/>
        </w:rPr>
        <w:t>На подпись руководителя ставится печать.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 w:rsidRPr="00E20CEE">
        <w:rPr>
          <w:color w:val="000000"/>
        </w:rPr>
        <w:t>После слов «БИЗНЕС-ПЛАН ИНВЕСТИЦИОННОГО ПРОЕКТА» приводится полное наименование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Наименование организации приводится полное.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Возможные организационно-правовые формы: АО, </w:t>
      </w:r>
      <w:r w:rsidR="0076748B" w:rsidRPr="00E20CEE">
        <w:rPr>
          <w:color w:val="000000"/>
        </w:rPr>
        <w:t>П</w:t>
      </w:r>
      <w:r w:rsidRPr="00E20CEE">
        <w:rPr>
          <w:color w:val="000000"/>
        </w:rPr>
        <w:t>АО, ООО и т.п.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Возможные формы собственности: федеральная, республиканская, муниципальная, смешанная и т.п.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Далее указываются величина уставного капитала и доля государства в уставном капитале.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Внизу указываются месяц, год, место составления бизнес-плана (</w:t>
      </w:r>
      <w:proofErr w:type="gramStart"/>
      <w:r w:rsidRPr="00E20CEE">
        <w:rPr>
          <w:color w:val="000000"/>
        </w:rPr>
        <w:t>например</w:t>
      </w:r>
      <w:proofErr w:type="gramEnd"/>
      <w:r w:rsidRPr="00E20CEE">
        <w:rPr>
          <w:color w:val="000000"/>
        </w:rPr>
        <w:t>: январь 1997 год, г. Казань).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3. Раздел "СОДЕРЖАНИЕ"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 разделе приводятся наименования разделов бизнес-плана и номера страниц.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4. Раздел "КОНФИДЕНЦИАЛЬНОСТЬ" и его оформление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 - заявление разработчика о необходимости неразглашения содержания бизнес-плана.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Объем 3 - 5 строк.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Рекомендуемое изложение: "Информация и данные, содержащиеся в этом бизнес-плане, являются строго конфиденциальными и предоставляются при условии, что они не будут переданы третьим лицам без предварительного согласия разработчика бизнес-плана".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5. Разработка раздела "1. КРАТКОЕ СОДЕРЖАНИЕ ПРОЕКТА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И ОЖИДАЕМЫЕ РЕЗУЛЬТАТЫ"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 - заинтересовать потенциального инвестора в проекте на основе краткого описания его наиболее важных, по мнению разработчика, положений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Этот раздел является рекламой проекта, которая должна содержать убедительные доводы в пользу его выгодности. Подробное обоснование выгодности должно быть изложено во всех предыдущих разделах бизнес-плана. Раздел является кратким изложением бизнес-плана.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Общие рекомендации: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пишите его после того как будут написаны последующие разделы бизнес-плана;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обратитесь к опытным специалистам, чтобы они оценили, насколько </w:t>
      </w:r>
      <w:r w:rsidRPr="00E20CEE">
        <w:rPr>
          <w:color w:val="000000"/>
        </w:rPr>
        <w:lastRenderedPageBreak/>
        <w:t>убедительно составлен раздел;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 зависимости от общего объема бизнес-плана, объем этого раздела должен составлять не более 10 процентов (1 - 2 страницы);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четкая и убедительная информация этого раздела должна характеризовать ваш проект как жизнеспособный;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это один из самых важных разделов, от того как он составлен, будет зависеть, найдет ли Ваше предложение отклик у потенциальных инвесторов.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Изложение раздела - произвольное. Рекомендуемые вопросы для освещения: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Суть проекта (3 - 5 строк).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Общая характеристика проблемы со ссылками на документы.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вложения средств: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модернизация;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новое строительство;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завершение строительства;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создание производства нового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увеличение объемов продажи до ...;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получение чистой прибыли;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увеличение доли организации на существующем рынке до ...%.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Общая характеристика и особенности продукции: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новизна (принципиально новая, новый дизайн, сборка на зарубежных комплектующих, наличие собственных "ноу-хау", модернизация известной конструкции, аналог лучших зарубежных товаров, аналог выпускаемой продукции);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основные преимущества и отличия;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 w:rsidRPr="00E20CEE">
        <w:rPr>
          <w:color w:val="000000"/>
        </w:rPr>
        <w:t>патентозащищенность</w:t>
      </w:r>
      <w:proofErr w:type="spellEnd"/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 w:rsidRPr="00E20CEE">
        <w:rPr>
          <w:color w:val="000000"/>
        </w:rPr>
        <w:t>сертифицированность</w:t>
      </w:r>
      <w:proofErr w:type="spellEnd"/>
      <w:r w:rsidRPr="00E20CEE">
        <w:rPr>
          <w:color w:val="000000"/>
        </w:rPr>
        <w:t xml:space="preserve"> продукции, технологии;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масштабы и направления использования (Республика Татарстан, Российская Федерация, страны Содружества Независимых Государств, экспорт в другие страны, </w:t>
      </w:r>
      <w:proofErr w:type="spellStart"/>
      <w:r w:rsidRPr="00E20CEE">
        <w:rPr>
          <w:color w:val="000000"/>
        </w:rPr>
        <w:t>импортозамещение</w:t>
      </w:r>
      <w:proofErr w:type="spellEnd"/>
      <w:r w:rsidRPr="00E20CEE">
        <w:rPr>
          <w:color w:val="000000"/>
        </w:rPr>
        <w:t>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характер применения товара по видам рынков: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а) рынок товаров производственного назначения: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общепромышленное применение,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специальное промышленное применение,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б) рынок товаров индивидуального (потребительского) назначения: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массовое применение (товар удовлетворяет физиологическим потребностям человека, используется для обеспечения безопасности и защиты человека, используется в быту и т.д.),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ограниченное применение.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Перспективность рынка предлагаемого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Если товар относится к рынку товаров производственного назначения (прибор, оборудование, технология и др.), то описывается характер отрасли, </w:t>
      </w:r>
      <w:proofErr w:type="spellStart"/>
      <w:r w:rsidRPr="00E20CEE">
        <w:rPr>
          <w:color w:val="000000"/>
        </w:rPr>
        <w:t>подотрасли</w:t>
      </w:r>
      <w:proofErr w:type="spellEnd"/>
      <w:r w:rsidRPr="00E20CEE">
        <w:rPr>
          <w:color w:val="000000"/>
        </w:rPr>
        <w:t xml:space="preserve"> или сектора экономики, в которых будет использоваться продукция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развивающаяся;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стабильная;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 w:rsidRPr="00E20CEE">
        <w:rPr>
          <w:color w:val="000000"/>
        </w:rPr>
        <w:t>стагнирующая</w:t>
      </w:r>
      <w:proofErr w:type="spellEnd"/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новая и быстро меняющаяся;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>давно существующая;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 подверженная быстрым изменениям.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Если товар относится к рынку товаров потребительского (индивидуального) назначения, то перспективность такого рынка выявляется в процессе анализа: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уровня дохода населения;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заработной платы;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потребительских расходов и др.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Выгодность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коммерческая: финансовые последствия реализации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экономическая: создание ресурсосберегающих технологий, привлечение к производству товара других производителей Республики Татарстан;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бюджетная: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отчисления в бюджет Республики Татарстан,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отчисления в местный бюджет;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научно - техническая: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производство продукции, защищенной патентами и авторскими правами,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производство продукции, конкурентоспособной на внешних рынках,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применение современных технологий и др.;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социальная: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создание дополнительных рабочих мест,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труда инвалидов,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расширение инфраструктуры в Республике Татарстан и др.;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экологическая: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создание экологически чистой продукции,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экологически чистого технологического процесса производства продукции,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создание изделия, способствующего охране окружающей среды и др.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Краткая характеристика организации и его особенности, способствующие успешной реализации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опыт в разработках и создании аналогичной продукции;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уникального оборудования;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уникальной технологии;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специалистов;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необходимых площадей и мощностей;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хорошо организованной сбытовой сети;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заказов и договор с поставщиками и потребителями.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Общая оценка спроса на данную продукцию: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общая емкость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Ваши планируемые доли на рынках;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покупатели в Республике Татарстан, Российской Федерации, странах Содружества Независимых Государств и других зарубежных странах;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преимущество Вашей продукции перед конкурентами;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свойство товара, определяющие спрос на него.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Контрольные сроки по проекту (начало, завершение строительства, приобретение недостающего оборудования, выпуск пробной партии (первой </w:t>
      </w:r>
      <w:r w:rsidRPr="00E20CEE">
        <w:rPr>
          <w:color w:val="000000"/>
        </w:rPr>
        <w:lastRenderedPageBreak/>
        <w:t>промышленной серии), выход на проектную мощность.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Состояние работ по проекту на текущий момент.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Необходимые инвестиции по этапам планирования.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Недостающие (запрашиваемые) средства, способ их получения и на что они будут использованы.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Организационно-правовая форма реализации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выделение организации, производящего новый товар, на самостоятельный баланс;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предоставление производству товара отдельного </w:t>
      </w:r>
      <w:proofErr w:type="spellStart"/>
      <w:r w:rsidRPr="00E20CEE">
        <w:rPr>
          <w:color w:val="000000"/>
        </w:rPr>
        <w:t>субсчета</w:t>
      </w:r>
      <w:proofErr w:type="spellEnd"/>
      <w:r w:rsidRPr="00E20CEE">
        <w:rPr>
          <w:color w:val="000000"/>
        </w:rPr>
        <w:t xml:space="preserve"> и др.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Срок окупаемости и другие показатели эффективности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Финансовое резюме: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полученные расчетные значения показателей эффективности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отчисления в бюджет Республики Татарстан средств от реализации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степень достоверности планируемой отдачи от вложений в проект;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неопределенность и риск в реализации проекта и принимаемые меры для их уменьшения.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6. Разработка раздела "2. РЫНОК И КОНКУРЕНЦИЯ"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 - обоснование существования неудовлетворенного спроса на предлагаемый товар и возможность удовлетворения спроса в рамках реализации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7" w:name="bookmark=id.1t3h5sf" w:colFirst="0" w:colLast="0"/>
      <w:bookmarkEnd w:id="7"/>
      <w:r w:rsidRPr="00E20CEE">
        <w:rPr>
          <w:color w:val="000000"/>
        </w:rPr>
        <w:t>2.1. Общая характеристика рынка, организации и его конкурентоспособности.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t3h5sf">
        <w:r w:rsidRPr="00E20CEE">
          <w:rPr>
            <w:color w:val="000000"/>
          </w:rPr>
          <w:t>п. 2.1</w:t>
        </w:r>
      </w:hyperlink>
      <w:r w:rsidRPr="00E20CEE">
        <w:rPr>
          <w:color w:val="000000"/>
        </w:rPr>
        <w:t xml:space="preserve"> бизнес-плана приводится краткая характеристика незаполненного рынка: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неудовлетворенный спрос;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стабильный или развивающийся характер отрасли (сферы) потребления и др.,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 также обосновывается перспективность выхода организации на рынок: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возможность создания конкурентоспособного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готовность организации к выпуску такого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в достаточном количестве необходимого оборудования для производства планируемого количества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налаженные связи с поставщиками;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опыт работы в данной отрасли;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конкурентоспособность организации (ноу-хау, </w:t>
      </w:r>
      <w:proofErr w:type="spellStart"/>
      <w:r w:rsidRPr="00E20CEE">
        <w:rPr>
          <w:color w:val="000000"/>
        </w:rPr>
        <w:t>сертифицированность</w:t>
      </w:r>
      <w:proofErr w:type="spellEnd"/>
      <w:r w:rsidRPr="00E20CEE">
        <w:rPr>
          <w:color w:val="000000"/>
        </w:rPr>
        <w:t xml:space="preserve"> системы качества, товара);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 др.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8" w:name="bookmark=id.4d34og8" w:colFirst="0" w:colLast="0"/>
      <w:bookmarkEnd w:id="8"/>
      <w:r w:rsidRPr="00E20CEE">
        <w:rPr>
          <w:color w:val="000000"/>
        </w:rPr>
        <w:t>2.2. Основные конкуренты и их общая характеристика.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d34og8">
        <w:r w:rsidRPr="00E20CEE">
          <w:rPr>
            <w:color w:val="000000"/>
          </w:rPr>
          <w:t>п. 2.2</w:t>
        </w:r>
      </w:hyperlink>
      <w:r w:rsidRPr="00E20CEE">
        <w:rPr>
          <w:color w:val="000000"/>
        </w:rPr>
        <w:t xml:space="preserve"> бизнес-плана приводятся: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наименование конкурентов;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объемы продаж конкурентов;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общие доли рынка, принадлежащие конкурентам;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цены конкурентов на аналогичные товары;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главные сильные и слабые стороны конкурентов;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поведение конкурентов.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>2.3. Общая характеристика фирмы и ее конкурентоспособности.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9" w:name="bookmark=id.2s8eyo1" w:colFirst="0" w:colLast="0"/>
      <w:bookmarkEnd w:id="9"/>
      <w:r w:rsidRPr="00E20CEE">
        <w:rPr>
          <w:color w:val="000000"/>
        </w:rPr>
        <w:t>2.4. Основные потребители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s8eyo1">
        <w:r w:rsidRPr="00E20CEE">
          <w:rPr>
            <w:color w:val="000000"/>
          </w:rPr>
          <w:t>п. 2.4</w:t>
        </w:r>
      </w:hyperlink>
      <w:r w:rsidRPr="00E20CEE">
        <w:rPr>
          <w:color w:val="000000"/>
        </w:rPr>
        <w:t xml:space="preserve"> бизнес-плана приводятся наименование основных потребителей, тип потребителей (конечный потребитель, посредник).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0" w:name="bookmark=id.17dp8vu" w:colFirst="0" w:colLast="0"/>
      <w:bookmarkEnd w:id="10"/>
      <w:r w:rsidRPr="00E20CEE">
        <w:rPr>
          <w:color w:val="000000"/>
        </w:rPr>
        <w:t>2.5. Планируемые регионы сбыта.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7dp8vu">
        <w:r w:rsidRPr="00E20CEE">
          <w:rPr>
            <w:color w:val="000000"/>
          </w:rPr>
          <w:t>п. 2.5</w:t>
        </w:r>
      </w:hyperlink>
      <w:r w:rsidRPr="00E20CEE">
        <w:rPr>
          <w:color w:val="000000"/>
        </w:rPr>
        <w:t xml:space="preserve"> бизнес-плана рассматриваются следующие рынки: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Республика Татарстан;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Российская Федерация;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страны Содружества Независимых Государств;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страны экспортных поставок.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1" w:name="bookmark=id.3rdcrjn" w:colFirst="0" w:colLast="0"/>
      <w:bookmarkEnd w:id="11"/>
      <w:r w:rsidRPr="00E20CEE">
        <w:rPr>
          <w:color w:val="000000"/>
        </w:rPr>
        <w:t>2.6. Планируемые сегменты по регионам и характеристики.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2" w:name="bookmark=id.26in1rg" w:colFirst="0" w:colLast="0"/>
      <w:bookmarkEnd w:id="12"/>
      <w:r w:rsidRPr="00E20CEE">
        <w:rPr>
          <w:color w:val="000000"/>
        </w:rPr>
        <w:t>2.7. Потенциальная емкость рынка по регионам.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Содержание </w:t>
      </w:r>
      <w:hyperlink w:anchor="bookmark=id.3rdcrjn">
        <w:r w:rsidRPr="00E20CEE">
          <w:rPr>
            <w:color w:val="000000"/>
          </w:rPr>
          <w:t>п. 2.6</w:t>
        </w:r>
      </w:hyperlink>
      <w:r w:rsidRPr="00E20CEE">
        <w:rPr>
          <w:color w:val="000000"/>
        </w:rPr>
        <w:t xml:space="preserve"> и </w:t>
      </w:r>
      <w:hyperlink w:anchor="bookmark=id.26in1rg">
        <w:r w:rsidRPr="00E20CEE">
          <w:rPr>
            <w:color w:val="000000"/>
          </w:rPr>
          <w:t>п. 2.7</w:t>
        </w:r>
      </w:hyperlink>
      <w:r w:rsidRPr="00E20CEE">
        <w:rPr>
          <w:color w:val="000000"/>
        </w:rPr>
        <w:t xml:space="preserve"> бизнес-плана определяется в процессе маркетинговых исследований рынка. Рекомендуемые методики их проведения представлены в Приложении к данному макету.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Для характеристики </w:t>
      </w:r>
      <w:hyperlink w:anchor="bookmark=id.3rdcrjn">
        <w:r w:rsidRPr="00E20CEE">
          <w:rPr>
            <w:color w:val="000000"/>
          </w:rPr>
          <w:t>п. 2.6</w:t>
        </w:r>
      </w:hyperlink>
      <w:r w:rsidRPr="00E20CEE">
        <w:rPr>
          <w:color w:val="000000"/>
        </w:rPr>
        <w:t xml:space="preserve"> проводится анализ потребителей и сегментация рынка.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Анализ потребителей.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Идентифицируют потребителей: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перечень покупателей,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покупаемые товары,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места покупки.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Идентифицируют потребности потребителей: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причины покупки,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мотивы покупки,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время покупки,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количество покупок,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частота покупок.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Идентифицируют поведение потребителей: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покупательские привычки,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процесс принятия решения о покупке,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участники процесса принятия решения о покупке.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Различные рынки имеют различные характеристики поведения покупателей: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а) Рынки потребительских товаров: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потребитель имеет комплексные потребности, которые зачастую осознает лишь частично;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предлагаемый товар имеет для потребителя не только функциональное, но и эмоциональное значение;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зачастую не происходит настоящего процесса принятия решения, а потребитель скорее ориентируется на торговую марку, руководствуется установившимися привычками или мнением других потребителей.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б) Рынки товаров производственного назначения: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закупаемые изделия предназначаются для дальнейшего использования в производственном процессе;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потребности потребителей основываются на ясно определенной цели;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>процесс принятия решения о покупке зачастую сложен и происходит внутри организации с большим числом лидеров, имеющих свое мнение;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покупатель часто имеет глубокое и специальное знание продукта;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происходит относительно много времени между первым контактом с потребителем и заключением контракта.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Сегментация рынка.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Целесообразно делить рынок на определенные сегменты на основе дифференцированного поведения потребителей. Более того, сегментация рынка - главное предварительное условие эффективного использования инструментов маркетинга.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Сегмент рынка должен отвечать трем требованиям;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1) поведение потребителей в сегменте должно быть возможно более одинаковым,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2) сегмент должен быть четко отличим от других.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3) размеры сегмента должны быть достаточно большими, чтобы организация, действующее на дифференцированном участке рынка, смогло окупить затраты.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Сегментация может основываться на следующих факторах: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географические или языковые критерии (национальность, регион, преобладание городского или сельского населения и т.д.);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социально-демографические критерии: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а) индивидуальные (возраст, пол, доход, образование, профессия, размер семьи и т.д.),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б) относящиеся к организации (размер, отрасль промышленности и т.д.);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психологические критерии (способность потребителей воспринимать новизну, их жизненные цели, статус и т.д.);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другие факторы.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Для каждого сегмента (целевой группы потребителей) определяют: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структуру и потенциальную емкость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потребности потребителей и критерии принятия решения о покупке;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конкуренцию по доле захвата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уровень рыночных цен;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требования к продукту.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Количественными характеристиками рынка являются: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емкость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фаза жизненного цикла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насыщение рынка;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темпы роста (абсолютные значения и проценты за год);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стабильность спроса.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Качественными характеристиками рынка является: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структура потребностей потребителей;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мотивы совершения покупки;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позиция по отношению к рекламе в процессе покупки;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интенсивность и острота конкуренции.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937388" w:rsidRPr="00E20CEE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lastRenderedPageBreak/>
        <w:t>7. Разработка раздела "3. ТОВАР И КОНКУРЕНТОСПОСОБНОСТЬ"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раздела: Дать характеристику товара, делая упор на исчерпывающее знание отличительных черт и максимальное удовлетворение запросов рынка в данном виде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Рекомендации: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правильно используйте графики и диаграммы для сравнения Вашей продукции с аналогичными изделиями конкурирующих фирм;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используйте фотографии и рисунки, если вы считаете, что они могут быть полезны;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 перегружайте раздел техническими подробностями, если необходимо - дайте их в Приложении;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определите, какими преимуществами обладает Ваша продукция.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3" w:name="bookmark=id.lnxbz9" w:colFirst="0" w:colLast="0"/>
      <w:bookmarkEnd w:id="13"/>
      <w:r w:rsidRPr="00E20CEE">
        <w:rPr>
          <w:color w:val="000000"/>
        </w:rPr>
        <w:t>3.1. Описание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lnxbz9">
        <w:r w:rsidRPr="00E20CEE">
          <w:rPr>
            <w:color w:val="000000"/>
          </w:rPr>
          <w:t>п. 3.1</w:t>
        </w:r>
      </w:hyperlink>
      <w:r w:rsidRPr="00E20CEE">
        <w:rPr>
          <w:color w:val="000000"/>
        </w:rPr>
        <w:t xml:space="preserve"> бизнес-плана описывается товар: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наименование;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перечень удовлетворяемых товаром потребностей;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основные технические характеристики;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потребительские свойства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дизайн (эргономические и эстетические показатели);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основные отличия и преимущества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особенности технологии изготовления.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Для товаров, планируемых к реализации на внешних рынках, указывается: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необходимость перехода к другой системе измерения;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необходимость внесения изменений в конструкцию;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приемлемость для страны-рынка названия, цвета, упаковки;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приемлемость для страны-рынка языка, содержания, диаграммы в инструкциях и другой документации, прилагаемых к товару.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4" w:name="bookmark=id.35nkun2" w:colFirst="0" w:colLast="0"/>
      <w:bookmarkEnd w:id="14"/>
      <w:r w:rsidRPr="00E20CEE">
        <w:rPr>
          <w:color w:val="000000"/>
        </w:rPr>
        <w:t>3.2. Экологические свойства товара и технологического процесса его изготовления.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35nkun2">
        <w:r w:rsidRPr="00E20CEE">
          <w:rPr>
            <w:color w:val="000000"/>
          </w:rPr>
          <w:t>п. 3.2</w:t>
        </w:r>
      </w:hyperlink>
      <w:r w:rsidRPr="00E20CEE">
        <w:rPr>
          <w:color w:val="000000"/>
        </w:rPr>
        <w:t xml:space="preserve"> бизнес-плана описывается: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воздействие товара на экологическую среду;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свойства товара, благоприятно воздействующие на экологическую среду;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возможности товара по контролю состояния экологической среды;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обеспечение экологической и технологической безопасности.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Влияние эксплуатации товара на экологическую среду должно анализироваться особенно тщательно у товаров, предназначенных для основного производства следующих объектов и видов промышленности: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нефтехимическая, </w:t>
      </w:r>
      <w:proofErr w:type="spellStart"/>
      <w:r w:rsidRPr="00E20CEE">
        <w:rPr>
          <w:color w:val="000000"/>
        </w:rPr>
        <w:t>нефте</w:t>
      </w:r>
      <w:proofErr w:type="spellEnd"/>
      <w:r w:rsidRPr="00E20CEE">
        <w:rPr>
          <w:color w:val="000000"/>
        </w:rPr>
        <w:t>- и газоперерабатывающая промышленность;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химические комбинаты и организации по производству стекла, минеральных удобрений, пестицидов и других ядохимикатов;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добыча и переработка всех видов полезных ископаемых, включая нефть и газ;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организации по производству древесной массы, целлюлозы, полуцеллюлозы, бумаги, картона;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фабрики по очистке, промывке и отбеливанию шерсти, кожевенные заводы, </w:t>
      </w:r>
      <w:r w:rsidRPr="00E20CEE">
        <w:rPr>
          <w:color w:val="000000"/>
        </w:rPr>
        <w:lastRenderedPageBreak/>
        <w:t>красильные фабрики;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организация с </w:t>
      </w:r>
      <w:proofErr w:type="spellStart"/>
      <w:r w:rsidRPr="00E20CEE">
        <w:rPr>
          <w:color w:val="000000"/>
        </w:rPr>
        <w:t>гидромеханизированной</w:t>
      </w:r>
      <w:proofErr w:type="spellEnd"/>
      <w:r w:rsidRPr="00E20CEE">
        <w:rPr>
          <w:color w:val="000000"/>
        </w:rPr>
        <w:t xml:space="preserve"> добычей песчано-гравийных материалов, цементные и известковые заводы;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микробиологические производства и заводы антибиотиков;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склады для хранения нефтяных, нефтехимических, химических продуктов, ядохимикатов, минеральных удобрений, пестицидов, наземные хранилища природного газа, подземные хранилища горючих газов;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животноводческие комплексы (свиноводческие, по откорму молодняка крупного рогатого скота, птицефабрики);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мелиоративные системы;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системы водоснабжения крупных городов;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объекты, полигоны термической, химической переработки, утилизации и захоронения промышленных, сельскохозяйственных и других отходов;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санитарно-технические сооружения и установки коммунального назначения: мусоросжигательные и мусороперерабатывающие заводы, свалки для складирования отходов органического происхождения (включая скотомогильники), твердых бытовых отходов районного или областного значения.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5" w:name="bookmark=id.1ksv4uv" w:colFirst="0" w:colLast="0"/>
      <w:bookmarkEnd w:id="15"/>
      <w:r w:rsidRPr="00E20CEE">
        <w:rPr>
          <w:color w:val="000000"/>
        </w:rPr>
        <w:t>3.3. Состояние разработки.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ksv4uv">
        <w:r w:rsidRPr="00E20CEE">
          <w:rPr>
            <w:color w:val="000000"/>
          </w:rPr>
          <w:t>п. 3.3</w:t>
        </w:r>
      </w:hyperlink>
      <w:r w:rsidRPr="00E20CEE">
        <w:rPr>
          <w:color w:val="000000"/>
        </w:rPr>
        <w:t xml:space="preserve"> бизнес-плана характеризуется состояние разработки;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изделие окончательно разработано;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создан макет, рабочий или опытный образец;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изделие находится в стадии постановки на производство;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изделие находится в стадии производства;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имеются возможности для расширения ассортимента предлагаемого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6" w:name="bookmark=id.44sinio" w:colFirst="0" w:colLast="0"/>
      <w:bookmarkEnd w:id="16"/>
      <w:r w:rsidRPr="00E20CEE">
        <w:rPr>
          <w:color w:val="000000"/>
        </w:rPr>
        <w:t>3.4. Дефицитные материалы, сырье, комплектующие и труднодоступные районы поставки.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4sinio">
        <w:r w:rsidRPr="00E20CEE">
          <w:rPr>
            <w:color w:val="000000"/>
          </w:rPr>
          <w:t>п. 3.4</w:t>
        </w:r>
      </w:hyperlink>
      <w:r w:rsidRPr="00E20CEE">
        <w:rPr>
          <w:color w:val="000000"/>
        </w:rPr>
        <w:t xml:space="preserve"> бизнес-плана указывается: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в товаре дефицитного сырья, материалов, комплектующих;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труднодоступные районы поставок;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возможность найти более доступное сырье, материалы, комплектующие и районы поставки;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существование альтернативных поставок.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7" w:name="bookmark=id.2jxsxqh" w:colFirst="0" w:colLast="0"/>
      <w:bookmarkEnd w:id="17"/>
      <w:r w:rsidRPr="00E20CEE">
        <w:rPr>
          <w:color w:val="000000"/>
        </w:rPr>
        <w:t xml:space="preserve">3.5. </w:t>
      </w:r>
      <w:proofErr w:type="spellStart"/>
      <w:r w:rsidRPr="00E20CEE">
        <w:rPr>
          <w:color w:val="000000"/>
        </w:rPr>
        <w:t>Наукоемкость</w:t>
      </w:r>
      <w:proofErr w:type="spellEnd"/>
      <w:r w:rsidRPr="00E20CEE">
        <w:rPr>
          <w:color w:val="000000"/>
        </w:rPr>
        <w:t xml:space="preserve"> товара и технологии. Правовая защита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jxsxqh">
        <w:r w:rsidRPr="00E20CEE">
          <w:rPr>
            <w:color w:val="000000"/>
          </w:rPr>
          <w:t>п. 3.5</w:t>
        </w:r>
      </w:hyperlink>
      <w:r w:rsidRPr="00E20CEE">
        <w:rPr>
          <w:color w:val="000000"/>
        </w:rPr>
        <w:t xml:space="preserve"> бизнес-плана описывается: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лицензий, "ноу-хау", авторских прав,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 w:rsidRPr="00E20CEE">
        <w:rPr>
          <w:color w:val="000000"/>
        </w:rPr>
        <w:t>патентозащищенность</w:t>
      </w:r>
      <w:proofErr w:type="spellEnd"/>
      <w:r w:rsidRPr="00E20CEE">
        <w:rPr>
          <w:color w:val="000000"/>
        </w:rPr>
        <w:t xml:space="preserve"> (действующая и планируемая), сроки действия и страны;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 или планирование регистрации торговой марки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8" w:name="bookmark=id.z337ya" w:colFirst="0" w:colLast="0"/>
      <w:bookmarkEnd w:id="18"/>
      <w:r w:rsidRPr="00E20CEE">
        <w:rPr>
          <w:color w:val="000000"/>
        </w:rPr>
        <w:t>3.6. Общая характеристика конкурентоспособности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Конкурентоспособность товара является относительной (по отношению к товарам-конкурентам) характеристикой. Она определяется: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качеством товара,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наличием торговой марки,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состоянием рекламной деятельности,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ценообразованием и различными видами уступок и льгот,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уровнем послепродажного обслуживания.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 xml:space="preserve">Для ответа по </w:t>
      </w:r>
      <w:hyperlink w:anchor="bookmark=id.z337ya">
        <w:r w:rsidRPr="00E20CEE">
          <w:rPr>
            <w:color w:val="000000"/>
          </w:rPr>
          <w:t>п. 3.6</w:t>
        </w:r>
      </w:hyperlink>
      <w:r w:rsidRPr="00E20CEE">
        <w:rPr>
          <w:color w:val="000000"/>
        </w:rPr>
        <w:t xml:space="preserve"> заполняют </w:t>
      </w:r>
      <w:hyperlink w:anchor="bookmark=id.3j2qqm3">
        <w:r w:rsidRPr="00E20CEE">
          <w:rPr>
            <w:color w:val="000000"/>
          </w:rPr>
          <w:t>табл. 1</w:t>
        </w:r>
      </w:hyperlink>
      <w:r w:rsidRPr="00E20CEE">
        <w:rPr>
          <w:color w:val="000000"/>
        </w:rPr>
        <w:t>, сравнивая предлагаемый товар, его цену, продвижение и сбыт с основными товарами-конкурентами (товар А, товар Б, товар В и др.).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Для каждого фактора конкурентоспособности проставляют оценки в сравнении с предлагаемым товарам: "хуже", "одинаково", "лучше".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После чего делается качественный анализ, а его результаты используют при разработке плана реализации.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Возможно привлечение для заполнения такой таблицы группы экспертов, проставление ими количественных оценок и их обработка.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При сравнении продвижения товара на рынок, планировании рекламной кампании и составлении планов реализации помните, что эффективность стимулирования продаж для потребительских и промышленных товаров различна. Так, для товаров широкого спроса наиболее эффективна реклама. Если ее эффективность принять за 1, то эффективность стимулирования сбыта составит 0,84, личных продаж - 0,57, а пропаганды - 0,31.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Для товаров промышленного назначения наиболее эффективны личные продажи. Если их эффективность принять за 1, то эффективность стимулирования сбыта составит 0,58, рекламы - 0,37, а пропаганды - 0,26.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19" w:name="bookmark=id.3j2qqm3" w:colFirst="0" w:colLast="0"/>
      <w:bookmarkEnd w:id="19"/>
      <w:r w:rsidRPr="00E20CEE">
        <w:rPr>
          <w:rFonts w:ascii="Arial" w:eastAsia="Arial" w:hAnsi="Arial" w:cs="Arial"/>
          <w:color w:val="000000"/>
          <w:sz w:val="20"/>
          <w:szCs w:val="20"/>
        </w:rPr>
        <w:t>Таблица 1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3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1418"/>
        <w:gridCol w:w="1417"/>
        <w:gridCol w:w="1276"/>
        <w:gridCol w:w="1417"/>
      </w:tblGrid>
      <w:tr w:rsidR="00543585" w:rsidRPr="00E20CEE">
        <w:tc>
          <w:tcPr>
            <w:tcW w:w="47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Оценка предлагаемого товара в сравнении с товарами конкурентов</w:t>
            </w:r>
          </w:p>
        </w:tc>
      </w:tr>
      <w:tr w:rsidR="00543585" w:rsidRPr="00E20CEE">
        <w:tc>
          <w:tcPr>
            <w:tcW w:w="47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В</w:t>
            </w:r>
          </w:p>
        </w:tc>
      </w:tr>
      <w:tr w:rsidR="00543585" w:rsidRPr="00E20CEE">
        <w:tc>
          <w:tcPr>
            <w:tcW w:w="4740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 Товар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1.1. Качество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1.2. Технико-экономические показатели и показатели ресурсосбережения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1.3. Престиж торговой марки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1.4. Дизайн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1.5. Упаковка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1.6. Гарантийный срок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1.7. Уровень послепродажного обслужив.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1.8. Надежность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1.9. Защищенность патентом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740" w:type="dxa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 Цена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2.1. Продажная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2.2. Процент скидки с цены (от объема партии и т.д.)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2.3. Условия платежей с точки зрения выгодности для потребителя: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- с отсрочкой платежей,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- предоплата.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740" w:type="dxa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 Продвижение товара на рынки А. Рынок потребительских товаров: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3.1. Реклама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3.2. Стимулирование сбыта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3.3. Личные продажи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3.4. Пропаганда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Б. Рынок промышленных товаров: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3.1. Личные продажи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3.2. Стимулирование сбыта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3.3. Реклама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3.4. Пропаганда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740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Сбыт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4.1. Каналы сбыта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4.2. Размещение складских помещений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4.3. Система транспортировки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4.4. Система контроля за пасов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8. Разработка раздела "4. ПЛАН РЕАЛИЗАЦИИ ТОВАРА"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раздела: Показать, как планируется реализация товара, и документально подтвердить запланированный сбыт.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0" w:name="bookmark=id.1y810tw" w:colFirst="0" w:colLast="0"/>
      <w:bookmarkEnd w:id="20"/>
      <w:r w:rsidRPr="00E20CEE">
        <w:rPr>
          <w:color w:val="000000"/>
        </w:rPr>
        <w:t>4.1. Программа рыночных исследований в процессе вывода товара на рынок и на последующих этапах жизненного цикла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y810tw">
        <w:r w:rsidRPr="00E20CEE">
          <w:rPr>
            <w:color w:val="000000"/>
          </w:rPr>
          <w:t>п. 4.1</w:t>
        </w:r>
      </w:hyperlink>
      <w:r w:rsidRPr="00E20CEE">
        <w:rPr>
          <w:color w:val="000000"/>
        </w:rPr>
        <w:t xml:space="preserve"> бизнес-плана описывается: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план сбора и анализа рыночной информации в процессе разработки, на этапах пробных продаж, выведения на рынок и последующих этапах жизненного цикла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планируемые работы по уточнению объема продаж, ассортимента товара и рынков сбыта;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направления совершенствования продукции с учетом срока прохождения жизненного цикла товара, ответных действий конкурентов, реакции потребителей, требований к упаковке, ее параметрам и внешнему виду.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1" w:name="bookmark=id.4i7ojhp" w:colFirst="0" w:colLast="0"/>
      <w:bookmarkEnd w:id="21"/>
      <w:r w:rsidRPr="00E20CEE">
        <w:rPr>
          <w:color w:val="000000"/>
        </w:rPr>
        <w:t>4.2. Рекламная кампания.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i7ojhp">
        <w:r w:rsidRPr="00E20CEE">
          <w:rPr>
            <w:color w:val="000000"/>
          </w:rPr>
          <w:t>п. 4.2</w:t>
        </w:r>
      </w:hyperlink>
      <w:r w:rsidRPr="00E20CEE">
        <w:rPr>
          <w:color w:val="000000"/>
        </w:rPr>
        <w:t xml:space="preserve"> бизнес-плана приводятся: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целевые группы воздействия;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основные цели кампании;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средства и способы рекламы;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сроки и частота рекламных обращений;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исполнители.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2" w:name="bookmark=id.2xcytpi" w:colFirst="0" w:colLast="0"/>
      <w:bookmarkEnd w:id="22"/>
      <w:r w:rsidRPr="00E20CEE">
        <w:rPr>
          <w:color w:val="000000"/>
        </w:rPr>
        <w:t>4.3. Планирование сбыта.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xcytpi">
        <w:r w:rsidRPr="00E20CEE">
          <w:rPr>
            <w:color w:val="000000"/>
          </w:rPr>
          <w:t>п. 4.3</w:t>
        </w:r>
      </w:hyperlink>
      <w:r w:rsidRPr="00E20CEE">
        <w:rPr>
          <w:color w:val="000000"/>
        </w:rPr>
        <w:t xml:space="preserve"> бизнес-плана приводятся: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характеристика собственной сбытовой сети и каналы сбыта товара;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сбытовых сетей других фирм;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работа под торговой маркой известной фирмы;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использование "Паблик - </w:t>
      </w:r>
      <w:proofErr w:type="spellStart"/>
      <w:r w:rsidRPr="00E20CEE">
        <w:rPr>
          <w:color w:val="000000"/>
        </w:rPr>
        <w:t>рилейшнз</w:t>
      </w:r>
      <w:proofErr w:type="spellEnd"/>
      <w:r w:rsidRPr="00E20CEE">
        <w:rPr>
          <w:color w:val="000000"/>
        </w:rPr>
        <w:t>";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3" w:name="bookmark=id.1ci93xb" w:colFirst="0" w:colLast="0"/>
      <w:bookmarkEnd w:id="23"/>
      <w:r w:rsidRPr="00E20CEE">
        <w:rPr>
          <w:color w:val="000000"/>
        </w:rPr>
        <w:t>4.4. Планирование послепродажного обслуживания и сервиса.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ci93xb">
        <w:r w:rsidRPr="00E20CEE">
          <w:rPr>
            <w:color w:val="000000"/>
          </w:rPr>
          <w:t>п. 4.4</w:t>
        </w:r>
      </w:hyperlink>
      <w:r w:rsidRPr="00E20CEE">
        <w:rPr>
          <w:color w:val="000000"/>
        </w:rPr>
        <w:t xml:space="preserve"> бизнес-плана характеризуется организация послепродажного обслуживания и сервиса.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4" w:name="bookmark=id.3whwml4" w:colFirst="0" w:colLast="0"/>
      <w:bookmarkEnd w:id="24"/>
      <w:r w:rsidRPr="00E20CEE">
        <w:rPr>
          <w:color w:val="000000"/>
        </w:rPr>
        <w:t>4.5. Затраты на реализацию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lastRenderedPageBreak/>
        <w:t xml:space="preserve">В </w:t>
      </w:r>
      <w:hyperlink w:anchor="bookmark=id.3whwml4">
        <w:r w:rsidRPr="00E20CEE">
          <w:rPr>
            <w:color w:val="000000"/>
          </w:rPr>
          <w:t>п. 4.5</w:t>
        </w:r>
      </w:hyperlink>
      <w:r w:rsidRPr="00E20CEE">
        <w:rPr>
          <w:color w:val="000000"/>
        </w:rPr>
        <w:t xml:space="preserve"> бизнес-плана указываются планируемые затраты на реализацию товара (коммерческие расходы).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5" w:name="bookmark=id.2bn6wsx" w:colFirst="0" w:colLast="0"/>
      <w:bookmarkEnd w:id="25"/>
      <w:r w:rsidRPr="00E20CEE">
        <w:rPr>
          <w:color w:val="000000"/>
        </w:rPr>
        <w:t>4.6. Объем реализации товара во времени, по регионам и потребителям.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bn6wsx">
        <w:r w:rsidRPr="00E20CEE">
          <w:rPr>
            <w:color w:val="000000"/>
          </w:rPr>
          <w:t>п. 4.6</w:t>
        </w:r>
      </w:hyperlink>
      <w:r w:rsidRPr="00E20CEE">
        <w:rPr>
          <w:color w:val="000000"/>
        </w:rPr>
        <w:t xml:space="preserve"> бизнес-плана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объем реализации товара в натуральных и денежных единицах для планируемого срока реализации проекта. Если не известен жизненный цикл товара, то срок должен быть не менее 3 - 5 лет или до выхода на проектную мощность;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объем реализации указывают по регионам и по основным потребителям.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6" w:name="bookmark=id.qsh70q" w:colFirst="0" w:colLast="0"/>
      <w:bookmarkEnd w:id="26"/>
      <w:r w:rsidRPr="00E20CEE">
        <w:rPr>
          <w:color w:val="000000"/>
        </w:rPr>
        <w:t>4.7. Документальное подтверждение запланированного объема сбыта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qsh70q">
        <w:r w:rsidRPr="00E20CEE">
          <w:rPr>
            <w:color w:val="000000"/>
          </w:rPr>
          <w:t>п. 4.7</w:t>
        </w:r>
      </w:hyperlink>
      <w:r w:rsidRPr="00E20CEE">
        <w:rPr>
          <w:color w:val="000000"/>
        </w:rPr>
        <w:t xml:space="preserve"> бизнес-плана указывается наличие документального подтверждения планируемых поставок товара на период не менее срока окупаемости проекта. Сами договора купли-продажи, протоколы намерений, оформленные по всем правилам, приводят в приложении к бизнес-плану.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9. Разработка раздела "5. ПЛАН ОБЕСПЕЧЕНИЯ ПРЕДМЕТАМИ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И СРЕДСТВАМИ ТРУДА"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Цель раздела: Привести план приобретения необходимого сырья, материалов, комплектующих, оборудования для изготовления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5.1. Название региона поставки.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Рассматриваются регионы поставки: Республика Татарстан, Российская Федерация, страны Содружества Независимых Государств и другие зарубежные страны. особо выделяется свой регион, если возможно организовать замкнутый цикл производства товара в Республике Татарстан.</w:t>
      </w:r>
    </w:p>
    <w:p w:rsidR="00543585" w:rsidRPr="00E20CEE" w:rsidRDefault="000C00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hyperlink w:anchor="bookmark=id.3as4poj">
        <w:r w:rsidR="00795CF1" w:rsidRPr="00E20CEE">
          <w:rPr>
            <w:color w:val="000000"/>
          </w:rPr>
          <w:t>Пункт 5.2</w:t>
        </w:r>
      </w:hyperlink>
      <w:r w:rsidR="00795CF1" w:rsidRPr="00E20CEE">
        <w:rPr>
          <w:color w:val="000000"/>
        </w:rPr>
        <w:t xml:space="preserve"> - </w:t>
      </w:r>
      <w:hyperlink w:anchor="bookmark=id.147n2zr">
        <w:r w:rsidR="00795CF1" w:rsidRPr="00E20CEE">
          <w:rPr>
            <w:color w:val="000000"/>
          </w:rPr>
          <w:t>5.6</w:t>
        </w:r>
      </w:hyperlink>
      <w:r w:rsidR="00795CF1" w:rsidRPr="00E20CEE">
        <w:rPr>
          <w:color w:val="000000"/>
        </w:rPr>
        <w:t xml:space="preserve"> бизнес-плана заполняются отдельно по каждому из регионов поставки.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7" w:name="bookmark=id.3as4poj" w:colFirst="0" w:colLast="0"/>
      <w:bookmarkEnd w:id="27"/>
      <w:r w:rsidRPr="00E20CEE">
        <w:rPr>
          <w:color w:val="000000"/>
        </w:rPr>
        <w:t>5.2. Фирмы-поставщики по основным видам сырья, материалов, комплектующих и оборудования.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3as4poj">
        <w:r w:rsidRPr="00E20CEE">
          <w:rPr>
            <w:color w:val="000000"/>
          </w:rPr>
          <w:t>п. 5.2</w:t>
        </w:r>
      </w:hyperlink>
      <w:r w:rsidRPr="00E20CEE">
        <w:rPr>
          <w:color w:val="000000"/>
        </w:rPr>
        <w:t xml:space="preserve"> для каждого основного вида сырья, материалов, комплектующих и оборудования указывается название фирмы, город, страну. Полный перечень приобретаемого оборудования приводится в Приложении.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8" w:name="bookmark=id.1pxezwc" w:colFirst="0" w:colLast="0"/>
      <w:bookmarkEnd w:id="28"/>
      <w:r w:rsidRPr="00E20CEE">
        <w:rPr>
          <w:color w:val="000000"/>
        </w:rPr>
        <w:t>5.3. Объемы поставок.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pxezwc">
        <w:r w:rsidRPr="00E20CEE">
          <w:rPr>
            <w:color w:val="000000"/>
          </w:rPr>
          <w:t>п. 5.3</w:t>
        </w:r>
      </w:hyperlink>
      <w:r w:rsidRPr="00E20CEE">
        <w:rPr>
          <w:color w:val="000000"/>
        </w:rPr>
        <w:t xml:space="preserve"> объемы поставок указываются в натуральных и денежных единицах (для импорта - в валюте страны импорта).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9" w:name="bookmark=id.49x2ik5" w:colFirst="0" w:colLast="0"/>
      <w:bookmarkEnd w:id="29"/>
      <w:r w:rsidRPr="00E20CEE">
        <w:rPr>
          <w:color w:val="000000"/>
        </w:rPr>
        <w:t>5.4. Характер и средства доставки.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9x2ik5">
        <w:r w:rsidRPr="00E20CEE">
          <w:rPr>
            <w:color w:val="000000"/>
          </w:rPr>
          <w:t>п. 5.4</w:t>
        </w:r>
      </w:hyperlink>
      <w:r w:rsidRPr="00E20CEE">
        <w:rPr>
          <w:color w:val="000000"/>
        </w:rPr>
        <w:t xml:space="preserve"> указываются характер и средства доставки необходимого сырья, материалов, комплектующих и оборудования.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0" w:name="bookmark=id.2p2csry" w:colFirst="0" w:colLast="0"/>
      <w:bookmarkEnd w:id="30"/>
      <w:r w:rsidRPr="00E20CEE">
        <w:rPr>
          <w:color w:val="000000"/>
        </w:rPr>
        <w:t>5.5. Гарантированность и стабильность поставок.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p2csry">
        <w:r w:rsidRPr="00E20CEE">
          <w:rPr>
            <w:color w:val="000000"/>
          </w:rPr>
          <w:t>п. 5.5</w:t>
        </w:r>
      </w:hyperlink>
      <w:r w:rsidRPr="00E20CEE">
        <w:rPr>
          <w:color w:val="000000"/>
        </w:rPr>
        <w:t xml:space="preserve"> подтверждают гарантированность и стабильность поставок: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указываются альтернативные поставки по более выгодным условиям или из более доступных регионов,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указываются лимитированные поставки, причины и пути их устранения.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1" w:name="bookmark=id.147n2zr" w:colFirst="0" w:colLast="0"/>
      <w:bookmarkEnd w:id="31"/>
      <w:r w:rsidRPr="00E20CEE">
        <w:rPr>
          <w:color w:val="000000"/>
        </w:rPr>
        <w:t>5.6. Наличие протоколов намерений, договоров, контрактов на поставку.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47n2zr">
        <w:r w:rsidRPr="00E20CEE">
          <w:rPr>
            <w:color w:val="000000"/>
          </w:rPr>
          <w:t>п. 5.6</w:t>
        </w:r>
      </w:hyperlink>
      <w:r w:rsidRPr="00E20CEE">
        <w:rPr>
          <w:color w:val="000000"/>
        </w:rPr>
        <w:t xml:space="preserve"> перечисляют документы, подтверждающие поставку, а сами документы приводятся в приложении.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lastRenderedPageBreak/>
        <w:t>10. Разработка раздела "6. ПЛАН ОБЕСПЕЧЕНИЯ ПРОИЗВОДСТВА"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Назначение - дать представление о продуманности обеспечения производства недостающими мощностями и оборудованием.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2" w:name="bookmark=id.3o7alnk" w:colFirst="0" w:colLast="0"/>
      <w:bookmarkEnd w:id="32"/>
      <w:r w:rsidRPr="00E20CEE">
        <w:rPr>
          <w:color w:val="000000"/>
        </w:rPr>
        <w:t>6.1. Проведение НИОКР для обеспечения производства своими силами.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3" w:name="bookmark=id.23ckvvd" w:colFirst="0" w:colLast="0"/>
      <w:bookmarkEnd w:id="33"/>
      <w:r w:rsidRPr="00E20CEE">
        <w:rPr>
          <w:color w:val="000000"/>
        </w:rPr>
        <w:t>6.2. Проведение НИОКР для обеспечения производства по договору.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3o7alnk">
        <w:r w:rsidRPr="00E20CEE">
          <w:rPr>
            <w:color w:val="000000"/>
          </w:rPr>
          <w:t>п. 6.1</w:t>
        </w:r>
      </w:hyperlink>
      <w:r w:rsidRPr="00E20CEE">
        <w:rPr>
          <w:color w:val="000000"/>
        </w:rPr>
        <w:t xml:space="preserve"> и </w:t>
      </w:r>
      <w:hyperlink w:anchor="bookmark=id.23ckvvd">
        <w:r w:rsidRPr="00E20CEE">
          <w:rPr>
            <w:color w:val="000000"/>
          </w:rPr>
          <w:t>п. 6.2</w:t>
        </w:r>
      </w:hyperlink>
      <w:r w:rsidRPr="00E20CEE">
        <w:rPr>
          <w:color w:val="000000"/>
        </w:rPr>
        <w:t xml:space="preserve"> бизнес-плана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этапы, сроки и стоимость НИОКР по созданию необходимого оборудования или технологического процесса для производства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4" w:name="bookmark=id.ihv636" w:colFirst="0" w:colLast="0"/>
      <w:bookmarkEnd w:id="34"/>
      <w:r w:rsidRPr="00E20CEE">
        <w:rPr>
          <w:color w:val="000000"/>
        </w:rPr>
        <w:t>6.3. Этапы и сроки технологической подготовки серийного производства.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ihv636">
        <w:r w:rsidRPr="00E20CEE">
          <w:rPr>
            <w:color w:val="000000"/>
          </w:rPr>
          <w:t>п. 6.3</w:t>
        </w:r>
      </w:hyperlink>
      <w:r w:rsidRPr="00E20CEE">
        <w:rPr>
          <w:color w:val="000000"/>
        </w:rPr>
        <w:t xml:space="preserve"> приводятся этапы и сроки технологической подготовки серийного производства.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5" w:name="bookmark=id.32hioqz" w:colFirst="0" w:colLast="0"/>
      <w:bookmarkEnd w:id="35"/>
      <w:r w:rsidRPr="00E20CEE">
        <w:rPr>
          <w:color w:val="000000"/>
        </w:rPr>
        <w:t>6.4. Технологическое оборудование, необходимое для производства запланированного количества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32hioqz">
        <w:r w:rsidRPr="00E20CEE">
          <w:rPr>
            <w:color w:val="000000"/>
          </w:rPr>
          <w:t>п. 6.4</w:t>
        </w:r>
      </w:hyperlink>
      <w:r w:rsidRPr="00E20CEE">
        <w:rPr>
          <w:color w:val="000000"/>
        </w:rPr>
        <w:t xml:space="preserve"> (при большом объеме - в приложении) приводится перечень оборудования, необходимого для запланированного максимального объема производства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6" w:name="bookmark=id.1hmsyys" w:colFirst="0" w:colLast="0"/>
      <w:bookmarkEnd w:id="36"/>
      <w:r w:rsidRPr="00E20CEE">
        <w:rPr>
          <w:color w:val="000000"/>
        </w:rPr>
        <w:t>6.5. Недостающие производственные мощности и технологическое оборудование.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1hmsyys">
        <w:r w:rsidRPr="00E20CEE">
          <w:rPr>
            <w:color w:val="000000"/>
          </w:rPr>
          <w:t>п. 6.5</w:t>
        </w:r>
      </w:hyperlink>
      <w:r w:rsidRPr="00E20CEE">
        <w:rPr>
          <w:color w:val="000000"/>
        </w:rPr>
        <w:t xml:space="preserve">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производственные мощности;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производственные площади;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станки;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транспортные средства;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вентиляционное оборудование;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складские помещения;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очистные сооружения;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охрана;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энергоносители: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электроэнергия,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вода,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пар,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газ,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сжатый воздух;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 др.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7" w:name="bookmark=id.41mghml" w:colFirst="0" w:colLast="0"/>
      <w:bookmarkEnd w:id="37"/>
      <w:r w:rsidRPr="00E20CEE">
        <w:rPr>
          <w:color w:val="000000"/>
        </w:rPr>
        <w:t>6.6 Способы привлечения недостающих мощностей и оборудования.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1mghml">
        <w:r w:rsidRPr="00E20CEE">
          <w:rPr>
            <w:color w:val="000000"/>
          </w:rPr>
          <w:t>п. 6.6</w:t>
        </w:r>
      </w:hyperlink>
      <w:r w:rsidRPr="00E20CEE">
        <w:rPr>
          <w:color w:val="000000"/>
        </w:rPr>
        <w:t xml:space="preserve">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покупка;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аренда;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лизинг;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строительство;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использование имеющегося.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8" w:name="bookmark=id.2grqrue" w:colFirst="0" w:colLast="0"/>
      <w:bookmarkEnd w:id="38"/>
      <w:r w:rsidRPr="00E20CEE">
        <w:rPr>
          <w:color w:val="000000"/>
        </w:rPr>
        <w:t>6.7. Кооперация.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grqrue">
        <w:r w:rsidRPr="00E20CEE">
          <w:rPr>
            <w:color w:val="000000"/>
          </w:rPr>
          <w:t>п. 6.7</w:t>
        </w:r>
      </w:hyperlink>
      <w:r w:rsidRPr="00E20CEE">
        <w:rPr>
          <w:color w:val="000000"/>
        </w:rPr>
        <w:t xml:space="preserve"> указывается планируемая производственная кооперация (с кем и в какой области) при изготовлении товара. Подробно описывается кооперация с </w:t>
      </w:r>
      <w:r w:rsidRPr="00E20CEE">
        <w:rPr>
          <w:color w:val="000000"/>
        </w:rPr>
        <w:lastRenderedPageBreak/>
        <w:t>организациями Республики Татарстан.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6.8. Сертификация производства.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6.9. Система контроля качества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9" w:name="bookmark=id.vx1227" w:colFirst="0" w:colLast="0"/>
      <w:bookmarkEnd w:id="39"/>
      <w:r w:rsidRPr="00E20CEE">
        <w:rPr>
          <w:color w:val="000000"/>
        </w:rPr>
        <w:t>6.10. Охрана окружающей среды.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vx1227">
        <w:r w:rsidRPr="00E20CEE">
          <w:rPr>
            <w:color w:val="000000"/>
          </w:rPr>
          <w:t>п. 6.10</w:t>
        </w:r>
      </w:hyperlink>
      <w:r w:rsidRPr="00E20CEE">
        <w:rPr>
          <w:color w:val="000000"/>
        </w:rPr>
        <w:t xml:space="preserve"> описывается воздействие технологического процесса изготовления товара на экологическую среду, указывают мероприятия по охране окружающей среды при производстве товара и подтверждающие их документы.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6.11. Общие издержки (управление, производство, сбыт).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6.12. Прямые издержки.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0" w:name="bookmark=id.3fwokq0" w:colFirst="0" w:colLast="0"/>
      <w:bookmarkEnd w:id="40"/>
      <w:r w:rsidRPr="00E20CEE">
        <w:rPr>
          <w:color w:val="000000"/>
        </w:rPr>
        <w:t>6.13. Охрана труда.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3fwokq0">
        <w:r w:rsidRPr="00E20CEE">
          <w:rPr>
            <w:color w:val="000000"/>
          </w:rPr>
          <w:t>пункте 6.13</w:t>
        </w:r>
      </w:hyperlink>
      <w:r w:rsidRPr="00E20CEE">
        <w:rPr>
          <w:color w:val="000000"/>
        </w:rPr>
        <w:t xml:space="preserve">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характеристика технологического процесса, применяемого сырья, материалов и конечного продукта;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планируемые меры по обеспечению безопасной организации производства и исключению рисков повреждения здоровья работников.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E20CEE">
        <w:rPr>
          <w:color w:val="000000"/>
        </w:rPr>
        <w:t>11. Разработка раздела "7. ПЛАН ПО ТРУДОВЫМ РЕСУРСАМ"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Ответы на </w:t>
      </w:r>
      <w:hyperlink w:anchor="bookmark=id.1v1yuxt">
        <w:r w:rsidRPr="00E20CEE">
          <w:rPr>
            <w:color w:val="000000"/>
          </w:rPr>
          <w:t>пункты 7.1</w:t>
        </w:r>
      </w:hyperlink>
      <w:r w:rsidRPr="00E20CEE">
        <w:rPr>
          <w:color w:val="000000"/>
        </w:rPr>
        <w:t xml:space="preserve">, </w:t>
      </w:r>
      <w:hyperlink w:anchor="bookmark=id.4f1mdlm">
        <w:r w:rsidRPr="00E20CEE">
          <w:rPr>
            <w:color w:val="000000"/>
          </w:rPr>
          <w:t>7.2</w:t>
        </w:r>
      </w:hyperlink>
      <w:r w:rsidRPr="00E20CEE">
        <w:rPr>
          <w:color w:val="000000"/>
        </w:rPr>
        <w:t xml:space="preserve">, </w:t>
      </w:r>
      <w:hyperlink w:anchor="bookmark=id.19c6y18">
        <w:r w:rsidRPr="00E20CEE">
          <w:rPr>
            <w:color w:val="000000"/>
          </w:rPr>
          <w:t>7.4</w:t>
        </w:r>
      </w:hyperlink>
      <w:r w:rsidRPr="00E20CEE">
        <w:rPr>
          <w:color w:val="000000"/>
        </w:rPr>
        <w:t xml:space="preserve"> рекомендуется представить в виде </w:t>
      </w:r>
      <w:hyperlink w:anchor="bookmark=id.3tbugp1">
        <w:r w:rsidRPr="00E20CEE">
          <w:rPr>
            <w:color w:val="000000"/>
          </w:rPr>
          <w:t>табл. 2</w:t>
        </w:r>
      </w:hyperlink>
      <w:r w:rsidRPr="00E20CEE">
        <w:rPr>
          <w:color w:val="000000"/>
        </w:rPr>
        <w:t xml:space="preserve"> или </w:t>
      </w:r>
      <w:hyperlink w:anchor="bookmark=id.28h4qwu">
        <w:r w:rsidRPr="00E20CEE">
          <w:rPr>
            <w:color w:val="000000"/>
          </w:rPr>
          <w:t>табл. 3</w:t>
        </w:r>
      </w:hyperlink>
      <w:r w:rsidRPr="00E20CEE">
        <w:rPr>
          <w:color w:val="000000"/>
        </w:rPr>
        <w:t>. Таблицу приводят в приложении, а в основном тексте - результаты.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1" w:name="bookmark=id.1v1yuxt" w:colFirst="0" w:colLast="0"/>
      <w:bookmarkEnd w:id="41"/>
      <w:r w:rsidRPr="00E20CEE">
        <w:rPr>
          <w:color w:val="000000"/>
        </w:rPr>
        <w:t>7.1. Обеспеченность персоналом.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2" w:name="bookmark=id.4f1mdlm" w:colFirst="0" w:colLast="0"/>
      <w:bookmarkEnd w:id="42"/>
      <w:r w:rsidRPr="00E20CEE">
        <w:rPr>
          <w:color w:val="000000"/>
        </w:rPr>
        <w:t>7.2. Необходимость и форма привлечения новых работников.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4f1mdlm">
        <w:r w:rsidRPr="00E20CEE">
          <w:rPr>
            <w:color w:val="000000"/>
          </w:rPr>
          <w:t>п. 7.2</w:t>
        </w:r>
      </w:hyperlink>
      <w:r w:rsidRPr="00E20CEE">
        <w:rPr>
          <w:color w:val="000000"/>
        </w:rPr>
        <w:t xml:space="preserve"> указываются формы привлечения к труду: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постоянная работа;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совместительство;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надомная и т.д.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3" w:name="bookmark=id.2u6wntf" w:colFirst="0" w:colLast="0"/>
      <w:bookmarkEnd w:id="43"/>
      <w:r w:rsidRPr="00E20CEE">
        <w:rPr>
          <w:color w:val="000000"/>
        </w:rPr>
        <w:t>7.3. Необходимость обучения.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 xml:space="preserve">В </w:t>
      </w:r>
      <w:hyperlink w:anchor="bookmark=id.2u6wntf">
        <w:r w:rsidRPr="00E20CEE">
          <w:rPr>
            <w:color w:val="000000"/>
          </w:rPr>
          <w:t>п. 7.3</w:t>
        </w:r>
      </w:hyperlink>
      <w:r w:rsidRPr="00E20CEE">
        <w:rPr>
          <w:color w:val="000000"/>
        </w:rPr>
        <w:t xml:space="preserve"> указываются: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специальность;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форма обучения;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место;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срок;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E20CEE">
        <w:rPr>
          <w:color w:val="000000"/>
        </w:rPr>
        <w:t>стоимость.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eastAsia="Arial" w:hAnsi="Arial" w:cs="Arial"/>
          <w:color w:val="000000"/>
          <w:sz w:val="20"/>
          <w:szCs w:val="20"/>
        </w:rPr>
      </w:pPr>
      <w:bookmarkStart w:id="44" w:name="bookmark=id.19c6y18" w:colFirst="0" w:colLast="0"/>
      <w:bookmarkEnd w:id="44"/>
      <w:r w:rsidRPr="00E20CEE">
        <w:rPr>
          <w:color w:val="000000"/>
        </w:rPr>
        <w:t>7.4. Создание новых рабочих мест</w:t>
      </w:r>
      <w:r w:rsidRPr="00E20CE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45" w:name="bookmark=id.3tbugp1" w:colFirst="0" w:colLast="0"/>
      <w:bookmarkEnd w:id="45"/>
      <w:r w:rsidRPr="00E20CEE">
        <w:rPr>
          <w:color w:val="000000"/>
          <w:sz w:val="24"/>
          <w:szCs w:val="24"/>
        </w:rPr>
        <w:t>Таблица 2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67"/>
        <w:gridCol w:w="567"/>
        <w:gridCol w:w="426"/>
        <w:gridCol w:w="425"/>
        <w:gridCol w:w="425"/>
        <w:gridCol w:w="429"/>
        <w:gridCol w:w="422"/>
        <w:gridCol w:w="425"/>
        <w:gridCol w:w="425"/>
        <w:gridCol w:w="425"/>
        <w:gridCol w:w="426"/>
        <w:gridCol w:w="425"/>
        <w:gridCol w:w="567"/>
        <w:gridCol w:w="425"/>
        <w:gridCol w:w="567"/>
        <w:gridCol w:w="851"/>
      </w:tblGrid>
      <w:tr w:rsidR="00543585" w:rsidRPr="00E20CEE" w:rsidTr="00EC2970">
        <w:tc>
          <w:tcPr>
            <w:tcW w:w="2263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1985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Численность по годам реализации проекта</w:t>
            </w:r>
          </w:p>
        </w:tc>
        <w:tc>
          <w:tcPr>
            <w:tcW w:w="1701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Часовая ставка по годам</w:t>
            </w:r>
          </w:p>
        </w:tc>
        <w:tc>
          <w:tcPr>
            <w:tcW w:w="1701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Число человеко-часов по годам</w:t>
            </w:r>
          </w:p>
        </w:tc>
        <w:tc>
          <w:tcPr>
            <w:tcW w:w="2410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Годовой заработок по годам</w:t>
            </w:r>
          </w:p>
        </w:tc>
      </w:tr>
      <w:tr w:rsidR="00543585" w:rsidRPr="00E20CEE" w:rsidTr="00EC2970">
        <w:tc>
          <w:tcPr>
            <w:tcW w:w="2263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Квалифицированны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е рабочие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851"/>
      </w:tblGrid>
      <w:tr w:rsidR="00EC2970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 требуется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C2970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из них: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новые рабочие места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C2970" w:rsidRPr="00E20CEE" w:rsidTr="00EC2970">
        <w:tc>
          <w:tcPr>
            <w:tcW w:w="22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>.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- новые рабочие места, не требующие обучения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- новые рабочие места, требующие обучения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7.5. Штатное расписание.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(Отдельно для управления, производства и сбыта)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46" w:name="bookmark=id.28h4qwu" w:colFirst="0" w:colLast="0"/>
      <w:bookmarkEnd w:id="46"/>
      <w:r w:rsidRPr="00E20CEE">
        <w:rPr>
          <w:color w:val="000000"/>
          <w:sz w:val="24"/>
          <w:szCs w:val="24"/>
        </w:rPr>
        <w:t>Таблица 3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6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417"/>
        <w:gridCol w:w="1871"/>
        <w:gridCol w:w="1020"/>
        <w:gridCol w:w="4429"/>
      </w:tblGrid>
      <w:tr w:rsidR="00543585" w:rsidRPr="00E20CEE">
        <w:tc>
          <w:tcPr>
            <w:tcW w:w="15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7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Месячный оклад тыс. руб.</w:t>
            </w:r>
          </w:p>
        </w:tc>
        <w:tc>
          <w:tcPr>
            <w:tcW w:w="102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7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Выплаты в течение реализации проекта</w:t>
            </w:r>
          </w:p>
        </w:tc>
      </w:tr>
      <w:tr w:rsidR="00543585" w:rsidRPr="00E20CEE">
        <w:tc>
          <w:tcPr>
            <w:tcW w:w="153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  <w:tr w:rsidR="00543585" w:rsidRPr="00E20CEE">
        <w:tc>
          <w:tcPr>
            <w:tcW w:w="153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  <w:tr w:rsidR="00543585" w:rsidRPr="00E20CEE">
        <w:tc>
          <w:tcPr>
            <w:tcW w:w="153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12. Разработка раздела "8. ОРГАНИЗАЦИОННО-ПРАВОВАЯ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ФОРМА РЕАЛИЗАЦИИ ПРОЕКТА"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Цель раздела: спланировать организацию производства товара.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При существующем состоянии промышленных организаций, их большой задолженности, старой системе и структуре управления существует опасность того, что выделенные средства пойдут не по назначению.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Для успешной реализации проекта необходимо выделить (обособить) проект с разумным использованием получаемой от его реализации прибыли. Должны быть показаны организационные мероприятия по реализации проекта: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выделение подразделения, осуществляющего проект, на самостоятельный баланс со своим расчетным счетом и получение им </w:t>
      </w:r>
      <w:proofErr w:type="spellStart"/>
      <w:r w:rsidRPr="00E20CEE">
        <w:rPr>
          <w:color w:val="000000"/>
        </w:rPr>
        <w:t>субсчета</w:t>
      </w:r>
      <w:proofErr w:type="spellEnd"/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создание временной организационной структуры;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назначение руководителя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для существующей организации должна быть выполнена оценка соответствия </w:t>
      </w:r>
      <w:r w:rsidRPr="00E20CEE">
        <w:rPr>
          <w:color w:val="000000"/>
        </w:rPr>
        <w:lastRenderedPageBreak/>
        <w:t>его структуры и применяемых методов управления специфике поставленных целей проекта и путей их достижения;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для создаваемых организаций проектирование всех структур должно быть в максимальной степени увязано с основными положениями проекта;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создание </w:t>
      </w:r>
      <w:proofErr w:type="gramStart"/>
      <w:r w:rsidRPr="00E20CEE">
        <w:rPr>
          <w:color w:val="000000"/>
        </w:rPr>
        <w:t>совместной  организации</w:t>
      </w:r>
      <w:proofErr w:type="gramEnd"/>
      <w:r w:rsidRPr="00E20CEE">
        <w:rPr>
          <w:color w:val="000000"/>
        </w:rPr>
        <w:t>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13. Разработка раздела "9. ОЦЕНКА РИСКА И СТРАХОВАНИЕ"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Назначение - определение потенциальных проблем, трудностей и рисков, с которыми придется столкнуться в ходе реализации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Инвестор должен убедиться, что разработчик бизнес-плана реально смотрит на вещи и готов к сложностям, которые всегда сопровождают осуществление любого, даже самого подготовленного мероприятия.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Основными видами риска по месту их возникновения могут быть: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риск отсутствия сбыта;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риск организации производства;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производственный риск при изготовлении продукции;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финансовый риск, возникающий в сфере взаимоотношений с банками и финансовыми органами.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Необходимо привести: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перечень возможных рисков с указанием субъективной оценки их возникновения и ожидаемого ущерба от этого,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меры по профилактике и нейтрализации рисков,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программу страхования от рисков.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название страховой компании, с которой предполагается работать, ее реквизиты (адрес, телефон, фамилии)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14. Разработка раздела "10. ФИНАНСОВО-ЭКОНОМИЧЕСКОЕ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t>ОБОСНОВАНИЕ"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"Цель раздела: определить эффективность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В данном разделе необходимо представить по периодам планирования проекта по формам </w:t>
      </w:r>
      <w:r w:rsidRPr="00E20CEE">
        <w:rPr>
          <w:color w:val="000000" w:themeColor="text1"/>
        </w:rPr>
        <w:t xml:space="preserve">таблиц 10.1 </w:t>
      </w:r>
      <w:r w:rsidR="000A09B2" w:rsidRPr="00E20CEE">
        <w:rPr>
          <w:color w:val="000000" w:themeColor="text1"/>
        </w:rPr>
        <w:t>–</w:t>
      </w:r>
      <w:r w:rsidRPr="00E20CEE">
        <w:rPr>
          <w:color w:val="000000" w:themeColor="text1"/>
        </w:rPr>
        <w:t xml:space="preserve"> 10.11</w:t>
      </w:r>
      <w:r w:rsidRPr="00E20CEE">
        <w:rPr>
          <w:color w:val="000000"/>
        </w:rPr>
        <w:t xml:space="preserve"> в постоянных ценах следующие данные: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инвестиционные издержки </w:t>
      </w:r>
      <w:r w:rsidRPr="00E20CEE">
        <w:rPr>
          <w:color w:val="000000" w:themeColor="text1"/>
        </w:rPr>
        <w:t>(таб. 10.1)</w:t>
      </w:r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график освоения проектной мощности производства </w:t>
      </w:r>
      <w:r w:rsidRPr="00E20CEE">
        <w:rPr>
          <w:color w:val="000000" w:themeColor="text1"/>
        </w:rPr>
        <w:t>(таб. 10.2)</w:t>
      </w:r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/>
        </w:rPr>
        <w:t xml:space="preserve">затраты на производство и реализацию продукции (услуг) </w:t>
      </w:r>
      <w:r w:rsidRPr="00E20CEE">
        <w:rPr>
          <w:color w:val="000000" w:themeColor="text1"/>
        </w:rPr>
        <w:t>(таб. 10.3);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источники финансирования инвестиционного проекта (таб. 10.4);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план денежных поступлений и выплат по годам реализации проекта (таб. 10.5);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данные для расчета срока окупаемости проекта (таб. 10.6);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данные для расчета внутренней нормы рентабельности (таб. 10.7);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данные для расчета срока окупаемости с учетом дисконтирования и дисконтированного дохода (таб. 10.8);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расчет НДС (таб. 10.9);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график погашения кредита и уплаты процентов (таб. 10.10);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E20CEE">
        <w:rPr>
          <w:color w:val="000000" w:themeColor="text1"/>
        </w:rPr>
        <w:t>бюджетный эффект от реализации проекта (таб. 10.11).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lastRenderedPageBreak/>
        <w:t xml:space="preserve">Расчет оборотных средств выполняют по форме </w:t>
      </w:r>
      <w:r w:rsidRPr="00E20CEE">
        <w:rPr>
          <w:color w:val="000000" w:themeColor="text1"/>
        </w:rPr>
        <w:t xml:space="preserve">табл. 11.1 </w:t>
      </w:r>
      <w:r w:rsidRPr="00E20CEE">
        <w:rPr>
          <w:color w:val="000000"/>
        </w:rPr>
        <w:t>и приводят в приложении к бизнес-плану.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Согласие банков или других заимодателей, включая иностранных, на предоставление средств должно быть подтверждено соответствующими документами с обязательным указанием условий предоставления кредитов (процентная ставка, условия, сроки предоставления и погашения кредита).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Продолжительность расчетного периода в течение первых двух лет (включая выпуск продукции) устанавливается в один квартал, далее - по годам.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При наличии компьютерных программ "Альт - Инвест", "</w:t>
      </w:r>
      <w:proofErr w:type="spellStart"/>
      <w:r w:rsidRPr="00E20CEE">
        <w:rPr>
          <w:color w:val="000000"/>
        </w:rPr>
        <w:t>Project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Expert</w:t>
      </w:r>
      <w:proofErr w:type="spellEnd"/>
      <w:r w:rsidRPr="00E20CEE">
        <w:rPr>
          <w:color w:val="000000"/>
        </w:rPr>
        <w:t xml:space="preserve">", "Аналитик" и др. рекомендуется использовать их для проведения необходимых расчетов и заполнения </w:t>
      </w:r>
      <w:hyperlink w:anchor="bookmark=id.1mrcu09">
        <w:r w:rsidRPr="00E20CEE">
          <w:rPr>
            <w:color w:val="000000"/>
          </w:rPr>
          <w:t>таблиц 10.1</w:t>
        </w:r>
      </w:hyperlink>
      <w:r w:rsidRPr="00E20CEE">
        <w:rPr>
          <w:color w:val="000000"/>
        </w:rPr>
        <w:t xml:space="preserve"> - </w:t>
      </w:r>
      <w:hyperlink w:anchor="bookmark=id.1qoc8b1">
        <w:r w:rsidRPr="00E20CEE">
          <w:rPr>
            <w:color w:val="000000"/>
          </w:rPr>
          <w:t>10.10</w:t>
        </w:r>
      </w:hyperlink>
      <w:r w:rsidRPr="00E20CEE">
        <w:rPr>
          <w:color w:val="000000"/>
        </w:rPr>
        <w:t>. При этом расчеты рекомендуется проводить поквартально, исследовать чувствительность показателей проекта к изменениям основных его характеристик, а также использовать другие дополнительные возможности этих программ.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Ходатайство о предоставлении средств бюджета Республики Татарстан на возвратной и платной основе должно быть подкреплено сведениями об отсутствии других источников финансирования проекта и обязательством целевого использования испрашиваемых государственных средств.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В случае стремления претендента получить государственную гарантию для привлечения инвестиций необходимо охарактеризовать риски и обосновать значение гарантии.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Исходными данными определения эффективности инвестиционного проекта служат данные плана денежных поступлений и выплат </w:t>
      </w:r>
      <w:hyperlink w:anchor="bookmark=id.2afmg28">
        <w:r w:rsidRPr="00E20CEE">
          <w:rPr>
            <w:color w:val="000000"/>
          </w:rPr>
          <w:t>(таблица 10.5)</w:t>
        </w:r>
      </w:hyperlink>
      <w:r w:rsidRPr="00E20CEE">
        <w:rPr>
          <w:color w:val="000000"/>
        </w:rPr>
        <w:t xml:space="preserve">. Необходимым условием реализуемости проекта является положительное значение показателя накопленного денежного потока для каждого интервала времени </w:t>
      </w:r>
      <w:hyperlink w:anchor="bookmark=id.45jfvxd">
        <w:r w:rsidRPr="00E20CEE">
          <w:rPr>
            <w:color w:val="000000"/>
          </w:rPr>
          <w:t>(таблица 10.6)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Для оценки эффективности проекта вычисляются: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срок окупаемости,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внутренняя норма рентабельности </w:t>
      </w:r>
      <w:hyperlink w:anchor="bookmark=id.nmf14n">
        <w:r w:rsidRPr="00E20CEE">
          <w:rPr>
            <w:color w:val="000000"/>
          </w:rPr>
          <w:t>&lt;*&gt;</w:t>
        </w:r>
      </w:hyperlink>
      <w:r w:rsidRPr="00E20CEE">
        <w:rPr>
          <w:color w:val="000000"/>
        </w:rPr>
        <w:t>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срок окупаемости с учетом дисконтирования,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чистый дисконтированный доход (ЧДД) </w:t>
      </w:r>
      <w:hyperlink w:anchor="bookmark=id.37m2jsg">
        <w:r w:rsidRPr="00E20CEE">
          <w:rPr>
            <w:color w:val="000000"/>
          </w:rPr>
          <w:t>&lt;**&gt;</w:t>
        </w:r>
      </w:hyperlink>
      <w:r w:rsidRPr="00E20CEE">
        <w:rPr>
          <w:color w:val="000000"/>
        </w:rPr>
        <w:t>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срок возврата кредита (для каждого кредита отдельно).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рентабельность продаж.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Рентабельность продаж определяется как отношение прибыли от продаж к объему реализованной продукции по проекту. Принципиальным условием эффективности проекта является положение о том, что рентабельность продаж по проекту должна быть выше рентабельности продаж организаций-конкурентов.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Рентабельность продаж рассчитывается по данным </w:t>
      </w:r>
      <w:hyperlink w:anchor="bookmark=id.1d96cc0">
        <w:r w:rsidRPr="00E20CEE">
          <w:rPr>
            <w:color w:val="000000"/>
          </w:rPr>
          <w:t>таблицы 10.8.1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Срок окупаемости представляет собой отрезок времени с момента выдачи средств бюджета Республики Татарстан (внебюджетных фондов) на возвратной и платной основе до момента, когда разность между накопленной суммой чистой прибыли с амортизационными отчислениями и суммарным объемом инвестиций приобретает положительное значение. Срок окупаемости рассчитывается по данным </w:t>
      </w:r>
      <w:hyperlink w:anchor="bookmark=id.45jfvxd">
        <w:r w:rsidRPr="00E20CEE">
          <w:rPr>
            <w:color w:val="000000"/>
          </w:rPr>
          <w:t>табл. 10.6</w:t>
        </w:r>
      </w:hyperlink>
      <w:r w:rsidRPr="00E20CEE">
        <w:rPr>
          <w:color w:val="000000"/>
        </w:rPr>
        <w:t xml:space="preserve"> В объем инвестиций включаются затраты за счет всех источников финансирования согласно итогу </w:t>
      </w:r>
      <w:hyperlink w:anchor="bookmark=id.2iq8gzs">
        <w:r w:rsidRPr="00E20CEE">
          <w:rPr>
            <w:color w:val="000000"/>
          </w:rPr>
          <w:t>табл. 10.4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Объем инвестиций при расчете срока окупаемости принимается без учета налога </w:t>
      </w:r>
      <w:r w:rsidRPr="00E20CEE">
        <w:rPr>
          <w:color w:val="000000"/>
        </w:rPr>
        <w:lastRenderedPageBreak/>
        <w:t>на добавленную стоимость.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должны отражать результаты хозяйственной деятельности существующей организации, принадлежащего заявителю.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Внутренняя норма рентабельности определяется как дисконтирующий множитель, приводящий разновременные значения баланса доходов и инвестиционных расходов к началу реализации проекта.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Она является максимальной величиной процентной ставки, при которой занятые средства окупятся за жизненный цикл проекта. исходя из условия, что сумма дисконтированных разностей денежных потоков равна нулю: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noProof/>
          <w:color w:val="000000"/>
          <w:sz w:val="46"/>
          <w:szCs w:val="46"/>
          <w:vertAlign w:val="subscript"/>
        </w:rPr>
        <w:drawing>
          <wp:inline distT="0" distB="0" distL="0" distR="0">
            <wp:extent cx="1628775" cy="476250"/>
            <wp:effectExtent l="0" t="0" r="0" b="0"/>
            <wp:docPr id="7" name="image1.png" descr="base_23915_115980_32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se_23915_115980_32768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где </w:t>
      </w:r>
      <w:proofErr w:type="spellStart"/>
      <w:r w:rsidRPr="00E20CEE">
        <w:rPr>
          <w:color w:val="000000"/>
        </w:rPr>
        <w:t>Рt</w:t>
      </w:r>
      <w:proofErr w:type="spellEnd"/>
      <w:r w:rsidRPr="00E20CEE">
        <w:rPr>
          <w:color w:val="000000"/>
        </w:rPr>
        <w:t xml:space="preserve"> - ежегодная разность денежных потоков </w:t>
      </w:r>
      <w:hyperlink w:anchor="bookmark=id.4iylrwe">
        <w:r w:rsidRPr="00E20CEE">
          <w:rPr>
            <w:color w:val="000000"/>
          </w:rPr>
          <w:t>(табл. 10.7)</w:t>
        </w:r>
      </w:hyperlink>
      <w:r w:rsidRPr="00E20CEE">
        <w:rPr>
          <w:color w:val="000000"/>
        </w:rPr>
        <w:t>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Т - суммарная продолжительность жизненного цикла проекта, включая строительство объекта и эксплуатацию основного технологического оборудования;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n - внутренняя норма рентабельности.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Внутренняя норма рентабельности рассчитывается по данным </w:t>
      </w:r>
      <w:hyperlink w:anchor="bookmark=id.4iylrwe">
        <w:r w:rsidRPr="00E20CEE">
          <w:rPr>
            <w:color w:val="000000"/>
          </w:rPr>
          <w:t>таблицы 10.7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Расчеты производятся последовательным подбором n. Принципиальным условием эффективности проекта является положение о том, что внутренняя норма рентабельности должна быть не меньше принятой процентной ставки по долгосрочным кредитам.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--------------------------------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bookmarkStart w:id="47" w:name="bookmark=id.nmf14n" w:colFirst="0" w:colLast="0"/>
      <w:bookmarkEnd w:id="47"/>
      <w:r w:rsidRPr="00E20CEE">
        <w:rPr>
          <w:color w:val="000000"/>
        </w:rPr>
        <w:t xml:space="preserve">&lt;*&gt; В инвестиционном проектировании используются также другие названия, внутренняя норма доходности (ВНД), внутренняя норма прибыли, возврата инвестиций, </w:t>
      </w:r>
      <w:proofErr w:type="spellStart"/>
      <w:r w:rsidRPr="00E20CEE">
        <w:rPr>
          <w:color w:val="000000"/>
        </w:rPr>
        <w:t>Internal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Rate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of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Return</w:t>
      </w:r>
      <w:proofErr w:type="spellEnd"/>
      <w:r w:rsidRPr="00E20CEE">
        <w:rPr>
          <w:color w:val="000000"/>
        </w:rPr>
        <w:t xml:space="preserve"> (IRR).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bookmarkStart w:id="48" w:name="bookmark=id.37m2jsg" w:colFirst="0" w:colLast="0"/>
      <w:bookmarkEnd w:id="48"/>
      <w:r w:rsidRPr="00E20CEE">
        <w:rPr>
          <w:color w:val="000000"/>
        </w:rPr>
        <w:t xml:space="preserve">&lt;**&gt; Другие названия - чистая приведенная (или чистая современная) стоимость, интегральный эффект, </w:t>
      </w:r>
      <w:proofErr w:type="spellStart"/>
      <w:r w:rsidRPr="00E20CEE">
        <w:rPr>
          <w:color w:val="000000"/>
        </w:rPr>
        <w:t>Net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Present</w:t>
      </w:r>
      <w:proofErr w:type="spellEnd"/>
      <w:r w:rsidRPr="00E20CEE">
        <w:rPr>
          <w:color w:val="000000"/>
        </w:rPr>
        <w:t xml:space="preserve"> </w:t>
      </w:r>
      <w:proofErr w:type="spellStart"/>
      <w:r w:rsidRPr="00E20CEE">
        <w:rPr>
          <w:color w:val="000000"/>
        </w:rPr>
        <w:t>Value</w:t>
      </w:r>
      <w:proofErr w:type="spellEnd"/>
      <w:r w:rsidRPr="00E20CEE">
        <w:rPr>
          <w:color w:val="000000"/>
        </w:rPr>
        <w:t xml:space="preserve"> (NPV).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Срок окупаемости с учетом дисконтирования и дисконтированный доход рассчитываются по данным </w:t>
      </w:r>
      <w:hyperlink w:anchor="bookmark=id.2y3w247">
        <w:r w:rsidRPr="00E20CEE">
          <w:rPr>
            <w:color w:val="000000"/>
          </w:rPr>
          <w:t>табл. 10.8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Коэффициенты дисконтирования </w:t>
      </w:r>
      <w:proofErr w:type="spellStart"/>
      <w:r w:rsidRPr="00E20CEE">
        <w:rPr>
          <w:color w:val="000000"/>
        </w:rPr>
        <w:t>аt</w:t>
      </w:r>
      <w:proofErr w:type="spellEnd"/>
      <w:r w:rsidRPr="00E20CEE">
        <w:rPr>
          <w:color w:val="000000"/>
        </w:rPr>
        <w:t xml:space="preserve"> для постоянной нормы дисконта Е рассчитываются по формуле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proofErr w:type="spellStart"/>
      <w:r w:rsidRPr="00E20CEE">
        <w:rPr>
          <w:color w:val="000000"/>
        </w:rPr>
        <w:t>at</w:t>
      </w:r>
      <w:proofErr w:type="spellEnd"/>
      <w:r w:rsidRPr="00E20CEE">
        <w:rPr>
          <w:color w:val="000000"/>
        </w:rPr>
        <w:t xml:space="preserve"> = (1 + </w:t>
      </w:r>
      <w:proofErr w:type="gramStart"/>
      <w:r w:rsidRPr="00E20CEE">
        <w:rPr>
          <w:color w:val="000000"/>
        </w:rPr>
        <w:t>E)</w:t>
      </w:r>
      <w:r w:rsidRPr="00E20CEE">
        <w:rPr>
          <w:color w:val="000000"/>
          <w:vertAlign w:val="superscript"/>
        </w:rPr>
        <w:t>-(</w:t>
      </w:r>
      <w:proofErr w:type="gramEnd"/>
      <w:r w:rsidRPr="00E20CEE">
        <w:rPr>
          <w:color w:val="000000"/>
          <w:vertAlign w:val="superscript"/>
        </w:rPr>
        <w:t>t-1)</w:t>
      </w:r>
      <w:r w:rsidRPr="00E20CEE">
        <w:rPr>
          <w:color w:val="000000"/>
        </w:rPr>
        <w:t>,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где t - номер шага расчета (t = 1, 2, ... Т).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Срок окупаемости с учетом дисконтирования представляет собой отрезок времени с момента выдачи средств до момента, когда значение в </w:t>
      </w:r>
      <w:hyperlink w:anchor="bookmark=id.2y3w247">
        <w:r w:rsidRPr="00E20CEE">
          <w:rPr>
            <w:color w:val="000000"/>
          </w:rPr>
          <w:t>строке 7 табл. 10.8</w:t>
        </w:r>
      </w:hyperlink>
      <w:r w:rsidRPr="00E20CEE">
        <w:rPr>
          <w:color w:val="000000"/>
        </w:rPr>
        <w:t xml:space="preserve"> приобретает положительные значения.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Значение дисконтированного дохода NPV определяют как последнее значение в </w:t>
      </w:r>
      <w:hyperlink w:anchor="bookmark=id.2y3w247">
        <w:r w:rsidRPr="00E20CEE">
          <w:rPr>
            <w:color w:val="000000"/>
          </w:rPr>
          <w:t>строке 7 табл. 10.8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lastRenderedPageBreak/>
        <w:t>Расчеты коэффициентов оценки структуры баланса организации: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текущей ликвидности,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обеспеченности собственными средствами,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отношение собственных средств к величине заемных средств в составе средств финансирования,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финансовой стабильности проводятся в соответствии с Методологическими </w:t>
      </w:r>
      <w:hyperlink r:id="rId20">
        <w:r w:rsidRPr="00E20CEE">
          <w:rPr>
            <w:color w:val="000000"/>
          </w:rPr>
          <w:t>рекомендациями</w:t>
        </w:r>
      </w:hyperlink>
      <w:r w:rsidRPr="00E20CEE">
        <w:rPr>
          <w:color w:val="000000"/>
        </w:rPr>
        <w:t xml:space="preserve"> по проведению анализа финансово-хозяйственной деятельности организаций (утвержденными Госкомстатом России 28.11.2002).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  <w:sectPr w:rsidR="00543585" w:rsidRPr="00E20CEE" w:rsidSect="00937388">
          <w:headerReference w:type="default" r:id="rId21"/>
          <w:pgSz w:w="11906" w:h="16838"/>
          <w:pgMar w:top="1134" w:right="566" w:bottom="1134" w:left="1134" w:header="708" w:footer="708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10.1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49" w:name="bookmark=id.1mrcu09" w:colFirst="0" w:colLast="0"/>
      <w:bookmarkEnd w:id="49"/>
      <w:r w:rsidRPr="00E20CEE">
        <w:rPr>
          <w:color w:val="000000"/>
          <w:sz w:val="24"/>
          <w:szCs w:val="24"/>
        </w:rPr>
        <w:t>ИНВЕСТИЦИОННЫЕ ИЗДЕРЖКИ, тыс. рублей</w:t>
      </w:r>
      <w:r w:rsidRPr="00E20CEE">
        <w:rPr>
          <w:color w:val="000000"/>
          <w:sz w:val="24"/>
          <w:szCs w:val="24"/>
        </w:rPr>
        <w:br/>
      </w:r>
    </w:p>
    <w:tbl>
      <w:tblPr>
        <w:tblStyle w:val="af7"/>
        <w:tblW w:w="14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806"/>
        <w:gridCol w:w="10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</w:tblGrid>
      <w:tr w:rsidR="00543585" w:rsidRPr="00E20CEE" w:rsidTr="00364AA2">
        <w:tc>
          <w:tcPr>
            <w:tcW w:w="3300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Виды издержек</w:t>
            </w:r>
          </w:p>
        </w:tc>
        <w:tc>
          <w:tcPr>
            <w:tcW w:w="806" w:type="dxa"/>
            <w:vMerge w:val="restart"/>
          </w:tcPr>
          <w:p w:rsidR="00543585" w:rsidRPr="00E20CEE" w:rsidRDefault="0036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Merge w:val="restart"/>
          </w:tcPr>
          <w:p w:rsidR="00543585" w:rsidRPr="00E20CEE" w:rsidRDefault="0036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Ранее реализованные</w:t>
            </w:r>
          </w:p>
        </w:tc>
        <w:tc>
          <w:tcPr>
            <w:tcW w:w="4253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394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134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3-й год  (календарный)</w:t>
            </w:r>
          </w:p>
        </w:tc>
      </w:tr>
      <w:tr w:rsidR="00543585" w:rsidRPr="00E20CEE" w:rsidTr="00364AA2">
        <w:tc>
          <w:tcPr>
            <w:tcW w:w="3300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1134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6"/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Предынвестиционные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 xml:space="preserve"> затраты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 Затраты на основные средства: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оборудование по видам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здания, сооружения и т.п.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 Подготовка производства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Нематериальные активы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5. Вложения в прирост оборотных средств </w:t>
            </w:r>
            <w:hyperlink w:anchor="bookmark=id.1idq7dh">
              <w:r w:rsidRPr="00E20CEE">
                <w:rPr>
                  <w:color w:val="0000FF"/>
                  <w:sz w:val="24"/>
                  <w:szCs w:val="24"/>
                </w:rPr>
                <w:t>(п. 9 табл. 11.1)</w:t>
              </w:r>
            </w:hyperlink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0" w:name="bookmark=id.46r0co2" w:colFirst="0" w:colLast="0"/>
            <w:bookmarkEnd w:id="50"/>
            <w:r w:rsidRPr="00E20CEE">
              <w:rPr>
                <w:color w:val="000000"/>
                <w:sz w:val="24"/>
                <w:szCs w:val="24"/>
              </w:rPr>
              <w:t>6. Общая сумма издержек,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 w:rsidTr="00364AA2">
        <w:tc>
          <w:tcPr>
            <w:tcW w:w="33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 НДС по капвложениям</w:t>
            </w:r>
          </w:p>
        </w:tc>
        <w:tc>
          <w:tcPr>
            <w:tcW w:w="80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sectPr w:rsidR="00543585" w:rsidRPr="00E20CEE" w:rsidSect="000A09B2">
          <w:pgSz w:w="16838" w:h="11906" w:orient="landscape"/>
          <w:pgMar w:top="1134" w:right="1134" w:bottom="567" w:left="1134" w:header="709" w:footer="0" w:gutter="0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10.2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51" w:name="bookmark=id.2lwamvv" w:colFirst="0" w:colLast="0"/>
      <w:bookmarkEnd w:id="51"/>
      <w:r w:rsidRPr="00E20CEE">
        <w:rPr>
          <w:color w:val="000000"/>
          <w:sz w:val="24"/>
          <w:szCs w:val="24"/>
        </w:rPr>
        <w:t>ГРАФИК ОСВОЕНИЯ ПРОЕКТНОЙ МОЩНОСТИ ПРОИЗВОДСТВА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8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225"/>
        <w:gridCol w:w="2693"/>
        <w:gridCol w:w="1276"/>
        <w:gridCol w:w="2552"/>
      </w:tblGrid>
      <w:tr w:rsidR="00543585" w:rsidRPr="00E20CEE">
        <w:tc>
          <w:tcPr>
            <w:tcW w:w="1814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746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Проектная мощность</w:t>
            </w:r>
          </w:p>
        </w:tc>
      </w:tr>
      <w:tr w:rsidR="00543585" w:rsidRPr="00E20CEE">
        <w:tc>
          <w:tcPr>
            <w:tcW w:w="1814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год (календарный)</w:t>
            </w:r>
          </w:p>
        </w:tc>
        <w:tc>
          <w:tcPr>
            <w:tcW w:w="3828" w:type="dxa"/>
            <w:gridSpan w:val="2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год (календарный)</w:t>
            </w:r>
          </w:p>
        </w:tc>
      </w:tr>
      <w:tr w:rsidR="00543585" w:rsidRPr="00E20CEE">
        <w:tc>
          <w:tcPr>
            <w:tcW w:w="1814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  <w:tc>
          <w:tcPr>
            <w:tcW w:w="1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</w:tr>
      <w:tr w:rsidR="00543585" w:rsidRPr="00E20CEE">
        <w:tc>
          <w:tcPr>
            <w:tcW w:w="181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3585" w:rsidRPr="00E20CEE">
        <w:tc>
          <w:tcPr>
            <w:tcW w:w="181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1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122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10.3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52" w:name="bookmark=id.111kx3o" w:colFirst="0" w:colLast="0"/>
      <w:bookmarkEnd w:id="52"/>
      <w:r w:rsidRPr="00E20CEE">
        <w:rPr>
          <w:color w:val="000000"/>
          <w:sz w:val="24"/>
          <w:szCs w:val="24"/>
        </w:rPr>
        <w:t>ЗАТРАТЫ НА ПРОИЗВОДСТВО И РЕАЛИЗАЦИЮ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ПРОДУКЦИИ (УСЛУГ), тыс. рублей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9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851"/>
        <w:gridCol w:w="709"/>
        <w:gridCol w:w="850"/>
        <w:gridCol w:w="992"/>
        <w:gridCol w:w="709"/>
        <w:gridCol w:w="709"/>
        <w:gridCol w:w="850"/>
        <w:gridCol w:w="709"/>
        <w:gridCol w:w="851"/>
        <w:gridCol w:w="850"/>
      </w:tblGrid>
      <w:tr w:rsidR="00543585" w:rsidRPr="00E20CEE">
        <w:tc>
          <w:tcPr>
            <w:tcW w:w="1763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3969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 w:rsidRPr="00E20CEE">
        <w:tc>
          <w:tcPr>
            <w:tcW w:w="1763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3" w:name="bookmark=id.3l18frh" w:colFirst="0" w:colLast="0"/>
            <w:bookmarkEnd w:id="53"/>
            <w:r w:rsidRPr="00E20CEE">
              <w:rPr>
                <w:color w:val="000000"/>
                <w:sz w:val="24"/>
                <w:szCs w:val="24"/>
              </w:rPr>
              <w:t>1. Объем продажи (производства) продукции (услуг) в натуральном выражении: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1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4" w:name="bookmark=id.206ipza" w:colFirst="0" w:colLast="0"/>
            <w:bookmarkEnd w:id="54"/>
            <w:r w:rsidRPr="00E20CEE">
              <w:rPr>
                <w:color w:val="000000"/>
                <w:sz w:val="24"/>
                <w:szCs w:val="24"/>
              </w:rPr>
              <w:t>2. Цена продажи единицы продукции (услуг):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1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5" w:name="bookmark=id.4k668n3" w:colFirst="0" w:colLast="0"/>
            <w:bookmarkEnd w:id="55"/>
            <w:r w:rsidRPr="00E20CEE">
              <w:rPr>
                <w:color w:val="000000"/>
                <w:sz w:val="24"/>
                <w:szCs w:val="24"/>
              </w:rPr>
              <w:t xml:space="preserve">3. Выручка от продажи продукции (в денежном выражении) </w:t>
            </w:r>
            <w:hyperlink w:anchor="bookmark=id.4k668n3">
              <w:r w:rsidRPr="00E20CEE">
                <w:rPr>
                  <w:color w:val="0000FF"/>
                  <w:sz w:val="24"/>
                  <w:szCs w:val="24"/>
                </w:rPr>
                <w:t>(3)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3l18frh">
              <w:r w:rsidRPr="00E20CEE">
                <w:rPr>
                  <w:color w:val="0000FF"/>
                  <w:sz w:val="24"/>
                  <w:szCs w:val="24"/>
                </w:rPr>
                <w:t>(1)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x </w:t>
            </w:r>
            <w:hyperlink w:anchor="bookmark=id.206ipza">
              <w:r w:rsidRPr="00E20CEE">
                <w:rPr>
                  <w:color w:val="0000FF"/>
                  <w:sz w:val="24"/>
                  <w:szCs w:val="24"/>
                </w:rPr>
                <w:t>(2)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всего,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товар 1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56" w:name="bookmark=id.2zbgiuw" w:colFirst="0" w:colLast="0"/>
            <w:bookmarkEnd w:id="56"/>
            <w:r w:rsidRPr="00E20CEE">
              <w:rPr>
                <w:color w:val="000000"/>
                <w:sz w:val="24"/>
                <w:szCs w:val="24"/>
              </w:rPr>
              <w:t>4. НДС из выручки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7" w:name="bookmark=id.1egqt2p" w:colFirst="0" w:colLast="0"/>
            <w:bookmarkEnd w:id="57"/>
            <w:r w:rsidRPr="00E20CEE">
              <w:rPr>
                <w:color w:val="000000"/>
                <w:sz w:val="24"/>
                <w:szCs w:val="24"/>
              </w:rPr>
              <w:t xml:space="preserve">5. Выручка от продажи продукции (в денежном выражении) без НДС </w:t>
            </w:r>
            <w:hyperlink w:anchor="bookmark=id.1egqt2p">
              <w:r w:rsidRPr="00E20CEE">
                <w:rPr>
                  <w:color w:val="0000FF"/>
                  <w:sz w:val="24"/>
                  <w:szCs w:val="24"/>
                </w:rPr>
                <w:t>(5)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4k668n3">
              <w:r w:rsidRPr="00E20CEE">
                <w:rPr>
                  <w:color w:val="0000FF"/>
                  <w:sz w:val="24"/>
                  <w:szCs w:val="24"/>
                </w:rPr>
                <w:t>(3)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2zbgiuw">
              <w:r w:rsidRPr="00E20CEE">
                <w:rPr>
                  <w:color w:val="0000FF"/>
                  <w:sz w:val="24"/>
                  <w:szCs w:val="24"/>
                </w:rPr>
                <w:t>(4)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8" w:name="bookmark=id.3ygebqi" w:colFirst="0" w:colLast="0"/>
            <w:bookmarkEnd w:id="58"/>
            <w:r w:rsidRPr="00E20CEE">
              <w:rPr>
                <w:color w:val="000000"/>
                <w:sz w:val="24"/>
                <w:szCs w:val="24"/>
              </w:rPr>
              <w:t>6. Расходы на производство и реализацию продукции (услуг) - всего (</w:t>
            </w:r>
            <w:hyperlink w:anchor="bookmark=id.2dlolyb">
              <w:r w:rsidRPr="00E20CEE">
                <w:rPr>
                  <w:color w:val="0000FF"/>
                  <w:sz w:val="24"/>
                  <w:szCs w:val="24"/>
                </w:rPr>
                <w:t>6.1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4bvk7pj">
              <w:r w:rsidRPr="00E20CEE">
                <w:rPr>
                  <w:color w:val="0000FF"/>
                  <w:sz w:val="24"/>
                  <w:szCs w:val="24"/>
                </w:rPr>
                <w:t>6.2</w:t>
              </w:r>
            </w:hyperlink>
            <w:r w:rsidRPr="00E20CEE">
              <w:rPr>
                <w:color w:val="000000"/>
                <w:sz w:val="24"/>
                <w:szCs w:val="24"/>
              </w:rPr>
              <w:t>),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9" w:name="bookmark=id.2dlolyb" w:colFirst="0" w:colLast="0"/>
            <w:bookmarkEnd w:id="59"/>
            <w:r w:rsidRPr="00E20CEE">
              <w:rPr>
                <w:color w:val="000000"/>
                <w:sz w:val="24"/>
                <w:szCs w:val="24"/>
              </w:rPr>
              <w:t>6.1. Прямые расходы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(</w:t>
            </w:r>
            <w:hyperlink w:anchor="bookmark=id.sqyw64">
              <w:r w:rsidRPr="00E20CEE">
                <w:rPr>
                  <w:color w:val="0000FF"/>
                  <w:sz w:val="24"/>
                  <w:szCs w:val="24"/>
                </w:rPr>
                <w:t>6.1.1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cqmetx">
              <w:r w:rsidRPr="00E20CEE">
                <w:rPr>
                  <w:color w:val="0000FF"/>
                  <w:sz w:val="24"/>
                  <w:szCs w:val="24"/>
                </w:rPr>
                <w:t>6.1.2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1rvwp1q">
              <w:r w:rsidRPr="00E20CEE">
                <w:rPr>
                  <w:color w:val="0000FF"/>
                  <w:sz w:val="24"/>
                  <w:szCs w:val="24"/>
                </w:rPr>
                <w:t>6.1.3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0" w:name="bookmark=id.sqyw64" w:colFirst="0" w:colLast="0"/>
            <w:bookmarkEnd w:id="60"/>
            <w:r w:rsidRPr="00E20CEE">
              <w:rPr>
                <w:color w:val="000000"/>
                <w:sz w:val="24"/>
                <w:szCs w:val="24"/>
              </w:rPr>
              <w:t>6.1.1. Материальные расходы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топливо и энергия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комплектующие изделия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E20CEE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>: НДС к возмещению по материалам, топливу, энергии, комплектующим и т.п.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1" w:name="bookmark=id.3cqmetx" w:colFirst="0" w:colLast="0"/>
            <w:bookmarkEnd w:id="61"/>
            <w:r w:rsidRPr="00E20CEE">
              <w:rPr>
                <w:color w:val="000000"/>
                <w:sz w:val="24"/>
                <w:szCs w:val="24"/>
              </w:rPr>
              <w:t>6.1.2. Расходы на оплату труда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2" w:name="bookmark=id.1rvwp1q" w:colFirst="0" w:colLast="0"/>
            <w:bookmarkEnd w:id="62"/>
            <w:r w:rsidRPr="00E20CEE">
              <w:rPr>
                <w:color w:val="000000"/>
                <w:sz w:val="24"/>
                <w:szCs w:val="24"/>
              </w:rPr>
              <w:t>6.1.3. Амортизационн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ые отчисления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3" w:name="bookmark=id.4bvk7pj" w:colFirst="0" w:colLast="0"/>
            <w:bookmarkEnd w:id="63"/>
            <w:r w:rsidRPr="00E20CEE">
              <w:rPr>
                <w:color w:val="000000"/>
                <w:sz w:val="24"/>
                <w:szCs w:val="24"/>
              </w:rPr>
              <w:t xml:space="preserve">6.2. Косвенные расходы (сумма </w:t>
            </w:r>
            <w:hyperlink w:anchor="bookmark=id.2r0uhxc">
              <w:r w:rsidRPr="00E20CEE">
                <w:rPr>
                  <w:color w:val="0000FF"/>
                  <w:sz w:val="24"/>
                  <w:szCs w:val="24"/>
                </w:rPr>
                <w:t>строк 6.2.1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kgcv8k">
              <w:r w:rsidRPr="00E20CEE">
                <w:rPr>
                  <w:color w:val="0000FF"/>
                  <w:sz w:val="24"/>
                  <w:szCs w:val="24"/>
                </w:rPr>
                <w:t>6.2.6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4" w:name="bookmark=id.2r0uhxc" w:colFirst="0" w:colLast="0"/>
            <w:bookmarkEnd w:id="64"/>
            <w:r w:rsidRPr="00E20CEE">
              <w:rPr>
                <w:color w:val="000000"/>
                <w:sz w:val="24"/>
                <w:szCs w:val="24"/>
              </w:rPr>
              <w:t>6.2.1. Отчисления в фонды социального страхования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5" w:name="bookmark=id.1664s55" w:colFirst="0" w:colLast="0"/>
            <w:bookmarkEnd w:id="65"/>
            <w:r w:rsidRPr="00E20CEE">
              <w:rPr>
                <w:color w:val="000000"/>
                <w:sz w:val="24"/>
                <w:szCs w:val="24"/>
              </w:rPr>
              <w:t>6.2.2. Затраты по лизингу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6" w:name="bookmark=id.3q5sasy" w:colFirst="0" w:colLast="0"/>
            <w:bookmarkEnd w:id="66"/>
            <w:r w:rsidRPr="00E20CEE">
              <w:rPr>
                <w:color w:val="000000"/>
                <w:sz w:val="24"/>
                <w:szCs w:val="24"/>
              </w:rPr>
              <w:t>6.2.3. Сумма налогов и сборов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6.2.4. Уплата процентов за кредит - всего,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средства государственной поддержки коммерческие кредиты (по каждому в отдельности)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7" w:name="bookmark=id.25b2l0r" w:colFirst="0" w:colLast="0"/>
            <w:bookmarkEnd w:id="67"/>
            <w:r w:rsidRPr="00E20CEE">
              <w:rPr>
                <w:color w:val="000000"/>
                <w:sz w:val="24"/>
                <w:szCs w:val="24"/>
              </w:rPr>
              <w:t>6.2.5. Расходы на реализацию продукции, в том числе: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 рекламу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другие расходы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8" w:name="bookmark=id.kgcv8k" w:colFirst="0" w:colLast="0"/>
            <w:bookmarkEnd w:id="68"/>
            <w:r w:rsidRPr="00E20CEE">
              <w:rPr>
                <w:color w:val="000000"/>
                <w:sz w:val="24"/>
                <w:szCs w:val="24"/>
              </w:rPr>
              <w:t>6.2.6. Прочие косвенные расходы, в том числе: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страхованию на сертификацию продукции прочие расходы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9" w:name="bookmark=id.34g0dwd" w:colFirst="0" w:colLast="0"/>
            <w:bookmarkEnd w:id="69"/>
            <w:r w:rsidRPr="00E20CEE">
              <w:rPr>
                <w:color w:val="000000"/>
                <w:sz w:val="24"/>
                <w:szCs w:val="24"/>
              </w:rPr>
              <w:t>7. Прибыль от производства и реализации продукции</w:t>
            </w:r>
          </w:p>
          <w:p w:rsidR="00543585" w:rsidRPr="00E20CEE" w:rsidRDefault="000C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4g0dwd">
              <w:r w:rsidR="00795CF1" w:rsidRPr="00E20CEE">
                <w:rPr>
                  <w:color w:val="000000"/>
                  <w:sz w:val="24"/>
                  <w:szCs w:val="24"/>
                </w:rPr>
                <w:t>(7)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1egqt2p">
              <w:r w:rsidR="00795CF1" w:rsidRPr="00E20CEE">
                <w:rPr>
                  <w:color w:val="000000"/>
                  <w:sz w:val="24"/>
                  <w:szCs w:val="24"/>
                </w:rPr>
                <w:t>(5)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3ygebqi">
              <w:r w:rsidR="00795CF1" w:rsidRPr="00E20CEE">
                <w:rPr>
                  <w:color w:val="000000"/>
                  <w:sz w:val="24"/>
                  <w:szCs w:val="24"/>
                </w:rPr>
                <w:t>(6)</w:t>
              </w:r>
            </w:hyperlink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0" w:name="bookmark=id.1jlao46" w:colFirst="0" w:colLast="0"/>
            <w:bookmarkEnd w:id="70"/>
            <w:r w:rsidRPr="00E20CEE">
              <w:rPr>
                <w:color w:val="000000"/>
                <w:sz w:val="24"/>
                <w:szCs w:val="24"/>
              </w:rPr>
              <w:t>8. Платежи из прибыли в бюджет - всего, в том числе: налоги, относимые на финансовый результат (указать каждый в отдельности) налог на прибыль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1" w:name="bookmark=id.43ky6rz" w:colFirst="0" w:colLast="0"/>
            <w:bookmarkEnd w:id="71"/>
            <w:r w:rsidRPr="00E20CEE">
              <w:rPr>
                <w:color w:val="000000"/>
                <w:sz w:val="24"/>
                <w:szCs w:val="24"/>
              </w:rPr>
              <w:t>9. Чистая прибыль</w:t>
            </w:r>
          </w:p>
          <w:p w:rsidR="00543585" w:rsidRPr="00E20CEE" w:rsidRDefault="000C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43ky6rz">
              <w:r w:rsidR="00795CF1" w:rsidRPr="00E20CEE">
                <w:rPr>
                  <w:color w:val="000000"/>
                  <w:sz w:val="24"/>
                  <w:szCs w:val="24"/>
                </w:rPr>
                <w:t>(9)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34g0dwd">
              <w:r w:rsidR="00795CF1" w:rsidRPr="00E20CEE">
                <w:rPr>
                  <w:color w:val="000000"/>
                  <w:sz w:val="24"/>
                  <w:szCs w:val="24"/>
                </w:rPr>
                <w:t>(7)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1jlao46">
              <w:r w:rsidR="00795CF1" w:rsidRPr="00E20CEE">
                <w:rPr>
                  <w:color w:val="000000"/>
                  <w:sz w:val="24"/>
                  <w:szCs w:val="24"/>
                </w:rPr>
                <w:t>(8)</w:t>
              </w:r>
            </w:hyperlink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 w:rsidRPr="00E20CEE">
        <w:tc>
          <w:tcPr>
            <w:tcW w:w="176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10. То же нарастающим итогом</w:t>
            </w: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0A09B2" w:rsidRPr="00E20CEE" w:rsidRDefault="000A0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  <w:sectPr w:rsidR="000A09B2" w:rsidRPr="00E20CEE" w:rsidSect="000A09B2">
          <w:headerReference w:type="default" r:id="rId22"/>
          <w:pgSz w:w="11906" w:h="16838"/>
          <w:pgMar w:top="1134" w:right="567" w:bottom="1134" w:left="1134" w:header="709" w:footer="0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10.4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72" w:name="bookmark=id.2iq8gzs" w:colFirst="0" w:colLast="0"/>
      <w:bookmarkEnd w:id="72"/>
      <w:r w:rsidRPr="00E20CEE">
        <w:rPr>
          <w:color w:val="000000"/>
          <w:sz w:val="24"/>
          <w:szCs w:val="24"/>
        </w:rPr>
        <w:t xml:space="preserve">ИСТОЧНИКИ ФИНАНСИРОВАНИЯ ИНВЕСТИЦИОННОГО ПРОЕКТА, 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тыс. рублей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a"/>
        <w:tblW w:w="15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418"/>
        <w:gridCol w:w="850"/>
        <w:gridCol w:w="995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543585" w:rsidRPr="00E20CEE">
        <w:tc>
          <w:tcPr>
            <w:tcW w:w="4031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Средства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 начало реализации проекта</w:t>
            </w:r>
          </w:p>
        </w:tc>
        <w:tc>
          <w:tcPr>
            <w:tcW w:w="4822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961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 w:rsidRPr="00E20CEE">
        <w:tc>
          <w:tcPr>
            <w:tcW w:w="4031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0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94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3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  <w:vAlign w:val="center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7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52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 Собственные средства, направляемые на финансирование проекта - всего,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3" w:name="bookmark=id.xvir7l" w:colFirst="0" w:colLast="0"/>
            <w:bookmarkEnd w:id="73"/>
            <w:r w:rsidRPr="00E20CEE">
              <w:rPr>
                <w:color w:val="000000"/>
                <w:sz w:val="24"/>
                <w:szCs w:val="24"/>
              </w:rPr>
              <w:t>1.1. Прибыль (фонд накопления) на начало реализации проекта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4" w:name="bookmark=id.3hv69ve" w:colFirst="0" w:colLast="0"/>
            <w:bookmarkEnd w:id="74"/>
            <w:r w:rsidRPr="00E20CEE">
              <w:rPr>
                <w:color w:val="000000"/>
                <w:sz w:val="24"/>
                <w:szCs w:val="24"/>
              </w:rPr>
              <w:t>1.2. Амортизационные отчисления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1.3. Средства от продажи акций в объеме их поступления на счет организации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5" w:name="bookmark=id.1x0gk37" w:colFirst="0" w:colLast="0"/>
            <w:bookmarkEnd w:id="75"/>
            <w:r w:rsidRPr="00E20CEE">
              <w:rPr>
                <w:color w:val="000000"/>
                <w:sz w:val="24"/>
                <w:szCs w:val="24"/>
              </w:rPr>
              <w:t>1.4. Выручка от реализации основных средств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6" w:name="bookmark=id.4h042r0" w:colFirst="0" w:colLast="0"/>
            <w:bookmarkEnd w:id="76"/>
            <w:r w:rsidRPr="00E20CEE">
              <w:rPr>
                <w:color w:val="000000"/>
                <w:sz w:val="24"/>
                <w:szCs w:val="24"/>
              </w:rPr>
              <w:t>1.5. Учредительские взносы участников проекта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7" w:name="bookmark=id.2w5ecyt" w:colFirst="0" w:colLast="0"/>
            <w:bookmarkEnd w:id="77"/>
            <w:r w:rsidRPr="00E20CEE">
              <w:rPr>
                <w:color w:val="000000"/>
                <w:sz w:val="24"/>
                <w:szCs w:val="24"/>
              </w:rPr>
              <w:t>2. Заемные средства - всего,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2.1. Кредиты коммерческих банков 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(по каждому кредиту в отдельности)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2.2. Иностранные кредиты и займы (по каждому в отдельности)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2.3. Другие заемные средства (расшифровать)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8" w:name="bookmark=id.1baon6m" w:colFirst="0" w:colLast="0"/>
            <w:bookmarkEnd w:id="78"/>
            <w:r w:rsidRPr="00E20CEE">
              <w:rPr>
                <w:color w:val="000000"/>
                <w:sz w:val="24"/>
                <w:szCs w:val="24"/>
              </w:rPr>
              <w:t>3. Средства государственной поддержки за счет бюджета Республики Татарстан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20CEE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>: сумма государственной поддержки</w:t>
            </w:r>
          </w:p>
        </w:tc>
        <w:tc>
          <w:tcPr>
            <w:tcW w:w="1418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sectPr w:rsidR="00543585" w:rsidRPr="00E20CEE" w:rsidSect="000A09B2">
          <w:headerReference w:type="default" r:id="rId23"/>
          <w:pgSz w:w="16838" w:h="11906" w:orient="landscape"/>
          <w:pgMar w:top="1134" w:right="567" w:bottom="1134" w:left="1134" w:header="709" w:footer="0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10.5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79" w:name="_heading=h.3vac5uf" w:colFirst="0" w:colLast="0"/>
      <w:bookmarkEnd w:id="79"/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80" w:name="bookmark=id.2afmg28" w:colFirst="0" w:colLast="0"/>
      <w:bookmarkEnd w:id="80"/>
      <w:r w:rsidRPr="00E20CEE">
        <w:rPr>
          <w:color w:val="000000"/>
          <w:sz w:val="24"/>
          <w:szCs w:val="24"/>
        </w:rPr>
        <w:t>ПЛАН ДЕНЕЖНЫХ ПОСТУПЛЕНИЙ И ВЫПЛАТ ПО ГОДАМ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РЕАЛИЗАЦИИ ИНВЕСТИЦИОННОГО ПРОЕКТА, тыс. рублей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b"/>
        <w:tblW w:w="15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543585" w:rsidRPr="00E20CEE">
        <w:tc>
          <w:tcPr>
            <w:tcW w:w="4031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62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961" w:type="dxa"/>
            <w:gridSpan w:val="5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134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3-й год</w:t>
            </w:r>
          </w:p>
        </w:tc>
      </w:tr>
      <w:tr w:rsidR="00543585" w:rsidRPr="00E20CEE">
        <w:tc>
          <w:tcPr>
            <w:tcW w:w="4031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1134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А. Деятельность по производству и сбыту продукции (услуг)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1" w:name="bookmark=id.pkwqa1" w:colFirst="0" w:colLast="0"/>
            <w:bookmarkEnd w:id="81"/>
            <w:r w:rsidRPr="00E20CEE">
              <w:rPr>
                <w:color w:val="000000"/>
                <w:sz w:val="24"/>
                <w:szCs w:val="24"/>
              </w:rPr>
              <w:t>А1. Поступление денежных средств - всего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А1.1. Выручка от продажи товара (услуг) согласно плану реализации товара </w:t>
            </w:r>
            <w:hyperlink w:anchor="bookmark=id.4k668n3">
              <w:r w:rsidRPr="00E20CEE">
                <w:rPr>
                  <w:color w:val="0000FF"/>
                  <w:sz w:val="24"/>
                  <w:szCs w:val="24"/>
                </w:rPr>
                <w:t>(п. 3. табл.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2" w:name="bookmark=id.39kk8xu" w:colFirst="0" w:colLast="0"/>
            <w:bookmarkEnd w:id="82"/>
            <w:r w:rsidRPr="00E20CEE">
              <w:rPr>
                <w:color w:val="000000"/>
                <w:sz w:val="24"/>
                <w:szCs w:val="24"/>
              </w:rPr>
              <w:t>А2. Денежные выплаты, всего (</w:t>
            </w:r>
            <w:hyperlink w:anchor="bookmark=id.1opuj5n">
              <w:r w:rsidRPr="00E20CEE">
                <w:rPr>
                  <w:color w:val="0000FF"/>
                  <w:sz w:val="24"/>
                  <w:szCs w:val="24"/>
                </w:rPr>
                <w:t>А.2.1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48pi1tg">
              <w:r w:rsidRPr="00E20CEE">
                <w:rPr>
                  <w:color w:val="0000FF"/>
                  <w:sz w:val="24"/>
                  <w:szCs w:val="24"/>
                </w:rPr>
                <w:t>А.2.2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2nusc19">
              <w:r w:rsidRPr="00E20CEE">
                <w:rPr>
                  <w:color w:val="0000FF"/>
                  <w:sz w:val="24"/>
                  <w:szCs w:val="24"/>
                </w:rPr>
                <w:t>А.2.3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1302m92">
              <w:r w:rsidRPr="00E20CEE">
                <w:rPr>
                  <w:color w:val="0000FF"/>
                  <w:sz w:val="24"/>
                  <w:szCs w:val="24"/>
                </w:rPr>
                <w:t>А.2.4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mzq4wv">
              <w:r w:rsidRPr="00E20CEE">
                <w:rPr>
                  <w:color w:val="0000FF"/>
                  <w:sz w:val="24"/>
                  <w:szCs w:val="24"/>
                </w:rPr>
                <w:t>А.2.5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2250f4o">
              <w:r w:rsidRPr="00E20CEE">
                <w:rPr>
                  <w:color w:val="0000FF"/>
                  <w:sz w:val="24"/>
                  <w:szCs w:val="24"/>
                </w:rPr>
                <w:t>А.2.6</w:t>
              </w:r>
            </w:hyperlink>
            <w:r w:rsidRPr="00E20CEE">
              <w:rPr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3" w:name="bookmark=id.1opuj5n" w:colFirst="0" w:colLast="0"/>
            <w:bookmarkEnd w:id="83"/>
            <w:r w:rsidRPr="00E20CEE">
              <w:rPr>
                <w:color w:val="000000"/>
                <w:sz w:val="24"/>
                <w:szCs w:val="24"/>
              </w:rPr>
              <w:t xml:space="preserve">А.2.1. Материальные расходы, включая НДС </w:t>
            </w:r>
            <w:hyperlink w:anchor="bookmark=id.sqyw64">
              <w:r w:rsidRPr="00E20CEE">
                <w:rPr>
                  <w:color w:val="0000FF"/>
                  <w:sz w:val="24"/>
                  <w:szCs w:val="24"/>
                </w:rPr>
                <w:t>(п. 6.1.1 таб.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4" w:name="bookmark=id.48pi1tg" w:colFirst="0" w:colLast="0"/>
            <w:bookmarkEnd w:id="84"/>
            <w:r w:rsidRPr="00E20CEE">
              <w:rPr>
                <w:color w:val="000000"/>
                <w:sz w:val="24"/>
                <w:szCs w:val="24"/>
              </w:rPr>
              <w:t xml:space="preserve">А.2.2. Расходы на оплату труда </w:t>
            </w:r>
            <w:hyperlink w:anchor="bookmark=id.3cqmetx">
              <w:r w:rsidRPr="00E20CEE">
                <w:rPr>
                  <w:color w:val="0000FF"/>
                  <w:sz w:val="24"/>
                  <w:szCs w:val="24"/>
                </w:rPr>
                <w:t>(п. 6.1.2 таб.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5" w:name="bookmark=id.2nusc19" w:colFirst="0" w:colLast="0"/>
            <w:bookmarkEnd w:id="85"/>
            <w:r w:rsidRPr="00E20CEE">
              <w:rPr>
                <w:color w:val="000000"/>
                <w:sz w:val="24"/>
                <w:szCs w:val="24"/>
              </w:rPr>
              <w:t xml:space="preserve">А.2.3. Отчисления в фонды социального страхования </w:t>
            </w:r>
            <w:hyperlink w:anchor="bookmark=id.2r0uhxc">
              <w:r w:rsidRPr="00E20CEE">
                <w:rPr>
                  <w:color w:val="0000FF"/>
                  <w:sz w:val="24"/>
                  <w:szCs w:val="24"/>
                </w:rPr>
                <w:t>(п. 6.2.1 таб.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6" w:name="bookmark=id.1302m92" w:colFirst="0" w:colLast="0"/>
            <w:bookmarkEnd w:id="86"/>
            <w:r w:rsidRPr="00E20CEE">
              <w:rPr>
                <w:color w:val="000000"/>
                <w:sz w:val="24"/>
                <w:szCs w:val="24"/>
              </w:rPr>
              <w:t xml:space="preserve">А.2.4. Затраты по лизингу </w:t>
            </w:r>
            <w:hyperlink w:anchor="bookmark=id.1664s55">
              <w:r w:rsidRPr="00E20CEE">
                <w:rPr>
                  <w:color w:val="0000FF"/>
                  <w:sz w:val="24"/>
                  <w:szCs w:val="24"/>
                </w:rPr>
                <w:t xml:space="preserve">(п. 6.2.2 таб. </w:t>
              </w:r>
              <w:r w:rsidRPr="00E20CEE">
                <w:rPr>
                  <w:color w:val="0000FF"/>
                  <w:sz w:val="24"/>
                  <w:szCs w:val="24"/>
                </w:rPr>
                <w:lastRenderedPageBreak/>
                <w:t>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7" w:name="bookmark=id.3mzq4wv" w:colFirst="0" w:colLast="0"/>
            <w:bookmarkEnd w:id="87"/>
            <w:r w:rsidRPr="00E20CEE">
              <w:rPr>
                <w:color w:val="000000"/>
                <w:sz w:val="24"/>
                <w:szCs w:val="24"/>
              </w:rPr>
              <w:t xml:space="preserve">А.2.5. Расходы на реализацию продукции </w:t>
            </w:r>
            <w:hyperlink w:anchor="bookmark=id.25b2l0r">
              <w:r w:rsidRPr="00E20CEE">
                <w:rPr>
                  <w:color w:val="0000FF"/>
                  <w:sz w:val="24"/>
                  <w:szCs w:val="24"/>
                </w:rPr>
                <w:t>(п. 6.2.5 таб.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8" w:name="bookmark=id.2250f4o" w:colFirst="0" w:colLast="0"/>
            <w:bookmarkEnd w:id="88"/>
            <w:r w:rsidRPr="00E20CEE">
              <w:rPr>
                <w:color w:val="000000"/>
                <w:sz w:val="24"/>
                <w:szCs w:val="24"/>
              </w:rPr>
              <w:t xml:space="preserve">А.2.6. Прочие косвенные расходы </w:t>
            </w:r>
            <w:hyperlink w:anchor="bookmark=id.kgcv8k">
              <w:r w:rsidRPr="00E20CEE">
                <w:rPr>
                  <w:color w:val="0000FF"/>
                  <w:sz w:val="24"/>
                  <w:szCs w:val="24"/>
                </w:rPr>
                <w:t>(п. 6.2.6 таб. 10.3)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9" w:name="bookmark=id.haapch" w:colFirst="0" w:colLast="0"/>
            <w:bookmarkEnd w:id="89"/>
            <w:r w:rsidRPr="00E20CEE">
              <w:rPr>
                <w:color w:val="000000"/>
                <w:sz w:val="24"/>
                <w:szCs w:val="24"/>
              </w:rPr>
              <w:t xml:space="preserve">А3. Сальдо денежных поступлений и выплат от деятельности по производству и сбыту продукции (услуг) </w:t>
            </w:r>
            <w:hyperlink w:anchor="bookmark=id.haapch">
              <w:r w:rsidRPr="00E20CEE">
                <w:rPr>
                  <w:color w:val="0000FF"/>
                  <w:sz w:val="24"/>
                  <w:szCs w:val="24"/>
                </w:rPr>
                <w:t>(АЗ)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pkwqa1">
              <w:r w:rsidRPr="00E20CEE">
                <w:rPr>
                  <w:color w:val="0000FF"/>
                  <w:sz w:val="24"/>
                  <w:szCs w:val="24"/>
                </w:rPr>
                <w:t>(А1)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39kk8xu">
              <w:r w:rsidRPr="00E20CEE">
                <w:rPr>
                  <w:color w:val="0000FF"/>
                  <w:sz w:val="24"/>
                  <w:szCs w:val="24"/>
                </w:rPr>
                <w:t>(А2)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Б. Инвестиционная деятельность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0" w:name="bookmark=id.319y80a" w:colFirst="0" w:colLast="0"/>
            <w:bookmarkEnd w:id="90"/>
            <w:r w:rsidRPr="00E20CEE">
              <w:rPr>
                <w:color w:val="000000"/>
                <w:sz w:val="24"/>
                <w:szCs w:val="24"/>
              </w:rPr>
              <w:t>Б1. Поступление денежных средств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выручка от реализации основных средств </w:t>
            </w:r>
            <w:hyperlink w:anchor="bookmark=id.1x0gk37">
              <w:r w:rsidRPr="00E20CEE">
                <w:rPr>
                  <w:color w:val="0000FF"/>
                  <w:sz w:val="24"/>
                  <w:szCs w:val="24"/>
                </w:rPr>
                <w:t>(п. 1.4 табл. 10.4)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1" w:name="bookmark=id.1gf8i83" w:colFirst="0" w:colLast="0"/>
            <w:bookmarkEnd w:id="91"/>
            <w:r w:rsidRPr="00E20CEE">
              <w:rPr>
                <w:color w:val="000000"/>
                <w:sz w:val="24"/>
                <w:szCs w:val="24"/>
              </w:rPr>
              <w:t xml:space="preserve">Б2. Инвестиционные издержки </w:t>
            </w:r>
            <w:hyperlink w:anchor="bookmark=id.46r0co2">
              <w:r w:rsidRPr="00E20CEE">
                <w:rPr>
                  <w:color w:val="0000FF"/>
                  <w:sz w:val="24"/>
                  <w:szCs w:val="24"/>
                </w:rPr>
                <w:t>(п. 6 табл. 10.1)</w:t>
              </w:r>
            </w:hyperlink>
            <w:r w:rsidRPr="00E20CE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оборудование;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строительно-монтажные работы;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содержание дирекции строящейся организации;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другие издержки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2" w:name="bookmark=id.40ew0vw" w:colFirst="0" w:colLast="0"/>
            <w:bookmarkEnd w:id="92"/>
            <w:r w:rsidRPr="00E20CEE">
              <w:rPr>
                <w:color w:val="000000"/>
                <w:sz w:val="24"/>
                <w:szCs w:val="24"/>
              </w:rPr>
              <w:t xml:space="preserve">Б3. Сальдо денежных поступлений и платежей в инвестиционной деятельности </w:t>
            </w:r>
            <w:hyperlink w:anchor="bookmark=id.40ew0vw">
              <w:r w:rsidRPr="00E20CEE">
                <w:rPr>
                  <w:color w:val="0000FF"/>
                  <w:sz w:val="24"/>
                  <w:szCs w:val="24"/>
                </w:rPr>
                <w:t>(Б3)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319y80a">
              <w:r w:rsidRPr="00E20CEE">
                <w:rPr>
                  <w:color w:val="0000FF"/>
                  <w:sz w:val="24"/>
                  <w:szCs w:val="24"/>
                </w:rPr>
                <w:t>(Б1)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1gf8i83">
              <w:r w:rsidRPr="00E20CEE">
                <w:rPr>
                  <w:color w:val="0000FF"/>
                  <w:sz w:val="24"/>
                  <w:szCs w:val="24"/>
                </w:rPr>
                <w:t>(Б2)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В. Финансовая деятельность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3" w:name="bookmark=id.2fk6b3p" w:colFirst="0" w:colLast="0"/>
            <w:bookmarkEnd w:id="93"/>
            <w:r w:rsidRPr="00E20CEE">
              <w:rPr>
                <w:color w:val="000000"/>
                <w:sz w:val="24"/>
                <w:szCs w:val="24"/>
              </w:rPr>
              <w:t xml:space="preserve">В1. Поступление денежных средств - всего </w:t>
            </w:r>
            <w:hyperlink w:anchor="bookmark=id.2fk6b3p">
              <w:r w:rsidRPr="00E20CEE">
                <w:rPr>
                  <w:color w:val="0000FF"/>
                  <w:sz w:val="24"/>
                  <w:szCs w:val="24"/>
                </w:rPr>
                <w:t>(В1)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upglbi">
              <w:r w:rsidRPr="00E20CEE">
                <w:rPr>
                  <w:color w:val="0000FF"/>
                  <w:sz w:val="24"/>
                  <w:szCs w:val="24"/>
                </w:rPr>
                <w:t>(В1.1)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ep43zb">
              <w:r w:rsidRPr="00E20CEE">
                <w:rPr>
                  <w:color w:val="0000FF"/>
                  <w:sz w:val="24"/>
                  <w:szCs w:val="24"/>
                </w:rPr>
                <w:t>(В1.2)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1tuee74">
              <w:r w:rsidRPr="00E20CEE">
                <w:rPr>
                  <w:color w:val="0000FF"/>
                  <w:sz w:val="24"/>
                  <w:szCs w:val="24"/>
                </w:rPr>
                <w:t>(В1.3)</w:t>
              </w:r>
            </w:hyperlink>
            <w:r w:rsidRPr="00E20CE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4" w:name="bookmark=id.upglbi" w:colFirst="0" w:colLast="0"/>
            <w:bookmarkEnd w:id="94"/>
            <w:r w:rsidRPr="00E20CEE">
              <w:rPr>
                <w:color w:val="000000"/>
                <w:sz w:val="24"/>
                <w:szCs w:val="24"/>
              </w:rPr>
              <w:t>В1.1. Средства для финансирования инвестиционного проекта (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пп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 xml:space="preserve">. </w:t>
            </w:r>
            <w:hyperlink w:anchor="bookmark=id.xvir7l">
              <w:r w:rsidRPr="00E20CEE">
                <w:rPr>
                  <w:color w:val="0000FF"/>
                  <w:sz w:val="24"/>
                  <w:szCs w:val="24"/>
                </w:rPr>
                <w:t>1.1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hv69ve">
              <w:r w:rsidRPr="00E20CEE">
                <w:rPr>
                  <w:color w:val="0000FF"/>
                  <w:sz w:val="24"/>
                  <w:szCs w:val="24"/>
                </w:rPr>
                <w:t>1.2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4h042r0">
              <w:r w:rsidRPr="00E20CEE">
                <w:rPr>
                  <w:color w:val="0000FF"/>
                  <w:sz w:val="24"/>
                  <w:szCs w:val="24"/>
                </w:rPr>
                <w:t>1.5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2w5ecyt">
              <w:r w:rsidRPr="00E20CEE">
                <w:rPr>
                  <w:color w:val="0000FF"/>
                  <w:sz w:val="24"/>
                  <w:szCs w:val="24"/>
                </w:rPr>
                <w:t>2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1baon6m">
              <w:r w:rsidRPr="00E20CEE">
                <w:rPr>
                  <w:color w:val="0000FF"/>
                  <w:sz w:val="24"/>
                  <w:szCs w:val="24"/>
                </w:rPr>
                <w:t>3 табл. 10.4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5" w:name="bookmark=id.3ep43zb" w:colFirst="0" w:colLast="0"/>
            <w:bookmarkEnd w:id="95"/>
            <w:r w:rsidRPr="00E20CEE">
              <w:rPr>
                <w:color w:val="000000"/>
                <w:sz w:val="24"/>
                <w:szCs w:val="24"/>
              </w:rPr>
              <w:t>В1.2. Компенсация процентной ставки по коммерческому кредиту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6" w:name="bookmark=id.1tuee74" w:colFirst="0" w:colLast="0"/>
            <w:bookmarkEnd w:id="96"/>
            <w:r w:rsidRPr="00E20CEE">
              <w:rPr>
                <w:color w:val="000000"/>
                <w:sz w:val="24"/>
                <w:szCs w:val="24"/>
              </w:rPr>
              <w:t>В1.3. Средства от продажи и доходы от ценных бумаг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97" w:name="bookmark=id.4du1wux" w:colFirst="0" w:colLast="0"/>
            <w:bookmarkEnd w:id="97"/>
            <w:r w:rsidRPr="00E20CEE">
              <w:rPr>
                <w:color w:val="000000"/>
                <w:sz w:val="24"/>
                <w:szCs w:val="24"/>
              </w:rPr>
              <w:t xml:space="preserve">В2. Денежные выплаты - всего </w:t>
            </w:r>
            <w:hyperlink w:anchor="bookmark=id.4du1wux">
              <w:r w:rsidRPr="00E20CEE">
                <w:rPr>
                  <w:color w:val="0000FF"/>
                  <w:sz w:val="24"/>
                  <w:szCs w:val="24"/>
                </w:rPr>
                <w:t>(В2)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2szc72q">
              <w:r w:rsidRPr="00E20CEE">
                <w:rPr>
                  <w:color w:val="0000FF"/>
                  <w:sz w:val="24"/>
                  <w:szCs w:val="24"/>
                </w:rPr>
                <w:t>(В2.1)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184mhaj">
              <w:r w:rsidRPr="00E20CEE">
                <w:rPr>
                  <w:color w:val="0000FF"/>
                  <w:sz w:val="24"/>
                  <w:szCs w:val="24"/>
                </w:rPr>
                <w:t>(В2.2)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s49zyc">
              <w:r w:rsidRPr="00E20CEE">
                <w:rPr>
                  <w:color w:val="0000FF"/>
                  <w:sz w:val="24"/>
                  <w:szCs w:val="24"/>
                </w:rPr>
                <w:t>(В2.3)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279ka65">
              <w:r w:rsidRPr="00E20CEE">
                <w:rPr>
                  <w:color w:val="0000FF"/>
                  <w:sz w:val="24"/>
                  <w:szCs w:val="24"/>
                </w:rPr>
                <w:t>(В2.4)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meukdy">
              <w:r w:rsidRPr="00E20CEE">
                <w:rPr>
                  <w:color w:val="0000FF"/>
                  <w:sz w:val="24"/>
                  <w:szCs w:val="24"/>
                </w:rPr>
                <w:t>(В2.5)</w:t>
              </w:r>
            </w:hyperlink>
            <w:r w:rsidRPr="00E20CE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8" w:name="bookmark=id.2szc72q" w:colFirst="0" w:colLast="0"/>
            <w:bookmarkEnd w:id="98"/>
            <w:r w:rsidRPr="00E20CEE">
              <w:rPr>
                <w:color w:val="000000"/>
                <w:sz w:val="24"/>
                <w:szCs w:val="24"/>
              </w:rPr>
              <w:t xml:space="preserve">В2.1 Погашение задолженности по кредиту </w:t>
            </w:r>
            <w:hyperlink w:anchor="bookmark=id.4anzqyu">
              <w:r w:rsidRPr="00E20CEE">
                <w:rPr>
                  <w:color w:val="0000FF"/>
                  <w:sz w:val="24"/>
                  <w:szCs w:val="24"/>
                </w:rPr>
                <w:t>(п. 2 таб. 10.10)</w:t>
              </w:r>
            </w:hyperlink>
            <w:r w:rsidRPr="00E20CE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средства государственной поддержки за счет бюджета Республики Татарстан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коммерческие кредиты и займы (по каждому в отдельности)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9" w:name="bookmark=id.184mhaj" w:colFirst="0" w:colLast="0"/>
            <w:bookmarkEnd w:id="99"/>
            <w:r w:rsidRPr="00E20CEE">
              <w:rPr>
                <w:color w:val="000000"/>
                <w:sz w:val="24"/>
                <w:szCs w:val="24"/>
              </w:rPr>
              <w:t>В2.2. Уплата процентов за предоставленные средства - всего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средства государственной поддержки за счет бюджета Республики </w:t>
            </w:r>
            <w:r w:rsidRPr="00E20CEE">
              <w:rPr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коммерческие кредиты и займы (по каждому в отдельности)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0" w:name="bookmark=id.3s49zyc" w:colFirst="0" w:colLast="0"/>
            <w:bookmarkEnd w:id="100"/>
            <w:r w:rsidRPr="00E20CEE">
              <w:rPr>
                <w:color w:val="000000"/>
                <w:sz w:val="24"/>
                <w:szCs w:val="24"/>
              </w:rPr>
              <w:t>В2.3. Налоги и обязательные платежи: из себестоимости и прибыли (</w:t>
            </w:r>
            <w:proofErr w:type="spellStart"/>
            <w:r w:rsidRPr="00E20CEE">
              <w:fldChar w:fldCharType="begin"/>
            </w:r>
            <w:r w:rsidRPr="00E20CEE">
              <w:instrText xml:space="preserve"> HYPERLINK \l "bookmark=id.3q5sasy" \h </w:instrText>
            </w:r>
            <w:r w:rsidRPr="00E20CEE">
              <w:fldChar w:fldCharType="separate"/>
            </w:r>
            <w:r w:rsidRPr="00E20CEE">
              <w:rPr>
                <w:color w:val="0000FF"/>
                <w:sz w:val="24"/>
                <w:szCs w:val="24"/>
              </w:rPr>
              <w:t>пп</w:t>
            </w:r>
            <w:proofErr w:type="spellEnd"/>
            <w:r w:rsidRPr="00E20CEE">
              <w:rPr>
                <w:color w:val="0000FF"/>
                <w:sz w:val="24"/>
                <w:szCs w:val="24"/>
              </w:rPr>
              <w:t>. 6.2.3</w:t>
            </w:r>
            <w:r w:rsidRPr="00E20CEE">
              <w:rPr>
                <w:color w:val="0000FF"/>
                <w:sz w:val="24"/>
                <w:szCs w:val="24"/>
              </w:rPr>
              <w:fldChar w:fldCharType="end"/>
            </w:r>
            <w:r w:rsidRPr="00E20CEE">
              <w:rPr>
                <w:color w:val="000000"/>
                <w:sz w:val="24"/>
                <w:szCs w:val="24"/>
              </w:rPr>
              <w:t xml:space="preserve"> и </w:t>
            </w:r>
            <w:hyperlink w:anchor="bookmark=id.1jlao46">
              <w:r w:rsidRPr="00E20CEE">
                <w:rPr>
                  <w:color w:val="0000FF"/>
                  <w:sz w:val="24"/>
                  <w:szCs w:val="24"/>
                </w:rPr>
                <w:t>8 табл. 10.3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НДС к уплате в бюджет </w:t>
            </w:r>
            <w:hyperlink w:anchor="bookmark=id.3bj1y38">
              <w:r w:rsidRPr="00E20CEE">
                <w:rPr>
                  <w:color w:val="0000FF"/>
                  <w:sz w:val="24"/>
                  <w:szCs w:val="24"/>
                </w:rPr>
                <w:t>(п. 5 таб. 10.9)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01" w:name="bookmark=id.279ka65" w:colFirst="0" w:colLast="0"/>
            <w:bookmarkEnd w:id="101"/>
            <w:r w:rsidRPr="00E20CEE">
              <w:rPr>
                <w:color w:val="000000"/>
                <w:sz w:val="24"/>
                <w:szCs w:val="24"/>
              </w:rPr>
              <w:t>В.2.4. Покупка ценных бумаг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02" w:name="bookmark=id.meukdy" w:colFirst="0" w:colLast="0"/>
            <w:bookmarkEnd w:id="102"/>
            <w:r w:rsidRPr="00E20CEE">
              <w:rPr>
                <w:color w:val="000000"/>
                <w:sz w:val="24"/>
                <w:szCs w:val="24"/>
              </w:rPr>
              <w:t>В.2.5. Выплата дивидендов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3" w:name="bookmark=id.36ei31r" w:colFirst="0" w:colLast="0"/>
            <w:bookmarkEnd w:id="103"/>
            <w:r w:rsidRPr="00E20CEE">
              <w:rPr>
                <w:color w:val="000000"/>
                <w:sz w:val="24"/>
                <w:szCs w:val="24"/>
              </w:rPr>
              <w:t>В.3. Сальдо денежных поступлений и выплат от финансовой деятельности</w:t>
            </w:r>
          </w:p>
          <w:p w:rsidR="00543585" w:rsidRPr="00E20CEE" w:rsidRDefault="000C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6ei31r">
              <w:r w:rsidR="00795CF1" w:rsidRPr="00E20CEE">
                <w:rPr>
                  <w:color w:val="0000FF"/>
                  <w:sz w:val="24"/>
                  <w:szCs w:val="24"/>
                </w:rPr>
                <w:t>(В3)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2fk6b3p">
              <w:r w:rsidR="00795CF1" w:rsidRPr="00E20CEE">
                <w:rPr>
                  <w:color w:val="0000FF"/>
                  <w:sz w:val="24"/>
                  <w:szCs w:val="24"/>
                </w:rPr>
                <w:t>(В1)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4du1wux">
              <w:r w:rsidR="00795CF1" w:rsidRPr="00E20CEE">
                <w:rPr>
                  <w:color w:val="0000FF"/>
                  <w:sz w:val="24"/>
                  <w:szCs w:val="24"/>
                </w:rPr>
                <w:t>(В2)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Д. Денежный поток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4" w:name="bookmark=id.1ljsd9k" w:colFirst="0" w:colLast="0"/>
            <w:bookmarkEnd w:id="104"/>
            <w:r w:rsidRPr="00E20CEE">
              <w:rPr>
                <w:color w:val="000000"/>
                <w:sz w:val="24"/>
                <w:szCs w:val="24"/>
              </w:rPr>
              <w:t>Д1. По годам реализации проекта</w:t>
            </w:r>
          </w:p>
          <w:p w:rsidR="00543585" w:rsidRPr="00E20CEE" w:rsidRDefault="000C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1ljsd9k">
              <w:r w:rsidR="00795CF1" w:rsidRPr="00E20CEE">
                <w:rPr>
                  <w:color w:val="0000FF"/>
                  <w:sz w:val="24"/>
                  <w:szCs w:val="24"/>
                </w:rPr>
                <w:t>(Д1)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= </w:t>
            </w:r>
            <w:hyperlink w:anchor="bookmark=id.haapch">
              <w:r w:rsidR="00795CF1" w:rsidRPr="00E20CEE">
                <w:rPr>
                  <w:color w:val="0000FF"/>
                  <w:sz w:val="24"/>
                  <w:szCs w:val="24"/>
                </w:rPr>
                <w:t>(А3)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40ew0vw">
              <w:r w:rsidR="00795CF1" w:rsidRPr="00E20CEE">
                <w:rPr>
                  <w:color w:val="0000FF"/>
                  <w:sz w:val="24"/>
                  <w:szCs w:val="24"/>
                </w:rPr>
                <w:t>(Б3)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+ </w:t>
            </w:r>
            <w:hyperlink w:anchor="bookmark=id.36ei31r">
              <w:r w:rsidR="00795CF1" w:rsidRPr="00E20CEE">
                <w:rPr>
                  <w:color w:val="0000FF"/>
                  <w:sz w:val="24"/>
                  <w:szCs w:val="24"/>
                </w:rPr>
                <w:t>(В3)</w:t>
              </w:r>
            </w:hyperlink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03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Д2. Накопленный денежный поток</w:t>
            </w: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rPr>
          <w:sz w:val="24"/>
          <w:szCs w:val="24"/>
        </w:rPr>
        <w:sectPr w:rsidR="00543585" w:rsidRPr="00E20CEE" w:rsidSect="000A09B2">
          <w:headerReference w:type="default" r:id="rId24"/>
          <w:pgSz w:w="16838" w:h="11906" w:orient="landscape"/>
          <w:pgMar w:top="1134" w:right="567" w:bottom="1134" w:left="1134" w:header="680" w:footer="0" w:gutter="0"/>
          <w:pgNumType w:start="1"/>
          <w:cols w:space="720"/>
          <w:titlePg/>
          <w:docGrid w:linePitch="381"/>
        </w:sect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10.6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05" w:name="bookmark=id.45jfvxd" w:colFirst="0" w:colLast="0"/>
      <w:bookmarkEnd w:id="105"/>
      <w:r w:rsidRPr="00E20CEE">
        <w:rPr>
          <w:color w:val="000000"/>
          <w:sz w:val="24"/>
          <w:szCs w:val="24"/>
        </w:rPr>
        <w:t>ДАННЫЕ ДЛЯ РАСЧЕТА СРОКА ОКУПАЕМОСТИ ПРОЕКТА, млн руб.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c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1452"/>
        <w:gridCol w:w="1276"/>
        <w:gridCol w:w="850"/>
        <w:gridCol w:w="1276"/>
        <w:gridCol w:w="1701"/>
      </w:tblGrid>
      <w:tr w:rsidR="00543585" w:rsidRPr="00E20CEE">
        <w:tc>
          <w:tcPr>
            <w:tcW w:w="32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год (календарный)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год (календарный)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год (календарный)</w:t>
            </w:r>
          </w:p>
        </w:tc>
      </w:tr>
      <w:tr w:rsidR="00543585" w:rsidRPr="00E20CEE">
        <w:tc>
          <w:tcPr>
            <w:tcW w:w="32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II III IV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II III IV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 w:rsidRPr="00E20CEE">
        <w:tc>
          <w:tcPr>
            <w:tcW w:w="3288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6" w:name="bookmark=id.2koq656" w:colFirst="0" w:colLast="0"/>
            <w:bookmarkEnd w:id="106"/>
            <w:r w:rsidRPr="00E20CEE">
              <w:rPr>
                <w:color w:val="000000"/>
                <w:sz w:val="24"/>
                <w:szCs w:val="24"/>
              </w:rPr>
              <w:t xml:space="preserve">1. Объем инвестиций (итог </w:t>
            </w:r>
            <w:hyperlink w:anchor="bookmark=id.1mrcu09">
              <w:r w:rsidRPr="00E20CEE">
                <w:rPr>
                  <w:color w:val="0000FF"/>
                  <w:sz w:val="24"/>
                  <w:szCs w:val="24"/>
                </w:rPr>
                <w:t>табл. 10.1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288" w:type="dxa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7" w:name="bookmark=id.zu0gcz" w:colFirst="0" w:colLast="0"/>
            <w:bookmarkEnd w:id="107"/>
            <w:r w:rsidRPr="00E20CEE">
              <w:rPr>
                <w:color w:val="000000"/>
                <w:sz w:val="24"/>
                <w:szCs w:val="24"/>
              </w:rPr>
              <w:t>2. То же нарастающим итогом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288" w:type="dxa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8" w:name="bookmark=id.3jtnz0s" w:colFirst="0" w:colLast="0"/>
            <w:bookmarkEnd w:id="108"/>
            <w:r w:rsidRPr="00E20CEE">
              <w:rPr>
                <w:color w:val="000000"/>
                <w:sz w:val="24"/>
                <w:szCs w:val="24"/>
              </w:rPr>
              <w:t xml:space="preserve">3. Сумма чистой прибыли и амортизационных отчислений </w:t>
            </w:r>
            <w:hyperlink w:anchor="bookmark=id.111kx3o">
              <w:r w:rsidRPr="00E20CEE">
                <w:rPr>
                  <w:color w:val="0000FF"/>
                  <w:sz w:val="24"/>
                  <w:szCs w:val="24"/>
                </w:rPr>
                <w:t>(табл. 10.3)</w:t>
              </w:r>
            </w:hyperlink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288" w:type="dxa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9" w:name="bookmark=id.1yyy98l" w:colFirst="0" w:colLast="0"/>
            <w:bookmarkEnd w:id="109"/>
            <w:r w:rsidRPr="00E20CEE">
              <w:rPr>
                <w:color w:val="000000"/>
                <w:sz w:val="24"/>
                <w:szCs w:val="24"/>
              </w:rPr>
              <w:t>4. То же нарастающим итогом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288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5. Сальдо </w:t>
            </w:r>
            <w:hyperlink w:anchor="bookmark=id.1yyy98l">
              <w:r w:rsidRPr="00E20CEE">
                <w:rPr>
                  <w:color w:val="0000FF"/>
                  <w:sz w:val="24"/>
                  <w:szCs w:val="24"/>
                </w:rPr>
                <w:t>(4)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zu0gcz">
              <w:r w:rsidRPr="00E20CEE">
                <w:rPr>
                  <w:color w:val="0000FF"/>
                  <w:sz w:val="24"/>
                  <w:szCs w:val="24"/>
                </w:rPr>
                <w:t>(2)</w:t>
              </w:r>
            </w:hyperlink>
          </w:p>
        </w:tc>
        <w:tc>
          <w:tcPr>
            <w:tcW w:w="1452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10.7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0" w:name="bookmark=id.4iylrwe" w:colFirst="0" w:colLast="0"/>
      <w:bookmarkEnd w:id="110"/>
      <w:r w:rsidRPr="00E20CEE">
        <w:rPr>
          <w:color w:val="000000"/>
          <w:sz w:val="24"/>
          <w:szCs w:val="24"/>
        </w:rPr>
        <w:t>ДАННЫЕ ДЛЯ РАСЧЕТА ВНУТРЕННЕЙ НОРМЫ РЕНТАБЕЛЬНОСТИ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d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67"/>
        <w:gridCol w:w="567"/>
        <w:gridCol w:w="567"/>
        <w:gridCol w:w="534"/>
        <w:gridCol w:w="600"/>
        <w:gridCol w:w="567"/>
        <w:gridCol w:w="567"/>
        <w:gridCol w:w="567"/>
        <w:gridCol w:w="567"/>
        <w:gridCol w:w="567"/>
        <w:gridCol w:w="567"/>
        <w:gridCol w:w="567"/>
      </w:tblGrid>
      <w:tr w:rsidR="00543585" w:rsidRPr="00E20CEE">
        <w:tc>
          <w:tcPr>
            <w:tcW w:w="3039" w:type="dxa"/>
            <w:vMerge w:val="restart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4" w:type="dxa"/>
            <w:gridSpan w:val="12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 строительства и эксплуатации</w:t>
            </w:r>
          </w:p>
        </w:tc>
      </w:tr>
      <w:tr w:rsidR="00543585" w:rsidRPr="00E20CEE">
        <w:tc>
          <w:tcPr>
            <w:tcW w:w="3039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93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0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89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0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 w:rsidRPr="00E20CEE">
        <w:tc>
          <w:tcPr>
            <w:tcW w:w="303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Ежегодная разность (P[t]) P[t] = (</w:t>
            </w:r>
            <w:hyperlink w:anchor="bookmark=id.2koq656">
              <w:r w:rsidRPr="00E20CEE">
                <w:rPr>
                  <w:color w:val="0000FF"/>
                  <w:sz w:val="24"/>
                  <w:szCs w:val="24"/>
                </w:rPr>
                <w:t>п. п. 1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3jtnz0s">
              <w:r w:rsidRPr="00E20CEE">
                <w:rPr>
                  <w:color w:val="0000FF"/>
                  <w:sz w:val="24"/>
                  <w:szCs w:val="24"/>
                </w:rPr>
                <w:t>3 табл. 10.6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10.8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1" w:name="bookmark=id.2y3w247" w:colFirst="0" w:colLast="0"/>
      <w:bookmarkEnd w:id="111"/>
      <w:r w:rsidRPr="00E20CEE">
        <w:rPr>
          <w:color w:val="000000"/>
          <w:sz w:val="24"/>
          <w:szCs w:val="24"/>
        </w:rPr>
        <w:t>ДАННЫЕ ДЛЯ РАСЧЕТА СРОКА ОКУПАЕМОСТИ С УЧЕТОМ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ДИСКОНТИРОВАНИЯ И ДИСКОНТИРОВАННОГО ДОХОДА NPV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e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7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3585" w:rsidRPr="00E20CEE">
        <w:tc>
          <w:tcPr>
            <w:tcW w:w="2891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52" w:type="dxa"/>
            <w:gridSpan w:val="12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Номер шага при расчете</w:t>
            </w:r>
          </w:p>
        </w:tc>
      </w:tr>
      <w:tr w:rsidR="00543585" w:rsidRPr="00E20CEE">
        <w:tc>
          <w:tcPr>
            <w:tcW w:w="2891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64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83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7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69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1. Объем инвестиций </w:t>
            </w:r>
            <w:hyperlink w:anchor="bookmark=id.2koq656">
              <w:r w:rsidRPr="00E20CEE">
                <w:rPr>
                  <w:color w:val="0000FF"/>
                  <w:sz w:val="24"/>
                  <w:szCs w:val="24"/>
                </w:rPr>
                <w:t>(п. 1 табл. 10.6)</w:t>
              </w:r>
            </w:hyperlink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2. Сумма чистой прибыли и амортизационных отчислений </w:t>
            </w:r>
            <w:hyperlink w:anchor="bookmark=id.3jtnz0s">
              <w:r w:rsidRPr="00E20CEE">
                <w:rPr>
                  <w:color w:val="0000FF"/>
                  <w:sz w:val="24"/>
                  <w:szCs w:val="24"/>
                </w:rPr>
                <w:t xml:space="preserve">(п. 3 табл. </w:t>
              </w:r>
              <w:r w:rsidRPr="00E20CEE">
                <w:rPr>
                  <w:color w:val="0000FF"/>
                  <w:sz w:val="24"/>
                  <w:szCs w:val="24"/>
                </w:rPr>
                <w:lastRenderedPageBreak/>
                <w:t>10.6)</w:t>
              </w:r>
            </w:hyperlink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3.Коэффициенты дисконтирования 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аt</w:t>
            </w:r>
            <w:proofErr w:type="spellEnd"/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(1) x (3)</w:t>
            </w:r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5. (2) x (3)</w:t>
            </w:r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6. (5) - (4)</w:t>
            </w:r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289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7. То же нарастающим итогом (</w:t>
            </w:r>
            <w:proofErr w:type="spellStart"/>
            <w:r w:rsidRPr="00E20CEE">
              <w:rPr>
                <w:color w:val="000000"/>
                <w:sz w:val="24"/>
                <w:szCs w:val="24"/>
              </w:rPr>
              <w:t>NPVt</w:t>
            </w:r>
            <w:proofErr w:type="spellEnd"/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10.8.1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2" w:name="bookmark=id.1d96cc0" w:colFirst="0" w:colLast="0"/>
      <w:bookmarkEnd w:id="112"/>
      <w:r w:rsidRPr="00E20CEE">
        <w:rPr>
          <w:color w:val="000000"/>
          <w:sz w:val="24"/>
          <w:szCs w:val="24"/>
        </w:rPr>
        <w:t>РЕНТАБЕЛЬНОСТЬ ПРОДАЖ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942"/>
        <w:gridCol w:w="850"/>
        <w:gridCol w:w="851"/>
        <w:gridCol w:w="850"/>
        <w:gridCol w:w="851"/>
        <w:gridCol w:w="850"/>
      </w:tblGrid>
      <w:tr w:rsidR="00543585" w:rsidRPr="00E20CEE">
        <w:tc>
          <w:tcPr>
            <w:tcW w:w="4649" w:type="dxa"/>
            <w:vMerge w:val="restart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94" w:type="dxa"/>
            <w:gridSpan w:val="6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543585" w:rsidRPr="00E20CEE">
        <w:tc>
          <w:tcPr>
            <w:tcW w:w="4649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0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6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53"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 w:rsidRPr="00E20CEE">
        <w:tc>
          <w:tcPr>
            <w:tcW w:w="464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3" w:name="bookmark=id.3x8tuzt" w:colFirst="0" w:colLast="0"/>
            <w:bookmarkEnd w:id="113"/>
            <w:r w:rsidRPr="00E20CEE">
              <w:rPr>
                <w:color w:val="000000"/>
                <w:sz w:val="24"/>
                <w:szCs w:val="24"/>
              </w:rPr>
              <w:t>1. Прибыль от производства и реализации продукции</w:t>
            </w:r>
          </w:p>
        </w:tc>
        <w:tc>
          <w:tcPr>
            <w:tcW w:w="9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64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4" w:name="bookmark=id.2ce457m" w:colFirst="0" w:colLast="0"/>
            <w:bookmarkEnd w:id="114"/>
            <w:r w:rsidRPr="00E20CEE">
              <w:rPr>
                <w:color w:val="000000"/>
                <w:sz w:val="24"/>
                <w:szCs w:val="24"/>
              </w:rPr>
              <w:t xml:space="preserve">2. Выручка от продажи продукции </w:t>
            </w:r>
            <w:r w:rsidRPr="00E20CEE">
              <w:rPr>
                <w:color w:val="000000"/>
                <w:sz w:val="24"/>
                <w:szCs w:val="24"/>
              </w:rPr>
              <w:br/>
              <w:t>(в денежном выражении) без НДС и акцизов</w:t>
            </w:r>
          </w:p>
        </w:tc>
        <w:tc>
          <w:tcPr>
            <w:tcW w:w="9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4649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 Рентабельность продаж, %</w:t>
            </w:r>
          </w:p>
          <w:p w:rsidR="00543585" w:rsidRPr="00E20CEE" w:rsidRDefault="000C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x8tuzt">
              <w:r w:rsidR="00795CF1" w:rsidRPr="00E20CEE">
                <w:rPr>
                  <w:color w:val="0000FF"/>
                  <w:sz w:val="24"/>
                  <w:szCs w:val="24"/>
                </w:rPr>
                <w:t>(1)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/ </w:t>
            </w:r>
            <w:hyperlink w:anchor="bookmark=id.2ce457m">
              <w:r w:rsidR="00795CF1" w:rsidRPr="00E20CEE">
                <w:rPr>
                  <w:color w:val="0000FF"/>
                  <w:sz w:val="24"/>
                  <w:szCs w:val="24"/>
                </w:rPr>
                <w:t>(2)</w:t>
              </w:r>
            </w:hyperlink>
            <w:r w:rsidR="00795CF1" w:rsidRPr="00E20CEE">
              <w:rPr>
                <w:color w:val="000000"/>
                <w:sz w:val="24"/>
                <w:szCs w:val="24"/>
              </w:rPr>
              <w:t xml:space="preserve"> x 100</w:t>
            </w:r>
          </w:p>
        </w:tc>
        <w:tc>
          <w:tcPr>
            <w:tcW w:w="94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  <w:sectPr w:rsidR="00543585" w:rsidRPr="00E20CEE" w:rsidSect="000A09B2">
          <w:headerReference w:type="default" r:id="rId25"/>
          <w:pgSz w:w="11906" w:h="16838"/>
          <w:pgMar w:top="1134" w:right="851" w:bottom="1134" w:left="1701" w:header="709" w:footer="0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10.9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5" w:name="bookmark=id.rjefff" w:colFirst="0" w:colLast="0"/>
      <w:bookmarkEnd w:id="115"/>
      <w:r w:rsidRPr="00E20CEE">
        <w:rPr>
          <w:color w:val="000000"/>
          <w:sz w:val="24"/>
          <w:szCs w:val="24"/>
        </w:rPr>
        <w:t>РАСЧЕТ НДС (тыс. рублей)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0"/>
        <w:tblW w:w="150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2"/>
        <w:gridCol w:w="1559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543585" w:rsidRPr="00E20CEE">
        <w:tc>
          <w:tcPr>
            <w:tcW w:w="6583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3402" w:type="dxa"/>
            <w:gridSpan w:val="4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 w:rsidRPr="00E20CEE">
        <w:tc>
          <w:tcPr>
            <w:tcW w:w="6583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1. НДС из выручки к уплате </w:t>
            </w:r>
            <w:hyperlink w:anchor="bookmark=id.2zbgiuw">
              <w:r w:rsidRPr="00E20CEE">
                <w:rPr>
                  <w:color w:val="0000FF"/>
                  <w:sz w:val="24"/>
                  <w:szCs w:val="24"/>
                </w:rPr>
                <w:t>(п. 4 таб. 10.3)</w:t>
              </w:r>
            </w:hyperlink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 НДС к возмещению - всего, в том числе: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2.1. НДС к возмещению по капвложениям </w:t>
            </w:r>
            <w:hyperlink w:anchor="bookmark=id.1mrcu09">
              <w:r w:rsidRPr="00E20CEE">
                <w:rPr>
                  <w:color w:val="0000FF"/>
                  <w:sz w:val="24"/>
                  <w:szCs w:val="24"/>
                </w:rPr>
                <w:t>(таб. 10.1)</w:t>
              </w:r>
            </w:hyperlink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 xml:space="preserve">2.2. НДС к возмещению по материальным расходам </w:t>
            </w:r>
            <w:hyperlink w:anchor="bookmark=id.sqyw64">
              <w:r w:rsidRPr="00E20CEE">
                <w:rPr>
                  <w:color w:val="0000FF"/>
                  <w:sz w:val="24"/>
                  <w:szCs w:val="24"/>
                </w:rPr>
                <w:t>(п. 6.1.1 табл. 10.3)</w:t>
              </w:r>
            </w:hyperlink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 Итого НДС к уплате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Нарастающим итогом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658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16" w:name="bookmark=id.3bj1y38" w:colFirst="0" w:colLast="0"/>
            <w:bookmarkEnd w:id="116"/>
            <w:r w:rsidRPr="00E20CEE">
              <w:rPr>
                <w:color w:val="000000"/>
                <w:sz w:val="24"/>
                <w:szCs w:val="24"/>
              </w:rPr>
              <w:t>5. Уплата НДС в бюджет</w:t>
            </w:r>
          </w:p>
        </w:tc>
        <w:tc>
          <w:tcPr>
            <w:tcW w:w="1559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10.10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7" w:name="bookmark=id.1qoc8b1" w:colFirst="0" w:colLast="0"/>
      <w:bookmarkEnd w:id="117"/>
      <w:r w:rsidRPr="00E20CEE">
        <w:rPr>
          <w:color w:val="000000"/>
          <w:sz w:val="24"/>
          <w:szCs w:val="24"/>
        </w:rPr>
        <w:t>ГРАФИК ПОГАШЕНИЯ КРЕДИТА И УПЛАТЫ ПРОЦЕНТОВ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(тыс. рублей)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1"/>
        <w:tblW w:w="15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1134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"0"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V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VI кв.</w:t>
            </w:r>
          </w:p>
        </w:tc>
        <w:tc>
          <w:tcPr>
            <w:tcW w:w="851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VII кв.</w:t>
            </w:r>
          </w:p>
        </w:tc>
        <w:tc>
          <w:tcPr>
            <w:tcW w:w="992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VIII кв.</w:t>
            </w:r>
          </w:p>
        </w:tc>
      </w:tr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 Привлечение кредитов</w:t>
            </w: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8" w:name="bookmark=id.4anzqyu" w:colFirst="0" w:colLast="0"/>
            <w:bookmarkEnd w:id="118"/>
            <w:r w:rsidRPr="00E20CEE">
              <w:rPr>
                <w:color w:val="000000"/>
                <w:sz w:val="24"/>
                <w:szCs w:val="24"/>
              </w:rPr>
              <w:t>2. Погашение задолженности по кредиту</w:t>
            </w: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3. Задолженность по кредиту на конец периода</w:t>
            </w: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Начислено и выплачено процентов - всего,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 за счет: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средств господдержки собственных средств</w:t>
            </w: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5165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5. Сумма невыплаченных процентов,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том числе за счет: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средств господдержки собственных средств</w:t>
            </w:r>
          </w:p>
        </w:tc>
        <w:tc>
          <w:tcPr>
            <w:tcW w:w="113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  <w:sectPr w:rsidR="00543585" w:rsidRPr="00E20CEE" w:rsidSect="000A09B2">
          <w:headerReference w:type="default" r:id="rId26"/>
          <w:pgSz w:w="16838" w:h="11906" w:orient="landscape"/>
          <w:pgMar w:top="1134" w:right="1134" w:bottom="567" w:left="1134" w:header="709" w:footer="0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lastRenderedPageBreak/>
        <w:t>Таблица 10.11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9" w:name="bookmark=id.2pta16n" w:colFirst="0" w:colLast="0"/>
      <w:bookmarkEnd w:id="119"/>
      <w:r w:rsidRPr="00E20CEE">
        <w:rPr>
          <w:color w:val="000000"/>
          <w:sz w:val="24"/>
          <w:szCs w:val="24"/>
        </w:rPr>
        <w:t>БЮДЖЕТНЫЙ ЭФФЕКТ ОТ РЕАЛИЗАЦИИ ПРОЕКТА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(тыс. рублей)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2"/>
        <w:tblW w:w="14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6"/>
        <w:gridCol w:w="1843"/>
        <w:gridCol w:w="1843"/>
        <w:gridCol w:w="1984"/>
      </w:tblGrid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1843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984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Третий и последующие годы, всего</w:t>
            </w: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0" w:name="bookmark=id.14ykbeg" w:colFirst="0" w:colLast="0"/>
            <w:bookmarkEnd w:id="120"/>
            <w:r w:rsidRPr="00E20CEE">
              <w:rPr>
                <w:color w:val="000000"/>
                <w:sz w:val="24"/>
                <w:szCs w:val="24"/>
              </w:rPr>
              <w:t>1. Выплаты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а) предполагаемая государственная поддержка проекта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1" w:name="bookmark=id.3oy7u29" w:colFirst="0" w:colLast="0"/>
            <w:bookmarkEnd w:id="121"/>
            <w:r w:rsidRPr="00E20CEE">
              <w:rPr>
                <w:color w:val="000000"/>
                <w:sz w:val="24"/>
                <w:szCs w:val="24"/>
              </w:rPr>
              <w:t>2. Поступление средств, итого (п. 2"а" + п. 2"б" + п. 2"в" + п. 2"г" + п. 2"д" + п. 2"е"), в том числе: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  <w:tcBorders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а) налоги и платежи в бюджет (расшифровать), в том числе: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федеральный бюджет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  <w:tcBorders>
              <w:top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 бюджет Республики Татарстан</w:t>
            </w:r>
          </w:p>
        </w:tc>
        <w:tc>
          <w:tcPr>
            <w:tcW w:w="1843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б) платежи за регистрацию прав на недвижимое имущество и землю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в) отчисления на социальное страхование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г) выручка от продажи государственного пакета акций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д) возврат процентов по государственному кредиту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е) возврат основного долга государству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2" w:name="bookmark=id.243i4a2" w:colFirst="0" w:colLast="0"/>
            <w:bookmarkEnd w:id="122"/>
            <w:r w:rsidRPr="00E20CEE">
              <w:rPr>
                <w:color w:val="000000"/>
                <w:sz w:val="24"/>
                <w:szCs w:val="24"/>
              </w:rPr>
              <w:t>3. Сальдо потока (</w:t>
            </w:r>
            <w:hyperlink w:anchor="bookmark=id.3oy7u29">
              <w:r w:rsidRPr="00E20CEE">
                <w:rPr>
                  <w:color w:val="0000FF"/>
                  <w:sz w:val="24"/>
                  <w:szCs w:val="24"/>
                </w:rPr>
                <w:t>п. 2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- </w:t>
            </w:r>
            <w:hyperlink w:anchor="bookmark=id.14ykbeg">
              <w:r w:rsidRPr="00E20CEE">
                <w:rPr>
                  <w:color w:val="0000FF"/>
                  <w:sz w:val="24"/>
                  <w:szCs w:val="24"/>
                </w:rPr>
                <w:t>п. 1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То же нарастающим итогом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3" w:name="bookmark=id.j8sehv" w:colFirst="0" w:colLast="0"/>
            <w:bookmarkEnd w:id="123"/>
            <w:r w:rsidRPr="00E20CEE">
              <w:rPr>
                <w:color w:val="000000"/>
                <w:sz w:val="24"/>
                <w:szCs w:val="24"/>
              </w:rPr>
              <w:t>5. Коэффициент дисконтирования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6. Дисконтированная величина (</w:t>
            </w:r>
            <w:hyperlink w:anchor="bookmark=id.243i4a2">
              <w:r w:rsidRPr="00E20CEE">
                <w:rPr>
                  <w:color w:val="0000FF"/>
                  <w:sz w:val="24"/>
                  <w:szCs w:val="24"/>
                </w:rPr>
                <w:t>п. 3</w:t>
              </w:r>
            </w:hyperlink>
            <w:r w:rsidRPr="00E20CEE">
              <w:rPr>
                <w:color w:val="000000"/>
                <w:sz w:val="24"/>
                <w:szCs w:val="24"/>
              </w:rPr>
              <w:t xml:space="preserve"> x </w:t>
            </w:r>
            <w:hyperlink w:anchor="bookmark=id.j8sehv">
              <w:r w:rsidRPr="00E20CEE">
                <w:rPr>
                  <w:color w:val="0000FF"/>
                  <w:sz w:val="24"/>
                  <w:szCs w:val="24"/>
                </w:rPr>
                <w:t>п. 5</w:t>
              </w:r>
            </w:hyperlink>
            <w:r w:rsidRPr="00E20C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  <w:tcBorders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lastRenderedPageBreak/>
              <w:t>7. Чистый дисконтированный доход (ЧДД) государства нарастающим итогом: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ЧДД федерального бюджета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9276" w:type="dxa"/>
            <w:tcBorders>
              <w:top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ЧДД бюджета Республики Татарстан</w:t>
            </w:r>
          </w:p>
        </w:tc>
        <w:tc>
          <w:tcPr>
            <w:tcW w:w="1843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Pr="00E20CEE" w:rsidRDefault="00543585">
      <w:pPr>
        <w:sectPr w:rsidR="00543585" w:rsidRPr="00E20CEE" w:rsidSect="000A09B2">
          <w:headerReference w:type="default" r:id="rId27"/>
          <w:pgSz w:w="16838" w:h="11906" w:orient="landscape"/>
          <w:pgMar w:top="1134" w:right="1701" w:bottom="1134" w:left="851" w:header="709" w:footer="709" w:gutter="0"/>
          <w:pgNumType w:start="1"/>
          <w:cols w:space="720"/>
          <w:titlePg/>
          <w:docGrid w:linePitch="381"/>
        </w:sect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E20CEE">
        <w:rPr>
          <w:color w:val="000000"/>
        </w:rPr>
        <w:lastRenderedPageBreak/>
        <w:t>15. Оформление раздела «11. ПРИЛОЖЕНИЕ»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Цель приложений - подтвердить документально положения, изложенные в предыдущих разделах бизнес-плана.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Перечень приложений представлен в </w:t>
      </w:r>
      <w:hyperlink w:anchor="bookmark=id.1t3h5sf">
        <w:r w:rsidRPr="00E20CEE">
          <w:rPr>
            <w:color w:val="000000"/>
          </w:rPr>
          <w:t>п. 2.1</w:t>
        </w:r>
      </w:hyperlink>
      <w:r w:rsidRPr="00E20CEE">
        <w:rPr>
          <w:color w:val="000000"/>
        </w:rPr>
        <w:t xml:space="preserve"> данного макета бизнес-плана.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>Прилагаемые копии документов должны быть читабельными.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 w:rsidRPr="00E20CEE">
        <w:rPr>
          <w:color w:val="000000"/>
        </w:rPr>
        <w:t xml:space="preserve">В приложении к бизнес-плану приводится также расчет оборотных средств по форм </w:t>
      </w:r>
      <w:hyperlink w:anchor="bookmark=id.338fx5o">
        <w:r w:rsidRPr="00E20CEE">
          <w:rPr>
            <w:color w:val="000000"/>
          </w:rPr>
          <w:t>табл. 11.1</w:t>
        </w:r>
      </w:hyperlink>
      <w:r w:rsidRPr="00E20CEE">
        <w:rPr>
          <w:color w:val="000000"/>
        </w:rPr>
        <w:t>.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Таблица 11.1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24" w:name="bookmark=id.338fx5o" w:colFirst="0" w:colLast="0"/>
      <w:bookmarkEnd w:id="124"/>
      <w:r w:rsidRPr="00E20CEE">
        <w:rPr>
          <w:color w:val="000000"/>
          <w:sz w:val="24"/>
          <w:szCs w:val="24"/>
        </w:rPr>
        <w:t>РАСЧЕТ ПОТРЕБНОСТИ В ОБОРОТНОМ КАПИТАЛЕ</w:t>
      </w:r>
    </w:p>
    <w:p w:rsidR="00543585" w:rsidRPr="00E20CEE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E20CEE">
        <w:rPr>
          <w:color w:val="000000"/>
          <w:sz w:val="24"/>
          <w:szCs w:val="24"/>
        </w:rPr>
        <w:t>(по каждому виду товара (услуги)</w:t>
      </w:r>
    </w:p>
    <w:p w:rsidR="00543585" w:rsidRPr="00E20CEE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3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485"/>
        <w:gridCol w:w="1384"/>
        <w:gridCol w:w="1559"/>
        <w:gridCol w:w="1134"/>
        <w:gridCol w:w="1701"/>
      </w:tblGrid>
      <w:tr w:rsidR="00543585" w:rsidRPr="00E20CEE">
        <w:tc>
          <w:tcPr>
            <w:tcW w:w="30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Наименование запасов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 год (календарный)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 год (календарный)</w:t>
            </w:r>
          </w:p>
        </w:tc>
      </w:tr>
      <w:tr w:rsidR="00543585" w:rsidRPr="00E20CEE">
        <w:tc>
          <w:tcPr>
            <w:tcW w:w="300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I II III IV</w:t>
            </w:r>
          </w:p>
        </w:tc>
      </w:tr>
      <w:tr w:rsidR="00543585" w:rsidRPr="00E20CEE">
        <w:trPr>
          <w:trHeight w:val="163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 w:rsidRPr="00E20CEE">
        <w:tc>
          <w:tcPr>
            <w:tcW w:w="3005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1. Запасы основного сырья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 w:rsidP="0036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rPr>
          <w:trHeight w:val="330"/>
        </w:trPr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2. Запасы прочего сырья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 w:rsidP="0036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3. Запасы вспомогательных средств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4. Запасы энергоресурсов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  <w:bookmarkStart w:id="125" w:name="_GoBack"/>
            <w:bookmarkEnd w:id="125"/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5. Запасные части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6. Объем незавершенного производства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7. Запасы готовой продукции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8. Общая сумма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 w:rsidRPr="00E20CEE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Pr="00E20CEE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tcBorders>
              <w:top w:val="nil"/>
              <w:bottom w:val="single" w:sz="4" w:space="0" w:color="000000"/>
            </w:tcBorders>
          </w:tcPr>
          <w:p w:rsidR="00543585" w:rsidRPr="00E20CEE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6" w:name="bookmark=id.1idq7dh" w:colFirst="0" w:colLast="0"/>
            <w:bookmarkEnd w:id="126"/>
            <w:r w:rsidRPr="00E20CEE">
              <w:rPr>
                <w:color w:val="000000"/>
                <w:sz w:val="24"/>
                <w:szCs w:val="24"/>
              </w:rPr>
              <w:t>9. Прирост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20CE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</w:p>
    <w:sectPr w:rsidR="00543585"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B6" w:rsidRDefault="006D3DB6">
      <w:r>
        <w:separator/>
      </w:r>
    </w:p>
  </w:endnote>
  <w:endnote w:type="continuationSeparator" w:id="0">
    <w:p w:rsidR="006D3DB6" w:rsidRDefault="006D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B6" w:rsidRDefault="006D3DB6">
      <w:r>
        <w:separator/>
      </w:r>
    </w:p>
  </w:footnote>
  <w:footnote w:type="continuationSeparator" w:id="0">
    <w:p w:rsidR="006D3DB6" w:rsidRDefault="006D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5</w:t>
    </w:r>
    <w:r w:rsidRPr="004A1658">
      <w:rPr>
        <w:color w:val="00000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8</w:t>
    </w:r>
    <w:r w:rsidRPr="004A1658">
      <w:rPr>
        <w:color w:val="00000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78" w:rsidRPr="004A1658" w:rsidRDefault="000C0078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E20CEE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5"/>
    <w:rsid w:val="00047D71"/>
    <w:rsid w:val="000505E2"/>
    <w:rsid w:val="00096D4F"/>
    <w:rsid w:val="000A09B2"/>
    <w:rsid w:val="000A1381"/>
    <w:rsid w:val="000A4A32"/>
    <w:rsid w:val="000B4D96"/>
    <w:rsid w:val="000C0078"/>
    <w:rsid w:val="000C498B"/>
    <w:rsid w:val="00103E90"/>
    <w:rsid w:val="0013047B"/>
    <w:rsid w:val="00150A44"/>
    <w:rsid w:val="00171BD6"/>
    <w:rsid w:val="001D6989"/>
    <w:rsid w:val="001E107F"/>
    <w:rsid w:val="002654B7"/>
    <w:rsid w:val="00313C70"/>
    <w:rsid w:val="00352F11"/>
    <w:rsid w:val="00364AA2"/>
    <w:rsid w:val="003A08C9"/>
    <w:rsid w:val="003D216A"/>
    <w:rsid w:val="003D5C2D"/>
    <w:rsid w:val="003E1B2B"/>
    <w:rsid w:val="00443D36"/>
    <w:rsid w:val="0045061C"/>
    <w:rsid w:val="00453C9F"/>
    <w:rsid w:val="004655DC"/>
    <w:rsid w:val="00480AAD"/>
    <w:rsid w:val="004A1083"/>
    <w:rsid w:val="004A1658"/>
    <w:rsid w:val="004A695B"/>
    <w:rsid w:val="004D158C"/>
    <w:rsid w:val="00543585"/>
    <w:rsid w:val="00565650"/>
    <w:rsid w:val="005E5FF1"/>
    <w:rsid w:val="00627158"/>
    <w:rsid w:val="006805A1"/>
    <w:rsid w:val="006953A5"/>
    <w:rsid w:val="006C6DD7"/>
    <w:rsid w:val="006D3DB6"/>
    <w:rsid w:val="007235F3"/>
    <w:rsid w:val="00735588"/>
    <w:rsid w:val="0076748B"/>
    <w:rsid w:val="007879ED"/>
    <w:rsid w:val="00787BE5"/>
    <w:rsid w:val="00795CF1"/>
    <w:rsid w:val="0083212F"/>
    <w:rsid w:val="00860B92"/>
    <w:rsid w:val="008C03B9"/>
    <w:rsid w:val="008E0414"/>
    <w:rsid w:val="009024E0"/>
    <w:rsid w:val="00937388"/>
    <w:rsid w:val="00995B05"/>
    <w:rsid w:val="009B1940"/>
    <w:rsid w:val="009E6FC2"/>
    <w:rsid w:val="009F7F97"/>
    <w:rsid w:val="00A306C4"/>
    <w:rsid w:val="00A634F5"/>
    <w:rsid w:val="00A65060"/>
    <w:rsid w:val="00A85802"/>
    <w:rsid w:val="00A9576D"/>
    <w:rsid w:val="00AC2139"/>
    <w:rsid w:val="00AE6D3B"/>
    <w:rsid w:val="00B10EFC"/>
    <w:rsid w:val="00B36A22"/>
    <w:rsid w:val="00B45AE8"/>
    <w:rsid w:val="00BA2825"/>
    <w:rsid w:val="00C30D31"/>
    <w:rsid w:val="00C7562F"/>
    <w:rsid w:val="00C82736"/>
    <w:rsid w:val="00CD486C"/>
    <w:rsid w:val="00D95804"/>
    <w:rsid w:val="00DE32E6"/>
    <w:rsid w:val="00E112EE"/>
    <w:rsid w:val="00E121CD"/>
    <w:rsid w:val="00E20CEE"/>
    <w:rsid w:val="00E31754"/>
    <w:rsid w:val="00E34368"/>
    <w:rsid w:val="00E6197E"/>
    <w:rsid w:val="00E9769C"/>
    <w:rsid w:val="00EC2970"/>
    <w:rsid w:val="00ED670A"/>
    <w:rsid w:val="00F01D38"/>
    <w:rsid w:val="00F1513D"/>
    <w:rsid w:val="00F60F7F"/>
    <w:rsid w:val="00F67EC6"/>
    <w:rsid w:val="00F77AD1"/>
    <w:rsid w:val="00F96784"/>
    <w:rsid w:val="00FF159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9998"/>
  <w15:docId w15:val="{7EF29304-5CDE-4453-B73C-A30526F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0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114A02"/>
    <w:pPr>
      <w:keepNext/>
      <w:jc w:val="center"/>
      <w:outlineLvl w:val="2"/>
    </w:pPr>
    <w:rPr>
      <w:b/>
      <w:snapToGrid w:val="0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114A02"/>
    <w:pPr>
      <w:ind w:left="6480" w:firstLine="720"/>
      <w:jc w:val="center"/>
    </w:pPr>
    <w:rPr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114A02"/>
    <w:rPr>
      <w:rFonts w:eastAsia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14A02"/>
    <w:pPr>
      <w:ind w:right="19772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14A02"/>
    <w:pPr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114A02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4A02"/>
    <w:rPr>
      <w:rFonts w:eastAsia="Times New Roman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4A02"/>
    <w:rPr>
      <w:rFonts w:eastAsia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14A0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C05465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5E"/>
    <w:rPr>
      <w:rFonts w:ascii="Tahoma" w:hAnsi="Tahoma" w:cs="Tahoma"/>
      <w:sz w:val="16"/>
      <w:szCs w:val="16"/>
    </w:rPr>
  </w:style>
  <w:style w:type="paragraph" w:customStyle="1" w:styleId="a9">
    <w:name w:val="МФ РТ"/>
    <w:basedOn w:val="a"/>
    <w:link w:val="aa"/>
    <w:qFormat/>
    <w:rsid w:val="00073640"/>
    <w:pPr>
      <w:spacing w:line="288" w:lineRule="auto"/>
      <w:ind w:right="142" w:firstLine="709"/>
      <w:jc w:val="left"/>
    </w:pPr>
    <w:rPr>
      <w:szCs w:val="20"/>
      <w:lang w:val="en-US"/>
    </w:rPr>
  </w:style>
  <w:style w:type="character" w:customStyle="1" w:styleId="aa">
    <w:name w:val="МФ РТ Знак"/>
    <w:basedOn w:val="a0"/>
    <w:link w:val="a9"/>
    <w:rsid w:val="00073640"/>
    <w:rPr>
      <w:rFonts w:eastAsia="Times New Roman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115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559E"/>
  </w:style>
  <w:style w:type="paragraph" w:customStyle="1" w:styleId="ConsPlusNonformat">
    <w:name w:val="ConsPlusNonformat"/>
    <w:rsid w:val="00FC3A5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0">
    <w:name w:val="Стиль1"/>
    <w:basedOn w:val="a"/>
    <w:rsid w:val="004E2CAA"/>
    <w:pPr>
      <w:spacing w:line="288" w:lineRule="auto"/>
      <w:jc w:val="left"/>
    </w:pPr>
    <w:rPr>
      <w:szCs w:val="20"/>
    </w:rPr>
  </w:style>
  <w:style w:type="paragraph" w:customStyle="1" w:styleId="ConsPlusTextList1">
    <w:name w:val="ConsPlusTextList1"/>
    <w:uiPriority w:val="99"/>
    <w:rsid w:val="006C1C1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Hwscf7YgorkoaMiJ7R4C30Pqg==">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52</Pages>
  <Words>12273</Words>
  <Characters>69959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Ибрагимова Гузель Рафгатовна</cp:lastModifiedBy>
  <cp:revision>4</cp:revision>
  <dcterms:created xsi:type="dcterms:W3CDTF">2021-02-19T08:27:00Z</dcterms:created>
  <dcterms:modified xsi:type="dcterms:W3CDTF">2021-02-19T10:46:00Z</dcterms:modified>
</cp:coreProperties>
</file>