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F1" w:rsidRDefault="005B11F1" w:rsidP="005B11F1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84070" w:rsidRDefault="00484070" w:rsidP="005B11F1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4070" w:rsidRDefault="00484070" w:rsidP="005B11F1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4070" w:rsidRDefault="00484070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___________</w:t>
      </w:r>
    </w:p>
    <w:p w:rsidR="005B11F1" w:rsidRPr="008513B1" w:rsidRDefault="005B11F1" w:rsidP="005B11F1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4070" w:rsidRDefault="00484070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070" w:rsidRDefault="00484070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070" w:rsidRDefault="00484070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5B11F1" w:rsidRDefault="005B11F1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5B11F1">
        <w:rPr>
          <w:rFonts w:ascii="Times New Roman" w:hAnsi="Times New Roman" w:cs="Times New Roman"/>
          <w:bCs/>
          <w:sz w:val="28"/>
          <w:szCs w:val="28"/>
        </w:rPr>
        <w:t>Об утверждении плана</w:t>
      </w:r>
    </w:p>
    <w:p w:rsidR="005B11F1" w:rsidRDefault="005B11F1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5B11F1">
        <w:rPr>
          <w:rFonts w:ascii="Times New Roman" w:hAnsi="Times New Roman" w:cs="Times New Roman"/>
          <w:bCs/>
          <w:sz w:val="28"/>
          <w:szCs w:val="28"/>
        </w:rPr>
        <w:t>мероприятий по переводу</w:t>
      </w:r>
    </w:p>
    <w:p w:rsidR="00263468" w:rsidRPr="005B11F1" w:rsidRDefault="005B11F1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5B11F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63468">
        <w:rPr>
          <w:rFonts w:ascii="Times New Roman" w:hAnsi="Times New Roman" w:cs="Times New Roman"/>
          <w:bCs/>
          <w:sz w:val="28"/>
          <w:szCs w:val="28"/>
        </w:rPr>
        <w:t xml:space="preserve"> и </w:t>
      </w:r>
    </w:p>
    <w:p w:rsidR="005B11F1" w:rsidRDefault="005B11F1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5B11F1">
        <w:rPr>
          <w:rFonts w:ascii="Times New Roman" w:hAnsi="Times New Roman" w:cs="Times New Roman"/>
          <w:bCs/>
          <w:sz w:val="28"/>
          <w:szCs w:val="28"/>
        </w:rPr>
        <w:t xml:space="preserve">социально значимых услуг </w:t>
      </w:r>
    </w:p>
    <w:p w:rsidR="005B11F1" w:rsidRDefault="005B11F1" w:rsidP="00B20195">
      <w:pPr>
        <w:pStyle w:val="ConsPlusNormal"/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5B11F1">
        <w:rPr>
          <w:rFonts w:ascii="Times New Roman" w:hAnsi="Times New Roman" w:cs="Times New Roman"/>
          <w:bCs/>
          <w:sz w:val="28"/>
          <w:szCs w:val="28"/>
        </w:rPr>
        <w:t>в электронный вид</w:t>
      </w:r>
    </w:p>
    <w:p w:rsidR="005B11F1" w:rsidRDefault="005B11F1" w:rsidP="005B11F1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070" w:rsidRPr="00465CBC" w:rsidRDefault="00484070" w:rsidP="005B11F1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1F1" w:rsidRDefault="005B11F1" w:rsidP="0039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9623F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показателей, установленных </w:t>
      </w:r>
      <w:r w:rsidR="0039623F" w:rsidRPr="0039623F">
        <w:rPr>
          <w:rFonts w:ascii="Times New Roman" w:hAnsi="Times New Roman" w:cs="Times New Roman"/>
          <w:sz w:val="28"/>
          <w:szCs w:val="28"/>
        </w:rPr>
        <w:t>Указ</w:t>
      </w:r>
      <w:r w:rsidR="0039623F">
        <w:rPr>
          <w:rFonts w:ascii="Times New Roman" w:hAnsi="Times New Roman" w:cs="Times New Roman"/>
          <w:sz w:val="28"/>
          <w:szCs w:val="28"/>
        </w:rPr>
        <w:t>ом</w:t>
      </w:r>
      <w:r w:rsidR="0039623F" w:rsidRPr="0039623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39623F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39623F" w:rsidRPr="0039623F">
        <w:rPr>
          <w:rFonts w:ascii="Times New Roman" w:hAnsi="Times New Roman" w:cs="Times New Roman"/>
          <w:sz w:val="28"/>
          <w:szCs w:val="28"/>
        </w:rPr>
        <w:t xml:space="preserve">от 21.07.2020 </w:t>
      </w:r>
      <w:r w:rsidR="0039623F">
        <w:rPr>
          <w:rFonts w:ascii="Times New Roman" w:hAnsi="Times New Roman" w:cs="Times New Roman"/>
          <w:sz w:val="28"/>
          <w:szCs w:val="28"/>
        </w:rPr>
        <w:t>№</w:t>
      </w:r>
      <w:r w:rsidR="0039623F" w:rsidRPr="0039623F">
        <w:rPr>
          <w:rFonts w:ascii="Times New Roman" w:hAnsi="Times New Roman" w:cs="Times New Roman"/>
          <w:sz w:val="28"/>
          <w:szCs w:val="28"/>
        </w:rPr>
        <w:t xml:space="preserve"> 474</w:t>
      </w:r>
      <w:r w:rsidR="0039623F">
        <w:rPr>
          <w:rFonts w:ascii="Times New Roman" w:hAnsi="Times New Roman" w:cs="Times New Roman"/>
          <w:sz w:val="28"/>
          <w:szCs w:val="28"/>
        </w:rPr>
        <w:t xml:space="preserve"> «</w:t>
      </w:r>
      <w:r w:rsidR="0039623F" w:rsidRPr="0039623F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39623F">
        <w:rPr>
          <w:rFonts w:ascii="Times New Roman" w:hAnsi="Times New Roman" w:cs="Times New Roman"/>
          <w:sz w:val="28"/>
          <w:szCs w:val="28"/>
        </w:rPr>
        <w:t>», реализации требований, установленных Федеральным</w:t>
      </w:r>
      <w:r w:rsidR="0039623F" w:rsidRPr="003962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623F">
        <w:rPr>
          <w:rFonts w:ascii="Times New Roman" w:hAnsi="Times New Roman" w:cs="Times New Roman"/>
          <w:sz w:val="28"/>
          <w:szCs w:val="28"/>
        </w:rPr>
        <w:t>ом</w:t>
      </w:r>
      <w:r w:rsidR="0039623F" w:rsidRPr="0039623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9623F">
        <w:rPr>
          <w:rFonts w:ascii="Times New Roman" w:hAnsi="Times New Roman" w:cs="Times New Roman"/>
          <w:sz w:val="28"/>
          <w:szCs w:val="28"/>
        </w:rPr>
        <w:t>№ 210-ФЗ «</w:t>
      </w:r>
      <w:r w:rsidR="0039623F" w:rsidRPr="003962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9623F">
        <w:rPr>
          <w:rFonts w:ascii="Times New Roman" w:hAnsi="Times New Roman" w:cs="Times New Roman"/>
          <w:sz w:val="28"/>
          <w:szCs w:val="28"/>
        </w:rPr>
        <w:t>»</w:t>
      </w:r>
      <w:r w:rsidR="00484070">
        <w:rPr>
          <w:rFonts w:ascii="Times New Roman" w:hAnsi="Times New Roman" w:cs="Times New Roman"/>
          <w:sz w:val="28"/>
          <w:szCs w:val="28"/>
        </w:rPr>
        <w:t>,</w:t>
      </w:r>
      <w:r w:rsidR="0039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9623F" w:rsidRDefault="0039623F" w:rsidP="00727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1BC3" w:rsidRPr="009F1BC3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переводу первоочередных государственных и социально значимых услуг в электронный вид (Приложение </w:t>
      </w:r>
      <w:r w:rsidR="009F1BC3">
        <w:rPr>
          <w:rFonts w:ascii="Times New Roman" w:hAnsi="Times New Roman" w:cs="Times New Roman"/>
          <w:sz w:val="28"/>
          <w:szCs w:val="28"/>
        </w:rPr>
        <w:t>1</w:t>
      </w:r>
      <w:r w:rsidR="009F1BC3" w:rsidRPr="009F1BC3">
        <w:rPr>
          <w:rFonts w:ascii="Times New Roman" w:hAnsi="Times New Roman" w:cs="Times New Roman"/>
          <w:sz w:val="28"/>
          <w:szCs w:val="28"/>
        </w:rPr>
        <w:t>).</w:t>
      </w:r>
    </w:p>
    <w:p w:rsidR="005B11F1" w:rsidRDefault="0039623F" w:rsidP="00727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1F1">
        <w:rPr>
          <w:rFonts w:ascii="Times New Roman" w:hAnsi="Times New Roman" w:cs="Times New Roman"/>
          <w:sz w:val="28"/>
          <w:szCs w:val="28"/>
        </w:rPr>
        <w:t xml:space="preserve">. </w:t>
      </w:r>
      <w:r w:rsidR="005B11F1" w:rsidRPr="005B11F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F1BC3">
        <w:rPr>
          <w:rFonts w:ascii="Times New Roman" w:hAnsi="Times New Roman" w:cs="Times New Roman"/>
          <w:sz w:val="28"/>
          <w:szCs w:val="28"/>
        </w:rPr>
        <w:t>п</w:t>
      </w:r>
      <w:r w:rsidR="009F1BC3" w:rsidRPr="009F1BC3">
        <w:rPr>
          <w:rFonts w:ascii="Times New Roman" w:hAnsi="Times New Roman" w:cs="Times New Roman"/>
          <w:sz w:val="28"/>
          <w:szCs w:val="28"/>
        </w:rPr>
        <w:t>ерспективный перечень государственных и социально значимых услуг, подлежащих переводу в электронный вид</w:t>
      </w:r>
      <w:r w:rsidR="003D2E46">
        <w:rPr>
          <w:rFonts w:ascii="Times New Roman" w:hAnsi="Times New Roman" w:cs="Times New Roman"/>
          <w:sz w:val="28"/>
          <w:szCs w:val="28"/>
        </w:rPr>
        <w:t xml:space="preserve"> </w:t>
      </w:r>
      <w:r w:rsidR="00727897" w:rsidRPr="00727897">
        <w:rPr>
          <w:rFonts w:ascii="Times New Roman" w:hAnsi="Times New Roman" w:cs="Times New Roman"/>
          <w:sz w:val="28"/>
          <w:szCs w:val="28"/>
        </w:rPr>
        <w:t xml:space="preserve">до 2023 года </w:t>
      </w:r>
      <w:r w:rsidR="003D2E4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E46">
        <w:rPr>
          <w:rFonts w:ascii="Times New Roman" w:hAnsi="Times New Roman" w:cs="Times New Roman"/>
          <w:sz w:val="28"/>
          <w:szCs w:val="28"/>
        </w:rPr>
        <w:t>)</w:t>
      </w:r>
      <w:r w:rsidR="005B11F1" w:rsidRPr="005B11F1">
        <w:rPr>
          <w:rFonts w:ascii="Times New Roman" w:hAnsi="Times New Roman" w:cs="Times New Roman"/>
          <w:sz w:val="28"/>
          <w:szCs w:val="28"/>
        </w:rPr>
        <w:t>.</w:t>
      </w:r>
    </w:p>
    <w:p w:rsidR="00D94D2C" w:rsidRPr="0059527B" w:rsidRDefault="00D94D2C" w:rsidP="00727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27B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</w:t>
      </w:r>
      <w:r w:rsidR="004D3FD6" w:rsidRPr="0059527B">
        <w:rPr>
          <w:rFonts w:ascii="Times New Roman" w:hAnsi="Times New Roman" w:cs="Times New Roman"/>
          <w:sz w:val="28"/>
          <w:szCs w:val="28"/>
        </w:rPr>
        <w:t xml:space="preserve"> и</w:t>
      </w:r>
      <w:r w:rsidRPr="0059527B">
        <w:rPr>
          <w:rFonts w:ascii="Times New Roman" w:hAnsi="Times New Roman" w:cs="Times New Roman"/>
          <w:sz w:val="28"/>
          <w:szCs w:val="28"/>
        </w:rPr>
        <w:t xml:space="preserve"> социально значимых услуг, предусматривающих возможность подачи запроса в электронном виде (Приложение 3).</w:t>
      </w:r>
    </w:p>
    <w:p w:rsidR="0039623F" w:rsidRPr="0059527B" w:rsidRDefault="00D94D2C" w:rsidP="00727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7B">
        <w:rPr>
          <w:rFonts w:ascii="Times New Roman" w:hAnsi="Times New Roman" w:cs="Times New Roman"/>
          <w:sz w:val="28"/>
          <w:szCs w:val="28"/>
        </w:rPr>
        <w:t>4</w:t>
      </w:r>
      <w:r w:rsidR="0039623F" w:rsidRPr="0059527B">
        <w:rPr>
          <w:rFonts w:ascii="Times New Roman" w:hAnsi="Times New Roman" w:cs="Times New Roman"/>
          <w:sz w:val="28"/>
          <w:szCs w:val="28"/>
        </w:rPr>
        <w:t>. Утвердить прилагаемую типовую форму «дорожн</w:t>
      </w:r>
      <w:r w:rsidR="00484070">
        <w:rPr>
          <w:rFonts w:ascii="Times New Roman" w:hAnsi="Times New Roman" w:cs="Times New Roman"/>
          <w:sz w:val="28"/>
          <w:szCs w:val="28"/>
        </w:rPr>
        <w:t>ой</w:t>
      </w:r>
      <w:r w:rsidR="0039623F" w:rsidRPr="0059527B">
        <w:rPr>
          <w:rFonts w:ascii="Times New Roman" w:hAnsi="Times New Roman" w:cs="Times New Roman"/>
          <w:sz w:val="28"/>
          <w:szCs w:val="28"/>
        </w:rPr>
        <w:t xml:space="preserve"> карт</w:t>
      </w:r>
      <w:r w:rsidR="00484070">
        <w:rPr>
          <w:rFonts w:ascii="Times New Roman" w:hAnsi="Times New Roman" w:cs="Times New Roman"/>
          <w:sz w:val="28"/>
          <w:szCs w:val="28"/>
        </w:rPr>
        <w:t>ы</w:t>
      </w:r>
      <w:r w:rsidR="0039623F" w:rsidRPr="0059527B">
        <w:rPr>
          <w:rFonts w:ascii="Times New Roman" w:hAnsi="Times New Roman" w:cs="Times New Roman"/>
          <w:sz w:val="28"/>
          <w:szCs w:val="28"/>
        </w:rPr>
        <w:t>» цифровой трансформации государственной и социально значимой услуги в электронный вид</w:t>
      </w:r>
      <w:r w:rsidRPr="0059527B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C94BBA" w:rsidRPr="0059527B">
        <w:rPr>
          <w:rFonts w:ascii="Times New Roman" w:hAnsi="Times New Roman" w:cs="Times New Roman"/>
          <w:sz w:val="28"/>
          <w:szCs w:val="28"/>
        </w:rPr>
        <w:t>)</w:t>
      </w:r>
      <w:r w:rsidR="0039623F" w:rsidRPr="0059527B">
        <w:rPr>
          <w:rFonts w:ascii="Times New Roman" w:hAnsi="Times New Roman" w:cs="Times New Roman"/>
          <w:sz w:val="28"/>
          <w:szCs w:val="28"/>
        </w:rPr>
        <w:t>.</w:t>
      </w:r>
    </w:p>
    <w:p w:rsidR="005B11F1" w:rsidRPr="0059527B" w:rsidRDefault="00D94D2C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7B">
        <w:rPr>
          <w:rFonts w:ascii="Times New Roman" w:hAnsi="Times New Roman" w:cs="Times New Roman"/>
          <w:sz w:val="28"/>
          <w:szCs w:val="28"/>
        </w:rPr>
        <w:t>5</w:t>
      </w:r>
      <w:r w:rsidR="005B11F1" w:rsidRPr="0059527B">
        <w:rPr>
          <w:rFonts w:ascii="Times New Roman" w:hAnsi="Times New Roman" w:cs="Times New Roman"/>
          <w:sz w:val="28"/>
          <w:szCs w:val="28"/>
        </w:rPr>
        <w:t>.  Исполнительным органам государственной власти Республики Татарстан</w:t>
      </w:r>
      <w:r w:rsidR="0059527B">
        <w:rPr>
          <w:rFonts w:ascii="Times New Roman" w:hAnsi="Times New Roman" w:cs="Times New Roman"/>
          <w:sz w:val="28"/>
          <w:szCs w:val="28"/>
        </w:rPr>
        <w:t>, указанным в Приложении 1 настоящего постановления</w:t>
      </w:r>
      <w:r w:rsidR="00BB67F5">
        <w:rPr>
          <w:rFonts w:ascii="Times New Roman" w:hAnsi="Times New Roman" w:cs="Times New Roman"/>
          <w:sz w:val="28"/>
          <w:szCs w:val="28"/>
        </w:rPr>
        <w:t>,</w:t>
      </w:r>
      <w:r w:rsidR="005B11F1" w:rsidRPr="0059527B">
        <w:rPr>
          <w:rFonts w:ascii="Times New Roman" w:hAnsi="Times New Roman" w:cs="Times New Roman"/>
          <w:sz w:val="28"/>
          <w:szCs w:val="28"/>
        </w:rPr>
        <w:t xml:space="preserve"> обеспечить разработку </w:t>
      </w:r>
      <w:r w:rsidR="007D0084" w:rsidRPr="0059527B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5B11F1" w:rsidRPr="0059527B">
        <w:rPr>
          <w:rFonts w:ascii="Times New Roman" w:hAnsi="Times New Roman" w:cs="Times New Roman"/>
          <w:sz w:val="28"/>
          <w:szCs w:val="28"/>
        </w:rPr>
        <w:t xml:space="preserve">«дорожных карт» </w:t>
      </w:r>
      <w:r w:rsidR="00017F61" w:rsidRPr="0059527B">
        <w:rPr>
          <w:rFonts w:ascii="Times New Roman" w:hAnsi="Times New Roman" w:cs="Times New Roman"/>
          <w:sz w:val="28"/>
          <w:szCs w:val="28"/>
        </w:rPr>
        <w:t xml:space="preserve">цифровой трансформации </w:t>
      </w:r>
      <w:r w:rsidR="00727790" w:rsidRPr="0059527B"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="00017F61" w:rsidRPr="0059527B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2F4539" w:rsidRPr="0059527B">
        <w:t xml:space="preserve"> </w:t>
      </w:r>
      <w:r w:rsidR="002F4539" w:rsidRPr="0059527B">
        <w:rPr>
          <w:rFonts w:ascii="Times New Roman" w:hAnsi="Times New Roman" w:cs="Times New Roman"/>
          <w:sz w:val="28"/>
          <w:szCs w:val="28"/>
        </w:rPr>
        <w:t xml:space="preserve">согласно типовой </w:t>
      </w:r>
      <w:r w:rsidR="00DA0FF7" w:rsidRPr="0059527B">
        <w:rPr>
          <w:rFonts w:ascii="Times New Roman" w:hAnsi="Times New Roman" w:cs="Times New Roman"/>
          <w:sz w:val="28"/>
          <w:szCs w:val="28"/>
        </w:rPr>
        <w:t>«</w:t>
      </w:r>
      <w:r w:rsidR="002F4539" w:rsidRPr="0059527B">
        <w:rPr>
          <w:rFonts w:ascii="Times New Roman" w:hAnsi="Times New Roman" w:cs="Times New Roman"/>
          <w:sz w:val="28"/>
          <w:szCs w:val="28"/>
        </w:rPr>
        <w:t>дорожной карте</w:t>
      </w:r>
      <w:r w:rsidR="00DA0FF7" w:rsidRPr="0059527B">
        <w:rPr>
          <w:rFonts w:ascii="Times New Roman" w:hAnsi="Times New Roman" w:cs="Times New Roman"/>
          <w:sz w:val="28"/>
          <w:szCs w:val="28"/>
        </w:rPr>
        <w:t>»</w:t>
      </w:r>
      <w:r w:rsidR="0059527B">
        <w:rPr>
          <w:rFonts w:ascii="Times New Roman" w:hAnsi="Times New Roman" w:cs="Times New Roman"/>
          <w:sz w:val="28"/>
          <w:szCs w:val="28"/>
        </w:rPr>
        <w:t>, указанной в П</w:t>
      </w:r>
      <w:r w:rsidR="002F4539" w:rsidRPr="0059527B">
        <w:rPr>
          <w:rFonts w:ascii="Times New Roman" w:hAnsi="Times New Roman" w:cs="Times New Roman"/>
          <w:sz w:val="28"/>
          <w:szCs w:val="28"/>
        </w:rPr>
        <w:t>риложении</w:t>
      </w:r>
      <w:r w:rsidR="0059527B">
        <w:rPr>
          <w:rFonts w:ascii="Times New Roman" w:hAnsi="Times New Roman" w:cs="Times New Roman"/>
          <w:sz w:val="28"/>
          <w:szCs w:val="28"/>
        </w:rPr>
        <w:t xml:space="preserve"> 4</w:t>
      </w:r>
      <w:r w:rsidR="002F4539" w:rsidRPr="0059527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D0084" w:rsidRPr="0059527B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DA0FF7" w:rsidRPr="0059527B">
        <w:rPr>
          <w:rFonts w:ascii="Times New Roman" w:hAnsi="Times New Roman" w:cs="Times New Roman"/>
          <w:sz w:val="28"/>
          <w:szCs w:val="28"/>
        </w:rPr>
        <w:t xml:space="preserve">согласование с Министерством цифрового развития государственного управления, </w:t>
      </w:r>
      <w:r w:rsidR="00DA0FF7" w:rsidRPr="0059527B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и связи Республики Татарстан, Министерством экономики Республики Татарстан.</w:t>
      </w:r>
    </w:p>
    <w:p w:rsidR="00F1606B" w:rsidRPr="0059527B" w:rsidRDefault="00F1606B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7B">
        <w:rPr>
          <w:rFonts w:ascii="Times New Roman" w:hAnsi="Times New Roman" w:cs="Times New Roman"/>
          <w:sz w:val="28"/>
          <w:szCs w:val="28"/>
        </w:rPr>
        <w:t xml:space="preserve">6. Министерству цифрового развития государственного управления, информационных технологий и связи Республики Татарстан обеспечить перевод услуг в электронный вид в соответствии со сроками, установленными настоящим постановлением. </w:t>
      </w:r>
    </w:p>
    <w:p w:rsidR="00727790" w:rsidRPr="0059527B" w:rsidRDefault="00F1606B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7B">
        <w:rPr>
          <w:rFonts w:ascii="Times New Roman" w:hAnsi="Times New Roman" w:cs="Times New Roman"/>
          <w:sz w:val="28"/>
          <w:szCs w:val="28"/>
        </w:rPr>
        <w:t>7</w:t>
      </w:r>
      <w:r w:rsidR="00727790" w:rsidRPr="005952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9527B">
        <w:rPr>
          <w:rFonts w:ascii="Times New Roman" w:hAnsi="Times New Roman" w:cs="Times New Roman"/>
          <w:sz w:val="28"/>
          <w:szCs w:val="28"/>
        </w:rPr>
        <w:t>постановления</w:t>
      </w:r>
      <w:r w:rsidR="00727790" w:rsidRPr="0059527B">
        <w:rPr>
          <w:rFonts w:ascii="Times New Roman" w:hAnsi="Times New Roman" w:cs="Times New Roman"/>
          <w:sz w:val="28"/>
          <w:szCs w:val="28"/>
        </w:rPr>
        <w:t xml:space="preserve"> возложить на Министерство </w:t>
      </w:r>
      <w:r w:rsidR="0039623F" w:rsidRPr="0059527B">
        <w:rPr>
          <w:rFonts w:ascii="Times New Roman" w:hAnsi="Times New Roman" w:cs="Times New Roman"/>
          <w:sz w:val="28"/>
          <w:szCs w:val="28"/>
        </w:rPr>
        <w:t>экономики</w:t>
      </w:r>
      <w:r w:rsidR="00727790" w:rsidRPr="0059527B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3D2E46" w:rsidRDefault="003D2E46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070" w:rsidRPr="0059527B" w:rsidRDefault="00484070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070" w:rsidRDefault="00484070" w:rsidP="003D2E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84070" w:rsidTr="00484070">
        <w:tc>
          <w:tcPr>
            <w:tcW w:w="4955" w:type="dxa"/>
          </w:tcPr>
          <w:p w:rsidR="00484070" w:rsidRDefault="00484070" w:rsidP="0048407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 </w:t>
            </w:r>
          </w:p>
          <w:p w:rsidR="00484070" w:rsidRDefault="00484070" w:rsidP="00484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4956" w:type="dxa"/>
            <w:vAlign w:val="bottom"/>
          </w:tcPr>
          <w:p w:rsidR="00484070" w:rsidRDefault="00484070" w:rsidP="004840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B20195" w:rsidRDefault="003D2E46" w:rsidP="00F160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20195">
        <w:rPr>
          <w:rFonts w:ascii="Times New Roman" w:hAnsi="Times New Roman" w:cs="Times New Roman"/>
          <w:sz w:val="28"/>
          <w:szCs w:val="28"/>
        </w:rPr>
        <w:br w:type="page"/>
      </w:r>
    </w:p>
    <w:p w:rsidR="00B30B4A" w:rsidRDefault="003D2E46" w:rsidP="003D2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E1A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11" w:rsidRDefault="00192B11" w:rsidP="00C9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BBA" w:rsidRDefault="002245FB" w:rsidP="00C9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5FB">
        <w:rPr>
          <w:rFonts w:ascii="Times New Roman" w:hAnsi="Times New Roman" w:cs="Times New Roman"/>
          <w:sz w:val="28"/>
          <w:szCs w:val="28"/>
        </w:rPr>
        <w:t xml:space="preserve">План мероприятий по переводу </w:t>
      </w:r>
      <w:r>
        <w:rPr>
          <w:rFonts w:ascii="Times New Roman" w:hAnsi="Times New Roman" w:cs="Times New Roman"/>
          <w:sz w:val="28"/>
          <w:szCs w:val="28"/>
        </w:rPr>
        <w:t>первоочередных</w:t>
      </w:r>
      <w:r w:rsidRPr="002245FB">
        <w:rPr>
          <w:rFonts w:ascii="Times New Roman" w:hAnsi="Times New Roman" w:cs="Times New Roman"/>
          <w:sz w:val="28"/>
          <w:szCs w:val="28"/>
        </w:rPr>
        <w:t xml:space="preserve"> государственных и социально значимых услуг в электронный вид</w:t>
      </w:r>
    </w:p>
    <w:p w:rsidR="00C94BBA" w:rsidRDefault="00C94BBA" w:rsidP="003D2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693"/>
      </w:tblGrid>
      <w:tr w:rsidR="0091686E" w:rsidRPr="00B20195" w:rsidTr="00484070">
        <w:tc>
          <w:tcPr>
            <w:tcW w:w="704" w:type="dxa"/>
            <w:vAlign w:val="center"/>
          </w:tcPr>
          <w:p w:rsidR="0091686E" w:rsidRPr="00B20195" w:rsidRDefault="0091686E" w:rsidP="00D412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vAlign w:val="center"/>
          </w:tcPr>
          <w:p w:rsidR="0091686E" w:rsidRPr="00B20195" w:rsidRDefault="0091686E" w:rsidP="00C9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предоставляющего услугу</w:t>
            </w:r>
          </w:p>
        </w:tc>
      </w:tr>
      <w:tr w:rsidR="0091686E" w:rsidRPr="00B20195" w:rsidTr="00484070">
        <w:tc>
          <w:tcPr>
            <w:tcW w:w="704" w:type="dxa"/>
            <w:vAlign w:val="center"/>
          </w:tcPr>
          <w:p w:rsidR="0091686E" w:rsidRPr="00B20195" w:rsidRDefault="0091686E" w:rsidP="00D412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:rsidR="0091686E" w:rsidRPr="00B20195" w:rsidRDefault="0091686E" w:rsidP="0091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</w:tcPr>
          <w:p w:rsidR="0091686E" w:rsidRPr="00B20195" w:rsidRDefault="0091686E" w:rsidP="00C9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A7ED2" w:rsidRPr="00B20195" w:rsidTr="00484070">
        <w:tc>
          <w:tcPr>
            <w:tcW w:w="704" w:type="dxa"/>
          </w:tcPr>
          <w:p w:rsidR="002A7ED2" w:rsidRPr="00D412C3" w:rsidRDefault="002A7ED2" w:rsidP="00D412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B20195" w:rsidRPr="00B20195" w:rsidRDefault="00B20195" w:rsidP="001E58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D2" w:rsidRPr="00B20195" w:rsidRDefault="001E58CF" w:rsidP="001E58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  <w:p w:rsidR="00B20195" w:rsidRPr="00B20195" w:rsidRDefault="00B20195" w:rsidP="001E58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A6039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1E58CF" w:rsidRPr="00B20195" w:rsidRDefault="00116266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я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B20195" w:rsidRDefault="00E14B0B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ежемесячной денежной выплаты на проезд пенсионерам, пенсия которым назначена в соответствии с Федеральными законами «О страховых пенсиях», «О трудовых пенсиях в Российской Федерации» и «О государственном пенсионном обеспечении в Российской Федерации», гражданам, достигшим возраста 60 и 55 лет (соответственно мужчины и женщины), гражданам, которые соответствуют условиям назначения пенсии, предусмотренным указанными федеральными законами по состоянию на 31 декабря 2018 года, но не достигшим возраста 60 и 55 (соответственно мужчины и женщины), проживающим в Республике Татарстан, не имеющим права на меры социальной поддержки по иным нормативным правовым актам Российской Федерации и (или) Республики Татарстан</w:t>
            </w:r>
          </w:p>
        </w:tc>
        <w:tc>
          <w:tcPr>
            <w:tcW w:w="2693" w:type="dxa"/>
          </w:tcPr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я 2021 года</w:t>
            </w:r>
          </w:p>
        </w:tc>
      </w:tr>
      <w:tr w:rsidR="009243CC" w:rsidRPr="00B20195" w:rsidTr="00484070">
        <w:tc>
          <w:tcPr>
            <w:tcW w:w="704" w:type="dxa"/>
          </w:tcPr>
          <w:p w:rsidR="009243CC" w:rsidRPr="00D412C3" w:rsidRDefault="009243CC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243CC" w:rsidRPr="00E14B0B" w:rsidRDefault="009243CC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ежемесячного пособия на ребенка</w:t>
            </w:r>
          </w:p>
        </w:tc>
        <w:tc>
          <w:tcPr>
            <w:tcW w:w="2693" w:type="dxa"/>
          </w:tcPr>
          <w:p w:rsidR="009243CC" w:rsidRPr="00B20195" w:rsidRDefault="009243CC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я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A6039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ежемесячных выплат в связи с рождением (усыновлением) первого ребенка и (или) ежемесячной выплаты в связи с рождением (усыновлением) второго ребенка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16266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удостоверения (дубликата удостоверения) многодетной семьи в Республике Татарстан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16266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субсидии-льготы на оплату жилого помещения и коммунальных услуг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4503" w:rsidRPr="00B201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16266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 на оплату жилого помещения и коммунальных услуг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4503" w:rsidRPr="00B201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116266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1E58CF" w:rsidRPr="00B20195" w:rsidRDefault="00116266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компенсации в связи с фактическим увеличением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превышающем размеры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      </w:r>
          </w:p>
        </w:tc>
        <w:tc>
          <w:tcPr>
            <w:tcW w:w="2693" w:type="dxa"/>
          </w:tcPr>
          <w:p w:rsidR="001E58CF" w:rsidRPr="00B20195" w:rsidRDefault="00116266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E463C" w:rsidRPr="00B20195" w:rsidTr="00484070">
        <w:tc>
          <w:tcPr>
            <w:tcW w:w="704" w:type="dxa"/>
          </w:tcPr>
          <w:p w:rsidR="004E463C" w:rsidRPr="00D412C3" w:rsidRDefault="004E463C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4E463C" w:rsidRPr="00B20195" w:rsidRDefault="004E463C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бесплатной протезно-ортопедической помощи</w:t>
            </w:r>
          </w:p>
        </w:tc>
        <w:tc>
          <w:tcPr>
            <w:tcW w:w="2693" w:type="dxa"/>
          </w:tcPr>
          <w:p w:rsidR="004E463C" w:rsidRPr="00B20195" w:rsidRDefault="007F27B0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A6E1B" w:rsidRPr="00B20195" w:rsidTr="00484070">
        <w:tc>
          <w:tcPr>
            <w:tcW w:w="704" w:type="dxa"/>
          </w:tcPr>
          <w:p w:rsidR="00EA6E1B" w:rsidRPr="00D412C3" w:rsidRDefault="00EA6E1B" w:rsidP="00D412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:rsidR="00EA6E1B" w:rsidRDefault="00EA6E1B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1B" w:rsidRDefault="007F27B0" w:rsidP="00633F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  <w:p w:rsidR="007F27B0" w:rsidRPr="00B20195" w:rsidRDefault="007F27B0" w:rsidP="00633F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39" w:rsidRPr="00B20195" w:rsidTr="00484070">
        <w:tc>
          <w:tcPr>
            <w:tcW w:w="704" w:type="dxa"/>
          </w:tcPr>
          <w:p w:rsidR="001A6039" w:rsidRPr="00D412C3" w:rsidRDefault="001A6039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1A6039" w:rsidRPr="00B20195" w:rsidRDefault="007F27B0" w:rsidP="0011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строительство объектов капитального строительства</w:t>
            </w:r>
          </w:p>
        </w:tc>
        <w:tc>
          <w:tcPr>
            <w:tcW w:w="2693" w:type="dxa"/>
          </w:tcPr>
          <w:p w:rsidR="001A6039" w:rsidRPr="00B20195" w:rsidRDefault="00222F37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4503" w:rsidRPr="00B201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16266" w:rsidRPr="00B20195" w:rsidTr="00484070">
        <w:tc>
          <w:tcPr>
            <w:tcW w:w="704" w:type="dxa"/>
          </w:tcPr>
          <w:p w:rsidR="00116266" w:rsidRPr="00D412C3" w:rsidRDefault="00116266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116266" w:rsidRPr="00B20195" w:rsidRDefault="007F27B0" w:rsidP="005E1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</w:tcPr>
          <w:p w:rsidR="00116266" w:rsidRPr="00B20195" w:rsidRDefault="00222F37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4503"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0B265B" w:rsidRPr="00B20195" w:rsidTr="00484070">
        <w:tc>
          <w:tcPr>
            <w:tcW w:w="704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0B265B" w:rsidRPr="00B20195" w:rsidRDefault="007F27B0" w:rsidP="005E1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(или) результатов инженерных изысканий</w:t>
            </w:r>
          </w:p>
        </w:tc>
        <w:tc>
          <w:tcPr>
            <w:tcW w:w="2693" w:type="dxa"/>
          </w:tcPr>
          <w:p w:rsidR="000B265B" w:rsidRPr="00B20195" w:rsidRDefault="00222F37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545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4503" w:rsidRPr="00B201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7F27B0" w:rsidRPr="00B20195" w:rsidTr="00484070">
        <w:tc>
          <w:tcPr>
            <w:tcW w:w="704" w:type="dxa"/>
          </w:tcPr>
          <w:p w:rsidR="007F27B0" w:rsidRPr="00D412C3" w:rsidRDefault="007F27B0" w:rsidP="00D412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:rsidR="007F27B0" w:rsidRDefault="007F27B0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B0" w:rsidRDefault="007F27B0" w:rsidP="007F27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  <w:p w:rsidR="007F27B0" w:rsidRPr="00B20195" w:rsidRDefault="007F27B0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6" w:rsidRPr="00B20195" w:rsidTr="00484070">
        <w:tc>
          <w:tcPr>
            <w:tcW w:w="704" w:type="dxa"/>
          </w:tcPr>
          <w:p w:rsidR="00116266" w:rsidRPr="00D412C3" w:rsidRDefault="00116266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116266" w:rsidRPr="00B20195" w:rsidRDefault="007F27B0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 переоформление разрешения, выдача дубликата разрешения, досрочное прекращение действия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  <w:tc>
          <w:tcPr>
            <w:tcW w:w="2693" w:type="dxa"/>
          </w:tcPr>
          <w:p w:rsidR="00116266" w:rsidRPr="00B20195" w:rsidRDefault="00222F37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54503" w:rsidRPr="007F27B0" w:rsidRDefault="00A54503" w:rsidP="001E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693" w:type="dxa"/>
          </w:tcPr>
          <w:p w:rsidR="00A54503" w:rsidRPr="00B20195" w:rsidRDefault="00A54503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7F27B0" w:rsidRPr="00B20195" w:rsidTr="00484070">
        <w:tc>
          <w:tcPr>
            <w:tcW w:w="704" w:type="dxa"/>
          </w:tcPr>
          <w:p w:rsidR="007F27B0" w:rsidRPr="00D412C3" w:rsidRDefault="007F27B0" w:rsidP="00D412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bottom"/>
          </w:tcPr>
          <w:p w:rsidR="00EF0467" w:rsidRDefault="00EF0467" w:rsidP="007F27B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B0" w:rsidRPr="007F27B0" w:rsidRDefault="007F27B0" w:rsidP="00EF04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  <w:p w:rsidR="007F27B0" w:rsidRPr="00B20195" w:rsidRDefault="007F27B0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CF" w:rsidRPr="00B20195" w:rsidTr="00484070">
        <w:tc>
          <w:tcPr>
            <w:tcW w:w="704" w:type="dxa"/>
          </w:tcPr>
          <w:p w:rsidR="001E58CF" w:rsidRPr="00D412C3" w:rsidRDefault="001E58CF" w:rsidP="00D412C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E58CF" w:rsidRPr="00B20195" w:rsidRDefault="00A54503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 из земель, находящихся в собственности Республики Татарстан</w:t>
            </w:r>
          </w:p>
        </w:tc>
        <w:tc>
          <w:tcPr>
            <w:tcW w:w="2693" w:type="dxa"/>
          </w:tcPr>
          <w:p w:rsidR="001E58CF" w:rsidRPr="00B20195" w:rsidRDefault="00A54503" w:rsidP="001E58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B20195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собственности Республики Татарстан,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14B0B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0B" w:rsidRPr="00EF0467" w:rsidRDefault="00E14B0B" w:rsidP="00E14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EF0467" w:rsidRDefault="00E14B0B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на прием к врачу в медицинскую организацию</w:t>
            </w:r>
          </w:p>
        </w:tc>
        <w:tc>
          <w:tcPr>
            <w:tcW w:w="2693" w:type="dxa"/>
          </w:tcPr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E14B0B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медицинской деятельности</w:t>
            </w:r>
          </w:p>
        </w:tc>
        <w:tc>
          <w:tcPr>
            <w:tcW w:w="2693" w:type="dxa"/>
          </w:tcPr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B20195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9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EF046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BC2398" w:rsidRDefault="00E14B0B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программы общего образования</w:t>
            </w:r>
          </w:p>
        </w:tc>
        <w:tc>
          <w:tcPr>
            <w:tcW w:w="2693" w:type="dxa"/>
          </w:tcPr>
          <w:p w:rsidR="00A54503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BC2398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результатах Государственной итоговой аттестации</w:t>
            </w:r>
          </w:p>
        </w:tc>
        <w:tc>
          <w:tcPr>
            <w:tcW w:w="2693" w:type="dxa"/>
          </w:tcPr>
          <w:p w:rsidR="00A54503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222F3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222F3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строительство, реконструкцию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Республики Татарстан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222F3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культурного наследия</w:t>
            </w:r>
          </w:p>
        </w:tc>
        <w:tc>
          <w:tcPr>
            <w:tcW w:w="2693" w:type="dxa"/>
          </w:tcPr>
          <w:p w:rsidR="00A54503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A54503" w:rsidRDefault="00E14B0B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описания внешнего облика объекта индивидуального жилищного строительства или садового дома и направление уведомления о соответствии или несоответствии его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693" w:type="dxa"/>
          </w:tcPr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98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Республики Татарстан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EF046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693" w:type="dxa"/>
          </w:tcPr>
          <w:p w:rsidR="00A54503" w:rsidRPr="00B20195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3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  <w:p w:rsidR="00A54503" w:rsidRPr="00B20195" w:rsidRDefault="00A54503" w:rsidP="00A54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EF046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и снятие с учета тракторов, самоходных дорожно-строительных и иных машин и прицепов к ним, выдача на них государственных регистрационных знаков (кроме машин Вооруженных Сил и других войск Российской Федерации)</w:t>
            </w:r>
          </w:p>
        </w:tc>
        <w:tc>
          <w:tcPr>
            <w:tcW w:w="2693" w:type="dxa"/>
          </w:tcPr>
          <w:p w:rsidR="00A54503" w:rsidRPr="00EF0467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A54503" w:rsidRPr="00B20195" w:rsidTr="00484070">
        <w:tc>
          <w:tcPr>
            <w:tcW w:w="704" w:type="dxa"/>
          </w:tcPr>
          <w:p w:rsidR="00A54503" w:rsidRPr="00D412C3" w:rsidRDefault="00A54503" w:rsidP="00A54503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54503" w:rsidRPr="00EF0467" w:rsidRDefault="00A54503" w:rsidP="00A5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экзаменов на право управления самоходными машинами и выдаче удостоверения тракториста-машиниста</w:t>
            </w:r>
          </w:p>
        </w:tc>
        <w:tc>
          <w:tcPr>
            <w:tcW w:w="2693" w:type="dxa"/>
          </w:tcPr>
          <w:p w:rsidR="00A54503" w:rsidRPr="00EF0467" w:rsidRDefault="00A54503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14B0B" w:rsidRDefault="00E14B0B" w:rsidP="00E14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0B" w:rsidRDefault="00E14B0B" w:rsidP="00E14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sz w:val="24"/>
                <w:szCs w:val="24"/>
              </w:rPr>
              <w:t>Управление записи актов гражданского состояния Кабинета Министров Республики Татарстан</w:t>
            </w:r>
          </w:p>
          <w:p w:rsidR="00E14B0B" w:rsidRPr="00B20195" w:rsidRDefault="00E14B0B" w:rsidP="00A54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EF0467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рождения ребенка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720D6A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смерти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720D6A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заключения брака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720D6A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расторжения брака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720D6A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усыновления (удочерения)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14B0B" w:rsidRPr="00B20195" w:rsidTr="00484070">
        <w:tc>
          <w:tcPr>
            <w:tcW w:w="704" w:type="dxa"/>
          </w:tcPr>
          <w:p w:rsidR="00E14B0B" w:rsidRPr="00D412C3" w:rsidRDefault="00E14B0B" w:rsidP="00E14B0B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14B0B" w:rsidRPr="00720D6A" w:rsidRDefault="00E14B0B" w:rsidP="00E1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повторных свидетельств (справок), подтверждающих факт государственной регистрации акта гражданского состояния в Республике Татарстан</w:t>
            </w:r>
          </w:p>
        </w:tc>
        <w:tc>
          <w:tcPr>
            <w:tcW w:w="2693" w:type="dxa"/>
          </w:tcPr>
          <w:p w:rsidR="00E14B0B" w:rsidRPr="00B20195" w:rsidRDefault="00E14B0B" w:rsidP="00E14B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</w:tbl>
    <w:p w:rsidR="00BC2398" w:rsidRDefault="00BC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3F7" w:rsidRDefault="007523F7" w:rsidP="007523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92B11" w:rsidRDefault="00192B11" w:rsidP="00C9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7" w:rsidRPr="00727897" w:rsidRDefault="002245FB" w:rsidP="00C9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</w:t>
      </w:r>
      <w:r w:rsidRPr="002245FB">
        <w:rPr>
          <w:rFonts w:ascii="Times New Roman" w:hAnsi="Times New Roman" w:cs="Times New Roman"/>
          <w:sz w:val="28"/>
          <w:szCs w:val="28"/>
        </w:rPr>
        <w:t>еречень государственных и социально значимых услуг, подлежащих переводу в электронный вид</w:t>
      </w:r>
      <w:r w:rsidR="00727897" w:rsidRPr="00727897">
        <w:rPr>
          <w:rFonts w:ascii="Times New Roman" w:hAnsi="Times New Roman" w:cs="Times New Roman"/>
          <w:sz w:val="28"/>
          <w:szCs w:val="28"/>
        </w:rPr>
        <w:t xml:space="preserve"> </w:t>
      </w:r>
      <w:r w:rsidR="00727897">
        <w:rPr>
          <w:rFonts w:ascii="Times New Roman" w:hAnsi="Times New Roman" w:cs="Times New Roman"/>
          <w:sz w:val="28"/>
          <w:szCs w:val="28"/>
        </w:rPr>
        <w:t>до 2023 года</w:t>
      </w:r>
    </w:p>
    <w:p w:rsidR="00C94BBA" w:rsidRDefault="00C94BBA" w:rsidP="00C9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356"/>
      </w:tblGrid>
      <w:tr w:rsidR="0091686E" w:rsidRPr="00EF0467" w:rsidTr="00484070">
        <w:tc>
          <w:tcPr>
            <w:tcW w:w="562" w:type="dxa"/>
            <w:vAlign w:val="center"/>
          </w:tcPr>
          <w:p w:rsidR="0091686E" w:rsidRPr="00EF0467" w:rsidRDefault="0091686E" w:rsidP="00D412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1686E" w:rsidRPr="00EF0467" w:rsidRDefault="0091686E" w:rsidP="0022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предоставляющего услугу</w:t>
            </w:r>
          </w:p>
        </w:tc>
      </w:tr>
      <w:tr w:rsidR="0091686E" w:rsidRPr="00EF0467" w:rsidTr="00484070">
        <w:tc>
          <w:tcPr>
            <w:tcW w:w="562" w:type="dxa"/>
            <w:vAlign w:val="center"/>
          </w:tcPr>
          <w:p w:rsidR="0091686E" w:rsidRPr="00EF0467" w:rsidRDefault="0091686E" w:rsidP="00D412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1686E" w:rsidRPr="00EF0467" w:rsidRDefault="0091686E" w:rsidP="000B2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91686E" w:rsidRPr="00EF0467" w:rsidTr="00484070">
        <w:tc>
          <w:tcPr>
            <w:tcW w:w="562" w:type="dxa"/>
          </w:tcPr>
          <w:p w:rsidR="0091686E" w:rsidRPr="00D412C3" w:rsidRDefault="0091686E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B265B" w:rsidRPr="00EF0467" w:rsidRDefault="000B265B" w:rsidP="000B26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E" w:rsidRPr="00EF0467" w:rsidRDefault="000B265B" w:rsidP="000B26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  <w:p w:rsidR="000B265B" w:rsidRPr="00EF0467" w:rsidRDefault="000B265B" w:rsidP="000B26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B265B" w:rsidRPr="00EF0467" w:rsidRDefault="000B265B" w:rsidP="000B265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в сфере переданных полномочий Российской Федерации по назначению государственных пособий гражданам, имеющим детей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 на возмещение затрат по плате за абонентскую линию сети фиксированной телефонной связи, предоставленной абоненту в постоянное пользование, радио, коллективную антенну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звания «Ветеран труда» и выдача удостоверения «Ветеран труда», выдача дубликата удостоверения «Ветеран труда»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гражданина нуждающимся в социальном обслуживании и составление индивидуальной программы предоставления социальных услуг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государственной социальной помощи, в том числе на основании социального контракта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субсидий детям из семей, имеющих трех и более детей в возрасте до 18 лет, включая приемных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AE" w:rsidRPr="00EF0467" w:rsidRDefault="00633FAE" w:rsidP="00633F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AE" w:rsidRPr="00EF0467" w:rsidRDefault="00633FAE" w:rsidP="00633F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5B" w:rsidRPr="00EF0467" w:rsidRDefault="00633FAE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опеки или попечительства и назначение опекуна или попечителя над совершеннолетним лицом, признанным в судебном порядке недееспособным или ограниченно дееспособным</w:t>
            </w:r>
          </w:p>
        </w:tc>
      </w:tr>
      <w:tr w:rsidR="00BD628F" w:rsidRPr="00EF0467" w:rsidTr="00484070">
        <w:tc>
          <w:tcPr>
            <w:tcW w:w="562" w:type="dxa"/>
          </w:tcPr>
          <w:p w:rsidR="00BD628F" w:rsidRPr="00D412C3" w:rsidRDefault="00BD628F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8F" w:rsidRPr="00EF0467" w:rsidRDefault="00BD628F" w:rsidP="00BD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Прикрепление граждан к медицинским организациям государственной системы здравоохранения, оказывающим первичную медико-санитарную помощь</w:t>
            </w:r>
          </w:p>
        </w:tc>
      </w:tr>
      <w:tr w:rsidR="00BD628F" w:rsidRPr="00EF0467" w:rsidTr="00484070">
        <w:tc>
          <w:tcPr>
            <w:tcW w:w="562" w:type="dxa"/>
          </w:tcPr>
          <w:p w:rsidR="00BD628F" w:rsidRPr="00D412C3" w:rsidRDefault="00BD628F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8F" w:rsidRPr="00EF0467" w:rsidRDefault="00BD628F" w:rsidP="00BD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детей первых трех лет жизни специальными молочными продуктами питания и смесями</w:t>
            </w:r>
          </w:p>
        </w:tc>
      </w:tr>
      <w:tr w:rsidR="004E463C" w:rsidRPr="00EF0467" w:rsidTr="00484070">
        <w:tc>
          <w:tcPr>
            <w:tcW w:w="562" w:type="dxa"/>
          </w:tcPr>
          <w:p w:rsidR="004E463C" w:rsidRPr="00D412C3" w:rsidRDefault="004E463C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3C" w:rsidRPr="00EF0467" w:rsidRDefault="004E463C" w:rsidP="00BD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 по бесплатному зубопротезированию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5B" w:rsidRPr="00EF0467" w:rsidRDefault="000B265B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28F" w:rsidRPr="00EF0467" w:rsidRDefault="00BD628F" w:rsidP="00BD6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Республики Татарстан</w:t>
            </w:r>
          </w:p>
          <w:p w:rsidR="00BD628F" w:rsidRPr="00EF0467" w:rsidRDefault="00BD628F" w:rsidP="000B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B265B" w:rsidRPr="00EF0467" w:rsidRDefault="00720D6A" w:rsidP="00BD62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организаций, осуществляющих образовательную деятельность в Республике Татарстан, в целях установления квалификационной категории</w:t>
            </w:r>
          </w:p>
        </w:tc>
      </w:tr>
      <w:tr w:rsidR="00720D6A" w:rsidRPr="00EF0467" w:rsidTr="00484070">
        <w:tc>
          <w:tcPr>
            <w:tcW w:w="562" w:type="dxa"/>
          </w:tcPr>
          <w:p w:rsidR="00720D6A" w:rsidRPr="00D412C3" w:rsidRDefault="00720D6A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20D6A" w:rsidRPr="00720D6A" w:rsidRDefault="00720D6A" w:rsidP="00BD62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D6A">
              <w:rPr>
                <w:rFonts w:ascii="Times New Roman" w:hAnsi="Times New Roman" w:cs="Times New Roman"/>
                <w:sz w:val="24"/>
                <w:szCs w:val="24"/>
              </w:rPr>
              <w:t>Запись в кружки и секции</w:t>
            </w:r>
          </w:p>
        </w:tc>
      </w:tr>
      <w:tr w:rsidR="00720D6A" w:rsidRPr="00EF0467" w:rsidTr="00484070">
        <w:tc>
          <w:tcPr>
            <w:tcW w:w="562" w:type="dxa"/>
          </w:tcPr>
          <w:p w:rsidR="00720D6A" w:rsidRPr="00D412C3" w:rsidRDefault="00720D6A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20D6A" w:rsidRPr="00EF0467" w:rsidRDefault="00720D6A" w:rsidP="00BD62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Назначение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</w:t>
            </w:r>
          </w:p>
        </w:tc>
      </w:tr>
      <w:tr w:rsidR="000B265B" w:rsidRPr="00EF0467" w:rsidTr="00484070">
        <w:tc>
          <w:tcPr>
            <w:tcW w:w="562" w:type="dxa"/>
          </w:tcPr>
          <w:p w:rsidR="000B265B" w:rsidRPr="00D412C3" w:rsidRDefault="000B265B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B265B" w:rsidRPr="00EF0467" w:rsidRDefault="00BD628F" w:rsidP="00BD62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95DF8" w:rsidRPr="00795DF8" w:rsidRDefault="00795DF8" w:rsidP="00795D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 на обучение по программам среднего профессионального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образовательные программы среднего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</w:tr>
      <w:tr w:rsidR="00BD628F" w:rsidRPr="00EF0467" w:rsidTr="00484070">
        <w:tc>
          <w:tcPr>
            <w:tcW w:w="562" w:type="dxa"/>
          </w:tcPr>
          <w:p w:rsidR="00BD628F" w:rsidRPr="00D412C3" w:rsidRDefault="00BD628F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F0467" w:rsidRDefault="00EF0467" w:rsidP="00EF04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67" w:rsidRPr="007F27B0" w:rsidRDefault="00EF0467" w:rsidP="00EF04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  <w:p w:rsidR="00BD628F" w:rsidRPr="00EF0467" w:rsidRDefault="00BD628F" w:rsidP="00BD62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95DF8" w:rsidRDefault="00795DF8" w:rsidP="00EF04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Возмездное отчуждение недвижимого имущества, находящегося в собственности Республики Татарстан и арендуемого субъектами малого и среднего предпринимательства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собственности Республики Татарстан, в постоянное (бессрочное) пользование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собственности Республики Татарстан, в аренду или собственность </w:t>
            </w:r>
            <w:proofErr w:type="gramStart"/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</w:t>
            </w:r>
            <w:proofErr w:type="gramEnd"/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юридическим лицам без проведения торгов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F0467" w:rsidRDefault="00EF0467" w:rsidP="00EF04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67" w:rsidRDefault="00EF0467" w:rsidP="00EF04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  <w:p w:rsidR="00EF0467" w:rsidRPr="00EF0467" w:rsidRDefault="00EF0467" w:rsidP="00EF04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купли-продажи лесных насаждений для собственных нужд граждан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 в безвозмездное пользование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 в постоянное (бессрочное) пользование</w:t>
            </w:r>
          </w:p>
        </w:tc>
      </w:tr>
      <w:tr w:rsidR="00EF0467" w:rsidRPr="00EF0467" w:rsidTr="00484070">
        <w:tc>
          <w:tcPr>
            <w:tcW w:w="562" w:type="dxa"/>
          </w:tcPr>
          <w:p w:rsidR="00EF0467" w:rsidRPr="00D412C3" w:rsidRDefault="00EF0467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467" w:rsidRPr="00EF0467" w:rsidRDefault="00EF0467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границах земель лесного фонда лесных участков в аренду без проведения аукциона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Республики Татарстан</w:t>
            </w:r>
          </w:p>
          <w:p w:rsidR="00795DF8" w:rsidRPr="00EF0467" w:rsidRDefault="00795DF8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Pr="00EF0467" w:rsidRDefault="00795DF8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общественной федерации для наделения их статусом республиканских спортивных федераций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  <w:p w:rsidR="00795DF8" w:rsidRPr="00795DF8" w:rsidRDefault="00795DF8" w:rsidP="00EF0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 аннулирование охотничьего билета единого федерального образца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добычу объектов животного мира, не отнесенных к охотничьим ресурсам и водным биологическим ресурсам, на территории Республики Татарстан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37" w:rsidRDefault="00222F37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222F37" w:rsidP="00222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  <w:p w:rsidR="00222F37" w:rsidRPr="00795DF8" w:rsidRDefault="00222F37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о наличии объектов культурного наследия на земельном участке, подлежащем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хозяйственному освоению, и о соответствии его планируемого использования утвержденным режимам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земель и градостроительным регламентам в зонах охраны объектов культурного наследия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6B" w:rsidRDefault="00F1606B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795DF8" w:rsidRP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розничной продажи алкогольной продукции на территории Республики Татарстан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  <w:p w:rsidR="00795DF8" w:rsidRP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P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строительного надзора на основании извещений о начале и о завершении строительства, реконструкции объектов капитального строительства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DF8" w:rsidRDefault="00795DF8" w:rsidP="0079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  <w:p w:rsidR="00795DF8" w:rsidRPr="00EF0467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DF8" w:rsidRDefault="00795DF8" w:rsidP="0079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</w:t>
            </w: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95DF8" w:rsidRDefault="00795DF8" w:rsidP="00795D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F8" w:rsidRDefault="00795DF8" w:rsidP="00795D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  <w:p w:rsidR="00795DF8" w:rsidRPr="00EF0467" w:rsidRDefault="00795DF8" w:rsidP="00795D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F8" w:rsidRPr="00EF0467" w:rsidTr="00484070">
        <w:tc>
          <w:tcPr>
            <w:tcW w:w="562" w:type="dxa"/>
          </w:tcPr>
          <w:p w:rsidR="00795DF8" w:rsidRPr="00D412C3" w:rsidRDefault="00795DF8" w:rsidP="00D412C3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95DF8" w:rsidRPr="00EF0467" w:rsidRDefault="00795DF8" w:rsidP="00795D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тракторов, самоходных дорожно-строительных и иных машин и прицепов к ним</w:t>
            </w:r>
          </w:p>
        </w:tc>
      </w:tr>
    </w:tbl>
    <w:p w:rsidR="00750D58" w:rsidRDefault="00750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4D2C" w:rsidRDefault="00D94D2C" w:rsidP="00D94D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65B4A" w:rsidRDefault="00192B11" w:rsidP="00865B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6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услуг, </w:t>
      </w:r>
      <w:r w:rsidR="00865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 возможность подачи запроса в электронном виде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4"/>
        <w:gridCol w:w="6589"/>
        <w:gridCol w:w="2835"/>
      </w:tblGrid>
      <w:tr w:rsidR="00E14B0B" w:rsidRPr="00192B11" w:rsidTr="00484070">
        <w:trPr>
          <w:trHeight w:val="570"/>
        </w:trPr>
        <w:tc>
          <w:tcPr>
            <w:tcW w:w="494" w:type="dxa"/>
          </w:tcPr>
          <w:p w:rsidR="00E14B0B" w:rsidRPr="00192B11" w:rsidRDefault="00E14B0B" w:rsidP="0022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9" w:type="dxa"/>
            <w:hideMark/>
          </w:tcPr>
          <w:p w:rsidR="00E14B0B" w:rsidRPr="00192B11" w:rsidRDefault="00E14B0B" w:rsidP="0022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35" w:type="dxa"/>
          </w:tcPr>
          <w:p w:rsidR="00E14B0B" w:rsidRPr="00192B11" w:rsidRDefault="00E14B0B" w:rsidP="0022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7186" w:rsidRPr="00750D58" w:rsidTr="00484070">
        <w:trPr>
          <w:trHeight w:val="313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86" w:rsidRPr="00B20195" w:rsidRDefault="00447186" w:rsidP="00447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 разрешений на строительство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417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86" w:rsidRPr="00B20195" w:rsidRDefault="00447186" w:rsidP="00447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447186" w:rsidRPr="00B20195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423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86" w:rsidRPr="007F27B0" w:rsidRDefault="00447186" w:rsidP="00447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835" w:type="dxa"/>
          </w:tcPr>
          <w:p w:rsidR="00447186" w:rsidRPr="00B20195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вырубку, </w:t>
            </w:r>
            <w:proofErr w:type="spellStart"/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посадку деревьев и кустарников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схемы трасс инженерных сетей и коммуникаций</w:t>
            </w:r>
          </w:p>
        </w:tc>
        <w:tc>
          <w:tcPr>
            <w:tcW w:w="2835" w:type="dxa"/>
          </w:tcPr>
          <w:p w:rsidR="00447186" w:rsidRPr="00B20195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447186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447186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путем продажи земельного участка на торгах, проводимых в форме аукциона</w:t>
            </w:r>
          </w:p>
        </w:tc>
        <w:tc>
          <w:tcPr>
            <w:tcW w:w="2835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447186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2835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447186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835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447186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2835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и жилого дома садовым домом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615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</w:t>
            </w:r>
            <w:bookmarkStart w:id="0" w:name="_GoBack"/>
            <w:bookmarkEnd w:id="0"/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hideMark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согласовании (несогласовании) переустройства и (или) перепланировки жилого помещения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373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422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(разрешения) на производство земляных работ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и зачисление детей в муниципальные образовательные организации,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2835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750D58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жилого помещения муниципального жилищного фонда гражданину по договору социального найма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405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192B11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</w:tcPr>
          <w:p w:rsidR="00447186" w:rsidRPr="00EF0467" w:rsidRDefault="00447186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47186" w:rsidRPr="00750D58" w:rsidTr="00484070">
        <w:trPr>
          <w:trHeight w:val="570"/>
        </w:trPr>
        <w:tc>
          <w:tcPr>
            <w:tcW w:w="494" w:type="dxa"/>
          </w:tcPr>
          <w:p w:rsidR="00447186" w:rsidRPr="00D412C3" w:rsidRDefault="00447186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447186" w:rsidRPr="00192B11" w:rsidRDefault="00447186" w:rsidP="0044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2835" w:type="dxa"/>
          </w:tcPr>
          <w:p w:rsidR="00447186" w:rsidRPr="00EF0467" w:rsidRDefault="00D94D2C" w:rsidP="004471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лиц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автомобильные перевозки тяжеловесных грузов, крупногабаритных грузов по маршрутам, проходящим полностью или частично по </w:t>
            </w: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дорогам местного значения в границах муниципального образования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отдельных категорий граждан, нуждающихся в жилых помещениях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переводе земельного участка, находящегося в частной или муниципальной собственности, из земель одной категории (за исключением земель сельскохозяйственного назначения) в другую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безвозмездное пользование муниципального имущества муниципального образования без проведения торгов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Присвоение, лишение, восстановление спортивного разряда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Присвоение, лишение, восстановление квалификационной категории спортивного судьи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86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проекта размещения средства наружной информации (паспорта)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  <w:tr w:rsidR="00865B4A" w:rsidRPr="00750D58" w:rsidTr="00484070">
        <w:trPr>
          <w:trHeight w:val="570"/>
        </w:trPr>
        <w:tc>
          <w:tcPr>
            <w:tcW w:w="494" w:type="dxa"/>
          </w:tcPr>
          <w:p w:rsidR="00865B4A" w:rsidRPr="00D412C3" w:rsidRDefault="00865B4A" w:rsidP="00865B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</w:tcPr>
          <w:p w:rsidR="00865B4A" w:rsidRPr="00222F37" w:rsidRDefault="00865B4A" w:rsidP="00D9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</w:t>
            </w:r>
            <w:r w:rsidR="00D9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835" w:type="dxa"/>
          </w:tcPr>
          <w:p w:rsidR="00865B4A" w:rsidRPr="00B20195" w:rsidRDefault="00D94D2C" w:rsidP="00865B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года</w:t>
            </w:r>
          </w:p>
        </w:tc>
      </w:tr>
    </w:tbl>
    <w:p w:rsidR="00447186" w:rsidRDefault="00447186" w:rsidP="003D2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86" w:rsidRDefault="004471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D2E46" w:rsidRPr="00691CD3" w:rsidRDefault="00D94D2C" w:rsidP="003D2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D2E46" w:rsidRDefault="003D2E46" w:rsidP="003D2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B4A" w:rsidRPr="00B30B4A" w:rsidRDefault="00B30B4A" w:rsidP="00516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1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иповая форма «дорожная карта» цифровой трансформации услуги </w:t>
      </w:r>
      <w:r w:rsidR="0051668E" w:rsidRPr="00516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услуги)</w:t>
      </w:r>
      <w:r w:rsidR="0051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68E" w:rsidRPr="00516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исполнительного органа государственной власти</w:t>
      </w:r>
      <w:r w:rsidR="0051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B4A" w:rsidRPr="00B30B4A" w:rsidRDefault="00B30B4A" w:rsidP="00B30B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4A" w:rsidRPr="00B30B4A" w:rsidRDefault="00B30B4A" w:rsidP="00B30B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Согласовывается с Министерством цифрового развития государственного управления, информационных технологий и связи Республики Татарстан, Министерством экономики Республики Татарстан.</w:t>
      </w:r>
    </w:p>
    <w:p w:rsidR="00B30B4A" w:rsidRPr="00B30B4A" w:rsidRDefault="00B30B4A" w:rsidP="00B30B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Согласовывается с ведомственным руководителем цифровой трансформации.</w:t>
      </w:r>
    </w:p>
    <w:p w:rsidR="00B30B4A" w:rsidRPr="00B30B4A" w:rsidRDefault="00B30B4A" w:rsidP="00B30B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Утверждается руководителем исполнительного органа государственной власти.</w:t>
      </w:r>
    </w:p>
    <w:p w:rsidR="00B30B4A" w:rsidRPr="00B30B4A" w:rsidRDefault="00B30B4A" w:rsidP="00B30B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822"/>
        <w:gridCol w:w="3260"/>
        <w:gridCol w:w="2263"/>
      </w:tblGrid>
      <w:tr w:rsidR="00B30B4A" w:rsidRPr="00B30B4A" w:rsidTr="00484070">
        <w:tc>
          <w:tcPr>
            <w:tcW w:w="573" w:type="dxa"/>
            <w:vAlign w:val="center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2" w:type="dxa"/>
            <w:vAlign w:val="center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3" w:type="dxa"/>
            <w:vAlign w:val="center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B30B4A" w:rsidRPr="00B30B4A" w:rsidRDefault="00B30B4A" w:rsidP="00455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текущей модели оказания государственной услуги в виде блок-схемы описания бизнес-процессов оказания услуги</w:t>
            </w:r>
          </w:p>
        </w:tc>
        <w:tc>
          <w:tcPr>
            <w:tcW w:w="3260" w:type="dxa"/>
          </w:tcPr>
          <w:p w:rsidR="00B30B4A" w:rsidRPr="00B30B4A" w:rsidRDefault="00B30B4A" w:rsidP="00596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рабочих дней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B30B4A" w:rsidRPr="00B30B4A" w:rsidRDefault="00B30B4A" w:rsidP="005965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целевой модели оказания </w:t>
            </w:r>
            <w:proofErr w:type="gramStart"/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 услуги</w:t>
            </w:r>
            <w:proofErr w:type="gramEnd"/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блок-схемы описания бизнес-процессов оказания услуги с учетом оптимизации (цифровизации) бизнес-процессов</w:t>
            </w:r>
            <w:r w:rsidR="007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согласования с </w:t>
            </w:r>
            <w:r w:rsidR="007D0084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F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0084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развития государственного управления, информационных технологий и связи Республики Татарстан, Министерство</w:t>
            </w:r>
            <w:r w:rsidR="00F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0084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Республики Татарстан</w:t>
            </w:r>
            <w:r w:rsidR="007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ЦЭСИ</w:t>
            </w:r>
            <w:r w:rsidR="0059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B30B4A" w:rsidRPr="00B30B4A" w:rsidRDefault="00C94BBA" w:rsidP="00C94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</w:t>
            </w:r>
            <w:r w:rsidR="00B30B4A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цифрового развития государственного управления, информационных технологий и связи Республики Татарстан, Министерство экономики Республики Татарстан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ЦЭСИ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рабочих дней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внесению изменений в нормативные правовые акты</w:t>
            </w:r>
            <w:r w:rsidR="00F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направление на согласование в </w:t>
            </w:r>
            <w:r w:rsidR="00F56981" w:rsidRPr="00F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Татарстан, ЦЭСИ</w:t>
            </w:r>
          </w:p>
        </w:tc>
        <w:tc>
          <w:tcPr>
            <w:tcW w:w="3260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власти, Министерство экономики Республики Татарстан</w:t>
            </w:r>
            <w:r w:rsidR="00F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ЦЭСИ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2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</w:tcPr>
          <w:p w:rsidR="00B30B4A" w:rsidRPr="00B30B4A" w:rsidRDefault="00B30B4A" w:rsidP="00516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административного регламента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условии отсутствия регламента)</w:t>
            </w:r>
          </w:p>
        </w:tc>
        <w:tc>
          <w:tcPr>
            <w:tcW w:w="3260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668E" w:rsidRP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ЦЭСИ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2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технических требований по модернизации и развитию ведомственной информационной системы, включая: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необходимости интеграции с инфраструктурой, </w:t>
            </w: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сведений, предоставляемых посредством системы межведомственного электронного взаимодействия;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чек-листа по основаниям принятия решения и подготовка типовых шаблонов электронных результатов;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оцифровку процессов рассмотрения заявлений и принятия решений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результатов оказания услуги</w:t>
            </w:r>
          </w:p>
        </w:tc>
        <w:tc>
          <w:tcPr>
            <w:tcW w:w="3260" w:type="dxa"/>
          </w:tcPr>
          <w:p w:rsidR="00F56981" w:rsidRDefault="00F56981" w:rsidP="00F56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2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финансирования и определение источника финансирования на доработку ведомственной информационной системы</w:t>
            </w:r>
          </w:p>
        </w:tc>
        <w:tc>
          <w:tcPr>
            <w:tcW w:w="3260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5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технических требований по модернизации информационных систем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</w:t>
            </w:r>
          </w:p>
        </w:tc>
        <w:tc>
          <w:tcPr>
            <w:tcW w:w="3260" w:type="dxa"/>
          </w:tcPr>
          <w:p w:rsidR="00B30B4A" w:rsidRPr="00B30B4A" w:rsidRDefault="00FA25FB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2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финансирования и определение источника финансирования на доработку информационных систем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</w:t>
            </w:r>
          </w:p>
        </w:tc>
        <w:tc>
          <w:tcPr>
            <w:tcW w:w="3260" w:type="dxa"/>
          </w:tcPr>
          <w:p w:rsidR="00B30B4A" w:rsidRPr="00B30B4A" w:rsidRDefault="00FA25FB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7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доработок ведомственной информационной системы</w:t>
            </w:r>
          </w:p>
        </w:tc>
        <w:tc>
          <w:tcPr>
            <w:tcW w:w="3260" w:type="dxa"/>
          </w:tcPr>
          <w:p w:rsidR="00F56981" w:rsidRDefault="00F56981" w:rsidP="00F56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0B4A" w:rsidRPr="00B30B4A" w:rsidRDefault="00F56981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FB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</w:t>
            </w:r>
            <w:r w:rsidR="00FA25FB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органом государственной власти 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пунктов 5 и 6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доработок информационных систем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</w:t>
            </w:r>
          </w:p>
        </w:tc>
        <w:tc>
          <w:tcPr>
            <w:tcW w:w="3260" w:type="dxa"/>
          </w:tcPr>
          <w:p w:rsidR="00F56981" w:rsidRDefault="00F56981" w:rsidP="00F56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0B4A" w:rsidRPr="00B30B4A" w:rsidRDefault="00F56981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FB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</w:t>
            </w:r>
            <w:r w:rsidR="0051668E" w:rsidRP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1668E" w:rsidRP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развития государственного управления, информационных технологий и связи Республики Татарстан </w:t>
            </w: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пунктов 7 и 8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административный регламент (утверждение новой редакции административного регламента) (в случае наличия необходимости)</w:t>
            </w:r>
          </w:p>
        </w:tc>
        <w:tc>
          <w:tcPr>
            <w:tcW w:w="3260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C92DCF" w:rsidRPr="00C92DCF" w:rsidRDefault="00B30B4A" w:rsidP="00C9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РТ от 02.11.2010 №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880</w:t>
            </w:r>
          </w:p>
          <w:p w:rsidR="00B30B4A" w:rsidRPr="00B30B4A" w:rsidRDefault="00C92DCF" w:rsidP="00C9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</w:t>
            </w:r>
            <w:r w:rsidR="0048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блики Татарстан»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2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Реестре государственных и муниципальных услуг (функций) Республики 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</w:t>
            </w: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государственных услугах</w:t>
            </w:r>
          </w:p>
        </w:tc>
        <w:tc>
          <w:tcPr>
            <w:tcW w:w="3260" w:type="dxa"/>
          </w:tcPr>
          <w:p w:rsidR="00FA25FB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C92DCF" w:rsidRPr="00C92DCF" w:rsidRDefault="00B30B4A" w:rsidP="00C9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сроками, установленными </w:t>
            </w:r>
            <w:r w:rsid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РТ от 10.09.2010 №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729</w:t>
            </w:r>
          </w:p>
          <w:p w:rsidR="00B30B4A" w:rsidRPr="00B30B4A" w:rsidRDefault="00484070" w:rsidP="00C9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информационной системе "Реестр государственных и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услуг Республики Татарстан»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цифровой формы услуги</w:t>
            </w:r>
          </w:p>
        </w:tc>
        <w:tc>
          <w:tcPr>
            <w:tcW w:w="3260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2DCF"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11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макета цифровой формы услуги</w:t>
            </w:r>
          </w:p>
        </w:tc>
        <w:tc>
          <w:tcPr>
            <w:tcW w:w="3260" w:type="dxa"/>
          </w:tcPr>
          <w:p w:rsidR="00B30B4A" w:rsidRPr="00B30B4A" w:rsidRDefault="00C92DCF" w:rsidP="00C9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  <w:r w:rsidR="0051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ЦЭСИ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13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2" w:type="dxa"/>
          </w:tcPr>
          <w:p w:rsidR="00B30B4A" w:rsidRPr="00B30B4A" w:rsidRDefault="00B30B4A" w:rsidP="006A2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цифровой формы заявления на Портале государственных и муниципальных услуг (функций) Республики </w:t>
            </w:r>
            <w:r w:rsidR="006A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3260" w:type="dxa"/>
          </w:tcPr>
          <w:p w:rsidR="00B30B4A" w:rsidRPr="00B30B4A" w:rsidRDefault="00C92DCF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власти, 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14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цифровой услуги</w:t>
            </w:r>
          </w:p>
        </w:tc>
        <w:tc>
          <w:tcPr>
            <w:tcW w:w="3260" w:type="dxa"/>
          </w:tcPr>
          <w:p w:rsidR="00B30B4A" w:rsidRPr="00B30B4A" w:rsidRDefault="00F56981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2DCF"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15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2" w:type="dxa"/>
          </w:tcPr>
          <w:p w:rsidR="00B30B4A" w:rsidRPr="00B30B4A" w:rsidRDefault="00B30B4A" w:rsidP="00263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ведомственной информационной системы и информационных систем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 по результатам тестирования (при необходимости)</w:t>
            </w:r>
          </w:p>
        </w:tc>
        <w:tc>
          <w:tcPr>
            <w:tcW w:w="3260" w:type="dxa"/>
          </w:tcPr>
          <w:p w:rsidR="00F56981" w:rsidRDefault="00F56981" w:rsidP="00F569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B4A" w:rsidRPr="00B30B4A" w:rsidRDefault="00C92DCF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16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цифровой услуги в эксплуатацию</w:t>
            </w:r>
          </w:p>
        </w:tc>
        <w:tc>
          <w:tcPr>
            <w:tcW w:w="3260" w:type="dxa"/>
          </w:tcPr>
          <w:p w:rsidR="00B30B4A" w:rsidRPr="00B30B4A" w:rsidRDefault="00C92DCF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после пункта 17</w:t>
            </w:r>
          </w:p>
        </w:tc>
      </w:tr>
      <w:tr w:rsidR="00B30B4A" w:rsidRPr="00B30B4A" w:rsidTr="00484070">
        <w:tc>
          <w:tcPr>
            <w:tcW w:w="57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2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перевода услуги в цифровую форму</w:t>
            </w:r>
          </w:p>
        </w:tc>
        <w:tc>
          <w:tcPr>
            <w:tcW w:w="3260" w:type="dxa"/>
          </w:tcPr>
          <w:p w:rsidR="00B30B4A" w:rsidRPr="00B30B4A" w:rsidRDefault="0051668E" w:rsidP="00263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</w:t>
            </w:r>
          </w:p>
        </w:tc>
        <w:tc>
          <w:tcPr>
            <w:tcW w:w="2263" w:type="dxa"/>
          </w:tcPr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рабочих дней</w:t>
            </w:r>
          </w:p>
          <w:p w:rsidR="00B30B4A" w:rsidRPr="00B30B4A" w:rsidRDefault="00B30B4A" w:rsidP="00B30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пункта 18</w:t>
            </w:r>
          </w:p>
        </w:tc>
      </w:tr>
    </w:tbl>
    <w:p w:rsidR="00B30B4A" w:rsidRPr="00B30B4A" w:rsidRDefault="00B30B4A" w:rsidP="00B30B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30B4A" w:rsidRPr="00B30B4A" w:rsidRDefault="00B30B4A" w:rsidP="00B30B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30B4A" w:rsidRPr="005B11F1" w:rsidRDefault="00B30B4A" w:rsidP="00727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0B4A" w:rsidRPr="005B11F1" w:rsidSect="004840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724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C01F7E"/>
    <w:multiLevelType w:val="hybridMultilevel"/>
    <w:tmpl w:val="7FE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6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A6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4E65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7"/>
    <w:rsid w:val="00017F61"/>
    <w:rsid w:val="000B265B"/>
    <w:rsid w:val="00116266"/>
    <w:rsid w:val="00192B11"/>
    <w:rsid w:val="001A6039"/>
    <w:rsid w:val="001D4CF9"/>
    <w:rsid w:val="001E58CF"/>
    <w:rsid w:val="00222F37"/>
    <w:rsid w:val="002245FB"/>
    <w:rsid w:val="00243FA7"/>
    <w:rsid w:val="00244709"/>
    <w:rsid w:val="00263468"/>
    <w:rsid w:val="002A7ED2"/>
    <w:rsid w:val="002B5984"/>
    <w:rsid w:val="002F4539"/>
    <w:rsid w:val="0035234B"/>
    <w:rsid w:val="00376CB9"/>
    <w:rsid w:val="0039623F"/>
    <w:rsid w:val="003D2E46"/>
    <w:rsid w:val="00447186"/>
    <w:rsid w:val="004555DD"/>
    <w:rsid w:val="00484070"/>
    <w:rsid w:val="004D3FD6"/>
    <w:rsid w:val="004E463C"/>
    <w:rsid w:val="0051668E"/>
    <w:rsid w:val="0059527B"/>
    <w:rsid w:val="00596519"/>
    <w:rsid w:val="005B11F1"/>
    <w:rsid w:val="005C6A8C"/>
    <w:rsid w:val="005E1A42"/>
    <w:rsid w:val="005E1BFD"/>
    <w:rsid w:val="00633FAE"/>
    <w:rsid w:val="00691CD3"/>
    <w:rsid w:val="006A2F5E"/>
    <w:rsid w:val="00720D6A"/>
    <w:rsid w:val="00727790"/>
    <w:rsid w:val="00727897"/>
    <w:rsid w:val="00750D58"/>
    <w:rsid w:val="007523F7"/>
    <w:rsid w:val="00757CA8"/>
    <w:rsid w:val="00795DF8"/>
    <w:rsid w:val="007D0084"/>
    <w:rsid w:val="007F27B0"/>
    <w:rsid w:val="00865B4A"/>
    <w:rsid w:val="008D2189"/>
    <w:rsid w:val="0091686E"/>
    <w:rsid w:val="009243CC"/>
    <w:rsid w:val="00952DA2"/>
    <w:rsid w:val="009F1BC3"/>
    <w:rsid w:val="00A54503"/>
    <w:rsid w:val="00AE0F62"/>
    <w:rsid w:val="00B20195"/>
    <w:rsid w:val="00B30B4A"/>
    <w:rsid w:val="00B3589C"/>
    <w:rsid w:val="00BB67F5"/>
    <w:rsid w:val="00BC2398"/>
    <w:rsid w:val="00BD628F"/>
    <w:rsid w:val="00C92DCF"/>
    <w:rsid w:val="00C94BBA"/>
    <w:rsid w:val="00CD7B44"/>
    <w:rsid w:val="00D412C3"/>
    <w:rsid w:val="00D94D2C"/>
    <w:rsid w:val="00DA0FF7"/>
    <w:rsid w:val="00E04847"/>
    <w:rsid w:val="00E14B0B"/>
    <w:rsid w:val="00E209F3"/>
    <w:rsid w:val="00E23746"/>
    <w:rsid w:val="00EA6E1B"/>
    <w:rsid w:val="00EF0467"/>
    <w:rsid w:val="00F1606B"/>
    <w:rsid w:val="00F56981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7183-7A51-4F0C-BF8A-FBB6A71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B11F1"/>
    <w:pPr>
      <w:ind w:left="720"/>
      <w:contextualSpacing/>
    </w:pPr>
  </w:style>
  <w:style w:type="table" w:styleId="TableGrid">
    <w:name w:val="Table Grid"/>
    <w:basedOn w:val="TableNormal"/>
    <w:uiPriority w:val="39"/>
    <w:rsid w:val="003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16</Pages>
  <Words>4320</Words>
  <Characters>24628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Гульназ Ильнуровна</dc:creator>
  <cp:keywords/>
  <dc:description/>
  <cp:lastModifiedBy>Галимуллин Ренат Равилевич</cp:lastModifiedBy>
  <cp:revision>29</cp:revision>
  <cp:lastPrinted>2021-02-11T07:36:00Z</cp:lastPrinted>
  <dcterms:created xsi:type="dcterms:W3CDTF">2021-02-01T14:14:00Z</dcterms:created>
  <dcterms:modified xsi:type="dcterms:W3CDTF">2021-02-11T15:15:00Z</dcterms:modified>
</cp:coreProperties>
</file>