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CF49BB" w:rsidRPr="00F86B0E" w:rsidTr="0074672A">
        <w:tc>
          <w:tcPr>
            <w:tcW w:w="3332" w:type="dxa"/>
          </w:tcPr>
          <w:p w:rsidR="00F532D1" w:rsidRDefault="00F532D1" w:rsidP="00F532D1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ПРИКАЗ</w:t>
            </w:r>
          </w:p>
          <w:p w:rsidR="00F11EEC" w:rsidRPr="00F11EEC" w:rsidRDefault="00F11EEC" w:rsidP="00F532D1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CF49BB" w:rsidRDefault="00CF49BB" w:rsidP="0074672A">
            <w:pPr>
              <w:pStyle w:val="11"/>
              <w:rPr>
                <w:b/>
                <w:sz w:val="20"/>
              </w:rPr>
            </w:pPr>
          </w:p>
          <w:p w:rsidR="00CF49BB" w:rsidRPr="00F86B0E" w:rsidRDefault="00CF49BB" w:rsidP="002D548E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</w:t>
            </w:r>
            <w:r w:rsidR="00720401" w:rsidRPr="00720401">
              <w:rPr>
                <w:sz w:val="24"/>
                <w:szCs w:val="24"/>
              </w:rPr>
              <w:t>29.04.2020</w:t>
            </w:r>
            <w:r>
              <w:rPr>
                <w:b/>
                <w:sz w:val="20"/>
              </w:rPr>
              <w:t>______</w:t>
            </w:r>
          </w:p>
        </w:tc>
        <w:tc>
          <w:tcPr>
            <w:tcW w:w="3332" w:type="dxa"/>
          </w:tcPr>
          <w:p w:rsidR="00CF49BB" w:rsidRDefault="00CF49BB" w:rsidP="0074672A">
            <w:pPr>
              <w:pStyle w:val="11"/>
              <w:jc w:val="center"/>
            </w:pPr>
          </w:p>
          <w:p w:rsidR="00CF49BB" w:rsidRPr="00F11EEC" w:rsidRDefault="00CF49BB" w:rsidP="0074672A">
            <w:pPr>
              <w:pStyle w:val="11"/>
              <w:jc w:val="center"/>
              <w:rPr>
                <w:sz w:val="20"/>
              </w:rPr>
            </w:pPr>
          </w:p>
          <w:p w:rsidR="00CF49BB" w:rsidRPr="00206EBF" w:rsidRDefault="00CF49BB" w:rsidP="0074672A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 w:rsidRPr="00206EBF">
              <w:rPr>
                <w:sz w:val="24"/>
                <w:szCs w:val="24"/>
              </w:rPr>
              <w:t>г</w:t>
            </w:r>
            <w:proofErr w:type="gramStart"/>
            <w:r w:rsidRPr="00206EBF">
              <w:rPr>
                <w:sz w:val="24"/>
                <w:szCs w:val="24"/>
              </w:rPr>
              <w:t>.К</w:t>
            </w:r>
            <w:proofErr w:type="gramEnd"/>
            <w:r w:rsidRPr="00206EBF">
              <w:rPr>
                <w:sz w:val="24"/>
                <w:szCs w:val="24"/>
              </w:rPr>
              <w:t>азань</w:t>
            </w:r>
            <w:proofErr w:type="spellEnd"/>
          </w:p>
        </w:tc>
        <w:tc>
          <w:tcPr>
            <w:tcW w:w="3332" w:type="dxa"/>
          </w:tcPr>
          <w:p w:rsidR="00CF49BB" w:rsidRDefault="00F532D1" w:rsidP="0074672A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F11EEC" w:rsidRPr="00F11EEC" w:rsidRDefault="00F11EEC" w:rsidP="0074672A">
            <w:pPr>
              <w:pStyle w:val="11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CF49BB" w:rsidRDefault="00CF49BB" w:rsidP="0074672A">
            <w:pPr>
              <w:pStyle w:val="11"/>
              <w:rPr>
                <w:sz w:val="20"/>
              </w:rPr>
            </w:pPr>
          </w:p>
          <w:p w:rsidR="00CF49BB" w:rsidRPr="00F86B0E" w:rsidRDefault="00CF49BB" w:rsidP="0074672A">
            <w:pPr>
              <w:pStyle w:val="11"/>
              <w:jc w:val="center"/>
              <w:rPr>
                <w:sz w:val="20"/>
              </w:rPr>
            </w:pPr>
            <w:r>
              <w:rPr>
                <w:sz w:val="20"/>
              </w:rPr>
              <w:t>№________</w:t>
            </w:r>
            <w:r w:rsidR="00720401" w:rsidRPr="00720401">
              <w:rPr>
                <w:sz w:val="24"/>
                <w:szCs w:val="24"/>
              </w:rPr>
              <w:t>221</w:t>
            </w:r>
            <w:r>
              <w:rPr>
                <w:sz w:val="20"/>
              </w:rPr>
              <w:t>________</w:t>
            </w:r>
          </w:p>
        </w:tc>
      </w:tr>
    </w:tbl>
    <w:p w:rsidR="00187EAC" w:rsidRDefault="00187EAC" w:rsidP="00F86B0E">
      <w:pPr>
        <w:pStyle w:val="11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02006AED" wp14:editId="6512A6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5D2" w:rsidRPr="001B43BB" w:rsidRDefault="004535D2" w:rsidP="004535D2">
      <w:pPr>
        <w:tabs>
          <w:tab w:val="left" w:pos="4820"/>
        </w:tabs>
        <w:suppressAutoHyphens/>
        <w:ind w:righ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Pr="001B43BB">
        <w:rPr>
          <w:bCs/>
          <w:sz w:val="28"/>
          <w:szCs w:val="28"/>
        </w:rPr>
        <w:t xml:space="preserve">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          № 96</w:t>
      </w:r>
    </w:p>
    <w:p w:rsidR="004535D2" w:rsidRPr="001B43BB" w:rsidRDefault="004535D2" w:rsidP="004535D2">
      <w:pPr>
        <w:suppressAutoHyphens/>
        <w:ind w:firstLine="709"/>
        <w:jc w:val="both"/>
        <w:rPr>
          <w:strike/>
          <w:sz w:val="28"/>
          <w:szCs w:val="28"/>
        </w:rPr>
      </w:pPr>
    </w:p>
    <w:p w:rsidR="004535D2" w:rsidRDefault="004535D2" w:rsidP="004535D2">
      <w:pPr>
        <w:suppressAutoHyphens/>
        <w:ind w:firstLine="709"/>
        <w:jc w:val="both"/>
        <w:rPr>
          <w:strike/>
          <w:sz w:val="28"/>
          <w:szCs w:val="28"/>
        </w:rPr>
      </w:pPr>
    </w:p>
    <w:p w:rsidR="00F16D9B" w:rsidRPr="001B43BB" w:rsidRDefault="00F16D9B" w:rsidP="004535D2">
      <w:pPr>
        <w:suppressAutoHyphens/>
        <w:ind w:firstLine="709"/>
        <w:jc w:val="both"/>
        <w:rPr>
          <w:strike/>
          <w:sz w:val="28"/>
          <w:szCs w:val="28"/>
        </w:rPr>
      </w:pPr>
    </w:p>
    <w:p w:rsidR="004535D2" w:rsidRPr="001B43BB" w:rsidRDefault="004535D2" w:rsidP="004535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43BB">
        <w:rPr>
          <w:b/>
          <w:sz w:val="28"/>
          <w:szCs w:val="28"/>
        </w:rPr>
        <w:t>Приказываю:</w:t>
      </w:r>
    </w:p>
    <w:p w:rsidR="004535D2" w:rsidRPr="001B43BB" w:rsidRDefault="004535D2" w:rsidP="004535D2">
      <w:pPr>
        <w:suppressAutoHyphens/>
        <w:ind w:firstLine="709"/>
        <w:jc w:val="both"/>
        <w:rPr>
          <w:sz w:val="28"/>
          <w:szCs w:val="28"/>
        </w:rPr>
      </w:pPr>
    </w:p>
    <w:p w:rsidR="004535D2" w:rsidRPr="001B43BB" w:rsidRDefault="004535D2" w:rsidP="004535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3BB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Утвердить прилагаемые изменения, которые вносятся</w:t>
      </w:r>
      <w:r w:rsidRPr="001B43BB">
        <w:rPr>
          <w:bCs/>
          <w:sz w:val="28"/>
          <w:szCs w:val="28"/>
        </w:rPr>
        <w:t xml:space="preserve">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№ 96 (с изменениями, внесенными приказами Министерства экономики Республики Татарстан от 19.03.2015 № 135, от 28.07.2015 № 346, от 02.06.2016 № 177, от 06.12.2016 № 385</w:t>
      </w:r>
      <w:proofErr w:type="gramEnd"/>
      <w:r>
        <w:rPr>
          <w:bCs/>
          <w:sz w:val="28"/>
          <w:szCs w:val="28"/>
        </w:rPr>
        <w:t>, от 18.01.2019 № 23</w:t>
      </w:r>
      <w:r w:rsidRPr="001B43B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 w:rsidRPr="001B43BB">
        <w:rPr>
          <w:bCs/>
          <w:sz w:val="28"/>
          <w:szCs w:val="28"/>
        </w:rPr>
        <w:t xml:space="preserve"> </w:t>
      </w:r>
    </w:p>
    <w:p w:rsidR="004535D2" w:rsidRPr="001B43BB" w:rsidRDefault="004535D2" w:rsidP="004535D2">
      <w:pPr>
        <w:suppressAutoHyphens/>
        <w:ind w:firstLine="709"/>
        <w:jc w:val="both"/>
        <w:rPr>
          <w:sz w:val="28"/>
        </w:rPr>
      </w:pPr>
      <w:r w:rsidRPr="001B43BB">
        <w:rPr>
          <w:sz w:val="28"/>
        </w:rPr>
        <w:t xml:space="preserve">2. </w:t>
      </w:r>
      <w:r w:rsidRPr="00A37C5A">
        <w:rPr>
          <w:sz w:val="28"/>
        </w:rPr>
        <w:t>Сектору государственных информационных ресурсов обеспечить размещение настоящего приказа на сайте Министерства экономики Республики Татарстан.</w:t>
      </w:r>
    </w:p>
    <w:p w:rsidR="004535D2" w:rsidRPr="001B43BB" w:rsidRDefault="004535D2" w:rsidP="004535D2">
      <w:pPr>
        <w:suppressAutoHyphens/>
        <w:ind w:firstLine="709"/>
        <w:jc w:val="both"/>
        <w:rPr>
          <w:sz w:val="28"/>
        </w:rPr>
      </w:pPr>
      <w:r w:rsidRPr="001B43BB">
        <w:rPr>
          <w:sz w:val="28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1B43BB">
        <w:rPr>
          <w:sz w:val="28"/>
        </w:rPr>
        <w:t>А.Д.Шамсиева</w:t>
      </w:r>
      <w:proofErr w:type="spellEnd"/>
      <w:r w:rsidRPr="001B43BB">
        <w:rPr>
          <w:sz w:val="28"/>
        </w:rPr>
        <w:t>.</w:t>
      </w:r>
    </w:p>
    <w:p w:rsidR="004535D2" w:rsidRPr="001B43BB" w:rsidRDefault="004535D2" w:rsidP="004535D2">
      <w:pPr>
        <w:suppressAutoHyphens/>
        <w:ind w:firstLine="709"/>
        <w:jc w:val="both"/>
        <w:rPr>
          <w:b/>
          <w:sz w:val="28"/>
        </w:rPr>
      </w:pPr>
    </w:p>
    <w:p w:rsidR="004535D2" w:rsidRPr="001B43BB" w:rsidRDefault="004535D2" w:rsidP="004535D2">
      <w:pPr>
        <w:suppressAutoHyphens/>
        <w:jc w:val="both"/>
        <w:rPr>
          <w:b/>
          <w:sz w:val="28"/>
        </w:rPr>
      </w:pPr>
    </w:p>
    <w:p w:rsidR="004535D2" w:rsidRPr="001B43BB" w:rsidRDefault="004535D2" w:rsidP="004535D2">
      <w:pPr>
        <w:suppressAutoHyphens/>
        <w:jc w:val="both"/>
        <w:rPr>
          <w:b/>
          <w:sz w:val="28"/>
        </w:rPr>
      </w:pPr>
    </w:p>
    <w:p w:rsidR="004535D2" w:rsidRDefault="004535D2" w:rsidP="004535D2">
      <w:pPr>
        <w:suppressAutoHyphens/>
        <w:jc w:val="both"/>
        <w:rPr>
          <w:b/>
          <w:sz w:val="28"/>
        </w:rPr>
      </w:pPr>
      <w:r w:rsidRPr="001B43BB">
        <w:rPr>
          <w:b/>
          <w:sz w:val="28"/>
        </w:rPr>
        <w:t xml:space="preserve">Министр                                                                                      </w:t>
      </w:r>
      <w:r>
        <w:rPr>
          <w:b/>
          <w:sz w:val="28"/>
        </w:rPr>
        <w:t xml:space="preserve">  </w:t>
      </w:r>
      <w:r w:rsidRPr="001B43BB"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М.Р.Шагиахметов</w:t>
      </w:r>
      <w:proofErr w:type="spellEnd"/>
    </w:p>
    <w:p w:rsidR="00B55299" w:rsidRPr="001B43BB" w:rsidRDefault="00B55299" w:rsidP="00B55299">
      <w:pPr>
        <w:keepNext/>
        <w:tabs>
          <w:tab w:val="left" w:pos="6946"/>
        </w:tabs>
        <w:ind w:firstLine="6804"/>
        <w:outlineLvl w:val="0"/>
        <w:rPr>
          <w:sz w:val="28"/>
        </w:rPr>
      </w:pPr>
      <w:proofErr w:type="gramStart"/>
      <w:r w:rsidRPr="001B43BB">
        <w:rPr>
          <w:sz w:val="28"/>
        </w:rPr>
        <w:lastRenderedPageBreak/>
        <w:t>Утвержден</w:t>
      </w:r>
      <w:r>
        <w:rPr>
          <w:sz w:val="28"/>
        </w:rPr>
        <w:t>ы</w:t>
      </w:r>
      <w:proofErr w:type="gramEnd"/>
      <w:r w:rsidRPr="001B43BB">
        <w:rPr>
          <w:sz w:val="28"/>
        </w:rPr>
        <w:t xml:space="preserve"> приказом </w:t>
      </w:r>
    </w:p>
    <w:p w:rsidR="00B55299" w:rsidRPr="001B43BB" w:rsidRDefault="00B55299" w:rsidP="00B55299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1B43BB">
        <w:rPr>
          <w:sz w:val="28"/>
        </w:rPr>
        <w:t>Министерства экономики</w:t>
      </w:r>
    </w:p>
    <w:p w:rsidR="00B55299" w:rsidRPr="001B43BB" w:rsidRDefault="00B55299" w:rsidP="00B55299">
      <w:pPr>
        <w:keepNext/>
        <w:tabs>
          <w:tab w:val="left" w:pos="6946"/>
        </w:tabs>
        <w:ind w:firstLine="6804"/>
        <w:outlineLvl w:val="0"/>
        <w:rPr>
          <w:sz w:val="28"/>
        </w:rPr>
      </w:pPr>
      <w:r w:rsidRPr="001B43BB">
        <w:rPr>
          <w:sz w:val="28"/>
        </w:rPr>
        <w:t xml:space="preserve">Республики Татарстан </w:t>
      </w:r>
    </w:p>
    <w:p w:rsidR="00B55299" w:rsidRPr="001B43BB" w:rsidRDefault="00B55299" w:rsidP="00B55299">
      <w:pPr>
        <w:ind w:left="6804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29.04.2020</w:t>
      </w:r>
      <w:r>
        <w:rPr>
          <w:sz w:val="28"/>
        </w:rPr>
        <w:t xml:space="preserve"> № </w:t>
      </w:r>
      <w:r w:rsidRPr="009158B5">
        <w:rPr>
          <w:sz w:val="28"/>
          <w:u w:val="single"/>
        </w:rPr>
        <w:t>221</w:t>
      </w:r>
    </w:p>
    <w:p w:rsidR="00B55299" w:rsidRPr="001B43BB" w:rsidRDefault="00B55299" w:rsidP="00B55299">
      <w:pPr>
        <w:ind w:firstLine="6096"/>
        <w:jc w:val="both"/>
        <w:rPr>
          <w:sz w:val="28"/>
        </w:rPr>
      </w:pPr>
    </w:p>
    <w:p w:rsidR="00B55299" w:rsidRPr="001B43BB" w:rsidRDefault="00B55299" w:rsidP="00B55299">
      <w:pPr>
        <w:ind w:firstLine="6096"/>
        <w:jc w:val="both"/>
        <w:rPr>
          <w:sz w:val="28"/>
        </w:rPr>
      </w:pPr>
    </w:p>
    <w:p w:rsidR="00B55299" w:rsidRPr="001B43BB" w:rsidRDefault="00B55299" w:rsidP="00B552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Изменения, которые вносятся</w:t>
      </w:r>
      <w:r w:rsidRPr="001B43BB">
        <w:rPr>
          <w:bCs/>
          <w:sz w:val="28"/>
          <w:szCs w:val="28"/>
        </w:rPr>
        <w:t xml:space="preserve"> в Административный регламент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утвержденный приказом Министерства экономики Республики Татарстан от 26.03.2013 № 96</w:t>
      </w:r>
    </w:p>
    <w:p w:rsidR="00B55299" w:rsidRDefault="00B55299" w:rsidP="00B552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299" w:rsidRPr="001B43BB" w:rsidRDefault="00B55299" w:rsidP="00B552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5299" w:rsidRDefault="00B55299" w:rsidP="00B552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Административном</w:t>
      </w:r>
      <w:r w:rsidRPr="001B43BB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е</w:t>
      </w:r>
      <w:r w:rsidRPr="001B43BB">
        <w:rPr>
          <w:bCs/>
          <w:sz w:val="28"/>
          <w:szCs w:val="28"/>
        </w:rPr>
        <w:t xml:space="preserve"> исполнения Министерством экономики Республики Татарстан государственной функции по осуществлению лицензионного контроля в сфере заготовки, хранения, переработки и реализации лома черных металлов, цветных металлов, утвержденн</w:t>
      </w:r>
      <w:r>
        <w:rPr>
          <w:bCs/>
          <w:sz w:val="28"/>
          <w:szCs w:val="28"/>
        </w:rPr>
        <w:t>ом</w:t>
      </w:r>
      <w:r w:rsidRPr="001B43BB">
        <w:rPr>
          <w:bCs/>
          <w:sz w:val="28"/>
          <w:szCs w:val="28"/>
        </w:rPr>
        <w:t xml:space="preserve"> приказом Министерства экономики Республики Татарстан от 26.03.2013 № 96 (с изменениями, внесенными приказами Министерства экономики Республики Татарстан от 19.03.2015 № 135, от 28.07.2015 № 346, от 02.06.2016 № 177, от 06.12.2016 № 385</w:t>
      </w:r>
      <w:r>
        <w:rPr>
          <w:bCs/>
          <w:sz w:val="28"/>
          <w:szCs w:val="28"/>
        </w:rPr>
        <w:t>, от 18.01.2019 № 23</w:t>
      </w:r>
      <w:r w:rsidRPr="001B43B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  <w:proofErr w:type="gramEnd"/>
    </w:p>
    <w:p w:rsidR="00B55299" w:rsidRDefault="00B55299" w:rsidP="00B552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2:</w:t>
      </w:r>
    </w:p>
    <w:p w:rsidR="00B55299" w:rsidRDefault="00B55299" w:rsidP="00B55299">
      <w:pPr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абзац четвертый пункта </w:t>
      </w:r>
      <w:r w:rsidRPr="00492E2D">
        <w:rPr>
          <w:sz w:val="28"/>
        </w:rPr>
        <w:t>2.8</w:t>
      </w:r>
      <w:r>
        <w:rPr>
          <w:sz w:val="28"/>
        </w:rPr>
        <w:t xml:space="preserve"> изложить в следующей редакции:</w:t>
      </w:r>
    </w:p>
    <w:p w:rsidR="00B55299" w:rsidRDefault="00B55299" w:rsidP="00B5529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Pr="00492E2D">
        <w:rPr>
          <w:sz w:val="28"/>
          <w:szCs w:val="28"/>
        </w:rPr>
        <w:t xml:space="preserve">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 w:rsidRPr="00492E2D">
        <w:rPr>
          <w:sz w:val="28"/>
          <w:szCs w:val="28"/>
        </w:rPr>
        <w:t>микропредприятия</w:t>
      </w:r>
      <w:proofErr w:type="spellEnd"/>
      <w:r w:rsidRPr="00492E2D">
        <w:rPr>
          <w:sz w:val="28"/>
          <w:szCs w:val="28"/>
        </w:rPr>
        <w:t xml:space="preserve"> в год. </w:t>
      </w:r>
      <w:proofErr w:type="gramStart"/>
      <w:r w:rsidRPr="00492E2D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специальных расследований и экспертиз на основании мотивированных предложений должностных лиц Министерства, проводящих проверку, срок проведения проверки продлевается, но не более чем на </w:t>
      </w:r>
      <w:r w:rsidRPr="00B43AF6">
        <w:rPr>
          <w:sz w:val="28"/>
          <w:szCs w:val="28"/>
        </w:rPr>
        <w:t>тридцать часов</w:t>
      </w:r>
      <w:r w:rsidRPr="00492E2D">
        <w:rPr>
          <w:sz w:val="28"/>
          <w:szCs w:val="28"/>
        </w:rPr>
        <w:t xml:space="preserve"> в отношении малых предприяти</w:t>
      </w:r>
      <w:r w:rsidRPr="00B43AF6">
        <w:rPr>
          <w:sz w:val="28"/>
          <w:szCs w:val="28"/>
        </w:rPr>
        <w:t>й,</w:t>
      </w:r>
      <w:r w:rsidRPr="00492E2D">
        <w:rPr>
          <w:sz w:val="28"/>
          <w:szCs w:val="28"/>
        </w:rPr>
        <w:t xml:space="preserve"> не более чем на десять часов в отношении </w:t>
      </w:r>
      <w:proofErr w:type="spellStart"/>
      <w:r w:rsidRPr="00492E2D"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</w:t>
      </w:r>
      <w:r w:rsidRPr="00B43AF6">
        <w:rPr>
          <w:sz w:val="28"/>
          <w:szCs w:val="28"/>
        </w:rPr>
        <w:t>и не более чем на пятнадцать рабочих дней в отношении других резидентов</w:t>
      </w:r>
      <w:proofErr w:type="gramEnd"/>
      <w:r w:rsidRPr="00B43AF6">
        <w:rPr>
          <w:sz w:val="28"/>
          <w:szCs w:val="28"/>
        </w:rPr>
        <w:t xml:space="preserve"> территории опережающего социально-экономического развития</w:t>
      </w:r>
      <w:proofErr w:type="gramStart"/>
      <w:r w:rsidRPr="00B43AF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B55299" w:rsidRDefault="00B55299" w:rsidP="00B5529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326FC">
        <w:rPr>
          <w:sz w:val="28"/>
          <w:szCs w:val="28"/>
        </w:rPr>
        <w:t xml:space="preserve">абзац третий пункта </w:t>
      </w:r>
      <w:r>
        <w:rPr>
          <w:sz w:val="28"/>
          <w:szCs w:val="24"/>
        </w:rPr>
        <w:t>2.13</w:t>
      </w:r>
      <w:r w:rsidRPr="00C326FC">
        <w:rPr>
          <w:sz w:val="28"/>
          <w:szCs w:val="24"/>
        </w:rPr>
        <w:t xml:space="preserve"> изложить в следующей редакции: </w:t>
      </w:r>
    </w:p>
    <w:p w:rsidR="00B55299" w:rsidRDefault="00B55299" w:rsidP="00B55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26FC">
        <w:rPr>
          <w:sz w:val="28"/>
          <w:szCs w:val="24"/>
        </w:rPr>
        <w:t>«</w:t>
      </w:r>
      <w:r w:rsidRPr="00C326FC">
        <w:rPr>
          <w:sz w:val="28"/>
          <w:szCs w:val="28"/>
        </w:rPr>
        <w:t>В период с 1 января 2019 года по 31 декабря 2020 года проверки в отношении юридических лиц и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предпринимательства</w:t>
      </w:r>
      <w:proofErr w:type="gramEnd"/>
      <w:r w:rsidRPr="00C326FC">
        <w:rPr>
          <w:sz w:val="28"/>
          <w:szCs w:val="28"/>
        </w:rPr>
        <w:t xml:space="preserve">, </w:t>
      </w:r>
      <w:proofErr w:type="gramStart"/>
      <w:r w:rsidRPr="00C326FC">
        <w:rPr>
          <w:sz w:val="28"/>
          <w:szCs w:val="28"/>
        </w:rPr>
        <w:t>организуются и проводятся</w:t>
      </w:r>
      <w:proofErr w:type="gramEnd"/>
      <w:r w:rsidRPr="00C326FC">
        <w:rPr>
          <w:sz w:val="28"/>
          <w:szCs w:val="28"/>
        </w:rPr>
        <w:t xml:space="preserve"> в соответствии с требованиями статьи 26</w:t>
      </w:r>
      <w:r>
        <w:rPr>
          <w:sz w:val="28"/>
          <w:szCs w:val="28"/>
          <w:vertAlign w:val="superscript"/>
        </w:rPr>
        <w:t>2</w:t>
      </w:r>
      <w:r w:rsidRPr="00C326FC">
        <w:rPr>
          <w:sz w:val="28"/>
          <w:szCs w:val="28"/>
        </w:rPr>
        <w:t xml:space="preserve"> Федерального закона № 294-ФЗ.»;</w:t>
      </w:r>
    </w:p>
    <w:p w:rsidR="00B55299" w:rsidRPr="00C326FC" w:rsidRDefault="00B55299" w:rsidP="00B552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5:</w:t>
      </w:r>
      <w:r w:rsidRPr="00C326FC">
        <w:rPr>
          <w:sz w:val="28"/>
          <w:szCs w:val="28"/>
        </w:rPr>
        <w:t xml:space="preserve">  </w:t>
      </w:r>
    </w:p>
    <w:p w:rsidR="00B55299" w:rsidRDefault="00B55299" w:rsidP="00B55299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пункт 5.27 </w:t>
      </w:r>
      <w:r w:rsidRPr="00C326FC">
        <w:rPr>
          <w:sz w:val="28"/>
          <w:szCs w:val="24"/>
        </w:rPr>
        <w:t xml:space="preserve">изложить в следующей редакции: </w:t>
      </w:r>
    </w:p>
    <w:p w:rsidR="00B55299" w:rsidRPr="00C326FC" w:rsidRDefault="00B55299" w:rsidP="00B552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26FC">
        <w:rPr>
          <w:sz w:val="28"/>
          <w:szCs w:val="24"/>
        </w:rPr>
        <w:t xml:space="preserve">«5.27. Основанием для начала административной процедуры «Проведение внеплановой документарной проверки» являются случаи, указанные в пункте 2.15 </w:t>
      </w:r>
      <w:r w:rsidRPr="00C326FC">
        <w:rPr>
          <w:sz w:val="28"/>
          <w:szCs w:val="24"/>
        </w:rPr>
        <w:lastRenderedPageBreak/>
        <w:t xml:space="preserve">настоящего Регламента, </w:t>
      </w:r>
      <w:r w:rsidRPr="00C326FC">
        <w:rPr>
          <w:sz w:val="28"/>
          <w:szCs w:val="28"/>
        </w:rPr>
        <w:t>если иное не предусмотрено нормативными актами Российской Федерации</w:t>
      </w:r>
      <w:proofErr w:type="gramStart"/>
      <w:r w:rsidRPr="00C326FC">
        <w:rPr>
          <w:sz w:val="28"/>
          <w:szCs w:val="28"/>
        </w:rPr>
        <w:t>.»;</w:t>
      </w:r>
    </w:p>
    <w:p w:rsidR="00B55299" w:rsidRDefault="00B55299" w:rsidP="00B552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End"/>
      <w:r w:rsidRPr="00C326FC">
        <w:rPr>
          <w:sz w:val="28"/>
          <w:szCs w:val="28"/>
        </w:rPr>
        <w:t xml:space="preserve">пункт </w:t>
      </w:r>
      <w:r w:rsidRPr="00C326FC">
        <w:rPr>
          <w:bCs/>
          <w:sz w:val="28"/>
          <w:szCs w:val="28"/>
        </w:rPr>
        <w:t>5.41</w:t>
      </w:r>
      <w:r>
        <w:rPr>
          <w:bCs/>
          <w:sz w:val="28"/>
          <w:szCs w:val="28"/>
        </w:rPr>
        <w:t xml:space="preserve"> </w:t>
      </w:r>
      <w:r w:rsidRPr="00C326FC">
        <w:rPr>
          <w:bCs/>
          <w:sz w:val="28"/>
          <w:szCs w:val="28"/>
        </w:rPr>
        <w:t xml:space="preserve">изложить в следующей редакции: </w:t>
      </w:r>
    </w:p>
    <w:p w:rsidR="00B55299" w:rsidRPr="00C326FC" w:rsidRDefault="00B55299" w:rsidP="00B552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326FC">
        <w:rPr>
          <w:bCs/>
          <w:sz w:val="28"/>
          <w:szCs w:val="28"/>
        </w:rPr>
        <w:t xml:space="preserve">«5.41. </w:t>
      </w:r>
      <w:r w:rsidRPr="00C326FC">
        <w:rPr>
          <w:rFonts w:eastAsia="Calibri"/>
          <w:color w:val="000000"/>
          <w:sz w:val="28"/>
          <w:szCs w:val="28"/>
          <w:lang w:eastAsia="en-US"/>
        </w:rPr>
        <w:t>Основанием для начала административной процедуры «Проведение внеплановой выездной проверки» являются случаи, указанные в пункте 2.15</w:t>
      </w:r>
      <w:r w:rsidRPr="00C326F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326FC">
        <w:rPr>
          <w:rFonts w:eastAsia="Calibri"/>
          <w:color w:val="000000"/>
          <w:sz w:val="28"/>
          <w:szCs w:val="28"/>
          <w:lang w:eastAsia="en-US"/>
        </w:rPr>
        <w:t xml:space="preserve">настоящего Регламента, </w:t>
      </w:r>
      <w:r w:rsidRPr="00C326FC">
        <w:rPr>
          <w:sz w:val="28"/>
          <w:szCs w:val="28"/>
        </w:rPr>
        <w:t>если иное не предусмотрено нормативными актами Российской Федерации</w:t>
      </w:r>
      <w:r w:rsidRPr="00C326F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55299" w:rsidRPr="00C326FC" w:rsidRDefault="00B55299" w:rsidP="00B552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326FC">
        <w:rPr>
          <w:bCs/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B55299" w:rsidRPr="00C326FC" w:rsidRDefault="00B55299" w:rsidP="00B55299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C326FC">
        <w:rPr>
          <w:bCs/>
          <w:sz w:val="28"/>
          <w:szCs w:val="28"/>
        </w:rPr>
        <w:t>1) удостовериться в полноте и достоверности сведений, содержащихся в документах соискателя лицензии, лицензиата, имеющихся в распоряжении Министерства;</w:t>
      </w:r>
    </w:p>
    <w:p w:rsidR="00B55299" w:rsidRDefault="00B55299" w:rsidP="00B5529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26FC">
        <w:rPr>
          <w:sz w:val="28"/>
          <w:szCs w:val="28"/>
        </w:rPr>
        <w:t>2) оценить соответствие деятельности соискателя лицензии, лицензиата лицензионным требованиям без проведения соответствующего мероприятия по контролю</w:t>
      </w:r>
      <w:proofErr w:type="gramStart"/>
      <w:r w:rsidRPr="00C326FC">
        <w:rPr>
          <w:sz w:val="28"/>
          <w:szCs w:val="28"/>
        </w:rPr>
        <w:t>.».</w:t>
      </w:r>
      <w:proofErr w:type="gramEnd"/>
    </w:p>
    <w:p w:rsidR="00B55299" w:rsidRPr="001B43BB" w:rsidRDefault="00B55299" w:rsidP="004535D2">
      <w:pPr>
        <w:suppressAutoHyphens/>
        <w:jc w:val="both"/>
        <w:rPr>
          <w:b/>
          <w:sz w:val="28"/>
        </w:rPr>
      </w:pPr>
      <w:bookmarkStart w:id="0" w:name="_GoBack"/>
      <w:bookmarkEnd w:id="0"/>
    </w:p>
    <w:sectPr w:rsidR="00B55299" w:rsidRPr="001B43BB" w:rsidSect="004535D2">
      <w:headerReference w:type="default" r:id="rId10"/>
      <w:pgSz w:w="11906" w:h="16838"/>
      <w:pgMar w:top="1134" w:right="567" w:bottom="1134" w:left="1134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95" w:rsidRDefault="009E7A95">
      <w:r>
        <w:separator/>
      </w:r>
    </w:p>
  </w:endnote>
  <w:endnote w:type="continuationSeparator" w:id="0">
    <w:p w:rsidR="009E7A95" w:rsidRDefault="009E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95" w:rsidRDefault="009E7A95">
      <w:r>
        <w:separator/>
      </w:r>
    </w:p>
  </w:footnote>
  <w:footnote w:type="continuationSeparator" w:id="0">
    <w:p w:rsidR="009E7A95" w:rsidRDefault="009E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90" w:rsidRDefault="002140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18E6"/>
    <w:rsid w:val="00006A09"/>
    <w:rsid w:val="000108C2"/>
    <w:rsid w:val="00051CD7"/>
    <w:rsid w:val="00057354"/>
    <w:rsid w:val="00063866"/>
    <w:rsid w:val="00094464"/>
    <w:rsid w:val="000976BE"/>
    <w:rsid w:val="000B1577"/>
    <w:rsid w:val="000B3FED"/>
    <w:rsid w:val="000C1D68"/>
    <w:rsid w:val="000D38CA"/>
    <w:rsid w:val="000D613A"/>
    <w:rsid w:val="00123BD0"/>
    <w:rsid w:val="001313B5"/>
    <w:rsid w:val="00133170"/>
    <w:rsid w:val="00161D0F"/>
    <w:rsid w:val="00184496"/>
    <w:rsid w:val="00184FEC"/>
    <w:rsid w:val="00186BED"/>
    <w:rsid w:val="00187EAC"/>
    <w:rsid w:val="001A21AF"/>
    <w:rsid w:val="001B016C"/>
    <w:rsid w:val="001C11EA"/>
    <w:rsid w:val="001D6C47"/>
    <w:rsid w:val="001F2941"/>
    <w:rsid w:val="00206EBF"/>
    <w:rsid w:val="00214090"/>
    <w:rsid w:val="00236C49"/>
    <w:rsid w:val="00237B18"/>
    <w:rsid w:val="00244E78"/>
    <w:rsid w:val="0025141E"/>
    <w:rsid w:val="00270E02"/>
    <w:rsid w:val="00286D3A"/>
    <w:rsid w:val="002910A4"/>
    <w:rsid w:val="002B4205"/>
    <w:rsid w:val="002C6C85"/>
    <w:rsid w:val="002C77F1"/>
    <w:rsid w:val="002D4BF8"/>
    <w:rsid w:val="002D548E"/>
    <w:rsid w:val="002E4431"/>
    <w:rsid w:val="00301DAF"/>
    <w:rsid w:val="003141B8"/>
    <w:rsid w:val="003156AB"/>
    <w:rsid w:val="00320FA5"/>
    <w:rsid w:val="0034357E"/>
    <w:rsid w:val="0037039C"/>
    <w:rsid w:val="003822C8"/>
    <w:rsid w:val="00387811"/>
    <w:rsid w:val="00393AE5"/>
    <w:rsid w:val="003A36FF"/>
    <w:rsid w:val="003A7137"/>
    <w:rsid w:val="003F4D50"/>
    <w:rsid w:val="003F6140"/>
    <w:rsid w:val="00404CB6"/>
    <w:rsid w:val="004130C7"/>
    <w:rsid w:val="004152F7"/>
    <w:rsid w:val="00416D60"/>
    <w:rsid w:val="00440A02"/>
    <w:rsid w:val="00444AC9"/>
    <w:rsid w:val="004535D2"/>
    <w:rsid w:val="0045651C"/>
    <w:rsid w:val="00477809"/>
    <w:rsid w:val="00496EBC"/>
    <w:rsid w:val="004C792E"/>
    <w:rsid w:val="005055CC"/>
    <w:rsid w:val="00505968"/>
    <w:rsid w:val="00515D15"/>
    <w:rsid w:val="00527371"/>
    <w:rsid w:val="00533865"/>
    <w:rsid w:val="0053661D"/>
    <w:rsid w:val="005643BF"/>
    <w:rsid w:val="005758C3"/>
    <w:rsid w:val="0058015B"/>
    <w:rsid w:val="005A0150"/>
    <w:rsid w:val="005A339C"/>
    <w:rsid w:val="005A446A"/>
    <w:rsid w:val="005A5A52"/>
    <w:rsid w:val="005C0CC1"/>
    <w:rsid w:val="005C62E5"/>
    <w:rsid w:val="005F6024"/>
    <w:rsid w:val="00613B4E"/>
    <w:rsid w:val="0062333E"/>
    <w:rsid w:val="00637B68"/>
    <w:rsid w:val="006456CA"/>
    <w:rsid w:val="00645B70"/>
    <w:rsid w:val="006664D3"/>
    <w:rsid w:val="00671E8B"/>
    <w:rsid w:val="006A5700"/>
    <w:rsid w:val="006B71AD"/>
    <w:rsid w:val="006C36D5"/>
    <w:rsid w:val="006C77D2"/>
    <w:rsid w:val="006F1FF4"/>
    <w:rsid w:val="006F2022"/>
    <w:rsid w:val="00702929"/>
    <w:rsid w:val="00715134"/>
    <w:rsid w:val="00720401"/>
    <w:rsid w:val="007216F0"/>
    <w:rsid w:val="00725096"/>
    <w:rsid w:val="007411C3"/>
    <w:rsid w:val="007971B2"/>
    <w:rsid w:val="007B3B1C"/>
    <w:rsid w:val="007D08B9"/>
    <w:rsid w:val="008310A1"/>
    <w:rsid w:val="00863069"/>
    <w:rsid w:val="008722E9"/>
    <w:rsid w:val="00874364"/>
    <w:rsid w:val="00881598"/>
    <w:rsid w:val="00883C9A"/>
    <w:rsid w:val="00890ECD"/>
    <w:rsid w:val="008A284D"/>
    <w:rsid w:val="008B09E2"/>
    <w:rsid w:val="008B4254"/>
    <w:rsid w:val="008E199E"/>
    <w:rsid w:val="008F709A"/>
    <w:rsid w:val="00901DBD"/>
    <w:rsid w:val="00907BFD"/>
    <w:rsid w:val="009104EA"/>
    <w:rsid w:val="00915278"/>
    <w:rsid w:val="009212CA"/>
    <w:rsid w:val="00935EA6"/>
    <w:rsid w:val="00936677"/>
    <w:rsid w:val="009458BD"/>
    <w:rsid w:val="009670E6"/>
    <w:rsid w:val="0097551A"/>
    <w:rsid w:val="009A4CEE"/>
    <w:rsid w:val="009A52C8"/>
    <w:rsid w:val="009B0147"/>
    <w:rsid w:val="009B382E"/>
    <w:rsid w:val="009E45DB"/>
    <w:rsid w:val="009E7A95"/>
    <w:rsid w:val="00A14B2B"/>
    <w:rsid w:val="00A27F9E"/>
    <w:rsid w:val="00A37075"/>
    <w:rsid w:val="00AA117F"/>
    <w:rsid w:val="00AA1E2E"/>
    <w:rsid w:val="00AB256E"/>
    <w:rsid w:val="00AC1FFF"/>
    <w:rsid w:val="00AC3CCA"/>
    <w:rsid w:val="00AD0D03"/>
    <w:rsid w:val="00B111BC"/>
    <w:rsid w:val="00B16467"/>
    <w:rsid w:val="00B239B9"/>
    <w:rsid w:val="00B249BB"/>
    <w:rsid w:val="00B42775"/>
    <w:rsid w:val="00B468E3"/>
    <w:rsid w:val="00B53FB1"/>
    <w:rsid w:val="00B55299"/>
    <w:rsid w:val="00B61A72"/>
    <w:rsid w:val="00B66DE2"/>
    <w:rsid w:val="00B7101B"/>
    <w:rsid w:val="00B91E79"/>
    <w:rsid w:val="00B971A5"/>
    <w:rsid w:val="00BE130A"/>
    <w:rsid w:val="00BE4CCF"/>
    <w:rsid w:val="00BF240B"/>
    <w:rsid w:val="00C03130"/>
    <w:rsid w:val="00C268B9"/>
    <w:rsid w:val="00C4105E"/>
    <w:rsid w:val="00C46867"/>
    <w:rsid w:val="00C72F1C"/>
    <w:rsid w:val="00C85607"/>
    <w:rsid w:val="00CA40D5"/>
    <w:rsid w:val="00CA7357"/>
    <w:rsid w:val="00CC2889"/>
    <w:rsid w:val="00CC7DB0"/>
    <w:rsid w:val="00CD2CB6"/>
    <w:rsid w:val="00CD4580"/>
    <w:rsid w:val="00CE3E77"/>
    <w:rsid w:val="00CF0BF6"/>
    <w:rsid w:val="00CF49BB"/>
    <w:rsid w:val="00D0464B"/>
    <w:rsid w:val="00D526A1"/>
    <w:rsid w:val="00D8504C"/>
    <w:rsid w:val="00D906B7"/>
    <w:rsid w:val="00D92FC8"/>
    <w:rsid w:val="00D94027"/>
    <w:rsid w:val="00DD6385"/>
    <w:rsid w:val="00DF555F"/>
    <w:rsid w:val="00E20E4E"/>
    <w:rsid w:val="00E266F6"/>
    <w:rsid w:val="00E53105"/>
    <w:rsid w:val="00E70096"/>
    <w:rsid w:val="00E84D1F"/>
    <w:rsid w:val="00E90B27"/>
    <w:rsid w:val="00E93B69"/>
    <w:rsid w:val="00EA33F8"/>
    <w:rsid w:val="00ED3C18"/>
    <w:rsid w:val="00F06AB5"/>
    <w:rsid w:val="00F11EEC"/>
    <w:rsid w:val="00F16D9B"/>
    <w:rsid w:val="00F24A98"/>
    <w:rsid w:val="00F532D1"/>
    <w:rsid w:val="00F56591"/>
    <w:rsid w:val="00F65C41"/>
    <w:rsid w:val="00F72C6C"/>
    <w:rsid w:val="00F86B0E"/>
    <w:rsid w:val="00F91897"/>
    <w:rsid w:val="00F941BA"/>
    <w:rsid w:val="00FA755F"/>
    <w:rsid w:val="00FC1E2F"/>
    <w:rsid w:val="00FC41C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0C42-8227-414A-9546-6CA3E891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4770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33</cp:revision>
  <cp:lastPrinted>2015-05-26T14:30:00Z</cp:lastPrinted>
  <dcterms:created xsi:type="dcterms:W3CDTF">2019-01-21T12:11:00Z</dcterms:created>
  <dcterms:modified xsi:type="dcterms:W3CDTF">2020-05-21T13:40:00Z</dcterms:modified>
</cp:coreProperties>
</file>