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B1" w:rsidRPr="0037719A" w:rsidRDefault="00044EB1" w:rsidP="00044EB1">
      <w:pPr>
        <w:ind w:left="360"/>
        <w:jc w:val="center"/>
        <w:rPr>
          <w:sz w:val="27"/>
          <w:szCs w:val="27"/>
        </w:rPr>
      </w:pPr>
      <w:r w:rsidRPr="0037719A">
        <w:rPr>
          <w:sz w:val="27"/>
          <w:szCs w:val="27"/>
        </w:rPr>
        <w:t xml:space="preserve">ПОВЕСТКА </w:t>
      </w:r>
    </w:p>
    <w:p w:rsidR="00044EB1" w:rsidRPr="0037719A" w:rsidRDefault="00044EB1" w:rsidP="00044EB1">
      <w:pPr>
        <w:ind w:left="360"/>
        <w:jc w:val="center"/>
        <w:rPr>
          <w:sz w:val="27"/>
          <w:szCs w:val="27"/>
        </w:rPr>
      </w:pPr>
      <w:r w:rsidRPr="0037719A">
        <w:rPr>
          <w:sz w:val="27"/>
          <w:szCs w:val="27"/>
        </w:rPr>
        <w:t xml:space="preserve">заседания Комиссии при Министре экономики Республики Татарстан  </w:t>
      </w:r>
    </w:p>
    <w:p w:rsidR="00044EB1" w:rsidRPr="0037719A" w:rsidRDefault="00044EB1" w:rsidP="00044EB1">
      <w:pPr>
        <w:ind w:left="360"/>
        <w:jc w:val="center"/>
        <w:rPr>
          <w:sz w:val="27"/>
          <w:szCs w:val="27"/>
        </w:rPr>
      </w:pPr>
      <w:r w:rsidRPr="0037719A">
        <w:rPr>
          <w:sz w:val="27"/>
          <w:szCs w:val="27"/>
        </w:rPr>
        <w:t>по противодействию коррупции</w:t>
      </w:r>
    </w:p>
    <w:p w:rsidR="00044EB1" w:rsidRPr="0037719A" w:rsidRDefault="00044EB1" w:rsidP="00044EB1">
      <w:pPr>
        <w:ind w:left="360"/>
        <w:jc w:val="center"/>
        <w:rPr>
          <w:sz w:val="27"/>
          <w:szCs w:val="27"/>
        </w:rPr>
      </w:pPr>
    </w:p>
    <w:p w:rsidR="00044EB1" w:rsidRPr="0037719A" w:rsidRDefault="00A86F5F" w:rsidP="00044EB1">
      <w:pPr>
        <w:rPr>
          <w:sz w:val="27"/>
          <w:szCs w:val="27"/>
        </w:rPr>
      </w:pPr>
      <w:r>
        <w:rPr>
          <w:b/>
          <w:sz w:val="27"/>
          <w:szCs w:val="27"/>
        </w:rPr>
        <w:t>27.06</w:t>
      </w:r>
      <w:r w:rsidR="00044EB1" w:rsidRPr="0037719A">
        <w:rPr>
          <w:b/>
          <w:sz w:val="27"/>
          <w:szCs w:val="27"/>
        </w:rPr>
        <w:t>.2019</w:t>
      </w:r>
      <w:r w:rsidR="00044EB1" w:rsidRPr="0037719A">
        <w:rPr>
          <w:sz w:val="27"/>
          <w:szCs w:val="27"/>
        </w:rPr>
        <w:tab/>
      </w:r>
      <w:r w:rsidR="00044EB1" w:rsidRPr="0037719A">
        <w:rPr>
          <w:sz w:val="27"/>
          <w:szCs w:val="27"/>
        </w:rPr>
        <w:tab/>
      </w:r>
      <w:r w:rsidR="00044EB1" w:rsidRPr="0037719A">
        <w:rPr>
          <w:sz w:val="27"/>
          <w:szCs w:val="27"/>
        </w:rPr>
        <w:tab/>
      </w:r>
      <w:r w:rsidR="00044EB1" w:rsidRPr="0037719A">
        <w:rPr>
          <w:sz w:val="27"/>
          <w:szCs w:val="27"/>
        </w:rPr>
        <w:tab/>
      </w:r>
      <w:r w:rsidR="00044EB1" w:rsidRPr="0037719A">
        <w:rPr>
          <w:sz w:val="27"/>
          <w:szCs w:val="27"/>
        </w:rPr>
        <w:tab/>
      </w:r>
      <w:r w:rsidR="00044EB1" w:rsidRPr="0037719A">
        <w:rPr>
          <w:sz w:val="27"/>
          <w:szCs w:val="27"/>
        </w:rPr>
        <w:tab/>
      </w:r>
      <w:r w:rsidR="00044EB1" w:rsidRPr="0037719A">
        <w:rPr>
          <w:sz w:val="27"/>
          <w:szCs w:val="27"/>
        </w:rPr>
        <w:tab/>
      </w:r>
      <w:r w:rsidR="00044EB1" w:rsidRPr="0037719A">
        <w:rPr>
          <w:sz w:val="27"/>
          <w:szCs w:val="27"/>
        </w:rPr>
        <w:tab/>
      </w:r>
      <w:r w:rsidR="00044EB1" w:rsidRPr="0037719A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7</w:t>
      </w:r>
      <w:r w:rsidR="00044EB1" w:rsidRPr="0037719A">
        <w:rPr>
          <w:b/>
          <w:sz w:val="27"/>
          <w:szCs w:val="27"/>
        </w:rPr>
        <w:t>.00.</w:t>
      </w:r>
    </w:p>
    <w:p w:rsidR="00044EB1" w:rsidRPr="0037719A" w:rsidRDefault="00044EB1" w:rsidP="00044EB1">
      <w:pPr>
        <w:ind w:firstLine="6379"/>
        <w:rPr>
          <w:sz w:val="27"/>
          <w:szCs w:val="27"/>
        </w:rPr>
      </w:pPr>
      <w:r w:rsidRPr="0037719A">
        <w:rPr>
          <w:sz w:val="27"/>
          <w:szCs w:val="27"/>
        </w:rPr>
        <w:t xml:space="preserve">Министерство экономики </w:t>
      </w:r>
    </w:p>
    <w:p w:rsidR="00044EB1" w:rsidRPr="0037719A" w:rsidRDefault="00044EB1" w:rsidP="00044EB1">
      <w:pPr>
        <w:ind w:left="6379"/>
        <w:jc w:val="both"/>
        <w:rPr>
          <w:sz w:val="27"/>
          <w:szCs w:val="27"/>
        </w:rPr>
      </w:pPr>
      <w:r w:rsidRPr="0037719A">
        <w:rPr>
          <w:sz w:val="27"/>
          <w:szCs w:val="27"/>
        </w:rPr>
        <w:t>Республики Татарстан</w:t>
      </w:r>
    </w:p>
    <w:p w:rsidR="00044EB1" w:rsidRPr="00044EB1" w:rsidRDefault="00044EB1" w:rsidP="00044EB1">
      <w:pPr>
        <w:ind w:left="6379"/>
        <w:jc w:val="both"/>
        <w:rPr>
          <w:sz w:val="27"/>
          <w:szCs w:val="27"/>
        </w:rPr>
      </w:pPr>
      <w:r w:rsidRPr="0037719A">
        <w:rPr>
          <w:sz w:val="27"/>
          <w:szCs w:val="27"/>
        </w:rPr>
        <w:t xml:space="preserve">Зал совещаний, </w:t>
      </w:r>
      <w:proofErr w:type="spellStart"/>
      <w:r w:rsidRPr="0037719A">
        <w:rPr>
          <w:sz w:val="27"/>
          <w:szCs w:val="27"/>
        </w:rPr>
        <w:t>каб</w:t>
      </w:r>
      <w:proofErr w:type="spellEnd"/>
      <w:r w:rsidRPr="0037719A">
        <w:rPr>
          <w:sz w:val="27"/>
          <w:szCs w:val="27"/>
        </w:rPr>
        <w:t xml:space="preserve">. </w:t>
      </w:r>
      <w:r w:rsidR="00A86F5F">
        <w:rPr>
          <w:sz w:val="27"/>
          <w:szCs w:val="27"/>
        </w:rPr>
        <w:t>429</w:t>
      </w:r>
    </w:p>
    <w:p w:rsidR="00044EB1" w:rsidRPr="0037719A" w:rsidRDefault="00044EB1" w:rsidP="00044EB1">
      <w:pPr>
        <w:ind w:firstLine="709"/>
        <w:jc w:val="both"/>
        <w:rPr>
          <w:sz w:val="27"/>
          <w:szCs w:val="27"/>
          <w:u w:val="single"/>
        </w:rPr>
      </w:pPr>
    </w:p>
    <w:p w:rsidR="00A86F5F" w:rsidRPr="00215953" w:rsidRDefault="00A86F5F" w:rsidP="00A86F5F">
      <w:pPr>
        <w:pStyle w:val="a3"/>
        <w:ind w:left="0" w:firstLine="708"/>
        <w:jc w:val="both"/>
        <w:outlineLvl w:val="0"/>
        <w:rPr>
          <w:sz w:val="28"/>
          <w:szCs w:val="28"/>
        </w:rPr>
      </w:pPr>
      <w:r w:rsidRPr="00215953">
        <w:rPr>
          <w:sz w:val="28"/>
          <w:szCs w:val="28"/>
        </w:rPr>
        <w:t xml:space="preserve">1. </w:t>
      </w:r>
      <w:r w:rsidRPr="00215953">
        <w:rPr>
          <w:color w:val="000000"/>
          <w:sz w:val="28"/>
          <w:szCs w:val="28"/>
        </w:rPr>
        <w:t>О результатах, проведенных проверок в подведомственных учреждениях по факту нарушения сроков исполнения пункта 1.3 протокола заседания Комиссии по координации работы по противодействию коррупции в Республике Татарстан от 07.06.2018 №ПР-142, в части внесения изменений в устав учреждений.</w:t>
      </w:r>
    </w:p>
    <w:p w:rsidR="00A86F5F" w:rsidRPr="00215953" w:rsidRDefault="00A86F5F" w:rsidP="00A86F5F">
      <w:pPr>
        <w:ind w:firstLine="709"/>
        <w:jc w:val="both"/>
        <w:rPr>
          <w:sz w:val="28"/>
          <w:szCs w:val="28"/>
        </w:rPr>
      </w:pPr>
      <w:r w:rsidRPr="00215953">
        <w:rPr>
          <w:sz w:val="28"/>
          <w:szCs w:val="28"/>
        </w:rPr>
        <w:t>2. Об итогах декларационной кампании в 2019 году по представлению государственными гражданскими служащими Министерства экономики Республики Татарстан, руководителями подведомственных учреждений сведений  о своих доходах, расходах, об имуществе и обязательствах имущественного характера, а также сведений 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A86F5F" w:rsidRPr="00215953" w:rsidRDefault="00A86F5F" w:rsidP="00A86F5F">
      <w:pPr>
        <w:ind w:firstLine="708"/>
        <w:jc w:val="both"/>
        <w:rPr>
          <w:sz w:val="28"/>
          <w:szCs w:val="28"/>
        </w:rPr>
      </w:pPr>
      <w:r w:rsidRPr="00215953">
        <w:rPr>
          <w:sz w:val="28"/>
          <w:szCs w:val="28"/>
        </w:rPr>
        <w:t>3. Об исполнении государственной программы  «Реализация антикоррупционной политики на 2015-2021 годы»  за I квартал 2019 года.</w:t>
      </w:r>
    </w:p>
    <w:p w:rsidR="00A86F5F" w:rsidRPr="00215953" w:rsidRDefault="00A86F5F" w:rsidP="00A86F5F">
      <w:pPr>
        <w:pStyle w:val="a3"/>
        <w:ind w:left="0" w:firstLine="708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215953">
        <w:rPr>
          <w:sz w:val="28"/>
          <w:szCs w:val="28"/>
        </w:rPr>
        <w:t>4. О работе по проведению антикоррупционной экспертизы нормативно-правовых актов и проектов нормативно-правовых актов за 2018 год и за 1 квартал 2019 года.</w:t>
      </w:r>
    </w:p>
    <w:p w:rsidR="00A86F5F" w:rsidRDefault="00A86F5F" w:rsidP="00A86F5F">
      <w:pPr>
        <w:pStyle w:val="a3"/>
        <w:ind w:left="0" w:firstLine="708"/>
        <w:jc w:val="both"/>
        <w:outlineLvl w:val="0"/>
        <w:rPr>
          <w:sz w:val="28"/>
          <w:szCs w:val="28"/>
        </w:rPr>
      </w:pPr>
      <w:r w:rsidRPr="00215953">
        <w:rPr>
          <w:sz w:val="28"/>
          <w:szCs w:val="28"/>
        </w:rPr>
        <w:t xml:space="preserve">5. О соблюдении требований, установленных Постановлением Кабинета Министров Республики Татарстан от 18.08.2017 №580 «О мерах реализации Указа Президента Республики Татарстан от 29.06.2017 №УП-575 «О дополнительных гарантиях </w:t>
      </w:r>
      <w:proofErr w:type="gramStart"/>
      <w:r w:rsidRPr="00215953">
        <w:rPr>
          <w:sz w:val="28"/>
          <w:szCs w:val="28"/>
        </w:rPr>
        <w:t>обеспечения независимой экспертизы проектов нормативных правовых актов органов государственной власти Республики</w:t>
      </w:r>
      <w:proofErr w:type="gramEnd"/>
      <w:r w:rsidRPr="00215953">
        <w:rPr>
          <w:sz w:val="28"/>
          <w:szCs w:val="28"/>
        </w:rPr>
        <w:t xml:space="preserve"> Татарстан и учета общественного мнения при их подготовке» и должностных лицах, допустивших нарушения</w:t>
      </w:r>
      <w:r w:rsidRPr="0017409D">
        <w:rPr>
          <w:sz w:val="28"/>
          <w:szCs w:val="28"/>
        </w:rPr>
        <w:t>.</w:t>
      </w:r>
    </w:p>
    <w:p w:rsidR="005F2EE0" w:rsidRPr="00044EB1" w:rsidRDefault="00A86F5F">
      <w:pPr>
        <w:rPr>
          <w:sz w:val="28"/>
          <w:szCs w:val="28"/>
        </w:rPr>
      </w:pPr>
    </w:p>
    <w:p w:rsidR="00044EB1" w:rsidRDefault="00044EB1"/>
    <w:p w:rsidR="00044EB1" w:rsidRDefault="00044EB1"/>
    <w:p w:rsidR="00044EB1" w:rsidRDefault="00044EB1"/>
    <w:p w:rsidR="00044EB1" w:rsidRPr="00A86F5F" w:rsidRDefault="00044EB1"/>
    <w:p w:rsidR="00044EB1" w:rsidRPr="00A86F5F" w:rsidRDefault="00044EB1"/>
    <w:p w:rsidR="00044EB1" w:rsidRPr="00A86F5F" w:rsidRDefault="00044EB1"/>
    <w:p w:rsidR="00044EB1" w:rsidRPr="00A86F5F" w:rsidRDefault="00044EB1"/>
    <w:p w:rsidR="00044EB1" w:rsidRPr="00A86F5F" w:rsidRDefault="00044EB1"/>
    <w:p w:rsidR="00044EB1" w:rsidRPr="00044EB1" w:rsidRDefault="00044EB1"/>
    <w:p w:rsidR="00044EB1" w:rsidRPr="00A86F5F" w:rsidRDefault="00044EB1"/>
    <w:p w:rsidR="00044EB1" w:rsidRDefault="00044EB1"/>
    <w:p w:rsidR="00044EB1" w:rsidRDefault="00044EB1"/>
    <w:p w:rsidR="00044EB1" w:rsidRDefault="00044EB1">
      <w:pPr>
        <w:rPr>
          <w:sz w:val="28"/>
          <w:szCs w:val="28"/>
        </w:rPr>
      </w:pPr>
    </w:p>
    <w:p w:rsidR="00044EB1" w:rsidRDefault="00044EB1">
      <w:pPr>
        <w:rPr>
          <w:sz w:val="28"/>
          <w:szCs w:val="28"/>
        </w:rPr>
      </w:pPr>
    </w:p>
    <w:p w:rsidR="00044EB1" w:rsidRDefault="00044EB1">
      <w:pPr>
        <w:rPr>
          <w:sz w:val="28"/>
          <w:szCs w:val="28"/>
        </w:rPr>
      </w:pPr>
    </w:p>
    <w:p w:rsidR="00044EB1" w:rsidRPr="00044EB1" w:rsidRDefault="00044EB1">
      <w:pPr>
        <w:rPr>
          <w:sz w:val="28"/>
          <w:szCs w:val="28"/>
        </w:rPr>
      </w:pPr>
    </w:p>
    <w:p w:rsidR="00044EB1" w:rsidRPr="00044EB1" w:rsidRDefault="00044EB1">
      <w:pPr>
        <w:rPr>
          <w:sz w:val="28"/>
          <w:szCs w:val="28"/>
        </w:rPr>
      </w:pPr>
      <w:r w:rsidRPr="00044EB1">
        <w:rPr>
          <w:sz w:val="28"/>
          <w:szCs w:val="28"/>
        </w:rPr>
        <w:t>Вопросы и предложения принимаются по:</w:t>
      </w:r>
    </w:p>
    <w:p w:rsidR="00044EB1" w:rsidRPr="00044EB1" w:rsidRDefault="00044EB1">
      <w:pPr>
        <w:rPr>
          <w:sz w:val="28"/>
          <w:szCs w:val="28"/>
        </w:rPr>
      </w:pPr>
      <w:r w:rsidRPr="00044EB1">
        <w:rPr>
          <w:sz w:val="28"/>
          <w:szCs w:val="28"/>
        </w:rPr>
        <w:t xml:space="preserve">телефону (843) </w:t>
      </w:r>
      <w:r w:rsidRPr="00044EB1">
        <w:rPr>
          <w:sz w:val="28"/>
          <w:szCs w:val="28"/>
          <w:lang w:val="en-US"/>
        </w:rPr>
        <w:t>524-91-19</w:t>
      </w:r>
      <w:r w:rsidRPr="00044EB1">
        <w:rPr>
          <w:sz w:val="28"/>
          <w:szCs w:val="28"/>
        </w:rPr>
        <w:t>,</w:t>
      </w:r>
    </w:p>
    <w:p w:rsidR="00044EB1" w:rsidRPr="00044EB1" w:rsidRDefault="00044EB1">
      <w:pPr>
        <w:rPr>
          <w:sz w:val="28"/>
          <w:szCs w:val="28"/>
        </w:rPr>
      </w:pPr>
      <w:r w:rsidRPr="00044EB1">
        <w:rPr>
          <w:sz w:val="28"/>
          <w:szCs w:val="28"/>
        </w:rPr>
        <w:t xml:space="preserve">электронной почте: </w:t>
      </w:r>
      <w:r w:rsidRPr="00044EB1">
        <w:rPr>
          <w:sz w:val="28"/>
          <w:szCs w:val="28"/>
          <w:lang w:val="en-US"/>
        </w:rPr>
        <w:t>Z</w:t>
      </w:r>
      <w:r w:rsidRPr="00044EB1">
        <w:rPr>
          <w:sz w:val="28"/>
          <w:szCs w:val="28"/>
        </w:rPr>
        <w:t>.</w:t>
      </w:r>
      <w:proofErr w:type="spellStart"/>
      <w:r w:rsidRPr="00044EB1">
        <w:rPr>
          <w:sz w:val="28"/>
          <w:szCs w:val="28"/>
          <w:lang w:val="en-US"/>
        </w:rPr>
        <w:t>Vafina</w:t>
      </w:r>
      <w:proofErr w:type="spellEnd"/>
      <w:r w:rsidRPr="00044EB1">
        <w:rPr>
          <w:sz w:val="28"/>
          <w:szCs w:val="28"/>
        </w:rPr>
        <w:t>@</w:t>
      </w:r>
      <w:proofErr w:type="spellStart"/>
      <w:r w:rsidRPr="00044EB1">
        <w:rPr>
          <w:sz w:val="28"/>
          <w:szCs w:val="28"/>
          <w:lang w:val="en-US"/>
        </w:rPr>
        <w:t>tatar</w:t>
      </w:r>
      <w:proofErr w:type="spellEnd"/>
      <w:r w:rsidRPr="00044EB1">
        <w:rPr>
          <w:sz w:val="28"/>
          <w:szCs w:val="28"/>
        </w:rPr>
        <w:t>.</w:t>
      </w:r>
      <w:proofErr w:type="spellStart"/>
      <w:r w:rsidRPr="00044EB1">
        <w:rPr>
          <w:sz w:val="28"/>
          <w:szCs w:val="28"/>
          <w:lang w:val="en-US"/>
        </w:rPr>
        <w:t>ru</w:t>
      </w:r>
      <w:proofErr w:type="spellEnd"/>
    </w:p>
    <w:sectPr w:rsidR="00044EB1" w:rsidRPr="00044EB1" w:rsidSect="00D10F36">
      <w:pgSz w:w="11906" w:h="16838"/>
      <w:pgMar w:top="680" w:right="56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E40"/>
    <w:multiLevelType w:val="hybridMultilevel"/>
    <w:tmpl w:val="590A3550"/>
    <w:lvl w:ilvl="0" w:tplc="06EE3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B1"/>
    <w:rsid w:val="00044EB1"/>
    <w:rsid w:val="00535875"/>
    <w:rsid w:val="00A86F5F"/>
    <w:rsid w:val="00C86B91"/>
    <w:rsid w:val="00C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3</cp:revision>
  <dcterms:created xsi:type="dcterms:W3CDTF">2019-06-25T10:45:00Z</dcterms:created>
  <dcterms:modified xsi:type="dcterms:W3CDTF">2019-06-25T10:46:00Z</dcterms:modified>
</cp:coreProperties>
</file>