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8C91" w14:textId="10656FDF" w:rsidR="00EC0929" w:rsidRPr="00305B03" w:rsidRDefault="00305B03" w:rsidP="00305B03">
      <w:pPr>
        <w:jc w:val="right"/>
        <w:rPr>
          <w:rFonts w:cs="Times New Roman"/>
          <w:i/>
          <w:szCs w:val="28"/>
        </w:rPr>
      </w:pPr>
      <w:r w:rsidRPr="00305B03">
        <w:rPr>
          <w:rFonts w:cs="Times New Roman"/>
          <w:i/>
          <w:szCs w:val="28"/>
        </w:rPr>
        <w:t>Проект постановления</w:t>
      </w:r>
    </w:p>
    <w:p w14:paraId="1A192D2D" w14:textId="4092D1AA" w:rsidR="00331868" w:rsidRPr="0089726E" w:rsidRDefault="00331868" w:rsidP="00F8585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5115C2" w:rsidRPr="0089726E" w14:paraId="227A8C7F" w14:textId="77777777" w:rsidTr="00D06459">
        <w:tc>
          <w:tcPr>
            <w:tcW w:w="5250" w:type="dxa"/>
          </w:tcPr>
          <w:p w14:paraId="7192A96C" w14:textId="3F7AC580" w:rsidR="005115C2" w:rsidRPr="0089726E" w:rsidRDefault="005115C2" w:rsidP="005115C2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9726E">
              <w:rPr>
                <w:rFonts w:cs="Times New Roman"/>
                <w:bCs/>
                <w:szCs w:val="28"/>
              </w:rPr>
              <w:t xml:space="preserve">О внесении изменений </w:t>
            </w:r>
            <w:r w:rsidRPr="0089726E">
              <w:rPr>
                <w:rFonts w:cs="Times New Roman"/>
                <w:bCs/>
                <w:szCs w:val="28"/>
              </w:rPr>
              <w:br/>
              <w:t xml:space="preserve">в </w:t>
            </w:r>
            <w:r w:rsidR="00865D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t xml:space="preserve">остановление Кабинета Министров Республики Татарстан от 17.10.2022 </w:t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br/>
              <w:t xml:space="preserve">№ 1104 «Об утверждении Порядка предоставления субсидий </w:t>
            </w:r>
            <w:r w:rsidR="005B6D63" w:rsidRPr="0089726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t>на возмещение ча</w:t>
            </w:r>
            <w:r w:rsidR="005B6D63" w:rsidRPr="0089726E">
              <w:rPr>
                <w:rFonts w:eastAsia="Times New Roman" w:cs="Times New Roman"/>
                <w:szCs w:val="28"/>
                <w:lang w:eastAsia="ru-RU"/>
              </w:rPr>
              <w:t xml:space="preserve">сти затрат управляющей компании </w:t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t xml:space="preserve">индустриального парка «Особая экономическая зона промышленно-производственного типа «Алабуга» - акционерному обществу «Особая экономическая зона промышленно-производственного типа «Алабуга» на уплату основного долга </w:t>
            </w:r>
            <w:r w:rsidR="00D06459" w:rsidRPr="0089726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t xml:space="preserve">и процентов по кредитам, полученным </w:t>
            </w:r>
            <w:r w:rsidR="00D06459" w:rsidRPr="0089726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t xml:space="preserve">в российских кредитных организациях </w:t>
            </w:r>
            <w:r w:rsidR="00D06459" w:rsidRPr="0089726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89726E">
              <w:rPr>
                <w:rFonts w:eastAsia="Times New Roman" w:cs="Times New Roman"/>
                <w:szCs w:val="28"/>
                <w:lang w:eastAsia="ru-RU"/>
              </w:rPr>
              <w:t>и (или) государственной корпорации развития «ВЭБ РФ»</w:t>
            </w:r>
          </w:p>
        </w:tc>
      </w:tr>
    </w:tbl>
    <w:p w14:paraId="3E7477A4" w14:textId="1B387B17" w:rsidR="00CB2C97" w:rsidRPr="0089726E" w:rsidRDefault="00CB2C97" w:rsidP="00F858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CFC9331" w14:textId="77777777" w:rsidR="00BE5DBF" w:rsidRDefault="0086327D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0556EC">
        <w:rPr>
          <w:rFonts w:cs="Times New Roman"/>
          <w:szCs w:val="28"/>
        </w:rPr>
        <w:t>Кабинет Министров Республики Татарстан</w:t>
      </w:r>
      <w:r w:rsidRPr="000556EC">
        <w:rPr>
          <w:rFonts w:cs="Times New Roman"/>
          <w:bCs/>
          <w:szCs w:val="28"/>
        </w:rPr>
        <w:t xml:space="preserve"> ПОСТАНОВЛЯЕТ</w:t>
      </w:r>
      <w:r w:rsidRPr="000556EC">
        <w:rPr>
          <w:rFonts w:cs="Times New Roman"/>
          <w:szCs w:val="28"/>
        </w:rPr>
        <w:t>:</w:t>
      </w:r>
    </w:p>
    <w:p w14:paraId="3D716575" w14:textId="77777777" w:rsidR="00BE5DBF" w:rsidRDefault="00BE5DBF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</w:p>
    <w:p w14:paraId="45999AB1" w14:textId="0EB4C4A5" w:rsidR="00F8585F" w:rsidRPr="00BE5DBF" w:rsidRDefault="00865D76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BE5DBF">
        <w:rPr>
          <w:rFonts w:eastAsia="Times New Roman" w:cs="Times New Roman"/>
          <w:szCs w:val="28"/>
          <w:lang w:eastAsia="ru-RU"/>
        </w:rPr>
        <w:t>1. Внести в п</w:t>
      </w:r>
      <w:r w:rsidR="00F8585F" w:rsidRPr="00BE5DBF">
        <w:rPr>
          <w:rFonts w:eastAsia="Times New Roman" w:cs="Times New Roman"/>
          <w:szCs w:val="28"/>
          <w:lang w:eastAsia="ru-RU"/>
        </w:rPr>
        <w:t xml:space="preserve">остановление Кабинета Министров Республики Татарстан </w:t>
      </w:r>
      <w:r w:rsidR="00F8585F" w:rsidRPr="00BE5DBF">
        <w:rPr>
          <w:rFonts w:eastAsia="Times New Roman" w:cs="Times New Roman"/>
          <w:szCs w:val="28"/>
          <w:lang w:eastAsia="ru-RU"/>
        </w:rPr>
        <w:br/>
        <w:t>от 17.10.2022 № 1104 «Об утверждении Порядка предоставлени</w:t>
      </w:r>
      <w:r w:rsidR="0052338F" w:rsidRPr="00BE5DBF">
        <w:rPr>
          <w:rFonts w:eastAsia="Times New Roman" w:cs="Times New Roman"/>
          <w:szCs w:val="28"/>
          <w:lang w:eastAsia="ru-RU"/>
        </w:rPr>
        <w:t>я</w:t>
      </w:r>
      <w:r w:rsidR="00F8585F" w:rsidRPr="00BE5DBF">
        <w:rPr>
          <w:rFonts w:eastAsia="Times New Roman" w:cs="Times New Roman"/>
          <w:szCs w:val="28"/>
          <w:lang w:eastAsia="ru-RU"/>
        </w:rPr>
        <w:t xml:space="preserve"> субсидий </w:t>
      </w:r>
      <w:r w:rsidR="00F8585F" w:rsidRPr="00BE5DBF">
        <w:rPr>
          <w:rFonts w:eastAsia="Times New Roman" w:cs="Times New Roman"/>
          <w:szCs w:val="28"/>
          <w:lang w:eastAsia="ru-RU"/>
        </w:rPr>
        <w:br/>
        <w:t>на возмещение части затрат управляющей компании индустриального парка «Особая экономическая зона промышленно-производственного типа «Алабуга» - акционерному обществу «Особая экономическая зона промышленно-производственного типа «Алабуга» на уплату о</w:t>
      </w:r>
      <w:bookmarkStart w:id="0" w:name="_GoBack"/>
      <w:bookmarkEnd w:id="0"/>
      <w:r w:rsidR="00F8585F" w:rsidRPr="00BE5DBF">
        <w:rPr>
          <w:rFonts w:eastAsia="Times New Roman" w:cs="Times New Roman"/>
          <w:szCs w:val="28"/>
          <w:lang w:eastAsia="ru-RU"/>
        </w:rPr>
        <w:t xml:space="preserve">сновного долга и процентов </w:t>
      </w:r>
      <w:r w:rsidR="00F8585F" w:rsidRPr="00BE5DBF">
        <w:rPr>
          <w:rFonts w:eastAsia="Times New Roman" w:cs="Times New Roman"/>
          <w:szCs w:val="28"/>
          <w:lang w:eastAsia="ru-RU"/>
        </w:rPr>
        <w:br/>
        <w:t>по кредитам, полученным в российских кредитных организациях и (или) государственной корпорации развития «ВЭБ РФ»</w:t>
      </w:r>
      <w:r w:rsidR="00BE5DBF" w:rsidRPr="00BE5DBF">
        <w:rPr>
          <w:rFonts w:eastAsia="Times New Roman" w:cs="Times New Roman"/>
          <w:szCs w:val="28"/>
          <w:lang w:eastAsia="ru-RU"/>
        </w:rPr>
        <w:t xml:space="preserve"> (с изменениями, внесенными постановлением Кабинета Министров Республики Татарстан от 30.12.2022 </w:t>
      </w:r>
      <w:r w:rsidR="00BE5DBF">
        <w:rPr>
          <w:rFonts w:eastAsia="Times New Roman" w:cs="Times New Roman"/>
          <w:szCs w:val="28"/>
          <w:lang w:eastAsia="ru-RU"/>
        </w:rPr>
        <w:br/>
      </w:r>
      <w:r w:rsidR="00BE5DBF" w:rsidRPr="00BE5DBF">
        <w:rPr>
          <w:rFonts w:eastAsia="Times New Roman" w:cs="Times New Roman"/>
          <w:szCs w:val="28"/>
          <w:lang w:eastAsia="ru-RU"/>
        </w:rPr>
        <w:t xml:space="preserve">№ 1475), </w:t>
      </w:r>
      <w:r w:rsidR="00F8585F" w:rsidRPr="00BE5DBF">
        <w:rPr>
          <w:rFonts w:eastAsia="Times New Roman" w:cs="Times New Roman"/>
          <w:szCs w:val="28"/>
          <w:lang w:eastAsia="ru-RU"/>
        </w:rPr>
        <w:t>следующие изменения:</w:t>
      </w:r>
    </w:p>
    <w:p w14:paraId="0D1D6C19" w14:textId="57AFDD48" w:rsidR="00F8585F" w:rsidRPr="0089726E" w:rsidRDefault="00F8585F" w:rsidP="005B6D63">
      <w:pPr>
        <w:spacing w:line="24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ab/>
        <w:t>наименование</w:t>
      </w:r>
      <w:r w:rsidR="00A12C5A" w:rsidRPr="0089726E">
        <w:rPr>
          <w:rFonts w:eastAsia="Times New Roman" w:cs="Times New Roman"/>
          <w:szCs w:val="28"/>
          <w:lang w:eastAsia="ru-RU"/>
        </w:rPr>
        <w:t xml:space="preserve"> изложить</w:t>
      </w:r>
      <w:r w:rsidRPr="0089726E">
        <w:rPr>
          <w:rFonts w:eastAsia="Times New Roman" w:cs="Times New Roman"/>
          <w:szCs w:val="28"/>
          <w:lang w:eastAsia="ru-RU"/>
        </w:rPr>
        <w:t xml:space="preserve"> в следующей редакции: </w:t>
      </w:r>
    </w:p>
    <w:p w14:paraId="51DA87B7" w14:textId="6C10F571" w:rsidR="005115C2" w:rsidRPr="0089726E" w:rsidRDefault="00F8585F" w:rsidP="005B6D63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«Об утверждении Порядка предоставлени</w:t>
      </w:r>
      <w:r w:rsidR="0052338F" w:rsidRPr="0089726E">
        <w:rPr>
          <w:rFonts w:eastAsia="Times New Roman" w:cs="Times New Roman"/>
          <w:szCs w:val="28"/>
          <w:lang w:eastAsia="ru-RU"/>
        </w:rPr>
        <w:t>я</w:t>
      </w:r>
      <w:r w:rsidRPr="0089726E">
        <w:rPr>
          <w:rFonts w:eastAsia="Times New Roman" w:cs="Times New Roman"/>
          <w:szCs w:val="28"/>
          <w:lang w:eastAsia="ru-RU"/>
        </w:rPr>
        <w:t xml:space="preserve"> субсидий на возмещение части затрат </w:t>
      </w:r>
      <w:r w:rsidR="00BF044D" w:rsidRPr="0089726E">
        <w:rPr>
          <w:rFonts w:eastAsia="Times New Roman" w:cs="Times New Roman"/>
          <w:szCs w:val="28"/>
          <w:lang w:eastAsia="ru-RU"/>
        </w:rPr>
        <w:t xml:space="preserve">управляющей компании индустриального парка - </w:t>
      </w:r>
      <w:r w:rsidR="00543FFD" w:rsidRPr="0089726E">
        <w:rPr>
          <w:rFonts w:eastAsia="Times New Roman" w:cs="Times New Roman"/>
          <w:szCs w:val="28"/>
          <w:lang w:eastAsia="ru-RU"/>
        </w:rPr>
        <w:t>акционерно</w:t>
      </w:r>
      <w:r w:rsidR="007C246F" w:rsidRPr="0089726E">
        <w:rPr>
          <w:rFonts w:eastAsia="Times New Roman" w:cs="Times New Roman"/>
          <w:szCs w:val="28"/>
          <w:lang w:eastAsia="ru-RU"/>
        </w:rPr>
        <w:t>му обществу</w:t>
      </w:r>
      <w:r w:rsidRPr="0089726E">
        <w:rPr>
          <w:rFonts w:eastAsia="Times New Roman" w:cs="Times New Roman"/>
          <w:szCs w:val="28"/>
          <w:lang w:eastAsia="ru-RU"/>
        </w:rPr>
        <w:t xml:space="preserve"> «Особая экономическая зона промышленно-производственного типа «Алабуга» на уплату основного долга и процентов по кредитам, полученным в российских кредитных организациях и (или) государственной корпорации развития «ВЭБ РФ»</w:t>
      </w:r>
      <w:r w:rsidR="00D73932" w:rsidRPr="0089726E">
        <w:rPr>
          <w:rFonts w:eastAsia="Times New Roman" w:cs="Times New Roman"/>
          <w:szCs w:val="28"/>
          <w:lang w:eastAsia="ru-RU"/>
        </w:rPr>
        <w:t>;</w:t>
      </w:r>
      <w:r w:rsidR="0052338F" w:rsidRPr="0089726E">
        <w:rPr>
          <w:rFonts w:eastAsia="Times New Roman" w:cs="Times New Roman"/>
          <w:szCs w:val="28"/>
          <w:lang w:eastAsia="ru-RU"/>
        </w:rPr>
        <w:t xml:space="preserve"> </w:t>
      </w:r>
    </w:p>
    <w:p w14:paraId="28A3C497" w14:textId="3AEF0310" w:rsidR="00A12C5A" w:rsidRPr="0089726E" w:rsidRDefault="008F6604" w:rsidP="005B6D63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A12C5A" w:rsidRPr="0089726E">
        <w:rPr>
          <w:rFonts w:eastAsia="Times New Roman" w:cs="Times New Roman"/>
          <w:szCs w:val="28"/>
          <w:lang w:eastAsia="ru-RU"/>
        </w:rPr>
        <w:t>ункт 1 изложить в следующей редакции:</w:t>
      </w:r>
    </w:p>
    <w:p w14:paraId="54B0EE36" w14:textId="4A292127" w:rsidR="00A12C5A" w:rsidRDefault="00A12C5A" w:rsidP="005B6D63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«1. Утвердить</w:t>
      </w:r>
      <w:r w:rsidR="0086327D">
        <w:rPr>
          <w:rFonts w:eastAsia="Times New Roman" w:cs="Times New Roman"/>
          <w:szCs w:val="28"/>
          <w:lang w:eastAsia="ru-RU"/>
        </w:rPr>
        <w:t xml:space="preserve"> Порядок</w:t>
      </w:r>
      <w:r w:rsidR="0086327D" w:rsidRPr="0089726E">
        <w:rPr>
          <w:rFonts w:eastAsia="Times New Roman" w:cs="Times New Roman"/>
          <w:szCs w:val="28"/>
          <w:lang w:eastAsia="ru-RU"/>
        </w:rPr>
        <w:t xml:space="preserve"> предоставления субсидий на возмещение части затрат управляющей компании индустриального парка - акционерному обществу «Особая экономическая зона промышленно-производственного типа «Алабуга» на уплату основного долга и процентов по кредитам, полученным в российских кредитных организациях и (или) государственной корпорации развития «ВЭБ РФ»</w:t>
      </w:r>
      <w:r w:rsidR="002056D2">
        <w:rPr>
          <w:rFonts w:eastAsia="Times New Roman" w:cs="Times New Roman"/>
          <w:szCs w:val="28"/>
          <w:lang w:eastAsia="ru-RU"/>
        </w:rPr>
        <w:t xml:space="preserve"> (далее- Порядок)</w:t>
      </w:r>
      <w:r w:rsidR="0086327D">
        <w:rPr>
          <w:rFonts w:eastAsia="Times New Roman" w:cs="Times New Roman"/>
          <w:szCs w:val="28"/>
          <w:lang w:eastAsia="ru-RU"/>
        </w:rPr>
        <w:t>.»</w:t>
      </w:r>
      <w:r w:rsidR="009C1411">
        <w:rPr>
          <w:rFonts w:eastAsia="Times New Roman" w:cs="Times New Roman"/>
          <w:szCs w:val="28"/>
          <w:lang w:eastAsia="ru-RU"/>
        </w:rPr>
        <w:t>;</w:t>
      </w:r>
    </w:p>
    <w:p w14:paraId="6BFA67C5" w14:textId="77777777" w:rsidR="00222278" w:rsidRPr="0089726E" w:rsidRDefault="00222278" w:rsidP="00222278">
      <w:pPr>
        <w:spacing w:line="240" w:lineRule="auto"/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 xml:space="preserve">в Порядке предоставления субсидий на возмещение части затрат управляющей компании индустриального парка «Особая экономическая зона </w:t>
      </w:r>
      <w:r w:rsidRPr="0089726E">
        <w:rPr>
          <w:rFonts w:eastAsia="Times New Roman" w:cs="Times New Roman"/>
          <w:szCs w:val="28"/>
          <w:lang w:eastAsia="ru-RU"/>
        </w:rPr>
        <w:lastRenderedPageBreak/>
        <w:t xml:space="preserve">промышленно-производственного типа «Алабуга» - акционерному обществу «Особая экономическая зона промышленно-производственного типа «Алабуга» </w:t>
      </w:r>
      <w:r w:rsidRPr="0089726E">
        <w:rPr>
          <w:rFonts w:eastAsia="Times New Roman" w:cs="Times New Roman"/>
          <w:szCs w:val="28"/>
          <w:lang w:eastAsia="ru-RU"/>
        </w:rPr>
        <w:br/>
        <w:t xml:space="preserve">на уплату основного долга и процентов по кредитам, полученным в российских кредитных организациях и (или) государственной корпорации развития «ВЭБ.РФ», утвержденного указанным постановлением: </w:t>
      </w:r>
    </w:p>
    <w:p w14:paraId="032E693F" w14:textId="77777777" w:rsidR="00222278" w:rsidRDefault="00222278" w:rsidP="008E5D5B">
      <w:pPr>
        <w:spacing w:line="240" w:lineRule="auto"/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наименование изложить в следующей редакции:</w:t>
      </w:r>
    </w:p>
    <w:p w14:paraId="26E9A20C" w14:textId="556AA6D9" w:rsidR="00222278" w:rsidRPr="0089726E" w:rsidRDefault="00222278" w:rsidP="00873522">
      <w:pPr>
        <w:spacing w:line="240" w:lineRule="auto"/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«Порядок предоставления субсидий на возмещение части затрат управляющей компании индустриального парка - акционерному обществу «Особая экономическая зона промышленно-производственного типа «Алабуга» на уплату основного долга и процентов по кредитам, полученным в российских кредитных организациях и (или) государственной корпорации развития «ВЭБ РФ»;</w:t>
      </w:r>
    </w:p>
    <w:p w14:paraId="4596611F" w14:textId="07056319" w:rsidR="007C246F" w:rsidRPr="00470EC6" w:rsidRDefault="00C94C24" w:rsidP="005B6D63">
      <w:pPr>
        <w:spacing w:line="240" w:lineRule="auto"/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 w:rsidRPr="00470EC6">
        <w:rPr>
          <w:rFonts w:eastAsia="Times New Roman" w:cs="Times New Roman"/>
          <w:szCs w:val="28"/>
          <w:lang w:eastAsia="ru-RU"/>
        </w:rPr>
        <w:t xml:space="preserve">в </w:t>
      </w:r>
      <w:r w:rsidR="007C246F" w:rsidRPr="00470EC6">
        <w:rPr>
          <w:rFonts w:eastAsia="Times New Roman" w:cs="Times New Roman"/>
          <w:szCs w:val="28"/>
          <w:lang w:eastAsia="ru-RU"/>
        </w:rPr>
        <w:t>пункт</w:t>
      </w:r>
      <w:r w:rsidRPr="00470EC6">
        <w:rPr>
          <w:rFonts w:eastAsia="Times New Roman" w:cs="Times New Roman"/>
          <w:szCs w:val="28"/>
          <w:lang w:eastAsia="ru-RU"/>
        </w:rPr>
        <w:t>е</w:t>
      </w:r>
      <w:r w:rsidR="007C246F" w:rsidRPr="00470EC6">
        <w:rPr>
          <w:rFonts w:eastAsia="Times New Roman" w:cs="Times New Roman"/>
          <w:szCs w:val="28"/>
          <w:lang w:eastAsia="ru-RU"/>
        </w:rPr>
        <w:t xml:space="preserve"> 1.1.</w:t>
      </w:r>
      <w:r w:rsidRPr="00470EC6">
        <w:rPr>
          <w:rFonts w:eastAsia="Times New Roman" w:cs="Times New Roman"/>
          <w:szCs w:val="28"/>
          <w:lang w:eastAsia="ru-RU"/>
        </w:rPr>
        <w:t xml:space="preserve"> первый абзац</w:t>
      </w:r>
      <w:r w:rsidR="007C246F" w:rsidRPr="00470EC6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14:paraId="3715E9EC" w14:textId="79A52A91" w:rsidR="00F60601" w:rsidRDefault="007C246F" w:rsidP="00F60601">
      <w:pPr>
        <w:spacing w:line="240" w:lineRule="auto"/>
        <w:ind w:left="-567" w:firstLine="709"/>
        <w:jc w:val="both"/>
      </w:pPr>
      <w:r w:rsidRPr="00470EC6">
        <w:t xml:space="preserve">«1.1. Настоящий Порядок разработан в соответствии с Бюджетным </w:t>
      </w:r>
      <w:hyperlink r:id="rId8" w:history="1">
        <w:r w:rsidRPr="00470EC6">
          <w:rPr>
            <w:rStyle w:val="a6"/>
            <w:color w:val="auto"/>
            <w:u w:val="none"/>
          </w:rPr>
          <w:t>кодексом</w:t>
        </w:r>
      </w:hyperlink>
      <w:r w:rsidRPr="0089726E">
        <w:t xml:space="preserve"> Российской Федерации, </w:t>
      </w:r>
      <w:hyperlink r:id="rId9" w:history="1">
        <w:r w:rsidRPr="0089726E">
          <w:rPr>
            <w:rStyle w:val="a6"/>
            <w:color w:val="auto"/>
            <w:u w:val="none"/>
          </w:rPr>
          <w:t>постановлением</w:t>
        </w:r>
      </w:hyperlink>
      <w:r w:rsidRPr="0089726E">
        <w:t xml:space="preserve">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иных межбюджетных трансфертов на возмещение затрат на создание, модернизацию и (или) реконструкцию объектов инфраструктуры индустриальных парков, промышленных технопарков, особых экономических зон» (далее - постановление № 1119), Бюджетным </w:t>
      </w:r>
      <w:hyperlink r:id="rId10" w:history="1">
        <w:r w:rsidRPr="0089726E">
          <w:rPr>
            <w:rStyle w:val="a6"/>
            <w:color w:val="auto"/>
            <w:u w:val="none"/>
          </w:rPr>
          <w:t>кодексом</w:t>
        </w:r>
      </w:hyperlink>
      <w:r w:rsidRPr="0089726E">
        <w:t xml:space="preserve"> Республики Татарстан и определяет цели, условия и механизм предоставления из бюджета Республики Татарстан субсидий на возмещение части фактически произведенных и документально подтвержденных затрат, понесенных </w:t>
      </w:r>
      <w:r w:rsidR="00BF044D" w:rsidRPr="0089726E">
        <w:t xml:space="preserve">управляющей компанией индустриального парка - </w:t>
      </w:r>
      <w:r w:rsidRPr="0089726E">
        <w:t>акционерным обществом «Особая экономическая зона промышленно-производственного типа «Алабуга» (далее - управляющая компания) на уплату основного долга и процентов по кредитам, полученным в российских кредитных организациях и (или) государственной корпорации развит</w:t>
      </w:r>
      <w:r w:rsidR="009C1411">
        <w:t>ия «ВЭБ.РФ» (далее - субсидия).</w:t>
      </w:r>
      <w:r w:rsidR="00F60601">
        <w:t>»;</w:t>
      </w:r>
    </w:p>
    <w:p w14:paraId="505F04F8" w14:textId="50FD6D9A" w:rsidR="00F217F5" w:rsidRPr="00470EC6" w:rsidRDefault="00F217F5" w:rsidP="00F60601">
      <w:pPr>
        <w:spacing w:line="240" w:lineRule="auto"/>
        <w:ind w:left="-567" w:firstLine="709"/>
        <w:jc w:val="both"/>
      </w:pPr>
      <w:r w:rsidRPr="00470EC6">
        <w:t>в пункте 3.1. третий абзац изложить в редакции:</w:t>
      </w:r>
    </w:p>
    <w:p w14:paraId="25629193" w14:textId="55D7B6BA" w:rsidR="00F217F5" w:rsidRPr="00442C66" w:rsidRDefault="00F217F5" w:rsidP="00442C66">
      <w:pPr>
        <w:spacing w:line="240" w:lineRule="auto"/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 w:rsidRPr="00470EC6">
        <w:t>«</w:t>
      </w:r>
      <w:hyperlink r:id="rId11" w:history="1">
        <w:r w:rsidR="00442C66" w:rsidRPr="00470EC6">
          <w:rPr>
            <w:rStyle w:val="a6"/>
            <w:rFonts w:cs="Times New Roman"/>
            <w:color w:val="auto"/>
            <w:szCs w:val="28"/>
            <w:u w:val="none"/>
          </w:rPr>
          <w:t>справка</w:t>
        </w:r>
      </w:hyperlink>
      <w:r w:rsidR="00442C66" w:rsidRPr="00470EC6">
        <w:rPr>
          <w:rFonts w:cs="Times New Roman"/>
          <w:szCs w:val="28"/>
        </w:rPr>
        <w:t xml:space="preserve">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 1 число месяца подачи заявки по форме, утвержденной приказом Федеральной налоговой службы </w:t>
      </w:r>
      <w:r w:rsidR="00442C66" w:rsidRPr="00470EC6">
        <w:rPr>
          <w:rFonts w:eastAsia="Times New Roman" w:cs="Times New Roman"/>
          <w:szCs w:val="28"/>
          <w:lang w:eastAsia="ru-RU"/>
        </w:rPr>
        <w:t>от 23.11.2022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</w:t>
      </w:r>
      <w:r w:rsidR="00442C66" w:rsidRPr="00470EC6">
        <w:rPr>
          <w:rFonts w:eastAsia="Times New Roman" w:cs="Times New Roman"/>
          <w:szCs w:val="28"/>
        </w:rPr>
        <w:t>, или в 2022 году справка налогового органа о состоянии расчетов по налогам, сборам, страховым взносам, пеням, штрафам, процентам, подтверждающая 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тыс.рублей;</w:t>
      </w:r>
      <w:r w:rsidRPr="00470EC6">
        <w:t>»</w:t>
      </w:r>
      <w:r w:rsidR="00442C66" w:rsidRPr="00470EC6">
        <w:t>;</w:t>
      </w:r>
    </w:p>
    <w:p w14:paraId="31641C2B" w14:textId="3C56593E" w:rsidR="00B84992" w:rsidRDefault="00C94C24" w:rsidP="00B84992">
      <w:pPr>
        <w:spacing w:line="240" w:lineRule="auto"/>
        <w:ind w:left="-567" w:firstLine="709"/>
        <w:jc w:val="both"/>
      </w:pPr>
      <w:r>
        <w:t>п</w:t>
      </w:r>
      <w:r w:rsidR="00B84992">
        <w:t>ункт 5.5. изложить в следующей редакции:</w:t>
      </w:r>
    </w:p>
    <w:p w14:paraId="68996BFE" w14:textId="77777777" w:rsidR="00B84992" w:rsidRDefault="00B84992" w:rsidP="00B84992">
      <w:pPr>
        <w:ind w:left="-56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«5.5. Результатами предоставления субсидии являются: </w:t>
      </w:r>
    </w:p>
    <w:p w14:paraId="60D0EF53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совокупная выручка;</w:t>
      </w:r>
    </w:p>
    <w:p w14:paraId="4A7A2D40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коэффициент отношения совокупной выручки к совокупному объему предоставленной за период реализации проекта индустриального парка субсидии в соответствии с настоящим Порядком; </w:t>
      </w:r>
    </w:p>
    <w:p w14:paraId="4C26D1E2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количество рабочих мест с начала реализации проекта индустриального парка; </w:t>
      </w:r>
    </w:p>
    <w:p w14:paraId="084E9895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количество резидентов индустриального парка (накопленным итогом);</w:t>
      </w:r>
    </w:p>
    <w:p w14:paraId="4A403890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совокупная добавленная стоимость, получаемая на территории индустриального парка; </w:t>
      </w:r>
    </w:p>
    <w:p w14:paraId="1CC6BB24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прогнозный объем осуществляемых внебюджетных инвестиций на реализацию проекта индустриального парка (накопленным итогом); </w:t>
      </w:r>
    </w:p>
    <w:p w14:paraId="0F060ADB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отношение площади территории индустриального парка, занятой резидентами индустриального парка, к общей площади территории индустриального парка, предназначенной для размещения резидентов индустриального парка; </w:t>
      </w:r>
    </w:p>
    <w:p w14:paraId="75DB1E91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удельный объем инвестиций в основной капитал резидентов индустриального парка (накопленным итогом) на 1 гектар общей площади территории индустриального парка; </w:t>
      </w:r>
    </w:p>
    <w:p w14:paraId="7230848D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ввод в эксплуатацию инфраструктуры индустриального парка. </w:t>
      </w:r>
    </w:p>
    <w:p w14:paraId="4A5A1A5F" w14:textId="77777777" w:rsid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Значения результатов предоставления субсидии, предусмотренных абзацами вторым – седьмым и девятым настоящего пункта и сроки их достижения устанавливаются в Соглашении в соответствии с паспортом комплексного инвестиционного проекта индустриального парка. </w:t>
      </w:r>
    </w:p>
    <w:p w14:paraId="78640577" w14:textId="0B5BA4CA" w:rsidR="00B84992" w:rsidRPr="00B84992" w:rsidRDefault="00B84992" w:rsidP="00B84992">
      <w:pPr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Значение результата предоставления субсидии, предусмотренного абзацем восьмым настоящего пункта и сроки его достижения устанавливаются </w:t>
      </w:r>
      <w:r>
        <w:rPr>
          <w:rFonts w:eastAsia="Times New Roman" w:cs="Times New Roman"/>
          <w:szCs w:val="28"/>
          <w:lang w:eastAsia="ru-RU"/>
        </w:rPr>
        <w:br/>
        <w:t>в Соглашении в соответ</w:t>
      </w:r>
      <w:r w:rsidR="00A5686A">
        <w:rPr>
          <w:rFonts w:eastAsia="Times New Roman" w:cs="Times New Roman"/>
          <w:szCs w:val="28"/>
          <w:lang w:eastAsia="ru-RU"/>
        </w:rPr>
        <w:t>ствии с постановлением № 1119.»;</w:t>
      </w:r>
    </w:p>
    <w:p w14:paraId="52FB6186" w14:textId="7E9584C8" w:rsidR="008E5D5B" w:rsidRDefault="00A5686A" w:rsidP="00F60601">
      <w:pPr>
        <w:spacing w:line="240" w:lineRule="auto"/>
        <w:ind w:left="-567" w:firstLine="709"/>
        <w:jc w:val="both"/>
      </w:pPr>
      <w:r>
        <w:t>н</w:t>
      </w:r>
      <w:r w:rsidR="008E5D5B">
        <w:t>аименование приложения № 1 изложить в следующей редакции:</w:t>
      </w:r>
    </w:p>
    <w:p w14:paraId="79E97885" w14:textId="7845696D" w:rsidR="008E5D5B" w:rsidRPr="008E5D5B" w:rsidRDefault="008E5D5B" w:rsidP="00F60601">
      <w:pPr>
        <w:spacing w:line="240" w:lineRule="auto"/>
        <w:ind w:left="-567" w:firstLine="709"/>
        <w:jc w:val="both"/>
      </w:pPr>
      <w:r>
        <w:rPr>
          <w:szCs w:val="28"/>
        </w:rPr>
        <w:t>«</w:t>
      </w:r>
      <w:r w:rsidRPr="00BE1244">
        <w:rPr>
          <w:szCs w:val="28"/>
        </w:rPr>
        <w:t>Заявление</w:t>
      </w:r>
      <w:r>
        <w:rPr>
          <w:szCs w:val="28"/>
        </w:rPr>
        <w:t xml:space="preserve"> на </w:t>
      </w:r>
      <w:r w:rsidRPr="0089726E">
        <w:rPr>
          <w:szCs w:val="28"/>
        </w:rPr>
        <w:t>предоставление субсидии на возмещение части</w:t>
      </w:r>
      <w:r>
        <w:rPr>
          <w:szCs w:val="28"/>
        </w:rPr>
        <w:t xml:space="preserve"> затрат </w:t>
      </w:r>
      <w:r w:rsidRPr="00BE1244">
        <w:rPr>
          <w:szCs w:val="28"/>
        </w:rPr>
        <w:t>управляющей компании индустриального парка -  акционерному обществу «Особая экономическая зона промышленно-производственного типа «Алабуга»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14:paraId="0419F3AB" w14:textId="19A67820" w:rsidR="005115C2" w:rsidRPr="0089726E" w:rsidRDefault="00AA622C" w:rsidP="005B6D63">
      <w:pPr>
        <w:spacing w:line="240" w:lineRule="auto"/>
        <w:ind w:left="-567" w:firstLine="709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2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. </w:t>
      </w:r>
      <w:r w:rsidRPr="0089726E">
        <w:rPr>
          <w:rFonts w:eastAsia="Times New Roman" w:cs="Times New Roman"/>
          <w:szCs w:val="28"/>
          <w:lang w:eastAsia="ru-RU"/>
        </w:rPr>
        <w:t>Установить, что действие н</w:t>
      </w:r>
      <w:r w:rsidR="005115C2" w:rsidRPr="0089726E">
        <w:rPr>
          <w:rFonts w:eastAsia="Times New Roman" w:cs="Times New Roman"/>
          <w:szCs w:val="28"/>
          <w:lang w:eastAsia="ru-RU"/>
        </w:rPr>
        <w:t>астояще</w:t>
      </w:r>
      <w:r w:rsidRPr="0089726E">
        <w:rPr>
          <w:rFonts w:eastAsia="Times New Roman" w:cs="Times New Roman"/>
          <w:szCs w:val="28"/>
          <w:lang w:eastAsia="ru-RU"/>
        </w:rPr>
        <w:t>го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 постановлени</w:t>
      </w:r>
      <w:r w:rsidRPr="0089726E">
        <w:rPr>
          <w:rFonts w:eastAsia="Times New Roman" w:cs="Times New Roman"/>
          <w:szCs w:val="28"/>
          <w:lang w:eastAsia="ru-RU"/>
        </w:rPr>
        <w:t>я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 вступает в силу со дня его официального опубликования.  </w:t>
      </w:r>
    </w:p>
    <w:p w14:paraId="59E44C28" w14:textId="7972CA0C" w:rsidR="005B6D63" w:rsidRPr="0089726E" w:rsidRDefault="005B6D63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43BE1D2E" w14:textId="6F723A0F" w:rsidR="005B1195" w:rsidRPr="0089726E" w:rsidRDefault="005B1195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0C2A552D" w14:textId="77777777" w:rsidR="005B1195" w:rsidRPr="0089726E" w:rsidRDefault="005B1195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25EF3306" w14:textId="18D2611D" w:rsidR="005115C2" w:rsidRPr="0089726E" w:rsidRDefault="005115C2" w:rsidP="005B6D63">
      <w:pPr>
        <w:spacing w:line="240" w:lineRule="auto"/>
        <w:ind w:left="-709" w:firstLine="142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Премьер-министр</w:t>
      </w:r>
    </w:p>
    <w:p w14:paraId="57DF94CD" w14:textId="4350C845" w:rsidR="005B6D63" w:rsidRPr="00651BC1" w:rsidRDefault="005115C2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 xml:space="preserve">Республики Татарстан                                                                       </w:t>
      </w:r>
      <w:r w:rsidR="005B6D63" w:rsidRPr="0089726E">
        <w:rPr>
          <w:rFonts w:eastAsia="Times New Roman" w:cs="Times New Roman"/>
          <w:szCs w:val="28"/>
          <w:lang w:eastAsia="ru-RU"/>
        </w:rPr>
        <w:t xml:space="preserve">         </w:t>
      </w:r>
      <w:r w:rsidRPr="0089726E">
        <w:rPr>
          <w:rFonts w:eastAsia="Times New Roman" w:cs="Times New Roman"/>
          <w:szCs w:val="28"/>
          <w:lang w:eastAsia="ru-RU"/>
        </w:rPr>
        <w:t>А.В. Песошин</w:t>
      </w:r>
    </w:p>
    <w:p w14:paraId="0D1FD46A" w14:textId="192495B7" w:rsidR="00F81BC0" w:rsidRDefault="00F81BC0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p w14:paraId="52603184" w14:textId="77777777" w:rsidR="00F24B6F" w:rsidRDefault="00F24B6F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p w14:paraId="32B42F16" w14:textId="534E07E2" w:rsidR="00F24B6F" w:rsidRDefault="00F24B6F" w:rsidP="00F60601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F24B6F" w:rsidSect="00F6060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2D9F" w14:textId="77777777" w:rsidR="003F4FA1" w:rsidRDefault="003F4FA1" w:rsidP="00C27987">
      <w:pPr>
        <w:spacing w:line="240" w:lineRule="auto"/>
      </w:pPr>
      <w:r>
        <w:separator/>
      </w:r>
    </w:p>
  </w:endnote>
  <w:endnote w:type="continuationSeparator" w:id="0">
    <w:p w14:paraId="416A9634" w14:textId="77777777" w:rsidR="003F4FA1" w:rsidRDefault="003F4FA1" w:rsidP="00C2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672E" w14:textId="77777777" w:rsidR="003F4FA1" w:rsidRDefault="003F4FA1" w:rsidP="00C27987">
      <w:pPr>
        <w:spacing w:line="240" w:lineRule="auto"/>
      </w:pPr>
      <w:r>
        <w:separator/>
      </w:r>
    </w:p>
  </w:footnote>
  <w:footnote w:type="continuationSeparator" w:id="0">
    <w:p w14:paraId="35041A2B" w14:textId="77777777" w:rsidR="003F4FA1" w:rsidRDefault="003F4FA1" w:rsidP="00C2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551"/>
    <w:multiLevelType w:val="hybridMultilevel"/>
    <w:tmpl w:val="54E098E0"/>
    <w:lvl w:ilvl="0" w:tplc="089A6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FB08DB"/>
    <w:multiLevelType w:val="hybridMultilevel"/>
    <w:tmpl w:val="14102ABC"/>
    <w:lvl w:ilvl="0" w:tplc="9E687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B652B6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33272EEB"/>
    <w:multiLevelType w:val="hybridMultilevel"/>
    <w:tmpl w:val="F5CC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736F"/>
    <w:multiLevelType w:val="hybridMultilevel"/>
    <w:tmpl w:val="0D4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5ACB"/>
    <w:multiLevelType w:val="hybridMultilevel"/>
    <w:tmpl w:val="7526A7CC"/>
    <w:lvl w:ilvl="0" w:tplc="2D9E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C7361"/>
    <w:multiLevelType w:val="hybridMultilevel"/>
    <w:tmpl w:val="426E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6"/>
    <w:rsid w:val="00004B53"/>
    <w:rsid w:val="00016A5D"/>
    <w:rsid w:val="000223AB"/>
    <w:rsid w:val="00032FCC"/>
    <w:rsid w:val="0003711A"/>
    <w:rsid w:val="0004118E"/>
    <w:rsid w:val="00043430"/>
    <w:rsid w:val="00045A23"/>
    <w:rsid w:val="0006773D"/>
    <w:rsid w:val="000709EA"/>
    <w:rsid w:val="00071696"/>
    <w:rsid w:val="000857FD"/>
    <w:rsid w:val="00093DF6"/>
    <w:rsid w:val="00094014"/>
    <w:rsid w:val="000A32EB"/>
    <w:rsid w:val="000A6FD3"/>
    <w:rsid w:val="000D1A66"/>
    <w:rsid w:val="000D5607"/>
    <w:rsid w:val="000E1D04"/>
    <w:rsid w:val="000E3964"/>
    <w:rsid w:val="00110E72"/>
    <w:rsid w:val="00113DB0"/>
    <w:rsid w:val="00117051"/>
    <w:rsid w:val="001366C6"/>
    <w:rsid w:val="001605BE"/>
    <w:rsid w:val="00163346"/>
    <w:rsid w:val="001750FE"/>
    <w:rsid w:val="00192C10"/>
    <w:rsid w:val="00193936"/>
    <w:rsid w:val="001957AB"/>
    <w:rsid w:val="001B2D01"/>
    <w:rsid w:val="001C5B05"/>
    <w:rsid w:val="001D4172"/>
    <w:rsid w:val="001D5DD7"/>
    <w:rsid w:val="001F203F"/>
    <w:rsid w:val="001F58D7"/>
    <w:rsid w:val="002056D2"/>
    <w:rsid w:val="00222278"/>
    <w:rsid w:val="00250F9D"/>
    <w:rsid w:val="002565BC"/>
    <w:rsid w:val="00263201"/>
    <w:rsid w:val="00264410"/>
    <w:rsid w:val="002729E2"/>
    <w:rsid w:val="00281D4D"/>
    <w:rsid w:val="002918BA"/>
    <w:rsid w:val="002B0C6C"/>
    <w:rsid w:val="002D252D"/>
    <w:rsid w:val="002D26D5"/>
    <w:rsid w:val="00305B03"/>
    <w:rsid w:val="00307ACF"/>
    <w:rsid w:val="00326637"/>
    <w:rsid w:val="003268B9"/>
    <w:rsid w:val="0032704D"/>
    <w:rsid w:val="00330DD4"/>
    <w:rsid w:val="00331868"/>
    <w:rsid w:val="003512FB"/>
    <w:rsid w:val="00371345"/>
    <w:rsid w:val="00393A37"/>
    <w:rsid w:val="003956CD"/>
    <w:rsid w:val="003B068E"/>
    <w:rsid w:val="003B3F16"/>
    <w:rsid w:val="003D7885"/>
    <w:rsid w:val="003E1C77"/>
    <w:rsid w:val="003F0D01"/>
    <w:rsid w:val="003F4FA1"/>
    <w:rsid w:val="004111D1"/>
    <w:rsid w:val="00413AAE"/>
    <w:rsid w:val="00422943"/>
    <w:rsid w:val="00423405"/>
    <w:rsid w:val="00427097"/>
    <w:rsid w:val="0043269E"/>
    <w:rsid w:val="00433AC5"/>
    <w:rsid w:val="004404A0"/>
    <w:rsid w:val="00442136"/>
    <w:rsid w:val="00442C66"/>
    <w:rsid w:val="00464229"/>
    <w:rsid w:val="00470EC6"/>
    <w:rsid w:val="004729D2"/>
    <w:rsid w:val="0048369F"/>
    <w:rsid w:val="004904F4"/>
    <w:rsid w:val="004B0CB3"/>
    <w:rsid w:val="004B5F21"/>
    <w:rsid w:val="004B640E"/>
    <w:rsid w:val="004B7B93"/>
    <w:rsid w:val="004D0195"/>
    <w:rsid w:val="004D15EC"/>
    <w:rsid w:val="004E109C"/>
    <w:rsid w:val="00501580"/>
    <w:rsid w:val="005115C2"/>
    <w:rsid w:val="00513AF6"/>
    <w:rsid w:val="00523088"/>
    <w:rsid w:val="0052338F"/>
    <w:rsid w:val="005305C9"/>
    <w:rsid w:val="005322F0"/>
    <w:rsid w:val="0053382F"/>
    <w:rsid w:val="00543FFD"/>
    <w:rsid w:val="00552DF7"/>
    <w:rsid w:val="00556B19"/>
    <w:rsid w:val="0056166A"/>
    <w:rsid w:val="0056531A"/>
    <w:rsid w:val="00571ED5"/>
    <w:rsid w:val="00584088"/>
    <w:rsid w:val="00584768"/>
    <w:rsid w:val="005A27C1"/>
    <w:rsid w:val="005A5FAF"/>
    <w:rsid w:val="005A7BCB"/>
    <w:rsid w:val="005B1195"/>
    <w:rsid w:val="005B477A"/>
    <w:rsid w:val="005B535E"/>
    <w:rsid w:val="005B6D63"/>
    <w:rsid w:val="005C6D06"/>
    <w:rsid w:val="005D54A5"/>
    <w:rsid w:val="005E60B0"/>
    <w:rsid w:val="005F08D1"/>
    <w:rsid w:val="005F6403"/>
    <w:rsid w:val="00603801"/>
    <w:rsid w:val="00610724"/>
    <w:rsid w:val="00610987"/>
    <w:rsid w:val="00611F43"/>
    <w:rsid w:val="00615A22"/>
    <w:rsid w:val="00624C51"/>
    <w:rsid w:val="0063200B"/>
    <w:rsid w:val="00651BC1"/>
    <w:rsid w:val="006608F6"/>
    <w:rsid w:val="00676935"/>
    <w:rsid w:val="0068126E"/>
    <w:rsid w:val="00687E13"/>
    <w:rsid w:val="006962EE"/>
    <w:rsid w:val="006B1949"/>
    <w:rsid w:val="006B53CB"/>
    <w:rsid w:val="006C7AF5"/>
    <w:rsid w:val="006D0601"/>
    <w:rsid w:val="006E1A98"/>
    <w:rsid w:val="006E1C6B"/>
    <w:rsid w:val="00704EBF"/>
    <w:rsid w:val="00705BCB"/>
    <w:rsid w:val="00712E40"/>
    <w:rsid w:val="00721CCF"/>
    <w:rsid w:val="0073156C"/>
    <w:rsid w:val="00734E18"/>
    <w:rsid w:val="007354FD"/>
    <w:rsid w:val="00735EDE"/>
    <w:rsid w:val="00742FE7"/>
    <w:rsid w:val="0075167A"/>
    <w:rsid w:val="00752306"/>
    <w:rsid w:val="007528A8"/>
    <w:rsid w:val="00773B8D"/>
    <w:rsid w:val="0077431A"/>
    <w:rsid w:val="00786E15"/>
    <w:rsid w:val="007A1567"/>
    <w:rsid w:val="007C085F"/>
    <w:rsid w:val="007C149F"/>
    <w:rsid w:val="007C246F"/>
    <w:rsid w:val="007C5622"/>
    <w:rsid w:val="007F14C5"/>
    <w:rsid w:val="00800B73"/>
    <w:rsid w:val="008047DB"/>
    <w:rsid w:val="00807D00"/>
    <w:rsid w:val="00820279"/>
    <w:rsid w:val="00826BAC"/>
    <w:rsid w:val="00832AE7"/>
    <w:rsid w:val="008451AF"/>
    <w:rsid w:val="0086327D"/>
    <w:rsid w:val="00865363"/>
    <w:rsid w:val="00865D76"/>
    <w:rsid w:val="00870A67"/>
    <w:rsid w:val="00873522"/>
    <w:rsid w:val="0089726E"/>
    <w:rsid w:val="008B0B3C"/>
    <w:rsid w:val="008D10EB"/>
    <w:rsid w:val="008E54B3"/>
    <w:rsid w:val="008E5D5B"/>
    <w:rsid w:val="008F058D"/>
    <w:rsid w:val="008F6604"/>
    <w:rsid w:val="00923D0E"/>
    <w:rsid w:val="00925FC4"/>
    <w:rsid w:val="00926398"/>
    <w:rsid w:val="009449FC"/>
    <w:rsid w:val="009507F0"/>
    <w:rsid w:val="00963601"/>
    <w:rsid w:val="0096466E"/>
    <w:rsid w:val="00971798"/>
    <w:rsid w:val="009827B8"/>
    <w:rsid w:val="009930CC"/>
    <w:rsid w:val="009A6EE2"/>
    <w:rsid w:val="009C1411"/>
    <w:rsid w:val="009D583C"/>
    <w:rsid w:val="009E26CD"/>
    <w:rsid w:val="009E3F13"/>
    <w:rsid w:val="009F21C2"/>
    <w:rsid w:val="009F4295"/>
    <w:rsid w:val="00A020CB"/>
    <w:rsid w:val="00A06232"/>
    <w:rsid w:val="00A125EE"/>
    <w:rsid w:val="00A12C5A"/>
    <w:rsid w:val="00A2553C"/>
    <w:rsid w:val="00A32F7B"/>
    <w:rsid w:val="00A3351C"/>
    <w:rsid w:val="00A450EC"/>
    <w:rsid w:val="00A51170"/>
    <w:rsid w:val="00A5686A"/>
    <w:rsid w:val="00A660F6"/>
    <w:rsid w:val="00A73B7A"/>
    <w:rsid w:val="00A742AF"/>
    <w:rsid w:val="00A80A78"/>
    <w:rsid w:val="00A925B3"/>
    <w:rsid w:val="00AA1DC1"/>
    <w:rsid w:val="00AA2262"/>
    <w:rsid w:val="00AA32BC"/>
    <w:rsid w:val="00AA450D"/>
    <w:rsid w:val="00AA622C"/>
    <w:rsid w:val="00AB493D"/>
    <w:rsid w:val="00AC09C7"/>
    <w:rsid w:val="00AC6F4C"/>
    <w:rsid w:val="00AD1249"/>
    <w:rsid w:val="00AD7961"/>
    <w:rsid w:val="00AE0D41"/>
    <w:rsid w:val="00AE1DBD"/>
    <w:rsid w:val="00AF0590"/>
    <w:rsid w:val="00B41F71"/>
    <w:rsid w:val="00B509E1"/>
    <w:rsid w:val="00B82564"/>
    <w:rsid w:val="00B84992"/>
    <w:rsid w:val="00BB3F4B"/>
    <w:rsid w:val="00BD2619"/>
    <w:rsid w:val="00BE1244"/>
    <w:rsid w:val="00BE258F"/>
    <w:rsid w:val="00BE5DBF"/>
    <w:rsid w:val="00BF044D"/>
    <w:rsid w:val="00BF1BF1"/>
    <w:rsid w:val="00BF3C85"/>
    <w:rsid w:val="00C03566"/>
    <w:rsid w:val="00C20771"/>
    <w:rsid w:val="00C21A0A"/>
    <w:rsid w:val="00C27987"/>
    <w:rsid w:val="00C33AEB"/>
    <w:rsid w:val="00C43127"/>
    <w:rsid w:val="00C77A43"/>
    <w:rsid w:val="00C94C24"/>
    <w:rsid w:val="00CA5CD5"/>
    <w:rsid w:val="00CB13C5"/>
    <w:rsid w:val="00CB2C97"/>
    <w:rsid w:val="00CC55CB"/>
    <w:rsid w:val="00CC70DD"/>
    <w:rsid w:val="00CD0017"/>
    <w:rsid w:val="00CD028A"/>
    <w:rsid w:val="00CD4785"/>
    <w:rsid w:val="00CD7BD3"/>
    <w:rsid w:val="00CE0416"/>
    <w:rsid w:val="00CE1874"/>
    <w:rsid w:val="00D06459"/>
    <w:rsid w:val="00D17493"/>
    <w:rsid w:val="00D26FF4"/>
    <w:rsid w:val="00D30868"/>
    <w:rsid w:val="00D31810"/>
    <w:rsid w:val="00D31CFD"/>
    <w:rsid w:val="00D409A0"/>
    <w:rsid w:val="00D44040"/>
    <w:rsid w:val="00D56867"/>
    <w:rsid w:val="00D604E9"/>
    <w:rsid w:val="00D62920"/>
    <w:rsid w:val="00D65823"/>
    <w:rsid w:val="00D67304"/>
    <w:rsid w:val="00D71758"/>
    <w:rsid w:val="00D7232E"/>
    <w:rsid w:val="00D73932"/>
    <w:rsid w:val="00D81711"/>
    <w:rsid w:val="00D846FF"/>
    <w:rsid w:val="00D91E36"/>
    <w:rsid w:val="00D92AC4"/>
    <w:rsid w:val="00D939AE"/>
    <w:rsid w:val="00D96243"/>
    <w:rsid w:val="00DB223A"/>
    <w:rsid w:val="00DB31B0"/>
    <w:rsid w:val="00DD366A"/>
    <w:rsid w:val="00DF08A9"/>
    <w:rsid w:val="00DF0B7A"/>
    <w:rsid w:val="00E07B36"/>
    <w:rsid w:val="00E07C5B"/>
    <w:rsid w:val="00E16860"/>
    <w:rsid w:val="00E32815"/>
    <w:rsid w:val="00E3557D"/>
    <w:rsid w:val="00E355A7"/>
    <w:rsid w:val="00E41749"/>
    <w:rsid w:val="00E4283A"/>
    <w:rsid w:val="00E43BA2"/>
    <w:rsid w:val="00E72B3A"/>
    <w:rsid w:val="00EA3459"/>
    <w:rsid w:val="00EA4017"/>
    <w:rsid w:val="00EC0929"/>
    <w:rsid w:val="00EE6A7E"/>
    <w:rsid w:val="00F040E8"/>
    <w:rsid w:val="00F04E5B"/>
    <w:rsid w:val="00F1735C"/>
    <w:rsid w:val="00F217F5"/>
    <w:rsid w:val="00F22169"/>
    <w:rsid w:val="00F23055"/>
    <w:rsid w:val="00F233C6"/>
    <w:rsid w:val="00F245B9"/>
    <w:rsid w:val="00F24B6F"/>
    <w:rsid w:val="00F310A7"/>
    <w:rsid w:val="00F60601"/>
    <w:rsid w:val="00F81BC0"/>
    <w:rsid w:val="00F84D0C"/>
    <w:rsid w:val="00F8585F"/>
    <w:rsid w:val="00F8601C"/>
    <w:rsid w:val="00F93901"/>
    <w:rsid w:val="00F9556A"/>
    <w:rsid w:val="00FA3ECE"/>
    <w:rsid w:val="00FB0349"/>
    <w:rsid w:val="00FB4EC9"/>
    <w:rsid w:val="00FB503D"/>
    <w:rsid w:val="00FD4743"/>
    <w:rsid w:val="00FE230C"/>
    <w:rsid w:val="00FE2B28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84F5"/>
  <w15:chartTrackingRefBased/>
  <w15:docId w15:val="{24FE90AA-33D3-4513-91BF-405E924C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85F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3601"/>
    <w:pPr>
      <w:ind w:left="720"/>
      <w:contextualSpacing/>
    </w:pPr>
  </w:style>
  <w:style w:type="table" w:styleId="a5">
    <w:name w:val="Table Grid"/>
    <w:basedOn w:val="a2"/>
    <w:uiPriority w:val="39"/>
    <w:rsid w:val="006C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semiHidden/>
    <w:unhideWhenUsed/>
    <w:rsid w:val="00E3557D"/>
    <w:rPr>
      <w:color w:val="0000FF"/>
      <w:u w:val="single"/>
    </w:rPr>
  </w:style>
  <w:style w:type="character" w:styleId="a7">
    <w:name w:val="annotation reference"/>
    <w:uiPriority w:val="99"/>
    <w:rsid w:val="00331868"/>
    <w:rPr>
      <w:sz w:val="16"/>
      <w:szCs w:val="16"/>
    </w:rPr>
  </w:style>
  <w:style w:type="paragraph" w:customStyle="1" w:styleId="a">
    <w:name w:val="Абзац маркерованный"/>
    <w:basedOn w:val="a0"/>
    <w:uiPriority w:val="99"/>
    <w:rsid w:val="00331868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E7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72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07">
    <w:name w:val="pt-a0-000007"/>
    <w:basedOn w:val="a1"/>
    <w:rsid w:val="00EC0929"/>
  </w:style>
  <w:style w:type="paragraph" w:styleId="a8">
    <w:name w:val="annotation text"/>
    <w:basedOn w:val="a0"/>
    <w:link w:val="a9"/>
    <w:uiPriority w:val="99"/>
    <w:semiHidden/>
    <w:unhideWhenUsed/>
    <w:rsid w:val="004642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6422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42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229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64229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0"/>
    <w:link w:val="ae"/>
    <w:uiPriority w:val="99"/>
    <w:semiHidden/>
    <w:unhideWhenUsed/>
    <w:rsid w:val="00464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64229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27987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279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6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30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5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7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8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2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14.12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4672&amp;dst=100017&amp;field=134&amp;date=23.11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68420&amp;date=14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7363&amp;date=14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FDEF-9F10-46C6-8A12-D5B856B8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Тагиров Рафаэль Рустемович</cp:lastModifiedBy>
  <cp:revision>2</cp:revision>
  <cp:lastPrinted>2023-02-15T09:51:00Z</cp:lastPrinted>
  <dcterms:created xsi:type="dcterms:W3CDTF">2023-02-15T14:52:00Z</dcterms:created>
  <dcterms:modified xsi:type="dcterms:W3CDTF">2023-02-15T14:52:00Z</dcterms:modified>
</cp:coreProperties>
</file>