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14" w:rsidRPr="00ED0B6C" w:rsidRDefault="00D03014" w:rsidP="00D03014">
      <w:pPr>
        <w:widowControl w:val="0"/>
        <w:autoSpaceDE w:val="0"/>
        <w:autoSpaceDN w:val="0"/>
        <w:adjustRightInd w:val="0"/>
        <w:ind w:firstLine="485"/>
        <w:jc w:val="center"/>
        <w:rPr>
          <w:rFonts w:ascii="Georgia" w:hAnsi="Georgia"/>
          <w:b/>
          <w:color w:val="003366"/>
          <w:sz w:val="32"/>
          <w:szCs w:val="32"/>
        </w:rPr>
      </w:pPr>
      <w:r w:rsidRPr="00ED0B6C">
        <w:rPr>
          <w:rFonts w:ascii="Georgia" w:hAnsi="Georgia"/>
          <w:b/>
          <w:color w:val="003366"/>
          <w:sz w:val="32"/>
          <w:szCs w:val="32"/>
        </w:rPr>
        <w:t>Законодательные и нормативные документы Российской Федерации, обеспечивающие и регламентирующие создание доступной среды для инвалидов</w:t>
      </w:r>
    </w:p>
    <w:p w:rsidR="00D03014" w:rsidRPr="00ED0B6C" w:rsidRDefault="00D03014" w:rsidP="00D03014">
      <w:pPr>
        <w:widowControl w:val="0"/>
        <w:autoSpaceDE w:val="0"/>
        <w:autoSpaceDN w:val="0"/>
        <w:adjustRightInd w:val="0"/>
        <w:ind w:firstLine="485"/>
        <w:jc w:val="center"/>
        <w:rPr>
          <w:rFonts w:ascii="Georgia" w:hAnsi="Georgia"/>
          <w:b/>
          <w:color w:val="003366"/>
          <w:sz w:val="32"/>
          <w:szCs w:val="32"/>
        </w:rPr>
      </w:pPr>
    </w:p>
    <w:p w:rsidR="00D03014" w:rsidRPr="002C10C1" w:rsidRDefault="00D03014" w:rsidP="00D03014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b/>
          <w:color w:val="003366"/>
          <w:sz w:val="28"/>
          <w:szCs w:val="28"/>
          <w:u w:val="single"/>
        </w:rPr>
      </w:pPr>
      <w:r w:rsidRPr="002C10C1">
        <w:rPr>
          <w:rFonts w:ascii="Georgia" w:hAnsi="Georgia"/>
          <w:b/>
          <w:color w:val="003366"/>
          <w:sz w:val="28"/>
          <w:szCs w:val="28"/>
          <w:u w:val="single"/>
        </w:rPr>
        <w:t>«Конституция Российской Федерации» от 12.12.1993.</w:t>
      </w:r>
    </w:p>
    <w:p w:rsidR="00D03014" w:rsidRPr="00ED0B6C" w:rsidRDefault="00D03014" w:rsidP="00D03014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2C10C1">
        <w:rPr>
          <w:rFonts w:ascii="Georgia" w:hAnsi="Georgia"/>
          <w:b/>
          <w:i/>
          <w:color w:val="003366"/>
          <w:sz w:val="28"/>
          <w:szCs w:val="28"/>
        </w:rPr>
        <w:t>Статья 27</w:t>
      </w:r>
      <w:r w:rsidRPr="002C10C1">
        <w:rPr>
          <w:rFonts w:ascii="Georgia" w:hAnsi="Georgia"/>
          <w:b/>
          <w:color w:val="003366"/>
          <w:sz w:val="28"/>
          <w:szCs w:val="28"/>
        </w:rPr>
        <w:t xml:space="preserve"> закрепляет право человека на свободу передвижения</w:t>
      </w:r>
      <w:r w:rsidRPr="00ED0B6C">
        <w:rPr>
          <w:rFonts w:ascii="Georgia" w:hAnsi="Georgia"/>
          <w:color w:val="003366"/>
          <w:sz w:val="28"/>
          <w:szCs w:val="28"/>
        </w:rPr>
        <w:t xml:space="preserve">. </w:t>
      </w:r>
    </w:p>
    <w:p w:rsidR="00D03014" w:rsidRDefault="00D03014" w:rsidP="00D03014">
      <w:pPr>
        <w:autoSpaceDE w:val="0"/>
        <w:autoSpaceDN w:val="0"/>
        <w:adjustRightInd w:val="0"/>
        <w:ind w:firstLine="709"/>
        <w:jc w:val="both"/>
        <w:rPr>
          <w:rFonts w:ascii="Georgia" w:hAnsi="Georgia"/>
          <w:bCs/>
          <w:color w:val="003366"/>
          <w:sz w:val="28"/>
          <w:szCs w:val="28"/>
          <w:u w:val="single"/>
        </w:rPr>
      </w:pPr>
    </w:p>
    <w:p w:rsidR="00D03014" w:rsidRPr="00ED0B6C" w:rsidRDefault="00D03014" w:rsidP="00D03014">
      <w:pPr>
        <w:autoSpaceDE w:val="0"/>
        <w:autoSpaceDN w:val="0"/>
        <w:adjustRightInd w:val="0"/>
        <w:ind w:firstLine="709"/>
        <w:jc w:val="both"/>
        <w:rPr>
          <w:rFonts w:ascii="Georgia" w:hAnsi="Georgia"/>
          <w:bCs/>
          <w:color w:val="003366"/>
          <w:sz w:val="28"/>
          <w:szCs w:val="28"/>
          <w:u w:val="single"/>
        </w:rPr>
      </w:pPr>
    </w:p>
    <w:p w:rsidR="00D03014" w:rsidRPr="002C10C1" w:rsidRDefault="00D03014" w:rsidP="00D03014">
      <w:pPr>
        <w:autoSpaceDE w:val="0"/>
        <w:autoSpaceDN w:val="0"/>
        <w:adjustRightInd w:val="0"/>
        <w:ind w:firstLine="709"/>
        <w:jc w:val="both"/>
        <w:rPr>
          <w:rFonts w:ascii="Georgia" w:hAnsi="Georgia"/>
          <w:b/>
          <w:bCs/>
          <w:color w:val="003366"/>
          <w:sz w:val="28"/>
          <w:szCs w:val="28"/>
        </w:rPr>
      </w:pPr>
      <w:r w:rsidRPr="002C10C1">
        <w:rPr>
          <w:rFonts w:ascii="Georgia" w:hAnsi="Georgia"/>
          <w:b/>
          <w:bCs/>
          <w:color w:val="003366"/>
          <w:sz w:val="28"/>
          <w:szCs w:val="28"/>
          <w:u w:val="single"/>
        </w:rPr>
        <w:t xml:space="preserve">Федеральный закон от 24.11.1995 года №181-ФЗ </w:t>
      </w:r>
      <w:r w:rsidRPr="00607B0F">
        <w:rPr>
          <w:rFonts w:ascii="Georgia" w:hAnsi="Georgia"/>
          <w:b/>
          <w:bCs/>
          <w:color w:val="003366"/>
          <w:sz w:val="28"/>
          <w:szCs w:val="28"/>
          <w:u w:val="single"/>
        </w:rPr>
        <w:t xml:space="preserve">                           </w:t>
      </w:r>
      <w:r w:rsidRPr="002C10C1">
        <w:rPr>
          <w:rFonts w:ascii="Georgia" w:hAnsi="Georgia"/>
          <w:b/>
          <w:bCs/>
          <w:color w:val="003366"/>
          <w:sz w:val="28"/>
          <w:szCs w:val="28"/>
          <w:u w:val="single"/>
        </w:rPr>
        <w:t>«О социальной защите инвалидов в Российской Федерации».</w:t>
      </w:r>
      <w:r w:rsidRPr="002C10C1">
        <w:rPr>
          <w:rFonts w:ascii="Georgia" w:hAnsi="Georgia"/>
          <w:b/>
          <w:bCs/>
          <w:color w:val="003366"/>
          <w:sz w:val="28"/>
          <w:szCs w:val="28"/>
        </w:rPr>
        <w:t xml:space="preserve"> </w:t>
      </w:r>
    </w:p>
    <w:p w:rsidR="00D03014" w:rsidRPr="00ED0B6C" w:rsidRDefault="00D03014" w:rsidP="00D03014">
      <w:pPr>
        <w:autoSpaceDE w:val="0"/>
        <w:autoSpaceDN w:val="0"/>
        <w:adjustRightInd w:val="0"/>
        <w:ind w:firstLine="709"/>
        <w:jc w:val="both"/>
        <w:rPr>
          <w:rFonts w:ascii="Georgia" w:hAnsi="Georgia"/>
          <w:bCs/>
          <w:color w:val="003366"/>
          <w:sz w:val="28"/>
          <w:szCs w:val="28"/>
        </w:rPr>
      </w:pPr>
    </w:p>
    <w:p w:rsidR="00D03014" w:rsidRDefault="00D03014" w:rsidP="00D03014">
      <w:pPr>
        <w:autoSpaceDE w:val="0"/>
        <w:autoSpaceDN w:val="0"/>
        <w:adjustRightInd w:val="0"/>
        <w:ind w:firstLine="708"/>
        <w:jc w:val="both"/>
        <w:rPr>
          <w:rFonts w:ascii="Georgia" w:hAnsi="Georgia"/>
          <w:bCs/>
          <w:color w:val="003366"/>
          <w:sz w:val="28"/>
          <w:szCs w:val="28"/>
        </w:rPr>
      </w:pPr>
      <w:r w:rsidRPr="00ED0B6C">
        <w:rPr>
          <w:rFonts w:ascii="Georgia" w:hAnsi="Georgia"/>
          <w:bCs/>
          <w:i/>
          <w:color w:val="003366"/>
          <w:sz w:val="28"/>
          <w:szCs w:val="28"/>
        </w:rPr>
        <w:t xml:space="preserve">Статья 14 «Обеспечение свободного доступа инвалидов к информации». </w:t>
      </w:r>
      <w:r w:rsidRPr="00ED0B6C">
        <w:rPr>
          <w:rFonts w:ascii="Georgia" w:hAnsi="Georgia"/>
          <w:color w:val="003366"/>
          <w:sz w:val="28"/>
          <w:szCs w:val="28"/>
        </w:rPr>
        <w:t>Государство гарантирует инвалиду право на получение необходимой информации.</w:t>
      </w:r>
      <w:r w:rsidRPr="00ED0B6C">
        <w:rPr>
          <w:rFonts w:ascii="Georgia" w:hAnsi="Georgia"/>
          <w:bCs/>
          <w:color w:val="003366"/>
          <w:sz w:val="28"/>
          <w:szCs w:val="28"/>
        </w:rPr>
        <w:t xml:space="preserve"> </w:t>
      </w:r>
    </w:p>
    <w:p w:rsidR="00D03014" w:rsidRPr="00ED0B6C" w:rsidRDefault="00D03014" w:rsidP="00D03014">
      <w:pPr>
        <w:autoSpaceDE w:val="0"/>
        <w:autoSpaceDN w:val="0"/>
        <w:adjustRightInd w:val="0"/>
        <w:ind w:firstLine="708"/>
        <w:jc w:val="both"/>
        <w:rPr>
          <w:rFonts w:ascii="Georgia" w:hAnsi="Georgia"/>
          <w:bCs/>
          <w:i/>
          <w:color w:val="003366"/>
          <w:sz w:val="28"/>
          <w:szCs w:val="28"/>
        </w:rPr>
      </w:pPr>
      <w:r>
        <w:rPr>
          <w:rFonts w:ascii="Georgia" w:hAnsi="Georgia"/>
          <w:bCs/>
          <w:i/>
          <w:color w:val="003366"/>
          <w:sz w:val="28"/>
          <w:szCs w:val="28"/>
        </w:rPr>
        <w:t>С</w:t>
      </w:r>
      <w:r w:rsidRPr="00ED0B6C">
        <w:rPr>
          <w:rFonts w:ascii="Georgia" w:hAnsi="Georgia"/>
          <w:bCs/>
          <w:i/>
          <w:color w:val="003366"/>
          <w:sz w:val="28"/>
          <w:szCs w:val="28"/>
        </w:rPr>
        <w:t xml:space="preserve">татья 15 «Обеспечение беспрепятственного доступа инвалидов к объектам социальной инфраструктуры». </w:t>
      </w:r>
    </w:p>
    <w:p w:rsidR="00D03014" w:rsidRPr="00ED0B6C" w:rsidRDefault="00D03014" w:rsidP="00D03014">
      <w:pPr>
        <w:autoSpaceDE w:val="0"/>
        <w:autoSpaceDN w:val="0"/>
        <w:adjustRightInd w:val="0"/>
        <w:ind w:firstLine="708"/>
        <w:jc w:val="both"/>
        <w:rPr>
          <w:rFonts w:ascii="Georgia" w:hAnsi="Georgia"/>
          <w:color w:val="003366"/>
          <w:sz w:val="28"/>
          <w:szCs w:val="28"/>
        </w:rPr>
      </w:pPr>
      <w:proofErr w:type="gramStart"/>
      <w:r w:rsidRPr="00ED0B6C">
        <w:rPr>
          <w:rFonts w:ascii="Georgia" w:hAnsi="Georgia"/>
          <w:color w:val="003366"/>
          <w:sz w:val="28"/>
          <w:szCs w:val="28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</w:t>
      </w:r>
      <w:bookmarkStart w:id="0" w:name="_GoBack"/>
      <w:bookmarkEnd w:id="0"/>
      <w:r w:rsidRPr="00ED0B6C">
        <w:rPr>
          <w:rFonts w:ascii="Georgia" w:hAnsi="Georgia"/>
          <w:color w:val="003366"/>
          <w:sz w:val="28"/>
          <w:szCs w:val="28"/>
        </w:rPr>
        <w:t xml:space="preserve">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</w:t>
      </w:r>
      <w:proofErr w:type="gramEnd"/>
      <w:r w:rsidRPr="00ED0B6C">
        <w:rPr>
          <w:rFonts w:ascii="Georgia" w:hAnsi="Georgia"/>
          <w:color w:val="003366"/>
          <w:sz w:val="28"/>
          <w:szCs w:val="28"/>
        </w:rPr>
        <w:t xml:space="preserve">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D03014" w:rsidRPr="00ED0B6C" w:rsidRDefault="00D03014" w:rsidP="00D03014">
      <w:pPr>
        <w:autoSpaceDE w:val="0"/>
        <w:autoSpaceDN w:val="0"/>
        <w:adjustRightInd w:val="0"/>
        <w:ind w:firstLine="708"/>
        <w:jc w:val="both"/>
        <w:rPr>
          <w:rFonts w:ascii="Georgia" w:hAnsi="Georgia"/>
          <w:bCs/>
          <w:color w:val="003366"/>
          <w:sz w:val="28"/>
          <w:szCs w:val="28"/>
          <w:u w:val="single"/>
        </w:rPr>
      </w:pPr>
      <w:proofErr w:type="gramStart"/>
      <w:r w:rsidRPr="00ED0B6C">
        <w:rPr>
          <w:rFonts w:ascii="Georgia" w:hAnsi="Georgia"/>
          <w:color w:val="003366"/>
          <w:sz w:val="28"/>
          <w:szCs w:val="28"/>
        </w:rPr>
        <w:t xml:space="preserve"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</w:t>
      </w:r>
      <w:r w:rsidRPr="00ED0B6C">
        <w:rPr>
          <w:rFonts w:ascii="Georgia" w:hAnsi="Georgia"/>
          <w:b/>
          <w:color w:val="003366"/>
          <w:sz w:val="28"/>
          <w:szCs w:val="28"/>
          <w:u w:val="single"/>
        </w:rPr>
        <w:t>не допускаются.</w:t>
      </w:r>
      <w:r w:rsidRPr="00ED0B6C">
        <w:rPr>
          <w:rFonts w:ascii="Georgia" w:hAnsi="Georgia"/>
          <w:color w:val="003366"/>
          <w:sz w:val="28"/>
          <w:szCs w:val="28"/>
          <w:u w:val="single"/>
        </w:rPr>
        <w:t> </w:t>
      </w:r>
      <w:proofErr w:type="gramEnd"/>
    </w:p>
    <w:p w:rsidR="00D03014" w:rsidRPr="008D43F2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 w:cs="Georgia"/>
          <w:bCs/>
          <w:color w:val="003366"/>
          <w:sz w:val="28"/>
          <w:szCs w:val="28"/>
        </w:rPr>
      </w:pPr>
      <w:r w:rsidRPr="008D43F2">
        <w:rPr>
          <w:rFonts w:ascii="Georgia" w:hAnsi="Georgia" w:cs="Georgia"/>
          <w:bCs/>
          <w:color w:val="003366"/>
          <w:sz w:val="28"/>
          <w:szCs w:val="28"/>
        </w:rPr>
        <w:t xml:space="preserve">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парковки </w:t>
      </w:r>
      <w:r w:rsidRPr="008D43F2">
        <w:rPr>
          <w:rFonts w:ascii="Georgia" w:hAnsi="Georgia" w:cs="Georgia"/>
          <w:bCs/>
          <w:color w:val="003366"/>
          <w:sz w:val="28"/>
          <w:szCs w:val="28"/>
        </w:rPr>
        <w:lastRenderedPageBreak/>
        <w:t>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rPr>
          <w:rFonts w:ascii="Georgia" w:hAnsi="Georgia"/>
          <w:bCs/>
          <w:i/>
          <w:color w:val="003366"/>
          <w:sz w:val="28"/>
          <w:szCs w:val="28"/>
        </w:rPr>
      </w:pPr>
      <w:r w:rsidRPr="00ED0B6C">
        <w:rPr>
          <w:rFonts w:ascii="Georgia" w:hAnsi="Georgia"/>
          <w:bCs/>
          <w:i/>
          <w:color w:val="003366"/>
          <w:sz w:val="28"/>
          <w:szCs w:val="28"/>
        </w:rPr>
        <w:t xml:space="preserve">Статья 16 </w:t>
      </w:r>
      <w:r w:rsidRPr="00ED0B6C">
        <w:rPr>
          <w:rFonts w:ascii="Georgia" w:hAnsi="Georgia"/>
          <w:i/>
          <w:color w:val="003366"/>
        </w:rPr>
        <w:t xml:space="preserve"> «</w:t>
      </w:r>
      <w:r w:rsidRPr="00ED0B6C">
        <w:rPr>
          <w:rFonts w:ascii="Georgia" w:hAnsi="Georgia"/>
          <w:i/>
          <w:color w:val="003366"/>
          <w:sz w:val="28"/>
          <w:szCs w:val="28"/>
        </w:rPr>
        <w:t>Ответственность за уклонение от исполнения требований к созданию условий инвалидам для беспрепятственного доступа к объектам инженерной, транспортной и социальной инфраструктур»</w:t>
      </w:r>
    </w:p>
    <w:p w:rsidR="00D03014" w:rsidRPr="00ED0B6C" w:rsidRDefault="00D03014" w:rsidP="00D03014">
      <w:pPr>
        <w:autoSpaceDE w:val="0"/>
        <w:autoSpaceDN w:val="0"/>
        <w:adjustRightInd w:val="0"/>
        <w:ind w:firstLine="708"/>
        <w:jc w:val="both"/>
        <w:rPr>
          <w:rFonts w:ascii="Georgia" w:hAnsi="Georgia"/>
          <w:color w:val="003366"/>
          <w:sz w:val="28"/>
          <w:szCs w:val="28"/>
        </w:rPr>
      </w:pPr>
      <w:proofErr w:type="gramStart"/>
      <w:r w:rsidRPr="00ED0B6C">
        <w:rPr>
          <w:rFonts w:ascii="Georgia" w:hAnsi="Georgia"/>
          <w:color w:val="003366"/>
          <w:sz w:val="28"/>
          <w:szCs w:val="28"/>
        </w:rPr>
        <w:t xml:space="preserve"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</w:t>
      </w:r>
      <w:r w:rsidRPr="00ED0B6C">
        <w:rPr>
          <w:rFonts w:ascii="Georgia" w:hAnsi="Georgia"/>
          <w:b/>
          <w:color w:val="003366"/>
          <w:sz w:val="28"/>
          <w:szCs w:val="28"/>
        </w:rPr>
        <w:t>несут административную</w:t>
      </w:r>
      <w:proofErr w:type="gramEnd"/>
      <w:r w:rsidRPr="00ED0B6C">
        <w:rPr>
          <w:rFonts w:ascii="Georgia" w:hAnsi="Georgia"/>
          <w:b/>
          <w:color w:val="003366"/>
          <w:sz w:val="28"/>
          <w:szCs w:val="28"/>
        </w:rPr>
        <w:t xml:space="preserve"> ответственность</w:t>
      </w:r>
      <w:r w:rsidRPr="00ED0B6C">
        <w:rPr>
          <w:rFonts w:ascii="Georgia" w:hAnsi="Georgia"/>
          <w:color w:val="003366"/>
          <w:sz w:val="28"/>
          <w:szCs w:val="28"/>
        </w:rPr>
        <w:t xml:space="preserve"> в соответствии с законодательством Российской Федерации. </w:t>
      </w:r>
    </w:p>
    <w:p w:rsidR="00D03014" w:rsidRPr="00ED0B6C" w:rsidRDefault="00D03014" w:rsidP="00D03014">
      <w:pPr>
        <w:autoSpaceDE w:val="0"/>
        <w:autoSpaceDN w:val="0"/>
        <w:adjustRightInd w:val="0"/>
        <w:ind w:firstLine="708"/>
        <w:jc w:val="both"/>
        <w:rPr>
          <w:rFonts w:ascii="Georgia" w:hAnsi="Georgia"/>
          <w:bCs/>
          <w:color w:val="003366"/>
          <w:sz w:val="28"/>
          <w:szCs w:val="28"/>
          <w:u w:val="single"/>
        </w:rPr>
      </w:pPr>
    </w:p>
    <w:p w:rsidR="00D03014" w:rsidRPr="002C10C1" w:rsidRDefault="00D03014" w:rsidP="00D03014">
      <w:pPr>
        <w:autoSpaceDE w:val="0"/>
        <w:autoSpaceDN w:val="0"/>
        <w:adjustRightInd w:val="0"/>
        <w:ind w:firstLine="708"/>
        <w:jc w:val="both"/>
        <w:rPr>
          <w:rFonts w:ascii="Georgia" w:hAnsi="Georgia"/>
          <w:b/>
          <w:bCs/>
          <w:color w:val="003366"/>
          <w:sz w:val="28"/>
          <w:szCs w:val="28"/>
        </w:rPr>
      </w:pPr>
      <w:r w:rsidRPr="002C10C1">
        <w:rPr>
          <w:rFonts w:ascii="Georgia" w:hAnsi="Georgia"/>
          <w:b/>
          <w:bCs/>
          <w:color w:val="003366"/>
          <w:sz w:val="28"/>
          <w:szCs w:val="28"/>
          <w:u w:val="single"/>
        </w:rPr>
        <w:t xml:space="preserve">«Кодекс Российской Федерации об административных правонарушениях» от 30.12.1995 </w:t>
      </w:r>
      <w:r>
        <w:rPr>
          <w:rFonts w:ascii="Georgia" w:hAnsi="Georgia"/>
          <w:b/>
          <w:bCs/>
          <w:color w:val="003366"/>
          <w:sz w:val="28"/>
          <w:szCs w:val="28"/>
          <w:u w:val="single"/>
        </w:rPr>
        <w:t>№</w:t>
      </w:r>
      <w:r w:rsidRPr="002C10C1">
        <w:rPr>
          <w:rFonts w:ascii="Georgia" w:hAnsi="Georgia"/>
          <w:b/>
          <w:bCs/>
          <w:color w:val="003366"/>
          <w:sz w:val="28"/>
          <w:szCs w:val="28"/>
          <w:u w:val="single"/>
        </w:rPr>
        <w:t>195-ФЗ</w:t>
      </w:r>
      <w:r w:rsidRPr="002C10C1">
        <w:rPr>
          <w:rFonts w:ascii="Georgia" w:hAnsi="Georgia"/>
          <w:b/>
          <w:bCs/>
          <w:color w:val="003366"/>
          <w:sz w:val="28"/>
          <w:szCs w:val="28"/>
        </w:rPr>
        <w:t xml:space="preserve">  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2"/>
        <w:rPr>
          <w:rFonts w:ascii="Georgia" w:hAnsi="Georgia"/>
          <w:i/>
          <w:color w:val="003366"/>
          <w:sz w:val="28"/>
          <w:szCs w:val="28"/>
        </w:rPr>
      </w:pPr>
      <w:r w:rsidRPr="00ED0B6C">
        <w:rPr>
          <w:rFonts w:ascii="Georgia" w:hAnsi="Georgia"/>
          <w:bCs/>
          <w:i/>
          <w:color w:val="003366"/>
          <w:sz w:val="28"/>
          <w:szCs w:val="28"/>
        </w:rPr>
        <w:t>Статья 5.43. «</w:t>
      </w:r>
      <w:r w:rsidRPr="00ED0B6C">
        <w:rPr>
          <w:rFonts w:ascii="Georgia" w:hAnsi="Georgia"/>
          <w:i/>
          <w:color w:val="003366"/>
          <w:sz w:val="28"/>
          <w:szCs w:val="28"/>
        </w:rPr>
        <w:t>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инвалидов»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2"/>
        <w:rPr>
          <w:rFonts w:ascii="Georgia" w:hAnsi="Georgia"/>
          <w:iCs/>
          <w:color w:val="003366"/>
          <w:sz w:val="28"/>
          <w:szCs w:val="28"/>
        </w:rPr>
      </w:pPr>
      <w:r w:rsidRPr="00ED0B6C">
        <w:rPr>
          <w:rFonts w:ascii="Georgia" w:hAnsi="Georgia"/>
          <w:iCs/>
          <w:color w:val="003366"/>
          <w:sz w:val="28"/>
          <w:szCs w:val="28"/>
        </w:rPr>
        <w:t xml:space="preserve">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влечет </w:t>
      </w:r>
      <w:r w:rsidRPr="00ED0B6C">
        <w:rPr>
          <w:rFonts w:ascii="Georgia" w:hAnsi="Georgia"/>
          <w:b/>
          <w:iCs/>
          <w:color w:val="003366"/>
          <w:sz w:val="28"/>
          <w:szCs w:val="28"/>
        </w:rPr>
        <w:t xml:space="preserve">наложение административного штрафа на должностных лиц </w:t>
      </w:r>
      <w:r w:rsidRPr="00ED0B6C">
        <w:rPr>
          <w:rFonts w:ascii="Georgia" w:hAnsi="Georgia"/>
          <w:iCs/>
          <w:color w:val="003366"/>
          <w:sz w:val="28"/>
          <w:szCs w:val="28"/>
        </w:rPr>
        <w:t>в установленном законодательством размере.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2"/>
        <w:rPr>
          <w:rFonts w:ascii="Georgia" w:hAnsi="Georgia"/>
          <w:i/>
          <w:color w:val="003366"/>
          <w:sz w:val="28"/>
          <w:szCs w:val="28"/>
        </w:rPr>
      </w:pPr>
      <w:r w:rsidRPr="00ED0B6C">
        <w:rPr>
          <w:rFonts w:ascii="Georgia" w:hAnsi="Georgia"/>
          <w:i/>
          <w:color w:val="003366"/>
          <w:sz w:val="28"/>
          <w:szCs w:val="28"/>
        </w:rPr>
        <w:t>Статья 9.13. Уклонение от исполнения требований доступности для инвалидов объектов инженерной, транспортной и социальной инфраструктур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2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Уклонение от исполнения требований к обеспечению условий для доступа инвалидов к объектам инженерной, транспортной и социальной инфраструктур влечет </w:t>
      </w:r>
      <w:r w:rsidRPr="00ED0B6C">
        <w:rPr>
          <w:rFonts w:ascii="Georgia" w:hAnsi="Georgia"/>
          <w:b/>
          <w:color w:val="003366"/>
          <w:sz w:val="28"/>
          <w:szCs w:val="28"/>
        </w:rPr>
        <w:t>наложение административного штрафа на должностных лиц</w:t>
      </w:r>
      <w:r w:rsidRPr="00ED0B6C">
        <w:rPr>
          <w:rFonts w:ascii="Georgia" w:hAnsi="Georgia"/>
          <w:color w:val="003366"/>
          <w:sz w:val="28"/>
          <w:szCs w:val="28"/>
        </w:rPr>
        <w:t xml:space="preserve"> в установленном законодательством размере.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2"/>
        <w:rPr>
          <w:rFonts w:ascii="Georgia" w:hAnsi="Georgia"/>
          <w:bCs/>
          <w:i/>
          <w:color w:val="003366"/>
          <w:sz w:val="28"/>
          <w:szCs w:val="28"/>
        </w:rPr>
      </w:pPr>
      <w:r w:rsidRPr="00ED0B6C">
        <w:rPr>
          <w:rFonts w:ascii="Georgia" w:hAnsi="Georgia"/>
          <w:bCs/>
          <w:i/>
          <w:color w:val="003366"/>
          <w:sz w:val="28"/>
          <w:szCs w:val="28"/>
        </w:rPr>
        <w:t>Статья 11.24. Организация транспортного обслуживания населения без создания условий доступности для инвалидов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2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bCs/>
          <w:color w:val="003366"/>
          <w:sz w:val="28"/>
          <w:szCs w:val="28"/>
        </w:rPr>
        <w:t xml:space="preserve">Нарушение руководителем организации или иным должностным лицом, ответственным за организацию системы транспортного обслуживания населения и эксплуатацию транспортных средств, требований законодательства, предусматривающих включение в </w:t>
      </w:r>
      <w:r w:rsidRPr="00ED0B6C">
        <w:rPr>
          <w:rFonts w:ascii="Georgia" w:hAnsi="Georgia"/>
          <w:bCs/>
          <w:color w:val="003366"/>
          <w:sz w:val="28"/>
          <w:szCs w:val="28"/>
        </w:rPr>
        <w:lastRenderedPageBreak/>
        <w:t xml:space="preserve">систему транспортного обслуживания населения транспортных средств, доступных для инвалидов влечет </w:t>
      </w:r>
      <w:r w:rsidRPr="00ED0B6C">
        <w:rPr>
          <w:rFonts w:ascii="Georgia" w:hAnsi="Georgia"/>
          <w:b/>
          <w:color w:val="003366"/>
          <w:sz w:val="28"/>
          <w:szCs w:val="28"/>
        </w:rPr>
        <w:t>наложение административного штрафа на должностных лиц</w:t>
      </w:r>
      <w:r w:rsidRPr="00ED0B6C">
        <w:rPr>
          <w:rFonts w:ascii="Georgia" w:hAnsi="Georgia"/>
          <w:color w:val="003366"/>
          <w:sz w:val="28"/>
          <w:szCs w:val="28"/>
        </w:rPr>
        <w:t xml:space="preserve"> в установленном законодательством размере.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/>
          <w:bCs/>
          <w:color w:val="003366"/>
          <w:sz w:val="28"/>
          <w:szCs w:val="28"/>
          <w:u w:val="single"/>
        </w:rPr>
      </w:pPr>
    </w:p>
    <w:p w:rsidR="00D03014" w:rsidRPr="002C10C1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/>
          <w:b/>
          <w:bCs/>
          <w:color w:val="003366"/>
          <w:sz w:val="28"/>
          <w:szCs w:val="28"/>
          <w:u w:val="single"/>
        </w:rPr>
      </w:pPr>
      <w:r w:rsidRPr="002C10C1">
        <w:rPr>
          <w:rFonts w:ascii="Georgia" w:hAnsi="Georgia"/>
          <w:b/>
          <w:bCs/>
          <w:color w:val="003366"/>
          <w:sz w:val="28"/>
          <w:szCs w:val="28"/>
          <w:u w:val="single"/>
        </w:rPr>
        <w:t xml:space="preserve"> «Градостроительный кодекс Российской Федерации» от 29.12.2004      №190-ФЗ 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/>
          <w:i/>
          <w:color w:val="003366"/>
          <w:sz w:val="28"/>
          <w:szCs w:val="28"/>
        </w:rPr>
      </w:pPr>
      <w:r w:rsidRPr="00ED0B6C">
        <w:rPr>
          <w:rFonts w:ascii="Georgia" w:hAnsi="Georgia"/>
          <w:i/>
          <w:color w:val="003366"/>
          <w:sz w:val="28"/>
          <w:szCs w:val="28"/>
        </w:rPr>
        <w:t>Статья 2. Основные принципы законодательства о градостроительной деятельности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>Законодательство о градостроительной деятельности и изданные в соответствии с ним нормативные правовые акты основываются на следующих принципах: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-обеспечение инвалидам условий для беспрепятственного доступа к объектам социального и иного назначения; </w:t>
      </w:r>
    </w:p>
    <w:p w:rsidR="00D03014" w:rsidRPr="00ED0B6C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-ответственность за нарушение законодательства о градостроительной деятельности; </w:t>
      </w:r>
    </w:p>
    <w:p w:rsidR="00D03014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-возмещение вреда, причиненного физическим, юридическим лицам в результате нарушений требований законодательства о градостроительной деятельности, в полном объеме. </w:t>
      </w:r>
    </w:p>
    <w:p w:rsidR="00D03014" w:rsidRDefault="00D03014" w:rsidP="00D03014">
      <w:pPr>
        <w:ind w:firstLine="709"/>
        <w:jc w:val="both"/>
        <w:rPr>
          <w:rFonts w:ascii="Georgia" w:hAnsi="Georgia"/>
          <w:b/>
          <w:color w:val="003366"/>
          <w:sz w:val="28"/>
          <w:szCs w:val="28"/>
          <w:u w:val="single"/>
        </w:rPr>
      </w:pPr>
    </w:p>
    <w:p w:rsidR="00D03014" w:rsidRDefault="00D03014" w:rsidP="00D03014">
      <w:pPr>
        <w:ind w:firstLine="709"/>
        <w:jc w:val="both"/>
        <w:rPr>
          <w:rFonts w:ascii="Georgia" w:hAnsi="Georgia" w:cs="Georgia"/>
          <w:b/>
          <w:color w:val="003366"/>
          <w:sz w:val="28"/>
          <w:szCs w:val="28"/>
          <w:u w:val="single"/>
        </w:rPr>
      </w:pPr>
      <w:r w:rsidRPr="00EA2A9B">
        <w:rPr>
          <w:rFonts w:ascii="Georgia" w:hAnsi="Georgia"/>
          <w:b/>
          <w:color w:val="003366"/>
          <w:sz w:val="28"/>
          <w:szCs w:val="28"/>
          <w:u w:val="single"/>
        </w:rPr>
        <w:t>Распоряжение Правительства Российской Федерации от 21.06.2010 № 1047-р</w:t>
      </w:r>
      <w:r w:rsidRPr="00EA2A9B">
        <w:rPr>
          <w:b/>
          <w:color w:val="003366"/>
          <w:u w:val="single"/>
        </w:rPr>
        <w:t xml:space="preserve"> «</w:t>
      </w:r>
      <w:r w:rsidRPr="00EA2A9B">
        <w:rPr>
          <w:rFonts w:ascii="Georgia" w:hAnsi="Georgia" w:cs="Georgia"/>
          <w:b/>
          <w:color w:val="003366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>
        <w:rPr>
          <w:rFonts w:ascii="Georgia" w:hAnsi="Georgia" w:cs="Georgia"/>
          <w:b/>
          <w:color w:val="003366"/>
          <w:sz w:val="28"/>
          <w:szCs w:val="28"/>
          <w:u w:val="single"/>
        </w:rPr>
        <w:t>:</w:t>
      </w:r>
    </w:p>
    <w:p w:rsidR="00D03014" w:rsidRPr="00EA2A9B" w:rsidRDefault="00D03014" w:rsidP="00D03014">
      <w:pPr>
        <w:autoSpaceDE w:val="0"/>
        <w:autoSpaceDN w:val="0"/>
        <w:adjustRightInd w:val="0"/>
        <w:ind w:firstLine="540"/>
        <w:jc w:val="both"/>
        <w:rPr>
          <w:rFonts w:ascii="Georgia" w:hAnsi="Georgia"/>
          <w:color w:val="003366"/>
          <w:sz w:val="28"/>
          <w:szCs w:val="28"/>
        </w:rPr>
      </w:pPr>
      <w:r>
        <w:rPr>
          <w:rFonts w:ascii="Georgia" w:hAnsi="Georgia"/>
          <w:color w:val="003366"/>
          <w:sz w:val="28"/>
          <w:szCs w:val="28"/>
        </w:rPr>
        <w:t xml:space="preserve">П. </w:t>
      </w:r>
      <w:r w:rsidRPr="00EA2A9B">
        <w:rPr>
          <w:rFonts w:ascii="Georgia" w:hAnsi="Georgia"/>
          <w:color w:val="003366"/>
          <w:sz w:val="28"/>
          <w:szCs w:val="28"/>
        </w:rPr>
        <w:t>76. СНиП 35-01-2001 "Доступность зданий и сооружений для маломобильных групп населения". Разделы 3 (пункты 3.1 - 3.37, 3.39, 3.52 - 3.72), 4 (пункты 4.1 - 4.10, 4.12 - 4.21, 4.23 - 4.32).</w:t>
      </w:r>
    </w:p>
    <w:p w:rsidR="00D03014" w:rsidRPr="00EA2A9B" w:rsidRDefault="00D03014" w:rsidP="00D03014">
      <w:pPr>
        <w:ind w:firstLine="709"/>
        <w:jc w:val="both"/>
        <w:rPr>
          <w:rFonts w:ascii="Georgia" w:hAnsi="Georgia"/>
          <w:b/>
          <w:color w:val="003366"/>
          <w:u w:val="single"/>
        </w:rPr>
      </w:pPr>
    </w:p>
    <w:p w:rsidR="00D03014" w:rsidRPr="00EA2A9B" w:rsidRDefault="00D03014" w:rsidP="00D03014">
      <w:pPr>
        <w:autoSpaceDE w:val="0"/>
        <w:autoSpaceDN w:val="0"/>
        <w:adjustRightInd w:val="0"/>
        <w:ind w:firstLine="540"/>
        <w:jc w:val="both"/>
        <w:outlineLvl w:val="1"/>
        <w:rPr>
          <w:rFonts w:ascii="Georgia" w:hAnsi="Georgia"/>
          <w:b/>
          <w:bCs/>
          <w:color w:val="003366"/>
          <w:sz w:val="28"/>
          <w:szCs w:val="28"/>
          <w:u w:val="single"/>
        </w:rPr>
      </w:pPr>
    </w:p>
    <w:p w:rsidR="00D03014" w:rsidRPr="00ED0B6C" w:rsidRDefault="00D03014" w:rsidP="00D03014">
      <w:pPr>
        <w:pStyle w:val="1"/>
        <w:jc w:val="center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>Перечень нормативно-правовых документов, регламентирующих разработку проектной документации с обеспечением доступной среды для инвалидов.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>СНиП 35-01-2001 "Доступность зданий и сооружений для маломобильных групп населения"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>РДС 35-201-99 «Порядок реализации требований доступности для инвалидов к объектам социальной инфраструктуры»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>СП 35-101-2001 «Проектирование зданий и сооружений с учетом доступности для маломобильных групп населения»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>СП 35-102-2001 "Жилая среда с планировочными элементами, доступными инвалидам"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lastRenderedPageBreak/>
        <w:t>СП 35-103-2001 "Общественные здания и сооружения, доступные маломобильным посетителям"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>СП 35-104-2001 "Здания и помещения с местами труда для инвалидов"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>СНиП 31-06-2009 "Общественные здания и сооружения"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ГОСТ </w:t>
      </w:r>
      <w:proofErr w:type="gramStart"/>
      <w:r w:rsidRPr="00ED0B6C">
        <w:rPr>
          <w:rFonts w:ascii="Georgia" w:hAnsi="Georgia"/>
          <w:color w:val="003366"/>
          <w:sz w:val="28"/>
          <w:szCs w:val="28"/>
        </w:rPr>
        <w:t>Р</w:t>
      </w:r>
      <w:proofErr w:type="gramEnd"/>
      <w:r w:rsidRPr="00ED0B6C">
        <w:rPr>
          <w:rFonts w:ascii="Georgia" w:hAnsi="Georgia"/>
          <w:color w:val="003366"/>
          <w:sz w:val="28"/>
          <w:szCs w:val="28"/>
        </w:rPr>
        <w:t xml:space="preserve"> 51631-2008 «Лифты пассажирские. Технические требования доступности, включая доступность для инвалидов и других маломобильных групп населения»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ГОСТ </w:t>
      </w:r>
      <w:proofErr w:type="gramStart"/>
      <w:r w:rsidRPr="00ED0B6C">
        <w:rPr>
          <w:rFonts w:ascii="Georgia" w:hAnsi="Georgia"/>
          <w:color w:val="003366"/>
          <w:sz w:val="28"/>
          <w:szCs w:val="28"/>
        </w:rPr>
        <w:t>Р</w:t>
      </w:r>
      <w:proofErr w:type="gramEnd"/>
      <w:r w:rsidRPr="00ED0B6C">
        <w:rPr>
          <w:rFonts w:ascii="Georgia" w:hAnsi="Georgia"/>
          <w:color w:val="003366"/>
          <w:sz w:val="28"/>
          <w:szCs w:val="28"/>
        </w:rPr>
        <w:t xml:space="preserve"> 51630-2000 «Платформы подъемные с вертикальным и наклонным перемещением для инвалидов. Технические требования доступности»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 ГОСТ </w:t>
      </w:r>
      <w:proofErr w:type="gramStart"/>
      <w:r w:rsidRPr="00ED0B6C">
        <w:rPr>
          <w:rFonts w:ascii="Georgia" w:hAnsi="Georgia"/>
          <w:color w:val="003366"/>
          <w:sz w:val="28"/>
          <w:szCs w:val="28"/>
        </w:rPr>
        <w:t>Р</w:t>
      </w:r>
      <w:proofErr w:type="gramEnd"/>
      <w:r w:rsidRPr="00ED0B6C">
        <w:rPr>
          <w:rFonts w:ascii="Georgia" w:hAnsi="Georgia"/>
          <w:color w:val="003366"/>
          <w:sz w:val="28"/>
          <w:szCs w:val="28"/>
        </w:rPr>
        <w:t xml:space="preserve"> 52131-2003 «Средства отображения информации знаковые для инвалидов»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Pr="002C10C1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ГОСТ </w:t>
      </w:r>
      <w:proofErr w:type="gramStart"/>
      <w:r w:rsidRPr="00ED0B6C">
        <w:rPr>
          <w:rFonts w:ascii="Georgia" w:hAnsi="Georgia"/>
          <w:color w:val="003366"/>
          <w:sz w:val="28"/>
          <w:szCs w:val="28"/>
        </w:rPr>
        <w:t>Р</w:t>
      </w:r>
      <w:proofErr w:type="gramEnd"/>
      <w:r w:rsidRPr="00ED0B6C">
        <w:rPr>
          <w:rFonts w:ascii="Georgia" w:hAnsi="Georgia"/>
          <w:color w:val="003366"/>
          <w:sz w:val="28"/>
          <w:szCs w:val="28"/>
        </w:rPr>
        <w:t xml:space="preserve"> 51671-2000 «Средства связи и информации технические общего пользования, доступные для инвалидов. Классификация. Требования доступности и безопасности»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Default="00D03014" w:rsidP="00D03014">
      <w:pPr>
        <w:ind w:firstLine="709"/>
        <w:jc w:val="both"/>
        <w:rPr>
          <w:rFonts w:ascii="Georgia" w:hAnsi="Georgia"/>
          <w:color w:val="003366"/>
          <w:sz w:val="28"/>
          <w:szCs w:val="28"/>
        </w:rPr>
      </w:pPr>
      <w:r w:rsidRPr="00ED0B6C">
        <w:rPr>
          <w:rFonts w:ascii="Georgia" w:hAnsi="Georgia"/>
          <w:color w:val="003366"/>
          <w:sz w:val="28"/>
          <w:szCs w:val="28"/>
        </w:rPr>
        <w:t xml:space="preserve">ГОСТ </w:t>
      </w:r>
      <w:proofErr w:type="gramStart"/>
      <w:r w:rsidRPr="00ED0B6C">
        <w:rPr>
          <w:rFonts w:ascii="Georgia" w:hAnsi="Georgia"/>
          <w:color w:val="003366"/>
          <w:sz w:val="28"/>
          <w:szCs w:val="28"/>
        </w:rPr>
        <w:t>Р</w:t>
      </w:r>
      <w:proofErr w:type="gramEnd"/>
      <w:r w:rsidRPr="00ED0B6C">
        <w:rPr>
          <w:rFonts w:ascii="Georgia" w:hAnsi="Georgia"/>
          <w:color w:val="003366"/>
          <w:sz w:val="28"/>
          <w:szCs w:val="28"/>
        </w:rPr>
        <w:t xml:space="preserve"> 52875-2007 «Указатели тактильные наземные для инвалидов по зрению. Технические требования»</w:t>
      </w:r>
      <w:r w:rsidRPr="002C10C1">
        <w:rPr>
          <w:rFonts w:ascii="Georgia" w:hAnsi="Georgia"/>
          <w:color w:val="003366"/>
          <w:sz w:val="28"/>
          <w:szCs w:val="28"/>
        </w:rPr>
        <w:t>;</w:t>
      </w:r>
    </w:p>
    <w:p w:rsidR="00D03014" w:rsidRDefault="00D03014" w:rsidP="00D03014">
      <w:pPr>
        <w:ind w:firstLine="709"/>
        <w:jc w:val="both"/>
      </w:pPr>
      <w:r w:rsidRPr="00ED0B6C">
        <w:rPr>
          <w:rFonts w:ascii="Georgia" w:hAnsi="Georgia"/>
          <w:color w:val="003366"/>
          <w:sz w:val="28"/>
          <w:szCs w:val="28"/>
        </w:rPr>
        <w:t>ГОСТ</w:t>
      </w:r>
      <w:r>
        <w:rPr>
          <w:rFonts w:ascii="Georgia" w:hAnsi="Georgia"/>
          <w:color w:val="003366"/>
          <w:sz w:val="28"/>
          <w:szCs w:val="28"/>
        </w:rPr>
        <w:t>  </w:t>
      </w:r>
      <w:r w:rsidRPr="00ED0B6C">
        <w:rPr>
          <w:rFonts w:ascii="Georgia" w:hAnsi="Georgia"/>
          <w:color w:val="003366"/>
          <w:sz w:val="28"/>
          <w:szCs w:val="28"/>
        </w:rPr>
        <w:t>51261-99 «Устройства опорные стационарные реабилитационные. Типы и технические требовани</w:t>
      </w:r>
      <w:r>
        <w:rPr>
          <w:rFonts w:ascii="Georgia" w:hAnsi="Georgia"/>
          <w:color w:val="003366"/>
          <w:sz w:val="28"/>
          <w:szCs w:val="28"/>
        </w:rPr>
        <w:t>я»</w:t>
      </w:r>
    </w:p>
    <w:p w:rsidR="00953174" w:rsidRDefault="00953174"/>
    <w:sectPr w:rsidR="0095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4"/>
    <w:rsid w:val="00953174"/>
    <w:rsid w:val="00D03014"/>
    <w:rsid w:val="00D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3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030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3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030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Rinat.Hayrullin</dc:creator>
  <cp:lastModifiedBy>Хабибулина</cp:lastModifiedBy>
  <cp:revision>2</cp:revision>
  <dcterms:created xsi:type="dcterms:W3CDTF">2016-12-19T12:33:00Z</dcterms:created>
  <dcterms:modified xsi:type="dcterms:W3CDTF">2016-12-19T12:33:00Z</dcterms:modified>
</cp:coreProperties>
</file>