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234" w:rsidRPr="00D06B30" w:rsidRDefault="008F69ED" w:rsidP="00710234">
      <w:pPr>
        <w:jc w:val="center"/>
        <w:rPr>
          <w:rFonts w:eastAsia="Batang"/>
          <w:sz w:val="24"/>
          <w:szCs w:val="24"/>
          <w:lang w:eastAsia="ko-KR"/>
        </w:rPr>
      </w:pPr>
      <w:bookmarkStart w:id="0" w:name="_GoBack"/>
      <w:bookmarkEnd w:id="0"/>
      <w:r w:rsidRPr="00710234">
        <w:rPr>
          <w:rFonts w:eastAsia="Batang"/>
          <w:noProof/>
          <w:sz w:val="24"/>
          <w:szCs w:val="24"/>
          <w:lang w:val="ru-RU" w:eastAsia="ru-RU"/>
        </w:rPr>
        <w:drawing>
          <wp:inline distT="0" distB="0" distL="0" distR="0">
            <wp:extent cx="1285875" cy="1634736"/>
            <wp:effectExtent l="133350" t="133350" r="104775" b="11811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9" cstate="print">
                      <a:extLst/>
                    </a:blip>
                    <a:stretch>
                      <a:fillRect/>
                    </a:stretch>
                  </pic:blipFill>
                  <pic:spPr>
                    <a:xfrm>
                      <a:off x="0" y="0"/>
                      <a:ext cx="1289779" cy="1639699"/>
                    </a:xfrm>
                    <a:prstGeom prst="rect">
                      <a:avLst/>
                    </a:prstGeom>
                    <a:effectLst>
                      <a:glow rad="139700">
                        <a:schemeClr val="accent6">
                          <a:satMod val="175000"/>
                          <a:alpha val="40000"/>
                        </a:schemeClr>
                      </a:glow>
                    </a:effectLst>
                  </pic:spPr>
                </pic:pic>
              </a:graphicData>
            </a:graphic>
          </wp:inline>
        </w:drawing>
      </w:r>
      <w:r>
        <w:rPr>
          <w:rFonts w:eastAsia="Times New Roman"/>
          <w:noProof/>
          <w:sz w:val="28"/>
          <w:szCs w:val="20"/>
          <w:lang w:val="ru-RU" w:eastAsia="ru-RU"/>
        </w:rPr>
        <w:drawing>
          <wp:anchor distT="0" distB="0" distL="114300" distR="114300" simplePos="0" relativeHeight="251660288" behindDoc="1" locked="0" layoutInCell="1" allowOverlap="1">
            <wp:simplePos x="0" y="0"/>
            <wp:positionH relativeFrom="column">
              <wp:posOffset>3910965</wp:posOffset>
            </wp:positionH>
            <wp:positionV relativeFrom="paragraph">
              <wp:posOffset>-554990</wp:posOffset>
            </wp:positionV>
            <wp:extent cx="2266950" cy="169164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6950" cy="1691640"/>
                    </a:xfrm>
                    <a:prstGeom prst="rect">
                      <a:avLst/>
                    </a:prstGeom>
                    <a:noFill/>
                  </pic:spPr>
                </pic:pic>
              </a:graphicData>
            </a:graphic>
          </wp:anchor>
        </w:drawing>
      </w:r>
    </w:p>
    <w:p w:rsidR="00710234" w:rsidRPr="00D06B30" w:rsidRDefault="00710234" w:rsidP="00710234">
      <w:pPr>
        <w:jc w:val="both"/>
        <w:rPr>
          <w:rFonts w:eastAsia="Batang"/>
          <w:sz w:val="24"/>
          <w:szCs w:val="24"/>
          <w:lang w:eastAsia="ko-KR"/>
        </w:rPr>
      </w:pPr>
    </w:p>
    <w:p w:rsidR="00710234" w:rsidRPr="00D06B30" w:rsidRDefault="00710234" w:rsidP="00710234">
      <w:pPr>
        <w:jc w:val="center"/>
        <w:rPr>
          <w:rFonts w:eastAsia="Batang"/>
          <w:sz w:val="24"/>
          <w:szCs w:val="24"/>
          <w:lang w:eastAsia="ko-KR"/>
        </w:rPr>
      </w:pPr>
    </w:p>
    <w:p w:rsidR="00710234" w:rsidRPr="00D06B30" w:rsidRDefault="00710234" w:rsidP="00710234">
      <w:pPr>
        <w:jc w:val="center"/>
        <w:rPr>
          <w:rFonts w:eastAsia="Batang"/>
          <w:sz w:val="24"/>
          <w:szCs w:val="24"/>
          <w:lang w:eastAsia="ko-KR"/>
        </w:rPr>
      </w:pPr>
    </w:p>
    <w:p w:rsidR="00710234" w:rsidRDefault="00710234" w:rsidP="00710234">
      <w:pPr>
        <w:jc w:val="center"/>
        <w:rPr>
          <w:rFonts w:eastAsia="Batang"/>
          <w:sz w:val="24"/>
          <w:szCs w:val="24"/>
          <w:lang w:eastAsia="ko-KR"/>
        </w:rPr>
      </w:pPr>
    </w:p>
    <w:p w:rsidR="00710234" w:rsidRDefault="00710234" w:rsidP="00710234">
      <w:pPr>
        <w:jc w:val="center"/>
        <w:rPr>
          <w:rFonts w:eastAsia="Batang"/>
          <w:sz w:val="24"/>
          <w:szCs w:val="24"/>
          <w:lang w:eastAsia="ko-KR"/>
        </w:rPr>
      </w:pPr>
    </w:p>
    <w:p w:rsidR="00710234" w:rsidRDefault="00710234" w:rsidP="00710234">
      <w:pPr>
        <w:jc w:val="center"/>
        <w:rPr>
          <w:rFonts w:eastAsia="Batang"/>
          <w:sz w:val="24"/>
          <w:szCs w:val="24"/>
          <w:lang w:eastAsia="ko-KR"/>
        </w:rPr>
      </w:pPr>
    </w:p>
    <w:p w:rsidR="00710234" w:rsidRDefault="00710234" w:rsidP="00710234">
      <w:pPr>
        <w:jc w:val="center"/>
        <w:rPr>
          <w:rFonts w:eastAsia="Batang"/>
          <w:sz w:val="24"/>
          <w:szCs w:val="24"/>
          <w:lang w:eastAsia="ko-KR"/>
        </w:rPr>
      </w:pPr>
    </w:p>
    <w:p w:rsidR="00710234" w:rsidRDefault="00710234" w:rsidP="00710234">
      <w:pPr>
        <w:jc w:val="center"/>
        <w:rPr>
          <w:rFonts w:eastAsia="Batang"/>
          <w:sz w:val="24"/>
          <w:szCs w:val="24"/>
          <w:lang w:eastAsia="ko-KR"/>
        </w:rPr>
      </w:pPr>
    </w:p>
    <w:p w:rsidR="00710234" w:rsidRPr="008F69ED" w:rsidRDefault="00710234" w:rsidP="00710234">
      <w:pPr>
        <w:jc w:val="center"/>
        <w:rPr>
          <w:rFonts w:ascii="Times New Roman" w:eastAsia="Batang" w:hAnsi="Times New Roman" w:cs="Times New Roman"/>
          <w:b/>
          <w:sz w:val="44"/>
          <w:szCs w:val="44"/>
          <w:lang w:val="ru-RU" w:eastAsia="ko-KR"/>
        </w:rPr>
      </w:pPr>
      <w:r w:rsidRPr="008F69ED">
        <w:rPr>
          <w:rFonts w:ascii="Times New Roman" w:eastAsia="Batang" w:hAnsi="Times New Roman" w:cs="Times New Roman"/>
          <w:b/>
          <w:sz w:val="44"/>
          <w:szCs w:val="44"/>
          <w:lang w:val="ru-RU" w:eastAsia="ko-KR"/>
        </w:rPr>
        <w:t>Стратегия</w:t>
      </w:r>
    </w:p>
    <w:p w:rsidR="00710234" w:rsidRPr="008F69ED" w:rsidRDefault="00710234" w:rsidP="00710234">
      <w:pPr>
        <w:jc w:val="center"/>
        <w:rPr>
          <w:rFonts w:ascii="Times New Roman" w:eastAsia="Batang" w:hAnsi="Times New Roman" w:cs="Times New Roman"/>
          <w:b/>
          <w:sz w:val="44"/>
          <w:szCs w:val="44"/>
          <w:lang w:val="ru-RU" w:eastAsia="ko-KR"/>
        </w:rPr>
      </w:pPr>
      <w:r w:rsidRPr="008F69ED">
        <w:rPr>
          <w:rFonts w:ascii="Times New Roman" w:eastAsia="Batang" w:hAnsi="Times New Roman" w:cs="Times New Roman"/>
          <w:b/>
          <w:sz w:val="44"/>
          <w:szCs w:val="44"/>
          <w:lang w:val="ru-RU" w:eastAsia="ko-KR"/>
        </w:rPr>
        <w:t>социально-экономического развития Сармановского муниципального района  на 2016 – 2021 гг. и на плановый период до 2030 года</w:t>
      </w:r>
    </w:p>
    <w:p w:rsidR="00710234" w:rsidRPr="008F69ED" w:rsidRDefault="00710234" w:rsidP="00710234">
      <w:pPr>
        <w:jc w:val="center"/>
        <w:rPr>
          <w:rFonts w:ascii="Times New Roman" w:eastAsia="Batang" w:hAnsi="Times New Roman" w:cs="Times New Roman"/>
          <w:b/>
          <w:sz w:val="44"/>
          <w:szCs w:val="44"/>
          <w:lang w:val="ru-RU" w:eastAsia="ko-KR"/>
        </w:rPr>
      </w:pPr>
      <w:r w:rsidRPr="008F69ED">
        <w:rPr>
          <w:rFonts w:ascii="Times New Roman" w:eastAsia="Batang" w:hAnsi="Times New Roman" w:cs="Times New Roman"/>
          <w:b/>
          <w:sz w:val="44"/>
          <w:szCs w:val="44"/>
          <w:lang w:val="ru-RU" w:eastAsia="ko-KR"/>
        </w:rPr>
        <w:t>(проект)</w:t>
      </w:r>
    </w:p>
    <w:p w:rsidR="00710234" w:rsidRPr="008F69ED" w:rsidRDefault="00710234" w:rsidP="00710234">
      <w:pPr>
        <w:jc w:val="center"/>
        <w:rPr>
          <w:rFonts w:ascii="Times New Roman" w:eastAsia="Batang" w:hAnsi="Times New Roman" w:cs="Times New Roman"/>
          <w:b/>
          <w:sz w:val="44"/>
          <w:szCs w:val="44"/>
          <w:lang w:val="ru-RU" w:eastAsia="ko-KR"/>
        </w:rPr>
      </w:pPr>
    </w:p>
    <w:p w:rsidR="00710234" w:rsidRPr="008F69ED" w:rsidRDefault="00710234" w:rsidP="00710234">
      <w:pPr>
        <w:jc w:val="center"/>
        <w:rPr>
          <w:rFonts w:ascii="Times New Roman" w:eastAsia="Batang" w:hAnsi="Times New Roman" w:cs="Times New Roman"/>
          <w:b/>
          <w:sz w:val="44"/>
          <w:szCs w:val="44"/>
          <w:lang w:val="ru-RU" w:eastAsia="ko-KR"/>
        </w:rPr>
      </w:pPr>
    </w:p>
    <w:p w:rsidR="00710234" w:rsidRPr="00710234" w:rsidRDefault="00710234" w:rsidP="00710234">
      <w:pPr>
        <w:jc w:val="center"/>
        <w:rPr>
          <w:rFonts w:ascii="Times New Roman" w:eastAsia="Batang" w:hAnsi="Times New Roman" w:cs="Times New Roman"/>
          <w:sz w:val="28"/>
          <w:szCs w:val="28"/>
          <w:lang w:val="ru-RU" w:eastAsia="ko-KR"/>
        </w:rPr>
      </w:pPr>
    </w:p>
    <w:p w:rsidR="00710234" w:rsidRPr="00710234" w:rsidRDefault="00710234" w:rsidP="00710234">
      <w:pPr>
        <w:jc w:val="center"/>
        <w:rPr>
          <w:rFonts w:ascii="Times New Roman" w:eastAsia="Batang" w:hAnsi="Times New Roman" w:cs="Times New Roman"/>
          <w:sz w:val="28"/>
          <w:szCs w:val="28"/>
          <w:lang w:val="ru-RU" w:eastAsia="ko-KR"/>
        </w:rPr>
      </w:pPr>
    </w:p>
    <w:p w:rsidR="00710234" w:rsidRPr="00710234" w:rsidRDefault="00710234" w:rsidP="00710234">
      <w:pPr>
        <w:jc w:val="center"/>
        <w:rPr>
          <w:rFonts w:ascii="Times New Roman" w:eastAsia="Batang" w:hAnsi="Times New Roman" w:cs="Times New Roman"/>
          <w:sz w:val="28"/>
          <w:szCs w:val="28"/>
          <w:lang w:val="ru-RU" w:eastAsia="ko-KR"/>
        </w:rPr>
      </w:pPr>
    </w:p>
    <w:p w:rsidR="00710234" w:rsidRPr="00710234" w:rsidRDefault="00710234" w:rsidP="00710234">
      <w:pPr>
        <w:jc w:val="center"/>
        <w:rPr>
          <w:rFonts w:ascii="Times New Roman" w:eastAsia="Batang" w:hAnsi="Times New Roman" w:cs="Times New Roman"/>
          <w:sz w:val="28"/>
          <w:szCs w:val="28"/>
          <w:lang w:val="ru-RU" w:eastAsia="ko-KR"/>
        </w:rPr>
      </w:pPr>
    </w:p>
    <w:p w:rsidR="00710234" w:rsidRPr="00710234" w:rsidRDefault="00710234" w:rsidP="00710234">
      <w:pPr>
        <w:jc w:val="center"/>
        <w:rPr>
          <w:rFonts w:ascii="Times New Roman" w:eastAsia="Batang" w:hAnsi="Times New Roman" w:cs="Times New Roman"/>
          <w:sz w:val="28"/>
          <w:szCs w:val="28"/>
          <w:lang w:val="ru-RU" w:eastAsia="ko-KR"/>
        </w:rPr>
      </w:pPr>
    </w:p>
    <w:p w:rsidR="00710234" w:rsidRPr="00710234" w:rsidRDefault="00710234" w:rsidP="00710234">
      <w:pPr>
        <w:jc w:val="center"/>
        <w:rPr>
          <w:rFonts w:ascii="Times New Roman" w:eastAsia="Batang" w:hAnsi="Times New Roman" w:cs="Times New Roman"/>
          <w:sz w:val="28"/>
          <w:szCs w:val="28"/>
          <w:lang w:val="ru-RU" w:eastAsia="ko-KR"/>
        </w:rPr>
      </w:pPr>
    </w:p>
    <w:p w:rsidR="00710234" w:rsidRDefault="00710234" w:rsidP="00710234">
      <w:pPr>
        <w:jc w:val="center"/>
        <w:rPr>
          <w:rFonts w:ascii="Times New Roman" w:eastAsia="Batang" w:hAnsi="Times New Roman" w:cs="Times New Roman"/>
          <w:sz w:val="28"/>
          <w:szCs w:val="28"/>
          <w:lang w:val="ru-RU" w:eastAsia="ko-KR"/>
        </w:rPr>
      </w:pPr>
    </w:p>
    <w:p w:rsidR="008F69ED" w:rsidRDefault="008F69ED" w:rsidP="00710234">
      <w:pPr>
        <w:jc w:val="center"/>
        <w:rPr>
          <w:rFonts w:ascii="Times New Roman" w:eastAsia="Batang" w:hAnsi="Times New Roman" w:cs="Times New Roman"/>
          <w:sz w:val="28"/>
          <w:szCs w:val="28"/>
          <w:lang w:val="ru-RU" w:eastAsia="ko-KR"/>
        </w:rPr>
      </w:pPr>
    </w:p>
    <w:p w:rsidR="008F69ED" w:rsidRDefault="008F69ED" w:rsidP="00710234">
      <w:pPr>
        <w:jc w:val="center"/>
        <w:rPr>
          <w:rFonts w:ascii="Times New Roman" w:eastAsia="Batang" w:hAnsi="Times New Roman" w:cs="Times New Roman"/>
          <w:sz w:val="28"/>
          <w:szCs w:val="28"/>
          <w:lang w:val="ru-RU" w:eastAsia="ko-KR"/>
        </w:rPr>
      </w:pPr>
    </w:p>
    <w:p w:rsidR="008F69ED" w:rsidRDefault="008F69ED" w:rsidP="00710234">
      <w:pPr>
        <w:jc w:val="center"/>
        <w:rPr>
          <w:rFonts w:ascii="Times New Roman" w:eastAsia="Batang" w:hAnsi="Times New Roman" w:cs="Times New Roman"/>
          <w:sz w:val="28"/>
          <w:szCs w:val="28"/>
          <w:lang w:val="ru-RU" w:eastAsia="ko-KR"/>
        </w:rPr>
      </w:pPr>
    </w:p>
    <w:p w:rsidR="008F69ED" w:rsidRDefault="008F69ED" w:rsidP="00710234">
      <w:pPr>
        <w:jc w:val="center"/>
        <w:rPr>
          <w:rFonts w:ascii="Times New Roman" w:eastAsia="Batang" w:hAnsi="Times New Roman" w:cs="Times New Roman"/>
          <w:sz w:val="28"/>
          <w:szCs w:val="28"/>
          <w:lang w:val="ru-RU" w:eastAsia="ko-KR"/>
        </w:rPr>
      </w:pPr>
    </w:p>
    <w:p w:rsidR="008F69ED" w:rsidRDefault="008F69ED" w:rsidP="00710234">
      <w:pPr>
        <w:jc w:val="center"/>
        <w:rPr>
          <w:rFonts w:ascii="Times New Roman" w:eastAsia="Batang" w:hAnsi="Times New Roman" w:cs="Times New Roman"/>
          <w:sz w:val="28"/>
          <w:szCs w:val="28"/>
          <w:lang w:val="ru-RU" w:eastAsia="ko-KR"/>
        </w:rPr>
      </w:pPr>
    </w:p>
    <w:p w:rsidR="008F69ED" w:rsidRDefault="008F69ED" w:rsidP="00710234">
      <w:pPr>
        <w:jc w:val="center"/>
        <w:rPr>
          <w:rFonts w:ascii="Times New Roman" w:eastAsia="Batang" w:hAnsi="Times New Roman" w:cs="Times New Roman"/>
          <w:sz w:val="28"/>
          <w:szCs w:val="28"/>
          <w:lang w:val="ru-RU" w:eastAsia="ko-KR"/>
        </w:rPr>
      </w:pPr>
    </w:p>
    <w:p w:rsidR="008F69ED" w:rsidRDefault="008F69ED" w:rsidP="00710234">
      <w:pPr>
        <w:jc w:val="center"/>
        <w:rPr>
          <w:rFonts w:ascii="Times New Roman" w:eastAsia="Batang" w:hAnsi="Times New Roman" w:cs="Times New Roman"/>
          <w:sz w:val="28"/>
          <w:szCs w:val="28"/>
          <w:lang w:val="ru-RU" w:eastAsia="ko-KR"/>
        </w:rPr>
      </w:pPr>
    </w:p>
    <w:p w:rsidR="00710234" w:rsidRPr="00710234" w:rsidRDefault="00710234" w:rsidP="00710234">
      <w:pPr>
        <w:jc w:val="center"/>
        <w:rPr>
          <w:rFonts w:ascii="Times New Roman" w:eastAsia="Batang" w:hAnsi="Times New Roman" w:cs="Times New Roman"/>
          <w:sz w:val="28"/>
          <w:szCs w:val="28"/>
          <w:lang w:val="ru-RU" w:eastAsia="ko-KR"/>
        </w:rPr>
      </w:pPr>
      <w:r w:rsidRPr="00710234">
        <w:rPr>
          <w:rFonts w:ascii="Times New Roman" w:eastAsia="Batang" w:hAnsi="Times New Roman" w:cs="Times New Roman"/>
          <w:sz w:val="28"/>
          <w:szCs w:val="28"/>
          <w:lang w:val="ru-RU" w:eastAsia="ko-KR"/>
        </w:rPr>
        <w:t>с. Сарманово, 2016 год</w:t>
      </w:r>
    </w:p>
    <w:p w:rsidR="00F44585" w:rsidRDefault="00B868A0" w:rsidP="00B868A0">
      <w:pPr>
        <w:pStyle w:val="11"/>
        <w:tabs>
          <w:tab w:val="left" w:pos="993"/>
          <w:tab w:val="left" w:pos="10905"/>
        </w:tabs>
        <w:spacing w:before="0" w:line="242" w:lineRule="auto"/>
        <w:ind w:left="0" w:right="117" w:firstLine="567"/>
        <w:jc w:val="center"/>
        <w:rPr>
          <w:rFonts w:cs="Times New Roman"/>
          <w:sz w:val="28"/>
          <w:szCs w:val="28"/>
          <w:lang w:val="ru-RU"/>
        </w:rPr>
      </w:pPr>
      <w:r w:rsidRPr="00710234">
        <w:rPr>
          <w:rFonts w:cs="Times New Roman"/>
          <w:sz w:val="28"/>
          <w:szCs w:val="28"/>
          <w:lang w:val="ru-RU"/>
        </w:rPr>
        <w:lastRenderedPageBreak/>
        <w:t>СОДЕРЖАНИЕ</w:t>
      </w:r>
    </w:p>
    <w:p w:rsidR="00B2068C" w:rsidRPr="00710234" w:rsidRDefault="00B2068C" w:rsidP="00B868A0">
      <w:pPr>
        <w:pStyle w:val="11"/>
        <w:tabs>
          <w:tab w:val="left" w:pos="993"/>
          <w:tab w:val="left" w:pos="10905"/>
        </w:tabs>
        <w:spacing w:before="0" w:line="242" w:lineRule="auto"/>
        <w:ind w:left="0" w:right="117" w:firstLine="567"/>
        <w:jc w:val="center"/>
        <w:rPr>
          <w:rFonts w:cs="Times New Roman"/>
          <w:sz w:val="28"/>
          <w:szCs w:val="28"/>
          <w:lang w:val="ru-RU"/>
        </w:rPr>
      </w:pPr>
    </w:p>
    <w:p w:rsidR="00710234" w:rsidRDefault="00F5759E" w:rsidP="00E8210B">
      <w:pPr>
        <w:pStyle w:val="11"/>
        <w:tabs>
          <w:tab w:val="left" w:pos="993"/>
          <w:tab w:val="left" w:pos="10905"/>
        </w:tabs>
        <w:spacing w:before="0" w:line="360" w:lineRule="auto"/>
        <w:ind w:left="0" w:right="-1" w:firstLine="567"/>
        <w:jc w:val="both"/>
        <w:rPr>
          <w:rFonts w:cs="Times New Roman"/>
          <w:b w:val="0"/>
          <w:sz w:val="28"/>
          <w:szCs w:val="28"/>
          <w:lang w:val="ru-RU"/>
        </w:rPr>
      </w:pPr>
      <w:r>
        <w:rPr>
          <w:rFonts w:cs="Times New Roman"/>
          <w:b w:val="0"/>
          <w:sz w:val="28"/>
          <w:szCs w:val="28"/>
          <w:lang w:val="ru-RU"/>
        </w:rPr>
        <w:t>ПАСПОРТ СТРАТЕГИИ СОЦИАЛЬНО-ЭКОНОМИЧЕСКОГО РАЗВИТИЯ САРМАНОВСКОГО МУНИЦИПАЛЬНОГО РАЙОНА НА 2016-20211 ГГ. И НА ПЛАНОВЫЙ ПЕРИОД ДО 2030 ГОДА</w:t>
      </w:r>
      <w:r w:rsidR="00B2068C">
        <w:rPr>
          <w:rFonts w:cs="Times New Roman"/>
          <w:b w:val="0"/>
          <w:sz w:val="28"/>
          <w:szCs w:val="28"/>
          <w:lang w:val="ru-RU"/>
        </w:rPr>
        <w:t>……</w:t>
      </w:r>
      <w:r w:rsidR="00E8210B">
        <w:rPr>
          <w:rFonts w:cs="Times New Roman"/>
          <w:b w:val="0"/>
          <w:sz w:val="28"/>
          <w:szCs w:val="28"/>
          <w:lang w:val="ru-RU"/>
        </w:rPr>
        <w:t>………..............4</w:t>
      </w:r>
    </w:p>
    <w:p w:rsidR="0025322A"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ОБЩИЕ ПОЛОЖЕНИЯ</w:t>
      </w:r>
      <w:r w:rsidRPr="00FB5FE4">
        <w:rPr>
          <w:rFonts w:ascii="Times New Roman" w:hAnsi="Times New Roman" w:cs="Times New Roman"/>
          <w:b w:val="0"/>
          <w:sz w:val="28"/>
          <w:szCs w:val="28"/>
        </w:rPr>
        <w:t>…………………………………………</w:t>
      </w:r>
      <w:r>
        <w:rPr>
          <w:rFonts w:ascii="Times New Roman" w:hAnsi="Times New Roman" w:cs="Times New Roman"/>
          <w:b w:val="0"/>
          <w:sz w:val="28"/>
          <w:szCs w:val="28"/>
        </w:rPr>
        <w:t>……</w:t>
      </w:r>
      <w:r w:rsidR="00E8210B">
        <w:rPr>
          <w:rFonts w:ascii="Times New Roman" w:hAnsi="Times New Roman" w:cs="Times New Roman"/>
          <w:b w:val="0"/>
          <w:sz w:val="28"/>
          <w:szCs w:val="28"/>
        </w:rPr>
        <w:t>..</w:t>
      </w:r>
      <w:r>
        <w:rPr>
          <w:rFonts w:ascii="Times New Roman" w:hAnsi="Times New Roman" w:cs="Times New Roman"/>
          <w:b w:val="0"/>
          <w:sz w:val="28"/>
          <w:szCs w:val="28"/>
        </w:rPr>
        <w:t>..…</w:t>
      </w:r>
      <w:r w:rsidR="00E8210B">
        <w:rPr>
          <w:rFonts w:ascii="Times New Roman" w:hAnsi="Times New Roman" w:cs="Times New Roman"/>
          <w:b w:val="0"/>
          <w:sz w:val="28"/>
          <w:szCs w:val="28"/>
        </w:rPr>
        <w:t>6</w:t>
      </w:r>
    </w:p>
    <w:p w:rsidR="0025322A" w:rsidRPr="008123DA" w:rsidRDefault="00B868A0" w:rsidP="00F5759E">
      <w:pPr>
        <w:pStyle w:val="ConsPlusTitle0"/>
        <w:numPr>
          <w:ilvl w:val="0"/>
          <w:numId w:val="2"/>
        </w:numPr>
        <w:tabs>
          <w:tab w:val="left" w:pos="993"/>
        </w:tabs>
        <w:spacing w:line="360" w:lineRule="auto"/>
        <w:ind w:left="0" w:firstLine="567"/>
        <w:jc w:val="both"/>
        <w:rPr>
          <w:rFonts w:ascii="Times New Roman" w:hAnsi="Times New Roman" w:cs="Times New Roman"/>
          <w:sz w:val="28"/>
          <w:szCs w:val="28"/>
        </w:rPr>
      </w:pPr>
      <w:r w:rsidRPr="008123DA">
        <w:rPr>
          <w:rFonts w:ascii="Times New Roman" w:hAnsi="Times New Roman" w:cs="Times New Roman"/>
          <w:sz w:val="28"/>
          <w:szCs w:val="28"/>
        </w:rPr>
        <w:t>ЦЕЛИ И ЗАДАЧИ СТРАТЕГИИ САРМАНОВСКОГО МУНИЦИПАЛЬНОГО РАЙОНА</w:t>
      </w:r>
      <w:r w:rsidR="00E8210B">
        <w:rPr>
          <w:rFonts w:ascii="Times New Roman" w:hAnsi="Times New Roman" w:cs="Times New Roman"/>
          <w:sz w:val="28"/>
          <w:szCs w:val="28"/>
        </w:rPr>
        <w:t>……………………………………………8</w:t>
      </w:r>
    </w:p>
    <w:p w:rsidR="0025322A" w:rsidRPr="008123DA" w:rsidRDefault="00B868A0" w:rsidP="00F5759E">
      <w:pPr>
        <w:pStyle w:val="ConsPlusTitle0"/>
        <w:numPr>
          <w:ilvl w:val="0"/>
          <w:numId w:val="2"/>
        </w:numPr>
        <w:tabs>
          <w:tab w:val="left" w:pos="993"/>
        </w:tabs>
        <w:spacing w:line="360" w:lineRule="auto"/>
        <w:ind w:left="0" w:firstLine="567"/>
        <w:jc w:val="both"/>
        <w:rPr>
          <w:rFonts w:ascii="Times New Roman" w:hAnsi="Times New Roman" w:cs="Times New Roman"/>
          <w:sz w:val="28"/>
          <w:szCs w:val="28"/>
        </w:rPr>
      </w:pPr>
      <w:r w:rsidRPr="008123DA">
        <w:rPr>
          <w:rFonts w:ascii="Times New Roman" w:hAnsi="Times New Roman" w:cs="Times New Roman"/>
          <w:sz w:val="28"/>
          <w:szCs w:val="28"/>
        </w:rPr>
        <w:t>СТРАТЕГИЧЕСКИЙ АНАЛИЗ РАЗВИТИЯ САРМАНОВСКОГО МУНИЦИПАЛЬНОГО РАЙОНА</w:t>
      </w:r>
      <w:r w:rsidR="00E8210B">
        <w:rPr>
          <w:rFonts w:ascii="Times New Roman" w:hAnsi="Times New Roman" w:cs="Times New Roman"/>
          <w:sz w:val="28"/>
          <w:szCs w:val="28"/>
        </w:rPr>
        <w:t>…………………9</w:t>
      </w:r>
    </w:p>
    <w:p w:rsidR="002F1E22"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2.</w:t>
      </w:r>
      <w:r w:rsidR="002F1E22">
        <w:rPr>
          <w:rFonts w:ascii="Times New Roman" w:hAnsi="Times New Roman" w:cs="Times New Roman"/>
          <w:b w:val="0"/>
          <w:sz w:val="28"/>
          <w:szCs w:val="28"/>
        </w:rPr>
        <w:t>1</w:t>
      </w:r>
      <w:r>
        <w:rPr>
          <w:rFonts w:ascii="Times New Roman" w:hAnsi="Times New Roman" w:cs="Times New Roman"/>
          <w:b w:val="0"/>
          <w:sz w:val="28"/>
          <w:szCs w:val="28"/>
        </w:rPr>
        <w:t xml:space="preserve">. АНАЛИЗ ВНЕШНЕЙ СРЕДЫ </w:t>
      </w:r>
      <w:r w:rsidR="00E8210B">
        <w:rPr>
          <w:rFonts w:ascii="Times New Roman" w:hAnsi="Times New Roman" w:cs="Times New Roman"/>
          <w:b w:val="0"/>
          <w:sz w:val="28"/>
          <w:szCs w:val="28"/>
        </w:rPr>
        <w:t>……………………………………….9</w:t>
      </w:r>
    </w:p>
    <w:p w:rsidR="0025322A"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2.</w:t>
      </w:r>
      <w:r w:rsidR="002F1E22">
        <w:rPr>
          <w:rFonts w:ascii="Times New Roman" w:hAnsi="Times New Roman" w:cs="Times New Roman"/>
          <w:b w:val="0"/>
          <w:sz w:val="28"/>
          <w:szCs w:val="28"/>
        </w:rPr>
        <w:t>2</w:t>
      </w:r>
      <w:r>
        <w:rPr>
          <w:rFonts w:ascii="Times New Roman" w:hAnsi="Times New Roman" w:cs="Times New Roman"/>
          <w:b w:val="0"/>
          <w:sz w:val="28"/>
          <w:szCs w:val="28"/>
        </w:rPr>
        <w:t xml:space="preserve">. </w:t>
      </w:r>
      <w:r w:rsidRPr="00FB5FE4">
        <w:rPr>
          <w:rFonts w:ascii="Times New Roman" w:hAnsi="Times New Roman" w:cs="Times New Roman"/>
          <w:b w:val="0"/>
          <w:sz w:val="28"/>
          <w:szCs w:val="28"/>
        </w:rPr>
        <w:t>ОСНОВНЫЕ СВЕДЕНИЯ И ОСОБЕННОСТИ ЭКОН</w:t>
      </w:r>
      <w:r>
        <w:rPr>
          <w:rFonts w:ascii="Times New Roman" w:hAnsi="Times New Roman" w:cs="Times New Roman"/>
          <w:b w:val="0"/>
          <w:sz w:val="28"/>
          <w:szCs w:val="28"/>
        </w:rPr>
        <w:t>ОМИКО-ГЕОГРАФИЧЕСКОГО ПОЛОЖЕНИЯ</w:t>
      </w:r>
      <w:r w:rsidR="00E24D47">
        <w:rPr>
          <w:rFonts w:ascii="Times New Roman" w:hAnsi="Times New Roman" w:cs="Times New Roman"/>
          <w:b w:val="0"/>
          <w:sz w:val="28"/>
          <w:szCs w:val="28"/>
        </w:rPr>
        <w:t>………………………………..…..…12</w:t>
      </w:r>
    </w:p>
    <w:p w:rsidR="0025322A"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2.</w:t>
      </w:r>
      <w:r w:rsidR="002F1E22">
        <w:rPr>
          <w:rFonts w:ascii="Times New Roman" w:hAnsi="Times New Roman" w:cs="Times New Roman"/>
          <w:b w:val="0"/>
          <w:sz w:val="28"/>
          <w:szCs w:val="28"/>
        </w:rPr>
        <w:t>3</w:t>
      </w:r>
      <w:r>
        <w:rPr>
          <w:rFonts w:ascii="Times New Roman" w:hAnsi="Times New Roman" w:cs="Times New Roman"/>
          <w:b w:val="0"/>
          <w:sz w:val="28"/>
          <w:szCs w:val="28"/>
        </w:rPr>
        <w:t>. АНАЛИЗ ОСНОВНЫХ ПОКАЗАТЕЛЕЙ, ОЦЕНКА ДОСТИГНУТЫХ ЦЕЛЕЙ РАЗВИТИЯ</w:t>
      </w:r>
      <w:r w:rsidR="00E8210B">
        <w:rPr>
          <w:rFonts w:ascii="Times New Roman" w:hAnsi="Times New Roman" w:cs="Times New Roman"/>
          <w:b w:val="0"/>
          <w:sz w:val="28"/>
          <w:szCs w:val="28"/>
        </w:rPr>
        <w:t>…………………………..………….14</w:t>
      </w:r>
    </w:p>
    <w:p w:rsidR="00B868A0" w:rsidRPr="008123DA" w:rsidRDefault="00B868A0" w:rsidP="00F5759E">
      <w:pPr>
        <w:pStyle w:val="ConsPlusTitle0"/>
        <w:tabs>
          <w:tab w:val="left" w:pos="993"/>
        </w:tabs>
        <w:spacing w:line="360" w:lineRule="auto"/>
        <w:ind w:firstLine="567"/>
        <w:jc w:val="both"/>
        <w:rPr>
          <w:rFonts w:ascii="Times New Roman" w:hAnsi="Times New Roman" w:cs="Times New Roman"/>
          <w:sz w:val="28"/>
          <w:szCs w:val="28"/>
        </w:rPr>
      </w:pPr>
      <w:r w:rsidRPr="008123DA">
        <w:rPr>
          <w:rFonts w:ascii="Times New Roman" w:hAnsi="Times New Roman" w:cs="Times New Roman"/>
          <w:sz w:val="28"/>
          <w:szCs w:val="28"/>
        </w:rPr>
        <w:t>3. КОНКУРЕНТНЫЕ ПРЕИМУЩЕСТВА  И  КЛЮЧЕВЫЕ ПРОБЛЕМЫ РАЙОНА</w:t>
      </w:r>
      <w:r w:rsidR="00E24D47">
        <w:rPr>
          <w:rFonts w:ascii="Times New Roman" w:hAnsi="Times New Roman" w:cs="Times New Roman"/>
          <w:sz w:val="28"/>
          <w:szCs w:val="28"/>
        </w:rPr>
        <w:t>……………………………………………..……….52</w:t>
      </w:r>
    </w:p>
    <w:p w:rsidR="0025322A" w:rsidRPr="008123DA" w:rsidRDefault="00B868A0" w:rsidP="00F5759E">
      <w:pPr>
        <w:pStyle w:val="ConsPlusTitle0"/>
        <w:tabs>
          <w:tab w:val="left" w:pos="993"/>
        </w:tabs>
        <w:spacing w:line="360" w:lineRule="auto"/>
        <w:ind w:firstLine="567"/>
        <w:jc w:val="both"/>
        <w:rPr>
          <w:rFonts w:ascii="Times New Roman" w:hAnsi="Times New Roman" w:cs="Times New Roman"/>
          <w:sz w:val="28"/>
          <w:szCs w:val="28"/>
        </w:rPr>
      </w:pPr>
      <w:r w:rsidRPr="008123DA">
        <w:rPr>
          <w:rFonts w:ascii="Times New Roman" w:hAnsi="Times New Roman" w:cs="Times New Roman"/>
          <w:sz w:val="28"/>
          <w:szCs w:val="28"/>
        </w:rPr>
        <w:t>4. СЦЕНАРИЙ ДОЛГОСРОЧНОГО РАЗВИТИЯ САРМАНОВСКОГО МУНИЦИПАЛЬНОГО РАЙОНА</w:t>
      </w:r>
      <w:r w:rsidR="00E8210B">
        <w:rPr>
          <w:rFonts w:ascii="Times New Roman" w:hAnsi="Times New Roman" w:cs="Times New Roman"/>
          <w:sz w:val="28"/>
          <w:szCs w:val="28"/>
        </w:rPr>
        <w:t>…</w:t>
      </w:r>
      <w:r w:rsidR="00E24D47">
        <w:rPr>
          <w:rFonts w:ascii="Times New Roman" w:hAnsi="Times New Roman" w:cs="Times New Roman"/>
          <w:sz w:val="28"/>
          <w:szCs w:val="28"/>
        </w:rPr>
        <w:t>…………….....56</w:t>
      </w:r>
    </w:p>
    <w:p w:rsidR="0025322A"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4</w:t>
      </w:r>
      <w:r w:rsidRPr="005D2C08">
        <w:rPr>
          <w:rFonts w:ascii="Times New Roman" w:hAnsi="Times New Roman" w:cs="Times New Roman"/>
          <w:b w:val="0"/>
          <w:sz w:val="28"/>
          <w:szCs w:val="28"/>
        </w:rPr>
        <w:t>.1</w:t>
      </w:r>
      <w:r>
        <w:rPr>
          <w:rFonts w:ascii="Times New Roman" w:hAnsi="Times New Roman" w:cs="Times New Roman"/>
          <w:b w:val="0"/>
          <w:sz w:val="28"/>
          <w:szCs w:val="28"/>
        </w:rPr>
        <w:t>.</w:t>
      </w:r>
      <w:r w:rsidRPr="005D2C08">
        <w:rPr>
          <w:rFonts w:ascii="Times New Roman" w:hAnsi="Times New Roman" w:cs="Times New Roman"/>
          <w:b w:val="0"/>
          <w:sz w:val="28"/>
          <w:szCs w:val="28"/>
        </w:rPr>
        <w:t xml:space="preserve"> СЦЕНАРИИ РАЗВИТИЯ</w:t>
      </w:r>
      <w:r>
        <w:rPr>
          <w:rFonts w:ascii="Times New Roman" w:hAnsi="Times New Roman" w:cs="Times New Roman"/>
          <w:b w:val="0"/>
          <w:sz w:val="28"/>
          <w:szCs w:val="28"/>
        </w:rPr>
        <w:t xml:space="preserve"> РАЙОНА</w:t>
      </w:r>
      <w:r w:rsidR="00E8210B">
        <w:rPr>
          <w:rFonts w:ascii="Times New Roman" w:hAnsi="Times New Roman" w:cs="Times New Roman"/>
          <w:b w:val="0"/>
          <w:sz w:val="28"/>
          <w:szCs w:val="28"/>
        </w:rPr>
        <w:t>……………………………</w:t>
      </w:r>
      <w:r w:rsidR="00E24D47">
        <w:rPr>
          <w:rFonts w:ascii="Times New Roman" w:hAnsi="Times New Roman" w:cs="Times New Roman"/>
          <w:b w:val="0"/>
          <w:sz w:val="28"/>
          <w:szCs w:val="28"/>
        </w:rPr>
        <w:t>….…56</w:t>
      </w:r>
    </w:p>
    <w:p w:rsidR="0025322A"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4.2. СРОКИ И ЭТАПЫ РЕАЛИЗАЦИИ СТРАТЕГИИ</w:t>
      </w:r>
      <w:r w:rsidR="00E8210B">
        <w:rPr>
          <w:rFonts w:ascii="Times New Roman" w:hAnsi="Times New Roman" w:cs="Times New Roman"/>
          <w:b w:val="0"/>
          <w:sz w:val="28"/>
          <w:szCs w:val="28"/>
        </w:rPr>
        <w:t>……………</w:t>
      </w:r>
      <w:r w:rsidR="00E24D47">
        <w:rPr>
          <w:rFonts w:ascii="Times New Roman" w:hAnsi="Times New Roman" w:cs="Times New Roman"/>
          <w:b w:val="0"/>
          <w:sz w:val="28"/>
          <w:szCs w:val="28"/>
        </w:rPr>
        <w:t>….</w:t>
      </w:r>
      <w:r w:rsidR="00E8210B">
        <w:rPr>
          <w:rFonts w:ascii="Times New Roman" w:hAnsi="Times New Roman" w:cs="Times New Roman"/>
          <w:b w:val="0"/>
          <w:sz w:val="28"/>
          <w:szCs w:val="28"/>
        </w:rPr>
        <w:t>…62</w:t>
      </w:r>
    </w:p>
    <w:p w:rsidR="0025322A" w:rsidRPr="008123DA" w:rsidRDefault="00B868A0" w:rsidP="00F5759E">
      <w:pPr>
        <w:pStyle w:val="ConsPlusTitle0"/>
        <w:tabs>
          <w:tab w:val="left" w:pos="993"/>
        </w:tabs>
        <w:spacing w:line="360" w:lineRule="auto"/>
        <w:ind w:firstLine="567"/>
        <w:jc w:val="both"/>
        <w:rPr>
          <w:rFonts w:ascii="Times New Roman" w:hAnsi="Times New Roman" w:cs="Times New Roman"/>
          <w:sz w:val="28"/>
          <w:szCs w:val="28"/>
        </w:rPr>
      </w:pPr>
      <w:r w:rsidRPr="008123DA">
        <w:rPr>
          <w:rFonts w:ascii="Times New Roman" w:hAnsi="Times New Roman" w:cs="Times New Roman"/>
          <w:sz w:val="28"/>
          <w:szCs w:val="28"/>
        </w:rPr>
        <w:t>5. ЦЕЛИ, И ЗАДАЧИ ПО ПРИОРИТЕТНЫМ НАПРАВЛЕНИЯМ СОЦИАЛЬНО  ЭКОНОМИЧЕСКОГО РАЗВИТИЯ РАЙОНА</w:t>
      </w:r>
      <w:r w:rsidR="00E8210B">
        <w:rPr>
          <w:rFonts w:ascii="Times New Roman" w:hAnsi="Times New Roman" w:cs="Times New Roman"/>
          <w:sz w:val="28"/>
          <w:szCs w:val="28"/>
        </w:rPr>
        <w:t>……</w:t>
      </w:r>
      <w:r w:rsidR="00E24D47">
        <w:rPr>
          <w:rFonts w:ascii="Times New Roman" w:hAnsi="Times New Roman" w:cs="Times New Roman"/>
          <w:sz w:val="28"/>
          <w:szCs w:val="28"/>
        </w:rPr>
        <w:t>…</w:t>
      </w:r>
      <w:r w:rsidR="00E8210B">
        <w:rPr>
          <w:rFonts w:ascii="Times New Roman" w:hAnsi="Times New Roman" w:cs="Times New Roman"/>
          <w:sz w:val="28"/>
          <w:szCs w:val="28"/>
        </w:rPr>
        <w:t>….64</w:t>
      </w:r>
    </w:p>
    <w:p w:rsidR="0025322A"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5</w:t>
      </w:r>
      <w:r w:rsidRPr="00077229">
        <w:rPr>
          <w:rFonts w:ascii="Times New Roman" w:hAnsi="Times New Roman" w:cs="Times New Roman"/>
          <w:b w:val="0"/>
          <w:sz w:val="28"/>
          <w:szCs w:val="28"/>
        </w:rPr>
        <w:t>.</w:t>
      </w:r>
      <w:r w:rsidR="009630FF">
        <w:rPr>
          <w:rFonts w:ascii="Times New Roman" w:hAnsi="Times New Roman" w:cs="Times New Roman"/>
          <w:b w:val="0"/>
          <w:sz w:val="28"/>
          <w:szCs w:val="28"/>
        </w:rPr>
        <w:t>1</w:t>
      </w:r>
      <w:r>
        <w:rPr>
          <w:rFonts w:ascii="Times New Roman" w:hAnsi="Times New Roman" w:cs="Times New Roman"/>
          <w:b w:val="0"/>
          <w:sz w:val="28"/>
          <w:szCs w:val="28"/>
        </w:rPr>
        <w:t>.ДИНАМИКА ЧИСЛЕННОСТИ НАСЕЛЕНИЯ</w:t>
      </w:r>
      <w:r w:rsidR="00E8210B">
        <w:rPr>
          <w:rFonts w:ascii="Times New Roman" w:hAnsi="Times New Roman" w:cs="Times New Roman"/>
          <w:b w:val="0"/>
          <w:sz w:val="28"/>
          <w:szCs w:val="28"/>
        </w:rPr>
        <w:t>…………………</w:t>
      </w:r>
      <w:r w:rsidR="00E24D47">
        <w:rPr>
          <w:rFonts w:ascii="Times New Roman" w:hAnsi="Times New Roman" w:cs="Times New Roman"/>
          <w:b w:val="0"/>
          <w:sz w:val="28"/>
          <w:szCs w:val="28"/>
        </w:rPr>
        <w:t>..</w:t>
      </w:r>
      <w:r w:rsidR="00E8210B">
        <w:rPr>
          <w:rFonts w:ascii="Times New Roman" w:hAnsi="Times New Roman" w:cs="Times New Roman"/>
          <w:b w:val="0"/>
          <w:sz w:val="28"/>
          <w:szCs w:val="28"/>
        </w:rPr>
        <w:t>…64</w:t>
      </w:r>
    </w:p>
    <w:p w:rsidR="0025322A"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5.</w:t>
      </w:r>
      <w:r w:rsidR="009630FF">
        <w:rPr>
          <w:rFonts w:ascii="Times New Roman" w:hAnsi="Times New Roman" w:cs="Times New Roman"/>
          <w:b w:val="0"/>
          <w:sz w:val="28"/>
          <w:szCs w:val="28"/>
        </w:rPr>
        <w:t>2</w:t>
      </w:r>
      <w:r>
        <w:rPr>
          <w:rFonts w:ascii="Times New Roman" w:hAnsi="Times New Roman" w:cs="Times New Roman"/>
          <w:b w:val="0"/>
          <w:sz w:val="28"/>
          <w:szCs w:val="28"/>
        </w:rPr>
        <w:t>. ОБРАЗОВАНИЕ</w:t>
      </w:r>
      <w:r w:rsidR="00E8210B">
        <w:rPr>
          <w:rFonts w:ascii="Times New Roman" w:hAnsi="Times New Roman" w:cs="Times New Roman"/>
          <w:b w:val="0"/>
          <w:sz w:val="28"/>
          <w:szCs w:val="28"/>
        </w:rPr>
        <w:t>…………………………………………………</w:t>
      </w:r>
      <w:r w:rsidR="00E24D47">
        <w:rPr>
          <w:rFonts w:ascii="Times New Roman" w:hAnsi="Times New Roman" w:cs="Times New Roman"/>
          <w:b w:val="0"/>
          <w:sz w:val="28"/>
          <w:szCs w:val="28"/>
        </w:rPr>
        <w:t>..…..65</w:t>
      </w:r>
    </w:p>
    <w:p w:rsidR="0025322A"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5.</w:t>
      </w:r>
      <w:r w:rsidR="009630FF">
        <w:rPr>
          <w:rFonts w:ascii="Times New Roman" w:hAnsi="Times New Roman" w:cs="Times New Roman"/>
          <w:b w:val="0"/>
          <w:sz w:val="28"/>
          <w:szCs w:val="28"/>
        </w:rPr>
        <w:t>3</w:t>
      </w:r>
      <w:r>
        <w:rPr>
          <w:rFonts w:ascii="Times New Roman" w:hAnsi="Times New Roman" w:cs="Times New Roman"/>
          <w:b w:val="0"/>
          <w:sz w:val="28"/>
          <w:szCs w:val="28"/>
        </w:rPr>
        <w:t>. ЗДРАВООХРАНЕНИЕ</w:t>
      </w:r>
      <w:r w:rsidR="00E24D47">
        <w:rPr>
          <w:rFonts w:ascii="Times New Roman" w:hAnsi="Times New Roman" w:cs="Times New Roman"/>
          <w:b w:val="0"/>
          <w:sz w:val="28"/>
          <w:szCs w:val="28"/>
        </w:rPr>
        <w:t>……………………………………………….79</w:t>
      </w:r>
    </w:p>
    <w:p w:rsidR="0025322A"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5.</w:t>
      </w:r>
      <w:r w:rsidR="009630FF">
        <w:rPr>
          <w:rFonts w:ascii="Times New Roman" w:hAnsi="Times New Roman" w:cs="Times New Roman"/>
          <w:b w:val="0"/>
          <w:sz w:val="28"/>
          <w:szCs w:val="28"/>
        </w:rPr>
        <w:t>4</w:t>
      </w:r>
      <w:r>
        <w:rPr>
          <w:rFonts w:ascii="Times New Roman" w:hAnsi="Times New Roman" w:cs="Times New Roman"/>
          <w:b w:val="0"/>
          <w:sz w:val="28"/>
          <w:szCs w:val="28"/>
        </w:rPr>
        <w:t>. КУЛЬТУРА</w:t>
      </w:r>
      <w:r w:rsidR="00E8210B">
        <w:rPr>
          <w:rFonts w:ascii="Times New Roman" w:hAnsi="Times New Roman" w:cs="Times New Roman"/>
          <w:b w:val="0"/>
          <w:sz w:val="28"/>
          <w:szCs w:val="28"/>
        </w:rPr>
        <w:t>……………………………………………………………82</w:t>
      </w:r>
    </w:p>
    <w:p w:rsidR="0025322A"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5.</w:t>
      </w:r>
      <w:r w:rsidR="009630FF">
        <w:rPr>
          <w:rFonts w:ascii="Times New Roman" w:hAnsi="Times New Roman" w:cs="Times New Roman"/>
          <w:b w:val="0"/>
          <w:sz w:val="28"/>
          <w:szCs w:val="28"/>
        </w:rPr>
        <w:t>5</w:t>
      </w:r>
      <w:r>
        <w:rPr>
          <w:rFonts w:ascii="Times New Roman" w:hAnsi="Times New Roman" w:cs="Times New Roman"/>
          <w:b w:val="0"/>
          <w:sz w:val="28"/>
          <w:szCs w:val="28"/>
        </w:rPr>
        <w:t xml:space="preserve"> </w:t>
      </w:r>
      <w:r w:rsidRPr="004127FA">
        <w:rPr>
          <w:rFonts w:ascii="Times New Roman" w:hAnsi="Times New Roman" w:cs="Times New Roman"/>
          <w:b w:val="0"/>
          <w:sz w:val="28"/>
          <w:szCs w:val="28"/>
        </w:rPr>
        <w:t>МОЛОДЕЖНАЯ ПОЛИТИКА И РАЗВИТИЕ СПОРТА</w:t>
      </w:r>
      <w:r w:rsidR="00E8210B">
        <w:rPr>
          <w:rFonts w:ascii="Times New Roman" w:hAnsi="Times New Roman" w:cs="Times New Roman"/>
          <w:b w:val="0"/>
          <w:sz w:val="28"/>
          <w:szCs w:val="28"/>
        </w:rPr>
        <w:t>………</w:t>
      </w:r>
      <w:r w:rsidR="00E24D47">
        <w:rPr>
          <w:rFonts w:ascii="Times New Roman" w:hAnsi="Times New Roman" w:cs="Times New Roman"/>
          <w:b w:val="0"/>
          <w:sz w:val="28"/>
          <w:szCs w:val="28"/>
        </w:rPr>
        <w:t>……</w:t>
      </w:r>
      <w:r w:rsidR="00E8210B">
        <w:rPr>
          <w:rFonts w:ascii="Times New Roman" w:hAnsi="Times New Roman" w:cs="Times New Roman"/>
          <w:b w:val="0"/>
          <w:sz w:val="28"/>
          <w:szCs w:val="28"/>
        </w:rPr>
        <w:t>8</w:t>
      </w:r>
      <w:r w:rsidR="00E24D47">
        <w:rPr>
          <w:rFonts w:ascii="Times New Roman" w:hAnsi="Times New Roman" w:cs="Times New Roman"/>
          <w:b w:val="0"/>
          <w:sz w:val="28"/>
          <w:szCs w:val="28"/>
        </w:rPr>
        <w:t>3</w:t>
      </w:r>
    </w:p>
    <w:p w:rsidR="0025322A"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5.</w:t>
      </w:r>
      <w:r w:rsidR="009630FF">
        <w:rPr>
          <w:rFonts w:ascii="Times New Roman" w:hAnsi="Times New Roman" w:cs="Times New Roman"/>
          <w:b w:val="0"/>
          <w:sz w:val="28"/>
          <w:szCs w:val="28"/>
        </w:rPr>
        <w:t>6</w:t>
      </w:r>
      <w:r>
        <w:rPr>
          <w:rFonts w:ascii="Times New Roman" w:hAnsi="Times New Roman" w:cs="Times New Roman"/>
          <w:b w:val="0"/>
          <w:sz w:val="28"/>
          <w:szCs w:val="28"/>
        </w:rPr>
        <w:t>. ЗАНЯТОСТЬ И СОЦИАЛЬНАЯ ЗАЩИТА</w:t>
      </w:r>
      <w:r w:rsidR="00E8210B">
        <w:rPr>
          <w:rFonts w:ascii="Times New Roman" w:hAnsi="Times New Roman" w:cs="Times New Roman"/>
          <w:b w:val="0"/>
          <w:sz w:val="28"/>
          <w:szCs w:val="28"/>
        </w:rPr>
        <w:t>……………………</w:t>
      </w:r>
      <w:r w:rsidR="00E24D47">
        <w:rPr>
          <w:rFonts w:ascii="Times New Roman" w:hAnsi="Times New Roman" w:cs="Times New Roman"/>
          <w:b w:val="0"/>
          <w:sz w:val="28"/>
          <w:szCs w:val="28"/>
        </w:rPr>
        <w:t>……</w:t>
      </w:r>
      <w:r w:rsidR="00E8210B">
        <w:rPr>
          <w:rFonts w:ascii="Times New Roman" w:hAnsi="Times New Roman" w:cs="Times New Roman"/>
          <w:b w:val="0"/>
          <w:sz w:val="28"/>
          <w:szCs w:val="28"/>
        </w:rPr>
        <w:t>88</w:t>
      </w:r>
    </w:p>
    <w:p w:rsidR="0025322A"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5.</w:t>
      </w:r>
      <w:r w:rsidR="009630FF">
        <w:rPr>
          <w:rFonts w:ascii="Times New Roman" w:hAnsi="Times New Roman" w:cs="Times New Roman"/>
          <w:b w:val="0"/>
          <w:sz w:val="28"/>
          <w:szCs w:val="28"/>
        </w:rPr>
        <w:t>7</w:t>
      </w:r>
      <w:r>
        <w:rPr>
          <w:rFonts w:ascii="Times New Roman" w:hAnsi="Times New Roman" w:cs="Times New Roman"/>
          <w:b w:val="0"/>
          <w:sz w:val="28"/>
          <w:szCs w:val="28"/>
        </w:rPr>
        <w:t xml:space="preserve"> СЕЛЬСКОЕ ХОЗЯЙСТВО И ПРОМЫШЛЕННОСТЬ</w:t>
      </w:r>
      <w:r w:rsidR="00E8210B">
        <w:rPr>
          <w:rFonts w:ascii="Times New Roman" w:hAnsi="Times New Roman" w:cs="Times New Roman"/>
          <w:b w:val="0"/>
          <w:sz w:val="28"/>
          <w:szCs w:val="28"/>
        </w:rPr>
        <w:t>………</w:t>
      </w:r>
      <w:r w:rsidR="00E24D47">
        <w:rPr>
          <w:rFonts w:ascii="Times New Roman" w:hAnsi="Times New Roman" w:cs="Times New Roman"/>
          <w:b w:val="0"/>
          <w:sz w:val="28"/>
          <w:szCs w:val="28"/>
        </w:rPr>
        <w:t>…</w:t>
      </w:r>
      <w:r w:rsidR="00E8210B">
        <w:rPr>
          <w:rFonts w:ascii="Times New Roman" w:hAnsi="Times New Roman" w:cs="Times New Roman"/>
          <w:b w:val="0"/>
          <w:sz w:val="28"/>
          <w:szCs w:val="28"/>
        </w:rPr>
        <w:t>……91</w:t>
      </w:r>
    </w:p>
    <w:p w:rsidR="0025322A"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lastRenderedPageBreak/>
        <w:t>5.</w:t>
      </w:r>
      <w:r w:rsidR="009630FF">
        <w:rPr>
          <w:rFonts w:ascii="Times New Roman" w:hAnsi="Times New Roman" w:cs="Times New Roman"/>
          <w:b w:val="0"/>
          <w:sz w:val="28"/>
          <w:szCs w:val="28"/>
        </w:rPr>
        <w:t>8</w:t>
      </w:r>
      <w:r>
        <w:rPr>
          <w:rFonts w:ascii="Times New Roman" w:hAnsi="Times New Roman" w:cs="Times New Roman"/>
          <w:b w:val="0"/>
          <w:sz w:val="28"/>
          <w:szCs w:val="28"/>
        </w:rPr>
        <w:t xml:space="preserve"> ПРОСТРАНСТВЕННОЕ РАЗВИТИЕ САРМАНОВСКОГО МУНИЦИПАЛЬНОГО РАЙОНА ДО 2030 ГОДА</w:t>
      </w:r>
      <w:r w:rsidR="00E8210B">
        <w:rPr>
          <w:rFonts w:ascii="Times New Roman" w:hAnsi="Times New Roman" w:cs="Times New Roman"/>
          <w:b w:val="0"/>
          <w:sz w:val="28"/>
          <w:szCs w:val="28"/>
        </w:rPr>
        <w:t>……………………</w:t>
      </w:r>
      <w:r w:rsidR="00E24D47">
        <w:rPr>
          <w:rFonts w:ascii="Times New Roman" w:hAnsi="Times New Roman" w:cs="Times New Roman"/>
          <w:b w:val="0"/>
          <w:sz w:val="28"/>
          <w:szCs w:val="28"/>
        </w:rPr>
        <w:t>.</w:t>
      </w:r>
      <w:r w:rsidR="00E8210B">
        <w:rPr>
          <w:rFonts w:ascii="Times New Roman" w:hAnsi="Times New Roman" w:cs="Times New Roman"/>
          <w:b w:val="0"/>
          <w:sz w:val="28"/>
          <w:szCs w:val="28"/>
        </w:rPr>
        <w:t>…</w:t>
      </w:r>
      <w:r w:rsidR="00E24D47">
        <w:rPr>
          <w:rFonts w:ascii="Times New Roman" w:hAnsi="Times New Roman" w:cs="Times New Roman"/>
          <w:b w:val="0"/>
          <w:sz w:val="28"/>
          <w:szCs w:val="28"/>
        </w:rPr>
        <w:t>….94</w:t>
      </w:r>
    </w:p>
    <w:p w:rsidR="00B868A0" w:rsidRDefault="00B868A0" w:rsidP="00F5759E">
      <w:pPr>
        <w:pStyle w:val="ConsPlusTitle0"/>
        <w:tabs>
          <w:tab w:val="left" w:pos="993"/>
        </w:tabs>
        <w:spacing w:line="360" w:lineRule="auto"/>
        <w:ind w:firstLine="567"/>
        <w:jc w:val="both"/>
        <w:rPr>
          <w:rFonts w:ascii="Times New Roman" w:hAnsi="Times New Roman" w:cs="Times New Roman"/>
          <w:b w:val="0"/>
          <w:sz w:val="28"/>
          <w:szCs w:val="28"/>
        </w:rPr>
      </w:pPr>
      <w:r w:rsidRPr="00D86700">
        <w:rPr>
          <w:rFonts w:ascii="Times New Roman" w:hAnsi="Times New Roman" w:cs="Times New Roman"/>
          <w:b w:val="0"/>
          <w:sz w:val="28"/>
          <w:szCs w:val="28"/>
        </w:rPr>
        <w:t>5.</w:t>
      </w:r>
      <w:r w:rsidR="009630FF">
        <w:rPr>
          <w:rFonts w:ascii="Times New Roman" w:hAnsi="Times New Roman" w:cs="Times New Roman"/>
          <w:b w:val="0"/>
          <w:sz w:val="28"/>
          <w:szCs w:val="28"/>
        </w:rPr>
        <w:t>8</w:t>
      </w:r>
      <w:r w:rsidRPr="00D86700">
        <w:rPr>
          <w:rFonts w:ascii="Times New Roman" w:hAnsi="Times New Roman" w:cs="Times New Roman"/>
          <w:b w:val="0"/>
          <w:sz w:val="28"/>
          <w:szCs w:val="28"/>
        </w:rPr>
        <w:t xml:space="preserve">.1 ЭКОЛОГИЧЕСКАЯ БЕЗОПАСНОСТЬ  </w:t>
      </w:r>
      <w:r>
        <w:rPr>
          <w:rFonts w:ascii="Times New Roman" w:hAnsi="Times New Roman" w:cs="Times New Roman"/>
          <w:b w:val="0"/>
          <w:sz w:val="28"/>
          <w:szCs w:val="28"/>
        </w:rPr>
        <w:t>САРМАНОВСКОГО</w:t>
      </w:r>
      <w:r w:rsidRPr="00D86700">
        <w:rPr>
          <w:rFonts w:ascii="Times New Roman" w:hAnsi="Times New Roman" w:cs="Times New Roman"/>
          <w:b w:val="0"/>
          <w:sz w:val="28"/>
          <w:szCs w:val="28"/>
        </w:rPr>
        <w:t xml:space="preserve"> МУНИЦИПАЛЬНОГО РАЙОНА</w:t>
      </w:r>
      <w:r w:rsidR="00E8210B">
        <w:rPr>
          <w:rFonts w:ascii="Times New Roman" w:hAnsi="Times New Roman" w:cs="Times New Roman"/>
          <w:b w:val="0"/>
          <w:sz w:val="28"/>
          <w:szCs w:val="28"/>
        </w:rPr>
        <w:t>……………………………………………..96</w:t>
      </w:r>
    </w:p>
    <w:p w:rsidR="0025322A" w:rsidRPr="008123DA" w:rsidRDefault="00B868A0" w:rsidP="008123DA">
      <w:pPr>
        <w:pStyle w:val="ConsPlusTitle0"/>
        <w:tabs>
          <w:tab w:val="left" w:pos="993"/>
        </w:tabs>
        <w:spacing w:line="360" w:lineRule="auto"/>
        <w:ind w:firstLine="567"/>
        <w:jc w:val="both"/>
        <w:rPr>
          <w:rFonts w:ascii="Times New Roman" w:hAnsi="Times New Roman" w:cs="Times New Roman"/>
          <w:sz w:val="28"/>
          <w:szCs w:val="28"/>
        </w:rPr>
      </w:pPr>
      <w:r w:rsidRPr="008123DA">
        <w:rPr>
          <w:rFonts w:ascii="Times New Roman" w:hAnsi="Times New Roman" w:cs="Times New Roman"/>
          <w:sz w:val="28"/>
          <w:szCs w:val="28"/>
        </w:rPr>
        <w:t xml:space="preserve">6. ПЕРСПЕКТИВНЫЕ ПРОЕКТЫ, РЕАЛИЗУЕМЫЕ НА ТЕРРИТОРИИ </w:t>
      </w:r>
      <w:r w:rsidR="008123DA" w:rsidRPr="008123DA">
        <w:rPr>
          <w:rFonts w:ascii="Times New Roman" w:hAnsi="Times New Roman" w:cs="Times New Roman"/>
          <w:sz w:val="28"/>
          <w:szCs w:val="28"/>
        </w:rPr>
        <w:t>САРМАНОВСКОГО МУНИЦИПАЛЬНОГО РАЙОНА</w:t>
      </w:r>
      <w:r w:rsidR="00E24D47">
        <w:rPr>
          <w:rFonts w:ascii="Times New Roman" w:hAnsi="Times New Roman" w:cs="Times New Roman"/>
          <w:sz w:val="28"/>
          <w:szCs w:val="28"/>
        </w:rPr>
        <w:t>………………………………………………………………………..98</w:t>
      </w:r>
    </w:p>
    <w:p w:rsidR="0025322A" w:rsidRPr="008123DA" w:rsidRDefault="008123DA" w:rsidP="008123DA">
      <w:pPr>
        <w:pStyle w:val="ConsPlusTitle0"/>
        <w:tabs>
          <w:tab w:val="left" w:pos="993"/>
        </w:tabs>
        <w:spacing w:line="360" w:lineRule="auto"/>
        <w:ind w:firstLine="567"/>
        <w:jc w:val="both"/>
        <w:rPr>
          <w:rFonts w:ascii="Times New Roman" w:hAnsi="Times New Roman" w:cs="Times New Roman"/>
          <w:sz w:val="28"/>
          <w:szCs w:val="28"/>
        </w:rPr>
      </w:pPr>
      <w:r w:rsidRPr="008123DA">
        <w:rPr>
          <w:rFonts w:ascii="Times New Roman" w:hAnsi="Times New Roman" w:cs="Times New Roman"/>
          <w:sz w:val="28"/>
          <w:szCs w:val="28"/>
        </w:rPr>
        <w:t>7. МЕХАНИЗМЫ  РЕАЛИЗАЦИИ СТРАТЕГИИ</w:t>
      </w:r>
      <w:r w:rsidR="00E8210B">
        <w:rPr>
          <w:rFonts w:ascii="Times New Roman" w:hAnsi="Times New Roman" w:cs="Times New Roman"/>
          <w:sz w:val="28"/>
          <w:szCs w:val="28"/>
        </w:rPr>
        <w:t>………………</w:t>
      </w:r>
      <w:r w:rsidR="00E24D47">
        <w:rPr>
          <w:rFonts w:ascii="Times New Roman" w:hAnsi="Times New Roman" w:cs="Times New Roman"/>
          <w:sz w:val="28"/>
          <w:szCs w:val="28"/>
        </w:rPr>
        <w:t>..</w:t>
      </w:r>
      <w:r w:rsidR="00E8210B">
        <w:rPr>
          <w:rFonts w:ascii="Times New Roman" w:hAnsi="Times New Roman" w:cs="Times New Roman"/>
          <w:sz w:val="28"/>
          <w:szCs w:val="28"/>
        </w:rPr>
        <w:t>…</w:t>
      </w:r>
      <w:r w:rsidR="00E24D47">
        <w:rPr>
          <w:rFonts w:ascii="Times New Roman" w:hAnsi="Times New Roman" w:cs="Times New Roman"/>
          <w:sz w:val="28"/>
          <w:szCs w:val="28"/>
        </w:rPr>
        <w:t>105</w:t>
      </w:r>
    </w:p>
    <w:p w:rsidR="0025322A" w:rsidRPr="008123DA" w:rsidRDefault="008123DA" w:rsidP="008123DA">
      <w:pPr>
        <w:pStyle w:val="ConsPlusTitle0"/>
        <w:tabs>
          <w:tab w:val="left" w:pos="993"/>
        </w:tabs>
        <w:spacing w:line="360" w:lineRule="auto"/>
        <w:ind w:firstLine="567"/>
        <w:jc w:val="both"/>
        <w:rPr>
          <w:rFonts w:ascii="Times New Roman" w:hAnsi="Times New Roman" w:cs="Times New Roman"/>
          <w:b w:val="0"/>
          <w:sz w:val="28"/>
          <w:szCs w:val="28"/>
        </w:rPr>
      </w:pPr>
      <w:r w:rsidRPr="008123DA">
        <w:rPr>
          <w:rFonts w:ascii="Times New Roman" w:hAnsi="Times New Roman" w:cs="Times New Roman"/>
          <w:b w:val="0"/>
          <w:sz w:val="28"/>
          <w:szCs w:val="28"/>
        </w:rPr>
        <w:t>7.1 ИНСТРУМЕНТЫ РЕАЛИЗАЦИИ, МОНИТОРИНГ</w:t>
      </w:r>
      <w:r w:rsidR="00E24D47">
        <w:rPr>
          <w:rFonts w:ascii="Times New Roman" w:hAnsi="Times New Roman" w:cs="Times New Roman"/>
          <w:b w:val="0"/>
          <w:sz w:val="28"/>
          <w:szCs w:val="28"/>
        </w:rPr>
        <w:t>……………...106</w:t>
      </w:r>
    </w:p>
    <w:p w:rsidR="002C1858" w:rsidRPr="008123DA" w:rsidRDefault="008123DA" w:rsidP="008123DA">
      <w:pPr>
        <w:pStyle w:val="ConsPlusTitle0"/>
        <w:tabs>
          <w:tab w:val="left" w:pos="993"/>
        </w:tabs>
        <w:spacing w:line="360" w:lineRule="auto"/>
        <w:ind w:firstLine="567"/>
        <w:jc w:val="both"/>
        <w:rPr>
          <w:rFonts w:ascii="Times New Roman" w:hAnsi="Times New Roman" w:cs="Times New Roman"/>
          <w:sz w:val="28"/>
          <w:szCs w:val="28"/>
        </w:rPr>
      </w:pPr>
      <w:r w:rsidRPr="008123DA">
        <w:rPr>
          <w:rFonts w:ascii="Times New Roman" w:hAnsi="Times New Roman" w:cs="Times New Roman"/>
          <w:sz w:val="28"/>
          <w:szCs w:val="28"/>
        </w:rPr>
        <w:t>8. МЕЖМУНИЦИПАЛЬНОЕ ВЗАИМОДЕЙСТВИЕ</w:t>
      </w:r>
      <w:r w:rsidR="00E24D47">
        <w:rPr>
          <w:rFonts w:ascii="Times New Roman" w:hAnsi="Times New Roman" w:cs="Times New Roman"/>
          <w:sz w:val="28"/>
          <w:szCs w:val="28"/>
        </w:rPr>
        <w:t>…………...….107</w:t>
      </w:r>
    </w:p>
    <w:p w:rsidR="0025322A" w:rsidRPr="008123DA" w:rsidRDefault="008123DA" w:rsidP="008123DA">
      <w:pPr>
        <w:pStyle w:val="ConsPlusTitle0"/>
        <w:tabs>
          <w:tab w:val="left" w:pos="993"/>
        </w:tabs>
        <w:spacing w:line="360" w:lineRule="auto"/>
        <w:ind w:firstLine="567"/>
        <w:jc w:val="both"/>
        <w:rPr>
          <w:rFonts w:ascii="Times New Roman" w:hAnsi="Times New Roman" w:cs="Times New Roman"/>
          <w:b w:val="0"/>
          <w:i/>
          <w:sz w:val="28"/>
          <w:szCs w:val="28"/>
        </w:rPr>
      </w:pPr>
      <w:r w:rsidRPr="008123DA">
        <w:rPr>
          <w:rFonts w:ascii="Times New Roman" w:hAnsi="Times New Roman" w:cs="Times New Roman"/>
          <w:b w:val="0"/>
          <w:i/>
          <w:sz w:val="28"/>
          <w:szCs w:val="28"/>
        </w:rPr>
        <w:t>ПРИЛОЖЕНИЯ:</w:t>
      </w:r>
    </w:p>
    <w:p w:rsidR="003331F8" w:rsidRPr="008123DA" w:rsidRDefault="008123DA" w:rsidP="008123DA">
      <w:pPr>
        <w:spacing w:line="360" w:lineRule="auto"/>
        <w:ind w:firstLine="567"/>
        <w:jc w:val="both"/>
        <w:outlineLvl w:val="0"/>
        <w:rPr>
          <w:rFonts w:ascii="Times New Roman" w:hAnsi="Times New Roman"/>
          <w:i/>
          <w:sz w:val="28"/>
          <w:szCs w:val="28"/>
          <w:lang w:val="ru-RU"/>
        </w:rPr>
      </w:pPr>
      <w:r w:rsidRPr="008123DA">
        <w:rPr>
          <w:rFonts w:ascii="Times New Roman" w:eastAsia="+mn-ea" w:hAnsi="Times New Roman" w:cs="Times New Roman"/>
          <w:i/>
          <w:sz w:val="28"/>
          <w:szCs w:val="28"/>
          <w:lang w:val="ru-RU" w:eastAsia="ru-RU"/>
        </w:rPr>
        <w:t>9. ПЛАН ПЕРВООЧЕРЕДНЫХ МЕРОПРИЯТИЙ ПО РЕАЛИЗАЦИИ СТРАТЕГИИ</w:t>
      </w:r>
      <w:r w:rsidR="00E8210B">
        <w:rPr>
          <w:rFonts w:ascii="Times New Roman" w:eastAsia="+mn-ea" w:hAnsi="Times New Roman" w:cs="Times New Roman"/>
          <w:i/>
          <w:sz w:val="28"/>
          <w:szCs w:val="28"/>
          <w:lang w:val="ru-RU" w:eastAsia="ru-RU"/>
        </w:rPr>
        <w:t>…</w:t>
      </w:r>
      <w:r w:rsidR="00E24D47">
        <w:rPr>
          <w:rFonts w:ascii="Times New Roman" w:eastAsia="+mn-ea" w:hAnsi="Times New Roman" w:cs="Times New Roman"/>
          <w:i/>
          <w:sz w:val="28"/>
          <w:szCs w:val="28"/>
          <w:lang w:val="ru-RU" w:eastAsia="ru-RU"/>
        </w:rPr>
        <w:t>…………………………………………………………………….…..109</w:t>
      </w:r>
    </w:p>
    <w:p w:rsidR="003331F8" w:rsidRPr="008123DA" w:rsidRDefault="008123DA" w:rsidP="008123DA">
      <w:pPr>
        <w:spacing w:line="360" w:lineRule="auto"/>
        <w:ind w:firstLine="567"/>
        <w:jc w:val="both"/>
        <w:outlineLvl w:val="0"/>
        <w:rPr>
          <w:rFonts w:ascii="Times New Roman" w:hAnsi="Times New Roman"/>
          <w:i/>
          <w:sz w:val="28"/>
          <w:szCs w:val="28"/>
          <w:lang w:val="ru-RU"/>
        </w:rPr>
      </w:pPr>
      <w:r w:rsidRPr="008123DA">
        <w:rPr>
          <w:rFonts w:ascii="Times New Roman" w:eastAsia="+mn-ea" w:hAnsi="Times New Roman" w:cs="Times New Roman"/>
          <w:i/>
          <w:sz w:val="28"/>
          <w:szCs w:val="28"/>
          <w:lang w:val="ru-RU" w:eastAsia="ru-RU"/>
        </w:rPr>
        <w:t>10. ПЕРЕЧЕНЬ ПЕРВООЧЕРЕДНЫХ МУНИЦИПАЛЬНЫХ ПРОГРАММ</w:t>
      </w:r>
      <w:r w:rsidR="00E8210B">
        <w:rPr>
          <w:rFonts w:ascii="Times New Roman" w:eastAsia="+mn-ea" w:hAnsi="Times New Roman" w:cs="Times New Roman"/>
          <w:i/>
          <w:sz w:val="28"/>
          <w:szCs w:val="28"/>
          <w:lang w:val="ru-RU" w:eastAsia="ru-RU"/>
        </w:rPr>
        <w:t>………………</w:t>
      </w:r>
      <w:r w:rsidR="00E24D47">
        <w:rPr>
          <w:rFonts w:ascii="Times New Roman" w:eastAsia="+mn-ea" w:hAnsi="Times New Roman" w:cs="Times New Roman"/>
          <w:i/>
          <w:sz w:val="28"/>
          <w:szCs w:val="28"/>
          <w:lang w:val="ru-RU" w:eastAsia="ru-RU"/>
        </w:rPr>
        <w:t>…………………………………………………………..134</w:t>
      </w:r>
    </w:p>
    <w:p w:rsidR="003331F8" w:rsidRPr="008123DA" w:rsidRDefault="008123DA" w:rsidP="008123DA">
      <w:pPr>
        <w:spacing w:line="360" w:lineRule="auto"/>
        <w:ind w:firstLine="567"/>
        <w:jc w:val="both"/>
        <w:rPr>
          <w:rFonts w:ascii="Times New Roman" w:hAnsi="Times New Roman" w:cs="Times New Roman"/>
          <w:i/>
          <w:sz w:val="28"/>
          <w:szCs w:val="28"/>
          <w:lang w:val="ru-RU"/>
        </w:rPr>
      </w:pPr>
      <w:r w:rsidRPr="008123DA">
        <w:rPr>
          <w:rFonts w:ascii="Times New Roman" w:hAnsi="Times New Roman" w:cs="Times New Roman"/>
          <w:i/>
          <w:sz w:val="28"/>
          <w:szCs w:val="28"/>
          <w:lang w:val="ru-RU"/>
        </w:rPr>
        <w:t>1</w:t>
      </w:r>
      <w:r w:rsidR="00B2068C">
        <w:rPr>
          <w:rFonts w:ascii="Times New Roman" w:hAnsi="Times New Roman" w:cs="Times New Roman"/>
          <w:i/>
          <w:sz w:val="28"/>
          <w:szCs w:val="28"/>
          <w:lang w:val="ru-RU"/>
        </w:rPr>
        <w:t>1</w:t>
      </w:r>
      <w:r w:rsidRPr="008123DA">
        <w:rPr>
          <w:rFonts w:ascii="Times New Roman" w:hAnsi="Times New Roman" w:cs="Times New Roman"/>
          <w:i/>
          <w:sz w:val="28"/>
          <w:szCs w:val="28"/>
          <w:lang w:val="ru-RU"/>
        </w:rPr>
        <w:t>. ПЛАН МЕРОПРИЯТИЙ ПО РЕШЕНИЮ ПРОБЛЕМ СОЦИАЛЬНО-ЭКОНОМИЧЕСКОГО РАЗВИТИЯ СЕЛЬСКИХ ПОСЕЛЕНИЙ САРМАНОВСКОГО МУНИЦИПАЛЬНОГО РАЙОНА НА 2016-2021 ГГ. И НА ПЛАНОВЫЙ ПЕРИОД ДО 2030 ГОДА</w:t>
      </w:r>
      <w:r w:rsidR="00E24D47">
        <w:rPr>
          <w:rFonts w:ascii="Times New Roman" w:hAnsi="Times New Roman" w:cs="Times New Roman"/>
          <w:i/>
          <w:sz w:val="28"/>
          <w:szCs w:val="28"/>
          <w:lang w:val="ru-RU"/>
        </w:rPr>
        <w:t>…………………………………………138</w:t>
      </w:r>
    </w:p>
    <w:p w:rsidR="003331F8" w:rsidRPr="008123DA" w:rsidRDefault="003331F8" w:rsidP="003331F8">
      <w:pPr>
        <w:pStyle w:val="a3"/>
        <w:ind w:firstLine="567"/>
        <w:jc w:val="both"/>
        <w:rPr>
          <w:rFonts w:ascii="Times New Roman" w:hAnsi="Times New Roman" w:cs="Times New Roman"/>
          <w:i/>
          <w:sz w:val="28"/>
          <w:szCs w:val="28"/>
          <w:lang w:val="ru-RU"/>
        </w:rPr>
      </w:pPr>
    </w:p>
    <w:p w:rsidR="00F44585" w:rsidRPr="008123DA" w:rsidRDefault="00F44585" w:rsidP="00F44585">
      <w:pPr>
        <w:pStyle w:val="a3"/>
        <w:ind w:firstLine="567"/>
        <w:jc w:val="both"/>
        <w:rPr>
          <w:rFonts w:ascii="Times New Roman" w:hAnsi="Times New Roman" w:cs="Times New Roman"/>
          <w:i/>
          <w:sz w:val="28"/>
          <w:szCs w:val="28"/>
          <w:lang w:val="ru-RU"/>
        </w:rPr>
      </w:pPr>
    </w:p>
    <w:p w:rsidR="00014CE2" w:rsidRPr="008123DA" w:rsidRDefault="00014CE2" w:rsidP="00014CE2">
      <w:pPr>
        <w:pStyle w:val="a3"/>
        <w:ind w:firstLine="567"/>
        <w:jc w:val="both"/>
        <w:rPr>
          <w:rFonts w:ascii="Times New Roman" w:hAnsi="Times New Roman" w:cs="Times New Roman"/>
          <w:i/>
          <w:sz w:val="28"/>
          <w:szCs w:val="28"/>
          <w:lang w:val="ru-RU"/>
        </w:rPr>
      </w:pPr>
    </w:p>
    <w:p w:rsidR="00F44585" w:rsidRPr="008123DA" w:rsidRDefault="00F44585" w:rsidP="00F44585">
      <w:pPr>
        <w:pStyle w:val="a3"/>
        <w:ind w:firstLine="567"/>
        <w:jc w:val="both"/>
        <w:rPr>
          <w:rFonts w:ascii="Times New Roman" w:hAnsi="Times New Roman" w:cs="Times New Roman"/>
          <w:i/>
          <w:sz w:val="28"/>
          <w:szCs w:val="28"/>
          <w:lang w:val="ru-RU"/>
        </w:rPr>
      </w:pPr>
    </w:p>
    <w:p w:rsidR="00F44585" w:rsidRPr="008123DA" w:rsidRDefault="00F44585" w:rsidP="00F44585">
      <w:pPr>
        <w:pStyle w:val="a3"/>
        <w:ind w:firstLine="567"/>
        <w:jc w:val="both"/>
        <w:rPr>
          <w:rFonts w:ascii="Times New Roman" w:hAnsi="Times New Roman" w:cs="Times New Roman"/>
          <w:i/>
          <w:sz w:val="28"/>
          <w:szCs w:val="28"/>
          <w:lang w:val="ru-RU"/>
        </w:rPr>
      </w:pPr>
    </w:p>
    <w:p w:rsidR="00F44585" w:rsidRPr="008123DA" w:rsidRDefault="00F44585" w:rsidP="00F44585">
      <w:pPr>
        <w:pStyle w:val="a3"/>
        <w:ind w:firstLine="567"/>
        <w:jc w:val="both"/>
        <w:rPr>
          <w:rFonts w:ascii="Times New Roman" w:hAnsi="Times New Roman" w:cs="Times New Roman"/>
          <w:i/>
          <w:sz w:val="28"/>
          <w:szCs w:val="28"/>
          <w:lang w:val="ru-RU"/>
        </w:rPr>
      </w:pPr>
    </w:p>
    <w:p w:rsidR="00F44585" w:rsidRPr="008123DA" w:rsidRDefault="00F44585" w:rsidP="00F44585">
      <w:pPr>
        <w:pStyle w:val="a3"/>
        <w:ind w:firstLine="567"/>
        <w:jc w:val="both"/>
        <w:rPr>
          <w:rFonts w:ascii="Times New Roman" w:hAnsi="Times New Roman" w:cs="Times New Roman"/>
          <w:i/>
          <w:sz w:val="28"/>
          <w:szCs w:val="28"/>
          <w:lang w:val="ru-RU"/>
        </w:rPr>
      </w:pPr>
    </w:p>
    <w:p w:rsidR="00F44585" w:rsidRPr="008123DA" w:rsidRDefault="00F44585" w:rsidP="00F44585">
      <w:pPr>
        <w:pStyle w:val="a3"/>
        <w:ind w:firstLine="567"/>
        <w:jc w:val="both"/>
        <w:rPr>
          <w:rFonts w:ascii="Times New Roman" w:hAnsi="Times New Roman" w:cs="Times New Roman"/>
          <w:i/>
          <w:sz w:val="28"/>
          <w:szCs w:val="28"/>
          <w:lang w:val="ru-RU"/>
        </w:rPr>
      </w:pPr>
    </w:p>
    <w:p w:rsidR="00F44585" w:rsidRDefault="00F44585" w:rsidP="00F44585">
      <w:pPr>
        <w:pStyle w:val="a3"/>
        <w:ind w:firstLine="567"/>
        <w:jc w:val="both"/>
        <w:rPr>
          <w:rFonts w:ascii="Times New Roman" w:hAnsi="Times New Roman" w:cs="Times New Roman"/>
          <w:i/>
          <w:sz w:val="28"/>
          <w:szCs w:val="28"/>
          <w:lang w:val="ru-RU"/>
        </w:rPr>
      </w:pPr>
    </w:p>
    <w:p w:rsidR="002F1E22" w:rsidRDefault="002F1E22" w:rsidP="00F44585">
      <w:pPr>
        <w:pStyle w:val="a3"/>
        <w:ind w:firstLine="567"/>
        <w:jc w:val="both"/>
        <w:rPr>
          <w:rFonts w:ascii="Times New Roman" w:hAnsi="Times New Roman" w:cs="Times New Roman"/>
          <w:i/>
          <w:sz w:val="28"/>
          <w:szCs w:val="28"/>
          <w:lang w:val="ru-RU"/>
        </w:rPr>
      </w:pPr>
    </w:p>
    <w:p w:rsidR="002F1E22" w:rsidRDefault="002F1E22" w:rsidP="00F44585">
      <w:pPr>
        <w:pStyle w:val="a3"/>
        <w:ind w:firstLine="567"/>
        <w:jc w:val="both"/>
        <w:rPr>
          <w:rFonts w:ascii="Times New Roman" w:hAnsi="Times New Roman" w:cs="Times New Roman"/>
          <w:i/>
          <w:sz w:val="28"/>
          <w:szCs w:val="28"/>
          <w:lang w:val="ru-RU"/>
        </w:rPr>
      </w:pPr>
    </w:p>
    <w:p w:rsidR="002F1E22" w:rsidRDefault="002F1E22" w:rsidP="00F44585">
      <w:pPr>
        <w:pStyle w:val="a3"/>
        <w:ind w:firstLine="567"/>
        <w:jc w:val="both"/>
        <w:rPr>
          <w:rFonts w:ascii="Times New Roman" w:hAnsi="Times New Roman" w:cs="Times New Roman"/>
          <w:i/>
          <w:sz w:val="28"/>
          <w:szCs w:val="28"/>
          <w:lang w:val="ru-RU"/>
        </w:rPr>
      </w:pPr>
    </w:p>
    <w:p w:rsidR="002F1E22" w:rsidRDefault="002F1E22" w:rsidP="00F44585">
      <w:pPr>
        <w:pStyle w:val="a3"/>
        <w:ind w:firstLine="567"/>
        <w:jc w:val="both"/>
        <w:rPr>
          <w:rFonts w:ascii="Times New Roman" w:hAnsi="Times New Roman" w:cs="Times New Roman"/>
          <w:i/>
          <w:sz w:val="28"/>
          <w:szCs w:val="28"/>
          <w:lang w:val="ru-RU"/>
        </w:rPr>
      </w:pPr>
    </w:p>
    <w:p w:rsidR="002F1E22" w:rsidRPr="008123DA" w:rsidRDefault="002F1E22" w:rsidP="00F44585">
      <w:pPr>
        <w:pStyle w:val="a3"/>
        <w:ind w:firstLine="567"/>
        <w:jc w:val="both"/>
        <w:rPr>
          <w:rFonts w:ascii="Times New Roman" w:hAnsi="Times New Roman" w:cs="Times New Roman"/>
          <w:i/>
          <w:sz w:val="28"/>
          <w:szCs w:val="28"/>
          <w:lang w:val="ru-RU"/>
        </w:rPr>
      </w:pPr>
    </w:p>
    <w:p w:rsidR="00F44585" w:rsidRDefault="00F44585" w:rsidP="00F44585">
      <w:pPr>
        <w:pStyle w:val="a3"/>
        <w:ind w:firstLine="567"/>
        <w:jc w:val="both"/>
        <w:rPr>
          <w:rFonts w:ascii="Times New Roman" w:hAnsi="Times New Roman" w:cs="Times New Roman"/>
          <w:sz w:val="28"/>
          <w:szCs w:val="28"/>
          <w:lang w:val="ru-RU"/>
        </w:rPr>
      </w:pPr>
    </w:p>
    <w:p w:rsidR="00B2068C" w:rsidRDefault="00B2068C" w:rsidP="00F44585">
      <w:pPr>
        <w:pStyle w:val="a3"/>
        <w:ind w:firstLine="567"/>
        <w:jc w:val="both"/>
        <w:rPr>
          <w:rFonts w:ascii="Times New Roman" w:hAnsi="Times New Roman" w:cs="Times New Roman"/>
          <w:sz w:val="28"/>
          <w:szCs w:val="28"/>
          <w:lang w:val="ru-RU"/>
        </w:rPr>
      </w:pPr>
    </w:p>
    <w:p w:rsidR="00F44585" w:rsidRPr="00F44585" w:rsidRDefault="00F5759E" w:rsidP="00F44585">
      <w:pPr>
        <w:jc w:val="center"/>
        <w:rPr>
          <w:rFonts w:ascii="Times New Roman" w:hAnsi="Times New Roman" w:cs="Times New Roman"/>
          <w:b/>
          <w:sz w:val="28"/>
          <w:szCs w:val="28"/>
          <w:lang w:val="ru-RU"/>
        </w:rPr>
      </w:pPr>
      <w:r w:rsidRPr="00F44585">
        <w:rPr>
          <w:rFonts w:ascii="Times New Roman" w:hAnsi="Times New Roman" w:cs="Times New Roman"/>
          <w:b/>
          <w:sz w:val="28"/>
          <w:szCs w:val="28"/>
          <w:lang w:val="ru-RU"/>
        </w:rPr>
        <w:lastRenderedPageBreak/>
        <w:t>ПАСПОРТ</w:t>
      </w:r>
    </w:p>
    <w:p w:rsidR="00F44585" w:rsidRPr="00F5759E" w:rsidRDefault="00F5759E" w:rsidP="00F44585">
      <w:pPr>
        <w:jc w:val="center"/>
        <w:rPr>
          <w:rFonts w:ascii="Times New Roman" w:hAnsi="Times New Roman" w:cs="Times New Roman"/>
          <w:b/>
          <w:sz w:val="28"/>
          <w:szCs w:val="28"/>
          <w:lang w:val="ru-RU"/>
        </w:rPr>
      </w:pPr>
      <w:r w:rsidRPr="00F44585">
        <w:rPr>
          <w:rFonts w:ascii="Times New Roman" w:hAnsi="Times New Roman" w:cs="Times New Roman"/>
          <w:b/>
          <w:sz w:val="28"/>
          <w:szCs w:val="28"/>
          <w:lang w:val="ru-RU"/>
        </w:rPr>
        <w:t>СТРАТЕГИИ СОЦИАЛЬНО-ЭКОНОМИЧЕСКОГО РАЗВИТИЯ САРМАНОВСКОГО МУНИЦИПАЛЬНОГО РАЙОНА НА 2016-2021 ГОДЫ</w:t>
      </w:r>
      <w:r>
        <w:rPr>
          <w:rFonts w:ascii="Times New Roman" w:hAnsi="Times New Roman" w:cs="Times New Roman"/>
          <w:b/>
          <w:sz w:val="28"/>
          <w:szCs w:val="28"/>
          <w:lang w:val="ru-RU"/>
        </w:rPr>
        <w:t xml:space="preserve"> </w:t>
      </w:r>
      <w:r w:rsidRPr="00F5759E">
        <w:rPr>
          <w:rFonts w:ascii="Times New Roman" w:hAnsi="Times New Roman" w:cs="Times New Roman"/>
          <w:b/>
          <w:sz w:val="28"/>
          <w:szCs w:val="28"/>
          <w:lang w:val="ru-RU"/>
        </w:rPr>
        <w:t>И ПЛАНОВЫЙ ПЕРИОД ДО 2030 ГОДА</w:t>
      </w:r>
    </w:p>
    <w:p w:rsidR="00F44585" w:rsidRPr="00F5759E" w:rsidRDefault="00F44585" w:rsidP="00F44585">
      <w:pPr>
        <w:jc w:val="center"/>
        <w:rPr>
          <w:rFonts w:ascii="Times New Roman" w:hAnsi="Times New Roman" w:cs="Times New Roman"/>
          <w:sz w:val="28"/>
          <w:szCs w:val="28"/>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379"/>
      </w:tblGrid>
      <w:tr w:rsidR="00F44585" w:rsidRPr="00B97D35" w:rsidTr="008D38D8">
        <w:trPr>
          <w:trHeight w:val="524"/>
        </w:trPr>
        <w:tc>
          <w:tcPr>
            <w:tcW w:w="3119" w:type="dxa"/>
            <w:tcBorders>
              <w:top w:val="single" w:sz="4" w:space="0" w:color="auto"/>
              <w:left w:val="single" w:sz="4" w:space="0" w:color="auto"/>
              <w:bottom w:val="single" w:sz="4" w:space="0" w:color="auto"/>
              <w:right w:val="single" w:sz="4" w:space="0" w:color="auto"/>
            </w:tcBorders>
            <w:vAlign w:val="center"/>
          </w:tcPr>
          <w:p w:rsidR="00F44585" w:rsidRPr="006B10FB" w:rsidRDefault="00F44585" w:rsidP="008D38D8">
            <w:pPr>
              <w:contextualSpacing/>
              <w:jc w:val="center"/>
              <w:rPr>
                <w:rFonts w:ascii="Times New Roman" w:hAnsi="Times New Roman" w:cs="Times New Roman"/>
                <w:sz w:val="28"/>
                <w:szCs w:val="28"/>
              </w:rPr>
            </w:pPr>
            <w:r w:rsidRPr="006B10FB">
              <w:rPr>
                <w:rFonts w:ascii="Times New Roman" w:hAnsi="Times New Roman" w:cs="Times New Roman"/>
                <w:sz w:val="28"/>
                <w:szCs w:val="28"/>
              </w:rPr>
              <w:t>Ответственный исполнитель стратегии</w:t>
            </w:r>
          </w:p>
        </w:tc>
        <w:tc>
          <w:tcPr>
            <w:tcW w:w="6379" w:type="dxa"/>
            <w:tcBorders>
              <w:top w:val="single" w:sz="4" w:space="0" w:color="auto"/>
              <w:left w:val="single" w:sz="4" w:space="0" w:color="auto"/>
              <w:bottom w:val="single" w:sz="4" w:space="0" w:color="auto"/>
              <w:right w:val="single" w:sz="4" w:space="0" w:color="auto"/>
            </w:tcBorders>
          </w:tcPr>
          <w:p w:rsidR="00F44585" w:rsidRPr="00F44585" w:rsidRDefault="00F44585" w:rsidP="008D38D8">
            <w:pPr>
              <w:ind w:hanging="11"/>
              <w:contextualSpacing/>
              <w:jc w:val="both"/>
              <w:rPr>
                <w:rFonts w:ascii="Times New Roman" w:hAnsi="Times New Roman" w:cs="Times New Roman"/>
                <w:sz w:val="28"/>
                <w:szCs w:val="28"/>
                <w:lang w:val="ru-RU"/>
              </w:rPr>
            </w:pPr>
            <w:r w:rsidRPr="00F44585">
              <w:rPr>
                <w:rFonts w:ascii="Times New Roman" w:hAnsi="Times New Roman" w:cs="Times New Roman"/>
                <w:sz w:val="28"/>
                <w:szCs w:val="28"/>
                <w:lang w:val="ru-RU"/>
              </w:rPr>
              <w:t>Исполнительный комитет Сармановского муниципального района</w:t>
            </w:r>
          </w:p>
        </w:tc>
      </w:tr>
      <w:tr w:rsidR="00F44585" w:rsidRPr="00B97D35" w:rsidTr="008D38D8">
        <w:trPr>
          <w:trHeight w:val="56"/>
        </w:trPr>
        <w:tc>
          <w:tcPr>
            <w:tcW w:w="3119" w:type="dxa"/>
            <w:tcBorders>
              <w:top w:val="single" w:sz="4" w:space="0" w:color="auto"/>
              <w:left w:val="single" w:sz="4" w:space="0" w:color="auto"/>
              <w:bottom w:val="single" w:sz="4" w:space="0" w:color="auto"/>
              <w:right w:val="single" w:sz="4" w:space="0" w:color="auto"/>
            </w:tcBorders>
            <w:vAlign w:val="center"/>
          </w:tcPr>
          <w:p w:rsidR="00F44585" w:rsidRPr="006B10FB" w:rsidRDefault="00F44585" w:rsidP="008D38D8">
            <w:pPr>
              <w:contextualSpacing/>
              <w:jc w:val="center"/>
              <w:rPr>
                <w:rFonts w:ascii="Times New Roman" w:hAnsi="Times New Roman" w:cs="Times New Roman"/>
                <w:sz w:val="28"/>
                <w:szCs w:val="28"/>
              </w:rPr>
            </w:pPr>
            <w:r w:rsidRPr="006B10FB">
              <w:rPr>
                <w:rFonts w:ascii="Times New Roman" w:hAnsi="Times New Roman" w:cs="Times New Roman"/>
                <w:sz w:val="28"/>
                <w:szCs w:val="28"/>
              </w:rPr>
              <w:t>Соисполнители стратегии</w:t>
            </w:r>
          </w:p>
        </w:tc>
        <w:tc>
          <w:tcPr>
            <w:tcW w:w="6379" w:type="dxa"/>
            <w:tcBorders>
              <w:top w:val="single" w:sz="4" w:space="0" w:color="auto"/>
              <w:left w:val="single" w:sz="4" w:space="0" w:color="auto"/>
              <w:bottom w:val="single" w:sz="4" w:space="0" w:color="auto"/>
              <w:right w:val="single" w:sz="4" w:space="0" w:color="auto"/>
            </w:tcBorders>
          </w:tcPr>
          <w:p w:rsidR="00F44585" w:rsidRPr="0025322A" w:rsidRDefault="0025322A" w:rsidP="008D38D8">
            <w:pPr>
              <w:ind w:hanging="11"/>
              <w:contextualSpacing/>
              <w:jc w:val="both"/>
              <w:rPr>
                <w:rFonts w:ascii="Times New Roman" w:hAnsi="Times New Roman" w:cs="Times New Roman"/>
                <w:sz w:val="28"/>
                <w:szCs w:val="28"/>
                <w:lang w:val="ru-RU"/>
              </w:rPr>
            </w:pPr>
            <w:r w:rsidRPr="0025322A">
              <w:rPr>
                <w:rFonts w:ascii="Times New Roman" w:eastAsia="Calibri" w:hAnsi="Times New Roman" w:cs="Times New Roman"/>
                <w:sz w:val="28"/>
                <w:szCs w:val="28"/>
                <w:lang w:val="ru-RU"/>
              </w:rPr>
              <w:t xml:space="preserve">Структурные подразделения Исполнительного комитета </w:t>
            </w:r>
            <w:r w:rsidRPr="00F44585">
              <w:rPr>
                <w:rFonts w:ascii="Times New Roman" w:hAnsi="Times New Roman" w:cs="Times New Roman"/>
                <w:sz w:val="28"/>
                <w:szCs w:val="28"/>
                <w:lang w:val="ru-RU"/>
              </w:rPr>
              <w:t>Сармановского</w:t>
            </w:r>
            <w:r w:rsidRPr="0025322A">
              <w:rPr>
                <w:rFonts w:ascii="Times New Roman" w:eastAsia="Calibri" w:hAnsi="Times New Roman" w:cs="Times New Roman"/>
                <w:sz w:val="28"/>
                <w:szCs w:val="28"/>
                <w:lang w:val="ru-RU"/>
              </w:rPr>
              <w:t xml:space="preserve"> муниципального района Республики Татарстан, </w:t>
            </w:r>
            <w:r w:rsidRPr="0025322A">
              <w:rPr>
                <w:rFonts w:ascii="Times New Roman" w:hAnsi="Times New Roman" w:cs="Times New Roman"/>
                <w:sz w:val="28"/>
                <w:szCs w:val="28"/>
                <w:lang w:val="ru-RU"/>
              </w:rPr>
              <w:t xml:space="preserve">органы местного самоуправления поселений района, </w:t>
            </w:r>
            <w:r w:rsidRPr="0025322A">
              <w:rPr>
                <w:rFonts w:ascii="Times New Roman" w:eastAsia="Calibri" w:hAnsi="Times New Roman" w:cs="Times New Roman"/>
                <w:sz w:val="28"/>
                <w:szCs w:val="28"/>
                <w:lang w:val="ru-RU"/>
              </w:rPr>
              <w:t xml:space="preserve">предприятия, организации и представители бизнес сообщества </w:t>
            </w:r>
            <w:r w:rsidRPr="00F44585">
              <w:rPr>
                <w:rFonts w:ascii="Times New Roman" w:hAnsi="Times New Roman" w:cs="Times New Roman"/>
                <w:sz w:val="28"/>
                <w:szCs w:val="28"/>
                <w:lang w:val="ru-RU"/>
              </w:rPr>
              <w:t>Сармановского</w:t>
            </w:r>
            <w:r w:rsidRPr="0025322A">
              <w:rPr>
                <w:rFonts w:ascii="Times New Roman" w:eastAsia="Calibri" w:hAnsi="Times New Roman" w:cs="Times New Roman"/>
                <w:sz w:val="28"/>
                <w:szCs w:val="28"/>
                <w:lang w:val="ru-RU"/>
              </w:rPr>
              <w:t xml:space="preserve"> муниципального района Республики Татарстан</w:t>
            </w:r>
          </w:p>
        </w:tc>
      </w:tr>
      <w:tr w:rsidR="00F44585" w:rsidRPr="00B97D35" w:rsidTr="008D38D8">
        <w:trPr>
          <w:trHeight w:val="88"/>
        </w:trPr>
        <w:tc>
          <w:tcPr>
            <w:tcW w:w="3119" w:type="dxa"/>
            <w:tcBorders>
              <w:top w:val="single" w:sz="4" w:space="0" w:color="auto"/>
              <w:left w:val="single" w:sz="4" w:space="0" w:color="auto"/>
              <w:bottom w:val="single" w:sz="4" w:space="0" w:color="auto"/>
              <w:right w:val="single" w:sz="4" w:space="0" w:color="auto"/>
            </w:tcBorders>
            <w:vAlign w:val="center"/>
          </w:tcPr>
          <w:p w:rsidR="00F44585" w:rsidRPr="006B10FB" w:rsidRDefault="00F44585" w:rsidP="008D38D8">
            <w:pPr>
              <w:contextualSpacing/>
              <w:jc w:val="center"/>
              <w:rPr>
                <w:rFonts w:ascii="Times New Roman" w:hAnsi="Times New Roman" w:cs="Times New Roman"/>
                <w:sz w:val="28"/>
                <w:szCs w:val="28"/>
              </w:rPr>
            </w:pPr>
            <w:r w:rsidRPr="006B10FB">
              <w:rPr>
                <w:rFonts w:ascii="Times New Roman" w:hAnsi="Times New Roman" w:cs="Times New Roman"/>
                <w:sz w:val="28"/>
                <w:szCs w:val="28"/>
              </w:rPr>
              <w:t>Цели стратегии</w:t>
            </w:r>
          </w:p>
        </w:tc>
        <w:tc>
          <w:tcPr>
            <w:tcW w:w="6379" w:type="dxa"/>
            <w:tcBorders>
              <w:top w:val="single" w:sz="4" w:space="0" w:color="auto"/>
              <w:left w:val="single" w:sz="4" w:space="0" w:color="auto"/>
              <w:bottom w:val="single" w:sz="4" w:space="0" w:color="auto"/>
              <w:right w:val="single" w:sz="4" w:space="0" w:color="auto"/>
            </w:tcBorders>
          </w:tcPr>
          <w:p w:rsidR="00F44585" w:rsidRPr="00F6660C" w:rsidRDefault="00F6660C" w:rsidP="001D31F5">
            <w:pPr>
              <w:jc w:val="both"/>
              <w:rPr>
                <w:rFonts w:ascii="Times New Roman" w:hAnsi="Times New Roman" w:cs="Times New Roman"/>
                <w:sz w:val="28"/>
                <w:szCs w:val="28"/>
                <w:lang w:val="ru-RU"/>
              </w:rPr>
            </w:pPr>
            <w:r w:rsidRPr="00F6660C">
              <w:rPr>
                <w:rFonts w:ascii="Times New Roman" w:hAnsi="Times New Roman" w:cs="Times New Roman"/>
                <w:bCs/>
                <w:iCs/>
                <w:sz w:val="28"/>
                <w:szCs w:val="28"/>
                <w:lang w:val="ru-RU"/>
              </w:rPr>
              <w:t xml:space="preserve">Повышение качества жизни населения Сармановского муниципального района, </w:t>
            </w:r>
            <w:r w:rsidR="001D31F5">
              <w:rPr>
                <w:rFonts w:ascii="Times New Roman" w:hAnsi="Times New Roman" w:cs="Times New Roman"/>
                <w:bCs/>
                <w:iCs/>
                <w:sz w:val="28"/>
                <w:szCs w:val="28"/>
                <w:lang w:val="ru-RU"/>
              </w:rPr>
              <w:t>на основе улучшения</w:t>
            </w:r>
            <w:r w:rsidRPr="00F6660C">
              <w:rPr>
                <w:rFonts w:ascii="Times New Roman" w:hAnsi="Times New Roman" w:cs="Times New Roman"/>
                <w:bCs/>
                <w:iCs/>
                <w:sz w:val="28"/>
                <w:szCs w:val="28"/>
                <w:lang w:val="ru-RU"/>
              </w:rPr>
              <w:t xml:space="preserve"> инвестиционной среды и </w:t>
            </w:r>
            <w:r w:rsidR="001D31F5">
              <w:rPr>
                <w:rFonts w:ascii="Times New Roman" w:hAnsi="Times New Roman" w:cs="Times New Roman"/>
                <w:bCs/>
                <w:iCs/>
                <w:sz w:val="28"/>
                <w:szCs w:val="28"/>
                <w:lang w:val="ru-RU"/>
              </w:rPr>
              <w:t xml:space="preserve">создания </w:t>
            </w:r>
            <w:r w:rsidRPr="00F6660C">
              <w:rPr>
                <w:rFonts w:ascii="Times New Roman" w:hAnsi="Times New Roman" w:cs="Times New Roman"/>
                <w:bCs/>
                <w:iCs/>
                <w:sz w:val="28"/>
                <w:szCs w:val="28"/>
                <w:lang w:val="ru-RU"/>
              </w:rPr>
              <w:t>комфортного общественного пространства</w:t>
            </w:r>
          </w:p>
        </w:tc>
      </w:tr>
      <w:tr w:rsidR="00F44585" w:rsidRPr="00B97D35" w:rsidTr="008D38D8">
        <w:tc>
          <w:tcPr>
            <w:tcW w:w="3119" w:type="dxa"/>
            <w:tcBorders>
              <w:top w:val="single" w:sz="4" w:space="0" w:color="auto"/>
              <w:left w:val="single" w:sz="4" w:space="0" w:color="auto"/>
              <w:bottom w:val="single" w:sz="4" w:space="0" w:color="auto"/>
              <w:right w:val="single" w:sz="4" w:space="0" w:color="auto"/>
            </w:tcBorders>
            <w:vAlign w:val="center"/>
          </w:tcPr>
          <w:p w:rsidR="00F44585" w:rsidRPr="006B10FB" w:rsidRDefault="00F44585" w:rsidP="008D38D8">
            <w:pPr>
              <w:contextualSpacing/>
              <w:jc w:val="center"/>
              <w:rPr>
                <w:rFonts w:ascii="Times New Roman" w:hAnsi="Times New Roman" w:cs="Times New Roman"/>
                <w:sz w:val="28"/>
                <w:szCs w:val="28"/>
              </w:rPr>
            </w:pPr>
            <w:r w:rsidRPr="006B10FB">
              <w:rPr>
                <w:rFonts w:ascii="Times New Roman" w:hAnsi="Times New Roman" w:cs="Times New Roman"/>
                <w:sz w:val="28"/>
                <w:szCs w:val="28"/>
              </w:rPr>
              <w:t>Задачи стратегии</w:t>
            </w:r>
          </w:p>
        </w:tc>
        <w:tc>
          <w:tcPr>
            <w:tcW w:w="6379" w:type="dxa"/>
            <w:tcBorders>
              <w:top w:val="single" w:sz="4" w:space="0" w:color="auto"/>
              <w:left w:val="single" w:sz="4" w:space="0" w:color="auto"/>
              <w:bottom w:val="single" w:sz="4" w:space="0" w:color="auto"/>
              <w:right w:val="single" w:sz="4" w:space="0" w:color="auto"/>
            </w:tcBorders>
          </w:tcPr>
          <w:p w:rsidR="00F44585" w:rsidRPr="00E42518" w:rsidRDefault="00E42518" w:rsidP="00E42518">
            <w:pPr>
              <w:pStyle w:val="TableParagraph"/>
              <w:ind w:right="72"/>
              <w:jc w:val="both"/>
              <w:rPr>
                <w:rFonts w:ascii="Times New Roman" w:hAnsi="Times New Roman"/>
                <w:sz w:val="28"/>
                <w:szCs w:val="28"/>
                <w:lang w:val="ru-RU"/>
              </w:rPr>
            </w:pPr>
            <w:r w:rsidRPr="00E42518">
              <w:rPr>
                <w:rFonts w:ascii="Times New Roman" w:hAnsi="Times New Roman"/>
                <w:sz w:val="28"/>
                <w:szCs w:val="28"/>
                <w:lang w:val="ru-RU"/>
              </w:rPr>
              <w:t>– п</w:t>
            </w:r>
            <w:r w:rsidR="00F44585" w:rsidRPr="00E42518">
              <w:rPr>
                <w:rFonts w:ascii="Times New Roman" w:hAnsi="Times New Roman"/>
                <w:sz w:val="28"/>
                <w:szCs w:val="28"/>
                <w:lang w:val="ru-RU"/>
              </w:rPr>
              <w:t>овышение благоустройства населенных пунктов</w:t>
            </w:r>
            <w:r w:rsidR="00F44585" w:rsidRPr="00E42518">
              <w:rPr>
                <w:rFonts w:ascii="Times New Roman" w:hAnsi="Times New Roman"/>
                <w:spacing w:val="-9"/>
                <w:sz w:val="28"/>
                <w:szCs w:val="28"/>
                <w:lang w:val="ru-RU"/>
              </w:rPr>
              <w:t xml:space="preserve"> </w:t>
            </w:r>
            <w:r w:rsidRPr="00E42518">
              <w:rPr>
                <w:rFonts w:ascii="Times New Roman" w:hAnsi="Times New Roman"/>
                <w:spacing w:val="-9"/>
                <w:sz w:val="28"/>
                <w:szCs w:val="28"/>
                <w:lang w:val="ru-RU"/>
              </w:rPr>
              <w:t>Сармановского муниципального района</w:t>
            </w:r>
            <w:r w:rsidRPr="00E42518">
              <w:rPr>
                <w:rFonts w:ascii="Times New Roman" w:hAnsi="Times New Roman"/>
                <w:sz w:val="28"/>
                <w:szCs w:val="28"/>
                <w:lang w:val="ru-RU"/>
              </w:rPr>
              <w:t>;</w:t>
            </w:r>
          </w:p>
          <w:p w:rsidR="00E42518" w:rsidRDefault="00E42518" w:rsidP="00E42518">
            <w:pPr>
              <w:pStyle w:val="TableParagraph"/>
              <w:tabs>
                <w:tab w:val="left" w:pos="1412"/>
                <w:tab w:val="left" w:pos="2014"/>
                <w:tab w:val="left" w:pos="3477"/>
                <w:tab w:val="left" w:pos="4997"/>
                <w:tab w:val="left" w:pos="6425"/>
              </w:tabs>
              <w:spacing w:before="1"/>
              <w:ind w:right="65"/>
              <w:jc w:val="both"/>
              <w:rPr>
                <w:rFonts w:ascii="Times New Roman" w:hAnsi="Times New Roman"/>
                <w:sz w:val="28"/>
                <w:szCs w:val="28"/>
                <w:lang w:val="ru-RU"/>
              </w:rPr>
            </w:pPr>
            <w:r w:rsidRPr="00E42518">
              <w:rPr>
                <w:rFonts w:ascii="Times New Roman" w:hAnsi="Times New Roman"/>
                <w:sz w:val="28"/>
                <w:szCs w:val="28"/>
                <w:lang w:val="ru-RU"/>
              </w:rPr>
              <w:t>– р</w:t>
            </w:r>
            <w:r w:rsidR="00F44585" w:rsidRPr="00E42518">
              <w:rPr>
                <w:rFonts w:ascii="Times New Roman" w:hAnsi="Times New Roman"/>
                <w:sz w:val="28"/>
                <w:szCs w:val="28"/>
                <w:lang w:val="ru-RU"/>
              </w:rPr>
              <w:t>а</w:t>
            </w:r>
            <w:r w:rsidRPr="00E42518">
              <w:rPr>
                <w:rFonts w:ascii="Times New Roman" w:hAnsi="Times New Roman"/>
                <w:sz w:val="28"/>
                <w:szCs w:val="28"/>
                <w:lang w:val="ru-RU"/>
              </w:rPr>
              <w:t>звитие человеческого потенциала;</w:t>
            </w:r>
          </w:p>
          <w:p w:rsidR="0001575E" w:rsidRPr="00E42518" w:rsidRDefault="0001575E" w:rsidP="00E42518">
            <w:pPr>
              <w:pStyle w:val="TableParagraph"/>
              <w:tabs>
                <w:tab w:val="left" w:pos="1412"/>
                <w:tab w:val="left" w:pos="2014"/>
                <w:tab w:val="left" w:pos="3477"/>
                <w:tab w:val="left" w:pos="4997"/>
                <w:tab w:val="left" w:pos="6425"/>
              </w:tabs>
              <w:spacing w:before="1"/>
              <w:ind w:right="65"/>
              <w:jc w:val="both"/>
              <w:rPr>
                <w:rFonts w:ascii="Times New Roman" w:hAnsi="Times New Roman"/>
                <w:sz w:val="28"/>
                <w:szCs w:val="28"/>
                <w:lang w:val="ru-RU"/>
              </w:rPr>
            </w:pPr>
            <w:r>
              <w:rPr>
                <w:rFonts w:ascii="Times New Roman" w:hAnsi="Times New Roman"/>
                <w:sz w:val="28"/>
                <w:szCs w:val="28"/>
                <w:lang w:val="ru-RU"/>
              </w:rPr>
              <w:t>– диверсификация экономики Сармановского муниципального района</w:t>
            </w:r>
            <w:r w:rsidR="00F6660C">
              <w:rPr>
                <w:rFonts w:ascii="Times New Roman" w:hAnsi="Times New Roman"/>
                <w:sz w:val="28"/>
                <w:szCs w:val="28"/>
                <w:lang w:val="ru-RU"/>
              </w:rPr>
              <w:t>;</w:t>
            </w:r>
          </w:p>
          <w:p w:rsidR="00F44585" w:rsidRPr="00E42518" w:rsidRDefault="00E42518" w:rsidP="00E42518">
            <w:pPr>
              <w:pStyle w:val="TableParagraph"/>
              <w:tabs>
                <w:tab w:val="left" w:pos="1412"/>
                <w:tab w:val="left" w:pos="2014"/>
                <w:tab w:val="left" w:pos="3477"/>
                <w:tab w:val="left" w:pos="4997"/>
                <w:tab w:val="left" w:pos="6425"/>
              </w:tabs>
              <w:spacing w:before="1"/>
              <w:ind w:right="65"/>
              <w:jc w:val="both"/>
              <w:rPr>
                <w:rFonts w:ascii="Times New Roman" w:hAnsi="Times New Roman"/>
                <w:sz w:val="28"/>
                <w:szCs w:val="28"/>
                <w:lang w:val="ru-RU"/>
              </w:rPr>
            </w:pPr>
            <w:r w:rsidRPr="00E42518">
              <w:rPr>
                <w:rFonts w:ascii="Times New Roman" w:hAnsi="Times New Roman"/>
                <w:sz w:val="28"/>
                <w:szCs w:val="28"/>
                <w:lang w:val="ru-RU"/>
              </w:rPr>
              <w:t>– п</w:t>
            </w:r>
            <w:r w:rsidR="00F44585" w:rsidRPr="00E42518">
              <w:rPr>
                <w:rFonts w:ascii="Times New Roman" w:hAnsi="Times New Roman"/>
                <w:sz w:val="28"/>
                <w:szCs w:val="28"/>
                <w:lang w:val="ru-RU"/>
              </w:rPr>
              <w:t>овышение</w:t>
            </w:r>
            <w:r w:rsidRPr="00E42518">
              <w:rPr>
                <w:rFonts w:ascii="Times New Roman" w:hAnsi="Times New Roman"/>
                <w:sz w:val="28"/>
                <w:szCs w:val="28"/>
                <w:lang w:val="ru-RU"/>
              </w:rPr>
              <w:t xml:space="preserve"> </w:t>
            </w:r>
            <w:r w:rsidR="00F44585" w:rsidRPr="00E42518">
              <w:rPr>
                <w:rFonts w:ascii="Times New Roman" w:hAnsi="Times New Roman"/>
                <w:sz w:val="28"/>
                <w:szCs w:val="28"/>
                <w:lang w:val="ru-RU"/>
              </w:rPr>
              <w:t>культурного</w:t>
            </w:r>
            <w:r w:rsidRPr="00E42518">
              <w:rPr>
                <w:rFonts w:ascii="Times New Roman" w:hAnsi="Times New Roman"/>
                <w:sz w:val="28"/>
                <w:szCs w:val="28"/>
                <w:lang w:val="ru-RU"/>
              </w:rPr>
              <w:t xml:space="preserve"> </w:t>
            </w:r>
            <w:r w:rsidR="00F44585" w:rsidRPr="00E42518">
              <w:rPr>
                <w:rFonts w:ascii="Times New Roman" w:hAnsi="Times New Roman"/>
                <w:sz w:val="28"/>
                <w:szCs w:val="28"/>
                <w:lang w:val="ru-RU"/>
              </w:rPr>
              <w:t>потенциала</w:t>
            </w:r>
            <w:r w:rsidRPr="00E42518">
              <w:rPr>
                <w:rFonts w:ascii="Times New Roman" w:hAnsi="Times New Roman"/>
                <w:sz w:val="28"/>
                <w:szCs w:val="28"/>
                <w:lang w:val="ru-RU"/>
              </w:rPr>
              <w:t xml:space="preserve"> </w:t>
            </w:r>
            <w:r w:rsidR="00F44585" w:rsidRPr="00E42518">
              <w:rPr>
                <w:rFonts w:ascii="Times New Roman" w:hAnsi="Times New Roman"/>
                <w:sz w:val="28"/>
                <w:szCs w:val="28"/>
                <w:lang w:val="ru-RU"/>
              </w:rPr>
              <w:t xml:space="preserve">и </w:t>
            </w:r>
            <w:r w:rsidR="001D31F5">
              <w:rPr>
                <w:rFonts w:ascii="Times New Roman" w:hAnsi="Times New Roman"/>
                <w:sz w:val="28"/>
                <w:szCs w:val="28"/>
                <w:lang w:val="ru-RU"/>
              </w:rPr>
              <w:t xml:space="preserve">совершенствование механизмов </w:t>
            </w:r>
            <w:r w:rsidR="00F44585" w:rsidRPr="00E42518">
              <w:rPr>
                <w:rFonts w:ascii="Times New Roman" w:hAnsi="Times New Roman"/>
                <w:sz w:val="28"/>
                <w:szCs w:val="28"/>
                <w:lang w:val="ru-RU"/>
              </w:rPr>
              <w:t>молодежной</w:t>
            </w:r>
            <w:r w:rsidR="00F44585" w:rsidRPr="00E42518">
              <w:rPr>
                <w:rFonts w:ascii="Times New Roman" w:hAnsi="Times New Roman"/>
                <w:spacing w:val="-11"/>
                <w:sz w:val="28"/>
                <w:szCs w:val="28"/>
                <w:lang w:val="ru-RU"/>
              </w:rPr>
              <w:t xml:space="preserve"> </w:t>
            </w:r>
            <w:r w:rsidR="00F44585" w:rsidRPr="00E42518">
              <w:rPr>
                <w:rFonts w:ascii="Times New Roman" w:hAnsi="Times New Roman"/>
                <w:sz w:val="28"/>
                <w:szCs w:val="28"/>
                <w:lang w:val="ru-RU"/>
              </w:rPr>
              <w:t>политики</w:t>
            </w:r>
            <w:r w:rsidRPr="00E42518">
              <w:rPr>
                <w:rFonts w:ascii="Times New Roman" w:hAnsi="Times New Roman"/>
                <w:sz w:val="28"/>
                <w:szCs w:val="28"/>
                <w:lang w:val="ru-RU"/>
              </w:rPr>
              <w:t>;</w:t>
            </w:r>
          </w:p>
          <w:p w:rsidR="00F44585" w:rsidRPr="00E42518" w:rsidRDefault="00E42518" w:rsidP="00E42518">
            <w:pPr>
              <w:pStyle w:val="TableParagraph"/>
              <w:spacing w:before="1"/>
              <w:ind w:right="70"/>
              <w:jc w:val="both"/>
              <w:rPr>
                <w:rFonts w:ascii="Times New Roman" w:eastAsia="Times New Roman" w:hAnsi="Times New Roman" w:cs="Times New Roman"/>
                <w:sz w:val="28"/>
                <w:szCs w:val="28"/>
                <w:lang w:val="ru-RU"/>
              </w:rPr>
            </w:pPr>
            <w:r w:rsidRPr="00E42518">
              <w:rPr>
                <w:rFonts w:ascii="Times New Roman" w:hAnsi="Times New Roman"/>
                <w:sz w:val="28"/>
                <w:szCs w:val="28"/>
                <w:lang w:val="ru-RU"/>
              </w:rPr>
              <w:t>– с</w:t>
            </w:r>
            <w:r w:rsidR="00F44585" w:rsidRPr="00E42518">
              <w:rPr>
                <w:rFonts w:ascii="Times New Roman" w:hAnsi="Times New Roman"/>
                <w:sz w:val="28"/>
                <w:szCs w:val="28"/>
                <w:lang w:val="ru-RU"/>
              </w:rPr>
              <w:t>оздание условий для повышения инвестиционной привлекательности</w:t>
            </w:r>
            <w:r w:rsidR="00F44585" w:rsidRPr="00E42518">
              <w:rPr>
                <w:rFonts w:ascii="Times New Roman" w:hAnsi="Times New Roman"/>
                <w:spacing w:val="-19"/>
                <w:sz w:val="28"/>
                <w:szCs w:val="28"/>
                <w:lang w:val="ru-RU"/>
              </w:rPr>
              <w:t xml:space="preserve"> </w:t>
            </w:r>
            <w:r w:rsidRPr="00E42518">
              <w:rPr>
                <w:rFonts w:ascii="Times New Roman" w:hAnsi="Times New Roman"/>
                <w:sz w:val="28"/>
                <w:szCs w:val="28"/>
                <w:lang w:val="ru-RU"/>
              </w:rPr>
              <w:t>района;</w:t>
            </w:r>
          </w:p>
          <w:p w:rsidR="00F44585" w:rsidRPr="00E42518" w:rsidRDefault="00E42518" w:rsidP="00E42518">
            <w:pPr>
              <w:pStyle w:val="a5"/>
              <w:tabs>
                <w:tab w:val="left" w:pos="306"/>
              </w:tabs>
              <w:spacing w:after="0" w:line="240" w:lineRule="auto"/>
              <w:ind w:left="0"/>
              <w:jc w:val="both"/>
              <w:rPr>
                <w:rFonts w:ascii="Times New Roman" w:hAnsi="Times New Roman"/>
                <w:sz w:val="28"/>
                <w:szCs w:val="28"/>
              </w:rPr>
            </w:pPr>
            <w:r w:rsidRPr="00E42518">
              <w:rPr>
                <w:rFonts w:ascii="Times New Roman" w:hAnsi="Times New Roman"/>
                <w:sz w:val="28"/>
                <w:szCs w:val="28"/>
              </w:rPr>
              <w:t>– п</w:t>
            </w:r>
            <w:r w:rsidR="00F44585" w:rsidRPr="00E42518">
              <w:rPr>
                <w:rFonts w:ascii="Times New Roman" w:hAnsi="Times New Roman"/>
                <w:sz w:val="28"/>
                <w:szCs w:val="28"/>
              </w:rPr>
              <w:t>овышение эффективности использования природно-ресурсного</w:t>
            </w:r>
            <w:r w:rsidR="00F44585" w:rsidRPr="00E42518">
              <w:rPr>
                <w:rFonts w:ascii="Times New Roman" w:hAnsi="Times New Roman"/>
                <w:spacing w:val="-11"/>
                <w:sz w:val="28"/>
                <w:szCs w:val="28"/>
              </w:rPr>
              <w:t xml:space="preserve"> </w:t>
            </w:r>
            <w:r w:rsidR="00F44585" w:rsidRPr="00E42518">
              <w:rPr>
                <w:rFonts w:ascii="Times New Roman" w:hAnsi="Times New Roman"/>
                <w:sz w:val="28"/>
                <w:szCs w:val="28"/>
              </w:rPr>
              <w:t>потенциала</w:t>
            </w:r>
            <w:r w:rsidRPr="00E42518">
              <w:rPr>
                <w:rFonts w:ascii="Times New Roman" w:hAnsi="Times New Roman"/>
                <w:sz w:val="28"/>
                <w:szCs w:val="28"/>
              </w:rPr>
              <w:t>;</w:t>
            </w:r>
          </w:p>
          <w:p w:rsidR="00E42518" w:rsidRPr="00E42518" w:rsidRDefault="00E42518" w:rsidP="00E42518">
            <w:pPr>
              <w:pStyle w:val="TableParagraph"/>
              <w:spacing w:before="3" w:line="276" w:lineRule="auto"/>
              <w:ind w:right="62"/>
              <w:jc w:val="both"/>
              <w:rPr>
                <w:rFonts w:ascii="Times New Roman" w:eastAsia="Times New Roman" w:hAnsi="Times New Roman" w:cs="Times New Roman"/>
                <w:sz w:val="28"/>
                <w:szCs w:val="28"/>
                <w:lang w:val="ru-RU"/>
              </w:rPr>
            </w:pPr>
            <w:r>
              <w:rPr>
                <w:rFonts w:ascii="Times New Roman" w:hAnsi="Times New Roman"/>
                <w:sz w:val="28"/>
                <w:szCs w:val="28"/>
                <w:lang w:val="ru-RU"/>
              </w:rPr>
              <w:t>– с</w:t>
            </w:r>
            <w:r w:rsidRPr="00E42518">
              <w:rPr>
                <w:rFonts w:ascii="Times New Roman" w:hAnsi="Times New Roman"/>
                <w:sz w:val="28"/>
                <w:szCs w:val="28"/>
                <w:lang w:val="ru-RU"/>
              </w:rPr>
              <w:t>оздание условий для развития частно- муниципального</w:t>
            </w:r>
            <w:r w:rsidRPr="00E42518">
              <w:rPr>
                <w:rFonts w:ascii="Times New Roman" w:hAnsi="Times New Roman"/>
                <w:spacing w:val="-15"/>
                <w:sz w:val="28"/>
                <w:szCs w:val="28"/>
                <w:lang w:val="ru-RU"/>
              </w:rPr>
              <w:t xml:space="preserve"> </w:t>
            </w:r>
            <w:r w:rsidRPr="00E42518">
              <w:rPr>
                <w:rFonts w:ascii="Times New Roman" w:hAnsi="Times New Roman"/>
                <w:sz w:val="28"/>
                <w:szCs w:val="28"/>
                <w:lang w:val="ru-RU"/>
              </w:rPr>
              <w:t>партнерства</w:t>
            </w:r>
            <w:r>
              <w:rPr>
                <w:rFonts w:ascii="Times New Roman" w:hAnsi="Times New Roman"/>
                <w:sz w:val="28"/>
                <w:szCs w:val="28"/>
                <w:lang w:val="ru-RU"/>
              </w:rPr>
              <w:t>;</w:t>
            </w:r>
          </w:p>
          <w:p w:rsidR="00E42518" w:rsidRPr="00E42518" w:rsidRDefault="00E42518" w:rsidP="00E42518">
            <w:pPr>
              <w:pStyle w:val="a5"/>
              <w:tabs>
                <w:tab w:val="left" w:pos="306"/>
              </w:tabs>
              <w:spacing w:after="0" w:line="240" w:lineRule="auto"/>
              <w:ind w:left="0"/>
              <w:jc w:val="both"/>
              <w:rPr>
                <w:rFonts w:ascii="Times New Roman" w:hAnsi="Times New Roman" w:cs="Times New Roman"/>
                <w:sz w:val="28"/>
                <w:szCs w:val="28"/>
              </w:rPr>
            </w:pPr>
            <w:r>
              <w:rPr>
                <w:rFonts w:ascii="Times New Roman" w:hAnsi="Times New Roman"/>
                <w:sz w:val="28"/>
                <w:szCs w:val="28"/>
              </w:rPr>
              <w:t>– п</w:t>
            </w:r>
            <w:r w:rsidRPr="00E42518">
              <w:rPr>
                <w:rFonts w:ascii="Times New Roman" w:hAnsi="Times New Roman"/>
                <w:sz w:val="28"/>
                <w:szCs w:val="28"/>
              </w:rPr>
              <w:t>овышение эффективности работы органов местного</w:t>
            </w:r>
            <w:r w:rsidRPr="00E42518">
              <w:rPr>
                <w:rFonts w:ascii="Times New Roman" w:hAnsi="Times New Roman"/>
                <w:spacing w:val="-8"/>
                <w:sz w:val="28"/>
                <w:szCs w:val="28"/>
              </w:rPr>
              <w:t xml:space="preserve"> </w:t>
            </w:r>
            <w:r w:rsidRPr="00E42518">
              <w:rPr>
                <w:rFonts w:ascii="Times New Roman" w:hAnsi="Times New Roman"/>
                <w:sz w:val="28"/>
                <w:szCs w:val="28"/>
              </w:rPr>
              <w:t>самоуправления</w:t>
            </w:r>
            <w:r>
              <w:rPr>
                <w:rFonts w:ascii="Times New Roman" w:hAnsi="Times New Roman"/>
                <w:sz w:val="28"/>
                <w:szCs w:val="28"/>
              </w:rPr>
              <w:t>.</w:t>
            </w:r>
          </w:p>
          <w:p w:rsidR="00F44585" w:rsidRDefault="00E42518" w:rsidP="0025322A">
            <w:pPr>
              <w:pStyle w:val="a5"/>
              <w:tabs>
                <w:tab w:val="left" w:pos="30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w:t>
            </w:r>
            <w:r w:rsidR="00F44585" w:rsidRPr="00F44585">
              <w:rPr>
                <w:rFonts w:ascii="Times New Roman" w:hAnsi="Times New Roman" w:cs="Times New Roman"/>
                <w:sz w:val="28"/>
                <w:szCs w:val="28"/>
              </w:rPr>
              <w:t>создание высокоп</w:t>
            </w:r>
            <w:r>
              <w:rPr>
                <w:rFonts w:ascii="Times New Roman" w:hAnsi="Times New Roman" w:cs="Times New Roman"/>
                <w:sz w:val="28"/>
                <w:szCs w:val="28"/>
              </w:rPr>
              <w:t>роизводительных рабочих мест</w:t>
            </w:r>
            <w:r w:rsidR="0025322A">
              <w:rPr>
                <w:rFonts w:ascii="Times New Roman" w:hAnsi="Times New Roman" w:cs="Times New Roman"/>
                <w:sz w:val="28"/>
                <w:szCs w:val="28"/>
              </w:rPr>
              <w:t>;</w:t>
            </w:r>
          </w:p>
          <w:p w:rsidR="0025322A" w:rsidRPr="00F44585" w:rsidRDefault="0025322A" w:rsidP="0025322A">
            <w:pPr>
              <w:pStyle w:val="a5"/>
              <w:tabs>
                <w:tab w:val="left" w:pos="30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Pr="008F04DE">
              <w:rPr>
                <w:rFonts w:eastAsia="Calibri"/>
                <w:sz w:val="28"/>
                <w:szCs w:val="28"/>
              </w:rPr>
              <w:t xml:space="preserve"> </w:t>
            </w:r>
            <w:r w:rsidRPr="0025322A">
              <w:rPr>
                <w:rFonts w:ascii="Times New Roman" w:eastAsia="Calibri" w:hAnsi="Times New Roman" w:cs="Times New Roman"/>
                <w:sz w:val="28"/>
                <w:szCs w:val="28"/>
              </w:rPr>
              <w:t xml:space="preserve">повышение уровня финансово-экономической самодостаточности </w:t>
            </w:r>
            <w:r>
              <w:rPr>
                <w:rFonts w:ascii="Times New Roman" w:eastAsia="Calibri" w:hAnsi="Times New Roman" w:cs="Times New Roman"/>
                <w:sz w:val="28"/>
                <w:szCs w:val="28"/>
              </w:rPr>
              <w:t>Сармано</w:t>
            </w:r>
            <w:r w:rsidRPr="0025322A">
              <w:rPr>
                <w:rFonts w:ascii="Times New Roman" w:eastAsia="Calibri" w:hAnsi="Times New Roman" w:cs="Times New Roman"/>
                <w:sz w:val="28"/>
                <w:szCs w:val="28"/>
              </w:rPr>
              <w:t>вского муниципального района.</w:t>
            </w:r>
          </w:p>
        </w:tc>
      </w:tr>
      <w:tr w:rsidR="00F44585" w:rsidRPr="00B97D35" w:rsidTr="008D38D8">
        <w:tc>
          <w:tcPr>
            <w:tcW w:w="3119" w:type="dxa"/>
            <w:tcBorders>
              <w:top w:val="single" w:sz="4" w:space="0" w:color="auto"/>
              <w:left w:val="single" w:sz="4" w:space="0" w:color="auto"/>
              <w:bottom w:val="single" w:sz="4" w:space="0" w:color="auto"/>
              <w:right w:val="single" w:sz="4" w:space="0" w:color="auto"/>
            </w:tcBorders>
            <w:vAlign w:val="center"/>
          </w:tcPr>
          <w:p w:rsidR="00F44585" w:rsidRPr="00F44585" w:rsidRDefault="00F44585" w:rsidP="008D38D8">
            <w:pPr>
              <w:contextualSpacing/>
              <w:jc w:val="center"/>
              <w:rPr>
                <w:rFonts w:ascii="Times New Roman" w:hAnsi="Times New Roman" w:cs="Times New Roman"/>
                <w:sz w:val="28"/>
                <w:szCs w:val="28"/>
                <w:lang w:val="ru-RU"/>
              </w:rPr>
            </w:pPr>
            <w:r w:rsidRPr="00F44585">
              <w:rPr>
                <w:rFonts w:ascii="Times New Roman" w:hAnsi="Times New Roman" w:cs="Times New Roman"/>
                <w:sz w:val="28"/>
                <w:szCs w:val="28"/>
                <w:lang w:val="ru-RU"/>
              </w:rPr>
              <w:t>Основные результаты и сроки реализации стратегии</w:t>
            </w:r>
            <w:r w:rsidR="001D31F5">
              <w:rPr>
                <w:rFonts w:ascii="Times New Roman" w:hAnsi="Times New Roman" w:cs="Times New Roman"/>
                <w:sz w:val="28"/>
                <w:szCs w:val="28"/>
                <w:lang w:val="ru-RU"/>
              </w:rPr>
              <w:t xml:space="preserve"> к 2030 году</w:t>
            </w:r>
          </w:p>
        </w:tc>
        <w:tc>
          <w:tcPr>
            <w:tcW w:w="6379" w:type="dxa"/>
            <w:tcBorders>
              <w:top w:val="single" w:sz="4" w:space="0" w:color="auto"/>
              <w:left w:val="single" w:sz="4" w:space="0" w:color="auto"/>
              <w:bottom w:val="single" w:sz="4" w:space="0" w:color="auto"/>
              <w:right w:val="single" w:sz="4" w:space="0" w:color="auto"/>
            </w:tcBorders>
          </w:tcPr>
          <w:p w:rsidR="00F44585" w:rsidRPr="00F6660C" w:rsidRDefault="00F44585" w:rsidP="008D38D8">
            <w:pPr>
              <w:contextualSpacing/>
              <w:jc w:val="both"/>
              <w:rPr>
                <w:rFonts w:ascii="Times New Roman" w:hAnsi="Times New Roman" w:cs="Times New Roman"/>
                <w:sz w:val="28"/>
                <w:szCs w:val="28"/>
                <w:lang w:val="ru-RU"/>
              </w:rPr>
            </w:pPr>
            <w:r w:rsidRPr="00F6660C">
              <w:rPr>
                <w:rFonts w:ascii="Times New Roman" w:hAnsi="Times New Roman" w:cs="Times New Roman"/>
                <w:sz w:val="28"/>
                <w:szCs w:val="28"/>
                <w:lang w:val="ru-RU"/>
              </w:rPr>
              <w:t>Основными итогами реализации стратегии станут:</w:t>
            </w:r>
          </w:p>
          <w:p w:rsidR="004348D4" w:rsidRPr="00F6660C" w:rsidRDefault="00F6660C" w:rsidP="00F6660C">
            <w:pPr>
              <w:ind w:left="34"/>
              <w:contextualSpacing/>
              <w:jc w:val="both"/>
              <w:rPr>
                <w:rFonts w:ascii="Times New Roman" w:hAnsi="Times New Roman" w:cs="Times New Roman"/>
                <w:sz w:val="28"/>
                <w:szCs w:val="28"/>
                <w:lang w:val="ru-RU"/>
              </w:rPr>
            </w:pPr>
            <w:r w:rsidRPr="00F6660C">
              <w:rPr>
                <w:rFonts w:ascii="Times New Roman" w:hAnsi="Times New Roman" w:cs="Times New Roman"/>
                <w:bCs/>
                <w:sz w:val="28"/>
                <w:szCs w:val="28"/>
                <w:lang w:val="ru-RU"/>
              </w:rPr>
              <w:t>– у</w:t>
            </w:r>
            <w:r w:rsidR="004348D4" w:rsidRPr="00F6660C">
              <w:rPr>
                <w:rFonts w:ascii="Times New Roman" w:hAnsi="Times New Roman" w:cs="Times New Roman"/>
                <w:bCs/>
                <w:sz w:val="28"/>
                <w:szCs w:val="28"/>
                <w:lang w:val="ru-RU"/>
              </w:rPr>
              <w:t xml:space="preserve">величение ВТП района в </w:t>
            </w:r>
            <w:r w:rsidR="00CF5761">
              <w:rPr>
                <w:rFonts w:ascii="Times New Roman" w:hAnsi="Times New Roman" w:cs="Times New Roman"/>
                <w:bCs/>
                <w:sz w:val="28"/>
                <w:szCs w:val="28"/>
                <w:lang w:val="ru-RU"/>
              </w:rPr>
              <w:t>2,28</w:t>
            </w:r>
            <w:r w:rsidR="004348D4" w:rsidRPr="00F6660C">
              <w:rPr>
                <w:rFonts w:ascii="Times New Roman" w:hAnsi="Times New Roman" w:cs="Times New Roman"/>
                <w:bCs/>
                <w:sz w:val="28"/>
                <w:szCs w:val="28"/>
                <w:lang w:val="ru-RU"/>
              </w:rPr>
              <w:t xml:space="preserve"> раза, создание </w:t>
            </w:r>
            <w:r w:rsidR="00CF5761">
              <w:rPr>
                <w:rFonts w:ascii="Times New Roman" w:hAnsi="Times New Roman" w:cs="Times New Roman"/>
                <w:bCs/>
                <w:sz w:val="28"/>
                <w:szCs w:val="28"/>
                <w:lang w:val="ru-RU"/>
              </w:rPr>
              <w:t>65</w:t>
            </w:r>
            <w:r w:rsidR="004348D4" w:rsidRPr="00F6660C">
              <w:rPr>
                <w:rFonts w:ascii="Times New Roman" w:hAnsi="Times New Roman" w:cs="Times New Roman"/>
                <w:bCs/>
                <w:sz w:val="28"/>
                <w:szCs w:val="28"/>
                <w:lang w:val="ru-RU"/>
              </w:rPr>
              <w:t>0 доп. рабочих мест</w:t>
            </w:r>
            <w:r w:rsidRPr="00F6660C">
              <w:rPr>
                <w:rFonts w:ascii="Times New Roman" w:hAnsi="Times New Roman" w:cs="Times New Roman"/>
                <w:bCs/>
                <w:sz w:val="28"/>
                <w:szCs w:val="28"/>
                <w:lang w:val="ru-RU"/>
              </w:rPr>
              <w:t>;</w:t>
            </w:r>
          </w:p>
          <w:p w:rsidR="004348D4" w:rsidRPr="00F6660C" w:rsidRDefault="00F6660C" w:rsidP="00F6660C">
            <w:pPr>
              <w:contextualSpacing/>
              <w:jc w:val="both"/>
              <w:rPr>
                <w:rFonts w:ascii="Times New Roman" w:hAnsi="Times New Roman" w:cs="Times New Roman"/>
                <w:sz w:val="28"/>
                <w:szCs w:val="28"/>
                <w:lang w:val="ru-RU"/>
              </w:rPr>
            </w:pPr>
            <w:r w:rsidRPr="00F6660C">
              <w:rPr>
                <w:rFonts w:ascii="Times New Roman" w:hAnsi="Times New Roman" w:cs="Times New Roman"/>
                <w:bCs/>
                <w:sz w:val="28"/>
                <w:szCs w:val="28"/>
                <w:lang w:val="ru-RU"/>
              </w:rPr>
              <w:t>– у</w:t>
            </w:r>
            <w:r w:rsidR="004348D4" w:rsidRPr="00F6660C">
              <w:rPr>
                <w:rFonts w:ascii="Times New Roman" w:hAnsi="Times New Roman" w:cs="Times New Roman"/>
                <w:bCs/>
                <w:sz w:val="28"/>
                <w:szCs w:val="28"/>
                <w:lang w:val="ru-RU"/>
              </w:rPr>
              <w:t>величение доли собственных доходов в структуре консолид</w:t>
            </w:r>
            <w:r w:rsidRPr="00F6660C">
              <w:rPr>
                <w:rFonts w:ascii="Times New Roman" w:hAnsi="Times New Roman" w:cs="Times New Roman"/>
                <w:bCs/>
                <w:sz w:val="28"/>
                <w:szCs w:val="28"/>
                <w:lang w:val="ru-RU"/>
              </w:rPr>
              <w:t>ированного</w:t>
            </w:r>
            <w:r w:rsidR="004348D4" w:rsidRPr="00F6660C">
              <w:rPr>
                <w:rFonts w:ascii="Times New Roman" w:hAnsi="Times New Roman" w:cs="Times New Roman"/>
                <w:bCs/>
                <w:sz w:val="28"/>
                <w:szCs w:val="28"/>
                <w:lang w:val="ru-RU"/>
              </w:rPr>
              <w:t xml:space="preserve"> бюджета </w:t>
            </w:r>
            <w:r w:rsidRPr="00F6660C">
              <w:rPr>
                <w:rFonts w:ascii="Times New Roman" w:hAnsi="Times New Roman" w:cs="Times New Roman"/>
                <w:bCs/>
                <w:sz w:val="28"/>
                <w:szCs w:val="28"/>
                <w:lang w:val="ru-RU"/>
              </w:rPr>
              <w:lastRenderedPageBreak/>
              <w:t xml:space="preserve">муниципального </w:t>
            </w:r>
            <w:r w:rsidR="004348D4" w:rsidRPr="00F6660C">
              <w:rPr>
                <w:rFonts w:ascii="Times New Roman" w:hAnsi="Times New Roman" w:cs="Times New Roman"/>
                <w:bCs/>
                <w:sz w:val="28"/>
                <w:szCs w:val="28"/>
                <w:lang w:val="ru-RU"/>
              </w:rPr>
              <w:t xml:space="preserve">района до </w:t>
            </w:r>
            <w:r w:rsidR="00CF5761">
              <w:rPr>
                <w:rFonts w:ascii="Times New Roman" w:hAnsi="Times New Roman" w:cs="Times New Roman"/>
                <w:bCs/>
                <w:sz w:val="28"/>
                <w:szCs w:val="28"/>
                <w:lang w:val="ru-RU"/>
              </w:rPr>
              <w:t>5</w:t>
            </w:r>
            <w:r w:rsidR="004348D4" w:rsidRPr="00F6660C">
              <w:rPr>
                <w:rFonts w:ascii="Times New Roman" w:hAnsi="Times New Roman" w:cs="Times New Roman"/>
                <w:bCs/>
                <w:sz w:val="28"/>
                <w:szCs w:val="28"/>
                <w:lang w:val="ru-RU"/>
              </w:rPr>
              <w:t>0%</w:t>
            </w:r>
            <w:r w:rsidRPr="00F6660C">
              <w:rPr>
                <w:rFonts w:ascii="Times New Roman" w:hAnsi="Times New Roman" w:cs="Times New Roman"/>
                <w:bCs/>
                <w:sz w:val="28"/>
                <w:szCs w:val="28"/>
                <w:lang w:val="ru-RU"/>
              </w:rPr>
              <w:t>;</w:t>
            </w:r>
          </w:p>
          <w:p w:rsidR="004348D4" w:rsidRPr="00F6660C" w:rsidRDefault="00F6660C" w:rsidP="00F6660C">
            <w:pPr>
              <w:ind w:left="34"/>
              <w:contextualSpacing/>
              <w:jc w:val="both"/>
              <w:rPr>
                <w:rFonts w:ascii="Times New Roman" w:hAnsi="Times New Roman" w:cs="Times New Roman"/>
                <w:sz w:val="28"/>
                <w:szCs w:val="28"/>
                <w:lang w:val="ru-RU"/>
              </w:rPr>
            </w:pPr>
            <w:r w:rsidRPr="00F6660C">
              <w:rPr>
                <w:rFonts w:ascii="Times New Roman" w:hAnsi="Times New Roman" w:cs="Times New Roman"/>
                <w:bCs/>
                <w:sz w:val="28"/>
                <w:szCs w:val="28"/>
                <w:lang w:val="ru-RU"/>
              </w:rPr>
              <w:t>– у</w:t>
            </w:r>
            <w:r w:rsidR="004348D4" w:rsidRPr="00F6660C">
              <w:rPr>
                <w:rFonts w:ascii="Times New Roman" w:hAnsi="Times New Roman" w:cs="Times New Roman"/>
                <w:bCs/>
                <w:sz w:val="28"/>
                <w:szCs w:val="28"/>
                <w:lang w:val="ru-RU"/>
              </w:rPr>
              <w:t>величение доли</w:t>
            </w:r>
            <w:r w:rsidRPr="00F6660C">
              <w:rPr>
                <w:rFonts w:ascii="Times New Roman" w:hAnsi="Times New Roman" w:cs="Times New Roman"/>
                <w:bCs/>
                <w:sz w:val="28"/>
                <w:szCs w:val="28"/>
                <w:lang w:val="ru-RU"/>
              </w:rPr>
              <w:t xml:space="preserve"> малого и среднего предпринимательства </w:t>
            </w:r>
            <w:r w:rsidR="004348D4" w:rsidRPr="00F6660C">
              <w:rPr>
                <w:rFonts w:ascii="Times New Roman" w:hAnsi="Times New Roman" w:cs="Times New Roman"/>
                <w:bCs/>
                <w:sz w:val="28"/>
                <w:szCs w:val="28"/>
                <w:lang w:val="ru-RU"/>
              </w:rPr>
              <w:t xml:space="preserve">в </w:t>
            </w:r>
            <w:r w:rsidRPr="00F6660C">
              <w:rPr>
                <w:rFonts w:ascii="Times New Roman" w:hAnsi="Times New Roman" w:cs="Times New Roman"/>
                <w:bCs/>
                <w:sz w:val="28"/>
                <w:szCs w:val="28"/>
                <w:lang w:val="ru-RU"/>
              </w:rPr>
              <w:t xml:space="preserve">валовом территориальном продукте муниципального района </w:t>
            </w:r>
            <w:r w:rsidR="004348D4" w:rsidRPr="00F6660C">
              <w:rPr>
                <w:rFonts w:ascii="Times New Roman" w:hAnsi="Times New Roman" w:cs="Times New Roman"/>
                <w:bCs/>
                <w:sz w:val="28"/>
                <w:szCs w:val="28"/>
                <w:lang w:val="ru-RU"/>
              </w:rPr>
              <w:t xml:space="preserve">до уровня </w:t>
            </w:r>
            <w:r w:rsidR="00CF5761">
              <w:rPr>
                <w:rFonts w:ascii="Times New Roman" w:hAnsi="Times New Roman" w:cs="Times New Roman"/>
                <w:bCs/>
                <w:sz w:val="28"/>
                <w:szCs w:val="28"/>
                <w:lang w:val="ru-RU"/>
              </w:rPr>
              <w:t xml:space="preserve">7,9 </w:t>
            </w:r>
            <w:r w:rsidR="004348D4" w:rsidRPr="00F6660C">
              <w:rPr>
                <w:rFonts w:ascii="Times New Roman" w:hAnsi="Times New Roman" w:cs="Times New Roman"/>
                <w:bCs/>
                <w:sz w:val="28"/>
                <w:szCs w:val="28"/>
                <w:lang w:val="ru-RU"/>
              </w:rPr>
              <w:t>%</w:t>
            </w:r>
            <w:r w:rsidRPr="00F6660C">
              <w:rPr>
                <w:rFonts w:ascii="Times New Roman" w:hAnsi="Times New Roman" w:cs="Times New Roman"/>
                <w:bCs/>
                <w:sz w:val="28"/>
                <w:szCs w:val="28"/>
                <w:lang w:val="ru-RU"/>
              </w:rPr>
              <w:t>;</w:t>
            </w:r>
          </w:p>
          <w:p w:rsidR="004348D4" w:rsidRPr="00F6660C" w:rsidRDefault="00F6660C" w:rsidP="00F6660C">
            <w:pPr>
              <w:ind w:left="34"/>
              <w:contextualSpacing/>
              <w:jc w:val="both"/>
              <w:rPr>
                <w:rFonts w:ascii="Times New Roman" w:hAnsi="Times New Roman" w:cs="Times New Roman"/>
                <w:sz w:val="28"/>
                <w:szCs w:val="28"/>
                <w:lang w:val="ru-RU"/>
              </w:rPr>
            </w:pPr>
            <w:r w:rsidRPr="00F6660C">
              <w:rPr>
                <w:rFonts w:ascii="Times New Roman" w:hAnsi="Times New Roman" w:cs="Times New Roman"/>
                <w:bCs/>
                <w:sz w:val="28"/>
                <w:szCs w:val="28"/>
                <w:lang w:val="ru-RU"/>
              </w:rPr>
              <w:t>– у</w:t>
            </w:r>
            <w:r w:rsidR="004348D4" w:rsidRPr="00F6660C">
              <w:rPr>
                <w:rFonts w:ascii="Times New Roman" w:hAnsi="Times New Roman" w:cs="Times New Roman"/>
                <w:bCs/>
                <w:sz w:val="28"/>
                <w:szCs w:val="28"/>
                <w:lang w:val="ru-RU"/>
              </w:rPr>
              <w:t xml:space="preserve">величение общей площади жилья на одного жителя - до уровня </w:t>
            </w:r>
            <w:r w:rsidR="00CF5761">
              <w:rPr>
                <w:rFonts w:ascii="Times New Roman" w:hAnsi="Times New Roman" w:cs="Times New Roman"/>
                <w:bCs/>
                <w:sz w:val="28"/>
                <w:szCs w:val="28"/>
                <w:lang w:val="ru-RU"/>
              </w:rPr>
              <w:t>31</w:t>
            </w:r>
            <w:r w:rsidR="004B72A7">
              <w:rPr>
                <w:rFonts w:ascii="Times New Roman" w:hAnsi="Times New Roman" w:cs="Times New Roman"/>
                <w:bCs/>
                <w:sz w:val="28"/>
                <w:szCs w:val="28"/>
                <w:lang w:val="ru-RU"/>
              </w:rPr>
              <w:t>,0</w:t>
            </w:r>
            <w:r w:rsidR="004348D4" w:rsidRPr="00F6660C">
              <w:rPr>
                <w:rFonts w:ascii="Times New Roman" w:hAnsi="Times New Roman" w:cs="Times New Roman"/>
                <w:bCs/>
                <w:color w:val="FF0000"/>
                <w:sz w:val="28"/>
                <w:szCs w:val="28"/>
                <w:lang w:val="ru-RU"/>
              </w:rPr>
              <w:t xml:space="preserve"> </w:t>
            </w:r>
            <w:r w:rsidR="004348D4" w:rsidRPr="00F6660C">
              <w:rPr>
                <w:rFonts w:ascii="Times New Roman" w:hAnsi="Times New Roman" w:cs="Times New Roman"/>
                <w:bCs/>
                <w:sz w:val="28"/>
                <w:szCs w:val="28"/>
                <w:lang w:val="ru-RU"/>
              </w:rPr>
              <w:t xml:space="preserve">кв.м. </w:t>
            </w:r>
          </w:p>
          <w:p w:rsidR="004348D4" w:rsidRPr="00F6660C" w:rsidRDefault="00F6660C" w:rsidP="00F6660C">
            <w:pPr>
              <w:contextualSpacing/>
              <w:jc w:val="both"/>
              <w:rPr>
                <w:rFonts w:ascii="Times New Roman" w:hAnsi="Times New Roman" w:cs="Times New Roman"/>
                <w:sz w:val="28"/>
                <w:szCs w:val="28"/>
                <w:lang w:val="ru-RU"/>
              </w:rPr>
            </w:pPr>
            <w:r w:rsidRPr="00F6660C">
              <w:rPr>
                <w:rFonts w:ascii="Times New Roman" w:hAnsi="Times New Roman" w:cs="Times New Roman"/>
                <w:bCs/>
                <w:sz w:val="28"/>
                <w:szCs w:val="28"/>
                <w:lang w:val="ru-RU"/>
              </w:rPr>
              <w:t>– у</w:t>
            </w:r>
            <w:r w:rsidR="004348D4" w:rsidRPr="00F6660C">
              <w:rPr>
                <w:rFonts w:ascii="Times New Roman" w:hAnsi="Times New Roman" w:cs="Times New Roman"/>
                <w:bCs/>
                <w:sz w:val="28"/>
                <w:szCs w:val="28"/>
                <w:lang w:val="ru-RU"/>
              </w:rPr>
              <w:t xml:space="preserve">величение денежных доходов на душу населения к </w:t>
            </w:r>
            <w:r w:rsidRPr="00F6660C">
              <w:rPr>
                <w:rFonts w:ascii="Times New Roman" w:hAnsi="Times New Roman" w:cs="Times New Roman"/>
                <w:bCs/>
                <w:sz w:val="28"/>
                <w:szCs w:val="28"/>
                <w:lang w:val="ru-RU"/>
              </w:rPr>
              <w:t>минимальной потребительской корзине</w:t>
            </w:r>
            <w:r w:rsidR="004348D4" w:rsidRPr="00F6660C">
              <w:rPr>
                <w:rFonts w:ascii="Times New Roman" w:hAnsi="Times New Roman" w:cs="Times New Roman"/>
                <w:bCs/>
                <w:sz w:val="28"/>
                <w:szCs w:val="28"/>
                <w:lang w:val="ru-RU"/>
              </w:rPr>
              <w:t xml:space="preserve"> </w:t>
            </w:r>
            <w:r w:rsidR="00167A74">
              <w:rPr>
                <w:rFonts w:ascii="Times New Roman" w:hAnsi="Times New Roman" w:cs="Times New Roman"/>
                <w:bCs/>
                <w:sz w:val="28"/>
                <w:szCs w:val="28"/>
                <w:lang w:val="ru-RU"/>
              </w:rPr>
              <w:t>в</w:t>
            </w:r>
            <w:r w:rsidR="004348D4" w:rsidRPr="00F6660C">
              <w:rPr>
                <w:rFonts w:ascii="Times New Roman" w:hAnsi="Times New Roman" w:cs="Times New Roman"/>
                <w:bCs/>
                <w:sz w:val="28"/>
                <w:szCs w:val="28"/>
                <w:lang w:val="ru-RU"/>
              </w:rPr>
              <w:t xml:space="preserve"> 2,</w:t>
            </w:r>
            <w:r w:rsidR="004B72A7">
              <w:rPr>
                <w:rFonts w:ascii="Times New Roman" w:hAnsi="Times New Roman" w:cs="Times New Roman"/>
                <w:bCs/>
                <w:sz w:val="28"/>
                <w:szCs w:val="28"/>
                <w:lang w:val="ru-RU"/>
              </w:rPr>
              <w:t>0</w:t>
            </w:r>
            <w:r w:rsidR="004348D4" w:rsidRPr="00F6660C">
              <w:rPr>
                <w:rFonts w:ascii="Times New Roman" w:hAnsi="Times New Roman" w:cs="Times New Roman"/>
                <w:bCs/>
                <w:sz w:val="28"/>
                <w:szCs w:val="28"/>
                <w:lang w:val="ru-RU"/>
              </w:rPr>
              <w:t xml:space="preserve"> раза </w:t>
            </w:r>
          </w:p>
          <w:p w:rsidR="004348D4" w:rsidRPr="00F6660C" w:rsidRDefault="00F6660C" w:rsidP="00F6660C">
            <w:pPr>
              <w:contextualSpacing/>
              <w:jc w:val="both"/>
              <w:rPr>
                <w:rFonts w:ascii="Times New Roman" w:hAnsi="Times New Roman" w:cs="Times New Roman"/>
                <w:sz w:val="28"/>
                <w:szCs w:val="28"/>
                <w:lang w:val="ru-RU"/>
              </w:rPr>
            </w:pPr>
            <w:r w:rsidRPr="00F6660C">
              <w:rPr>
                <w:rFonts w:ascii="Times New Roman" w:hAnsi="Times New Roman" w:cs="Times New Roman"/>
                <w:bCs/>
                <w:sz w:val="28"/>
                <w:szCs w:val="28"/>
                <w:lang w:val="ru-RU"/>
              </w:rPr>
              <w:t>– у</w:t>
            </w:r>
            <w:r w:rsidR="004348D4" w:rsidRPr="00F6660C">
              <w:rPr>
                <w:rFonts w:ascii="Times New Roman" w:hAnsi="Times New Roman" w:cs="Times New Roman"/>
                <w:bCs/>
                <w:sz w:val="28"/>
                <w:szCs w:val="28"/>
                <w:lang w:val="ru-RU"/>
              </w:rPr>
              <w:t>величение объема инвестиций на душу населения до уровня 180 тыс. руб. в год</w:t>
            </w:r>
          </w:p>
          <w:p w:rsidR="004348D4" w:rsidRPr="00F6660C" w:rsidRDefault="00F6660C" w:rsidP="00F6660C">
            <w:pPr>
              <w:ind w:left="34"/>
              <w:contextualSpacing/>
              <w:jc w:val="both"/>
              <w:rPr>
                <w:rFonts w:ascii="Times New Roman" w:hAnsi="Times New Roman" w:cs="Times New Roman"/>
                <w:sz w:val="28"/>
                <w:szCs w:val="28"/>
                <w:lang w:val="ru-RU"/>
              </w:rPr>
            </w:pPr>
            <w:r w:rsidRPr="00F6660C">
              <w:rPr>
                <w:rFonts w:ascii="Times New Roman" w:hAnsi="Times New Roman" w:cs="Times New Roman"/>
                <w:bCs/>
                <w:sz w:val="28"/>
                <w:szCs w:val="28"/>
                <w:lang w:val="ru-RU"/>
              </w:rPr>
              <w:t>– д</w:t>
            </w:r>
            <w:r w:rsidR="004348D4" w:rsidRPr="00F6660C">
              <w:rPr>
                <w:rFonts w:ascii="Times New Roman" w:hAnsi="Times New Roman" w:cs="Times New Roman"/>
                <w:bCs/>
                <w:sz w:val="28"/>
                <w:szCs w:val="28"/>
                <w:lang w:val="ru-RU"/>
              </w:rPr>
              <w:t xml:space="preserve">остижение целевых индикаторов в социальной сфере: </w:t>
            </w:r>
          </w:p>
          <w:p w:rsidR="00F6660C" w:rsidRPr="00F6660C" w:rsidRDefault="00F6660C" w:rsidP="00F6660C">
            <w:pPr>
              <w:ind w:left="34"/>
              <w:contextualSpacing/>
              <w:jc w:val="both"/>
              <w:rPr>
                <w:rFonts w:ascii="Times New Roman" w:hAnsi="Times New Roman" w:cs="Times New Roman"/>
                <w:sz w:val="28"/>
                <w:szCs w:val="28"/>
                <w:lang w:val="ru-RU"/>
              </w:rPr>
            </w:pPr>
            <w:r w:rsidRPr="00F6660C">
              <w:rPr>
                <w:rFonts w:ascii="Times New Roman" w:hAnsi="Times New Roman" w:cs="Times New Roman"/>
                <w:bCs/>
                <w:sz w:val="28"/>
                <w:szCs w:val="28"/>
                <w:lang w:val="ru-RU"/>
              </w:rPr>
              <w:t xml:space="preserve">- средний бал ЕГЭ по русскому языку – не менее 75 баллов, по математике – не менее </w:t>
            </w:r>
            <w:r w:rsidR="00014CE2">
              <w:rPr>
                <w:rFonts w:ascii="Times New Roman" w:hAnsi="Times New Roman" w:cs="Times New Roman"/>
                <w:bCs/>
                <w:sz w:val="28"/>
                <w:szCs w:val="28"/>
                <w:lang w:val="ru-RU"/>
              </w:rPr>
              <w:t>60</w:t>
            </w:r>
            <w:r w:rsidRPr="00F6660C">
              <w:rPr>
                <w:rFonts w:ascii="Times New Roman" w:hAnsi="Times New Roman" w:cs="Times New Roman"/>
                <w:bCs/>
                <w:sz w:val="28"/>
                <w:szCs w:val="28"/>
                <w:lang w:val="ru-RU"/>
              </w:rPr>
              <w:t xml:space="preserve"> баллов;</w:t>
            </w:r>
          </w:p>
          <w:p w:rsidR="00F44585" w:rsidRDefault="00014CE2" w:rsidP="00167A74">
            <w:pPr>
              <w:ind w:left="34"/>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sidR="004348D4" w:rsidRPr="00F6660C">
              <w:rPr>
                <w:rFonts w:ascii="Times New Roman" w:hAnsi="Times New Roman" w:cs="Times New Roman"/>
                <w:bCs/>
                <w:sz w:val="28"/>
                <w:szCs w:val="28"/>
                <w:lang w:val="ru-RU"/>
              </w:rPr>
              <w:t xml:space="preserve">увеличение доли населения систематически занимающихся физической культурой до </w:t>
            </w:r>
            <w:r w:rsidR="00167A74">
              <w:rPr>
                <w:rFonts w:ascii="Times New Roman" w:hAnsi="Times New Roman" w:cs="Times New Roman"/>
                <w:bCs/>
                <w:sz w:val="28"/>
                <w:szCs w:val="28"/>
                <w:lang w:val="ru-RU"/>
              </w:rPr>
              <w:t>45</w:t>
            </w:r>
            <w:r w:rsidR="004348D4" w:rsidRPr="00F6660C">
              <w:rPr>
                <w:rFonts w:ascii="Times New Roman" w:hAnsi="Times New Roman" w:cs="Times New Roman"/>
                <w:bCs/>
                <w:sz w:val="28"/>
                <w:szCs w:val="28"/>
                <w:lang w:val="ru-RU"/>
              </w:rPr>
              <w:t>%</w:t>
            </w:r>
            <w:r w:rsidR="001D31F5">
              <w:rPr>
                <w:rFonts w:ascii="Times New Roman" w:hAnsi="Times New Roman" w:cs="Times New Roman"/>
                <w:bCs/>
                <w:sz w:val="28"/>
                <w:szCs w:val="28"/>
                <w:lang w:val="ru-RU"/>
              </w:rPr>
              <w:t>,</w:t>
            </w:r>
          </w:p>
          <w:p w:rsidR="001D31F5" w:rsidRPr="00F6660C" w:rsidRDefault="001D31F5" w:rsidP="00CF5761">
            <w:pPr>
              <w:ind w:left="34"/>
              <w:contextualSpacing/>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DB7164" w:rsidRPr="00E7094A">
              <w:rPr>
                <w:rFonts w:ascii="Times New Roman" w:hAnsi="Times New Roman" w:cs="Times New Roman"/>
                <w:sz w:val="28"/>
                <w:szCs w:val="28"/>
                <w:lang w:val="ru-RU"/>
              </w:rPr>
              <w:t xml:space="preserve">естественный прирост населения </w:t>
            </w:r>
            <w:r w:rsidR="00DB7164">
              <w:rPr>
                <w:rFonts w:ascii="Times New Roman" w:hAnsi="Times New Roman" w:cs="Times New Roman"/>
                <w:sz w:val="28"/>
                <w:szCs w:val="28"/>
                <w:lang w:val="ru-RU"/>
              </w:rPr>
              <w:t>-</w:t>
            </w:r>
            <w:r w:rsidR="00DB7164" w:rsidRPr="00E7094A">
              <w:rPr>
                <w:rFonts w:ascii="Times New Roman" w:hAnsi="Times New Roman" w:cs="Times New Roman"/>
                <w:sz w:val="28"/>
                <w:szCs w:val="28"/>
                <w:lang w:val="ru-RU"/>
              </w:rPr>
              <w:t xml:space="preserve"> 0,6, продолжительность жизни должен увеличиться до </w:t>
            </w:r>
            <w:r w:rsidR="00CF5761">
              <w:rPr>
                <w:rFonts w:ascii="Times New Roman" w:hAnsi="Times New Roman" w:cs="Times New Roman"/>
                <w:sz w:val="28"/>
                <w:szCs w:val="28"/>
                <w:lang w:val="ru-RU"/>
              </w:rPr>
              <w:t>72</w:t>
            </w:r>
            <w:r w:rsidR="00DB7164" w:rsidRPr="00E7094A">
              <w:rPr>
                <w:rFonts w:ascii="Times New Roman" w:hAnsi="Times New Roman" w:cs="Times New Roman"/>
                <w:sz w:val="28"/>
                <w:szCs w:val="28"/>
                <w:lang w:val="ru-RU"/>
              </w:rPr>
              <w:t xml:space="preserve"> года, обеспеченность врачами составит 17,0, обеспеченность койками сохранить на уровне 33,3, младенческую смертность снизить до 5,9.</w:t>
            </w:r>
          </w:p>
        </w:tc>
      </w:tr>
      <w:tr w:rsidR="00F44585" w:rsidRPr="00B97D35" w:rsidTr="008D38D8">
        <w:tc>
          <w:tcPr>
            <w:tcW w:w="3119" w:type="dxa"/>
            <w:tcBorders>
              <w:top w:val="single" w:sz="4" w:space="0" w:color="auto"/>
              <w:left w:val="single" w:sz="4" w:space="0" w:color="auto"/>
              <w:bottom w:val="single" w:sz="4" w:space="0" w:color="auto"/>
              <w:right w:val="single" w:sz="4" w:space="0" w:color="auto"/>
            </w:tcBorders>
            <w:vAlign w:val="center"/>
          </w:tcPr>
          <w:p w:rsidR="00F44585" w:rsidRPr="006B10FB" w:rsidRDefault="00F44585" w:rsidP="008D38D8">
            <w:pPr>
              <w:jc w:val="center"/>
              <w:rPr>
                <w:rFonts w:ascii="Times New Roman" w:hAnsi="Times New Roman" w:cs="Times New Roman"/>
                <w:sz w:val="28"/>
                <w:szCs w:val="28"/>
              </w:rPr>
            </w:pPr>
            <w:r w:rsidRPr="006B10FB">
              <w:rPr>
                <w:rFonts w:ascii="Times New Roman" w:hAnsi="Times New Roman" w:cs="Times New Roman"/>
                <w:sz w:val="28"/>
                <w:szCs w:val="28"/>
              </w:rPr>
              <w:lastRenderedPageBreak/>
              <w:t>Финансирование стратегии*</w:t>
            </w:r>
          </w:p>
        </w:tc>
        <w:tc>
          <w:tcPr>
            <w:tcW w:w="6379" w:type="dxa"/>
            <w:tcBorders>
              <w:top w:val="single" w:sz="4" w:space="0" w:color="auto"/>
              <w:left w:val="single" w:sz="4" w:space="0" w:color="auto"/>
              <w:bottom w:val="single" w:sz="4" w:space="0" w:color="auto"/>
              <w:right w:val="single" w:sz="4" w:space="0" w:color="auto"/>
            </w:tcBorders>
          </w:tcPr>
          <w:p w:rsidR="009F7F2D" w:rsidRDefault="009F7F2D" w:rsidP="008D38D8">
            <w:pPr>
              <w:jc w:val="both"/>
              <w:rPr>
                <w:rFonts w:ascii="Times New Roman" w:hAnsi="Times New Roman" w:cs="Times New Roman"/>
                <w:sz w:val="28"/>
                <w:szCs w:val="28"/>
                <w:lang w:val="ru-RU"/>
              </w:rPr>
            </w:pPr>
          </w:p>
          <w:p w:rsidR="009F7F2D" w:rsidRPr="009F7F2D" w:rsidRDefault="009F7F2D" w:rsidP="009F7F2D">
            <w:pPr>
              <w:spacing w:line="276" w:lineRule="auto"/>
              <w:jc w:val="both"/>
              <w:rPr>
                <w:rFonts w:ascii="Times New Roman" w:eastAsia="Calibri" w:hAnsi="Times New Roman" w:cs="Times New Roman"/>
                <w:sz w:val="28"/>
                <w:szCs w:val="28"/>
                <w:lang w:val="ru-RU"/>
              </w:rPr>
            </w:pPr>
            <w:r w:rsidRPr="009F7F2D">
              <w:rPr>
                <w:rFonts w:ascii="Times New Roman" w:eastAsia="Calibri" w:hAnsi="Times New Roman" w:cs="Times New Roman"/>
                <w:sz w:val="28"/>
                <w:szCs w:val="28"/>
                <w:lang w:val="ru-RU"/>
              </w:rPr>
              <w:t>Финансирование на период 2016-2021 годы:</w:t>
            </w:r>
          </w:p>
          <w:p w:rsidR="009F7F2D" w:rsidRPr="00D6025E" w:rsidRDefault="009F7F2D" w:rsidP="009F7F2D">
            <w:pPr>
              <w:spacing w:line="276" w:lineRule="auto"/>
              <w:jc w:val="both"/>
              <w:rPr>
                <w:rFonts w:ascii="Times New Roman" w:eastAsia="Calibri" w:hAnsi="Times New Roman" w:cs="Times New Roman"/>
                <w:sz w:val="28"/>
                <w:szCs w:val="28"/>
                <w:lang w:val="ru-RU"/>
              </w:rPr>
            </w:pPr>
            <w:r w:rsidRPr="009F7F2D">
              <w:rPr>
                <w:rFonts w:ascii="Times New Roman" w:eastAsia="Calibri" w:hAnsi="Times New Roman" w:cs="Times New Roman"/>
                <w:sz w:val="28"/>
                <w:szCs w:val="28"/>
                <w:lang w:val="ru-RU"/>
              </w:rPr>
              <w:t xml:space="preserve">Бюджет РФ: </w:t>
            </w:r>
            <w:r w:rsidRPr="00D6025E">
              <w:rPr>
                <w:rFonts w:ascii="Times New Roman" w:eastAsia="Calibri" w:hAnsi="Times New Roman" w:cs="Times New Roman"/>
                <w:sz w:val="28"/>
                <w:szCs w:val="28"/>
                <w:lang w:val="ru-RU"/>
              </w:rPr>
              <w:t xml:space="preserve">- </w:t>
            </w:r>
            <w:r w:rsidR="00B868A0" w:rsidRPr="00D6025E">
              <w:rPr>
                <w:rFonts w:ascii="Times New Roman" w:eastAsia="Calibri" w:hAnsi="Times New Roman" w:cs="Times New Roman"/>
                <w:sz w:val="28"/>
                <w:szCs w:val="28"/>
                <w:lang w:val="ru-RU"/>
              </w:rPr>
              <w:t>40 млн</w:t>
            </w:r>
            <w:r w:rsidRPr="00D6025E">
              <w:rPr>
                <w:rFonts w:ascii="Times New Roman" w:eastAsia="Calibri" w:hAnsi="Times New Roman" w:cs="Times New Roman"/>
                <w:sz w:val="28"/>
                <w:szCs w:val="28"/>
                <w:lang w:val="ru-RU"/>
              </w:rPr>
              <w:t>. руб.</w:t>
            </w:r>
          </w:p>
          <w:p w:rsidR="009F7F2D" w:rsidRPr="00012B20" w:rsidRDefault="009F7F2D" w:rsidP="009F7F2D">
            <w:pPr>
              <w:spacing w:line="276" w:lineRule="auto"/>
              <w:jc w:val="both"/>
              <w:rPr>
                <w:rFonts w:ascii="Times New Roman" w:eastAsia="Calibri" w:hAnsi="Times New Roman" w:cs="Times New Roman"/>
                <w:sz w:val="28"/>
                <w:szCs w:val="28"/>
                <w:lang w:val="ru-RU"/>
              </w:rPr>
            </w:pPr>
            <w:r w:rsidRPr="00D6025E">
              <w:rPr>
                <w:rFonts w:ascii="Times New Roman" w:eastAsia="Calibri" w:hAnsi="Times New Roman" w:cs="Times New Roman"/>
                <w:sz w:val="28"/>
                <w:szCs w:val="28"/>
                <w:lang w:val="ru-RU"/>
              </w:rPr>
              <w:t xml:space="preserve">Бюджет РТ: - </w:t>
            </w:r>
            <w:r w:rsidR="00012B20" w:rsidRPr="00D6025E">
              <w:rPr>
                <w:rFonts w:ascii="Times New Roman" w:eastAsia="Calibri" w:hAnsi="Times New Roman" w:cs="Times New Roman"/>
                <w:sz w:val="28"/>
                <w:szCs w:val="28"/>
                <w:lang w:val="ru-RU"/>
              </w:rPr>
              <w:t>557,66</w:t>
            </w:r>
            <w:r w:rsidRPr="00012B20">
              <w:rPr>
                <w:rFonts w:ascii="Times New Roman" w:eastAsia="Calibri" w:hAnsi="Times New Roman" w:cs="Times New Roman"/>
                <w:sz w:val="28"/>
                <w:szCs w:val="28"/>
                <w:lang w:val="ru-RU"/>
              </w:rPr>
              <w:t xml:space="preserve"> млн. руб.</w:t>
            </w:r>
          </w:p>
          <w:p w:rsidR="00F44585" w:rsidRPr="00F44585" w:rsidRDefault="00F44585" w:rsidP="008D38D8">
            <w:pPr>
              <w:jc w:val="both"/>
              <w:rPr>
                <w:rFonts w:ascii="Times New Roman" w:hAnsi="Times New Roman" w:cs="Times New Roman"/>
                <w:sz w:val="28"/>
                <w:szCs w:val="28"/>
                <w:lang w:val="ru-RU"/>
              </w:rPr>
            </w:pPr>
            <w:r w:rsidRPr="00F44585">
              <w:rPr>
                <w:rFonts w:ascii="Times New Roman" w:hAnsi="Times New Roman" w:cs="Times New Roman"/>
                <w:sz w:val="28"/>
                <w:szCs w:val="28"/>
                <w:lang w:val="ru-RU"/>
              </w:rPr>
              <w:t>Местный бюджет:</w:t>
            </w:r>
            <w:r w:rsidR="009F7F2D">
              <w:rPr>
                <w:rFonts w:ascii="Times New Roman" w:hAnsi="Times New Roman" w:cs="Times New Roman"/>
                <w:sz w:val="28"/>
                <w:szCs w:val="28"/>
                <w:lang w:val="ru-RU"/>
              </w:rPr>
              <w:t xml:space="preserve"> 311,5</w:t>
            </w:r>
            <w:r w:rsidRPr="00F44585">
              <w:rPr>
                <w:rFonts w:ascii="Times New Roman" w:hAnsi="Times New Roman" w:cs="Times New Roman"/>
                <w:sz w:val="28"/>
                <w:szCs w:val="28"/>
                <w:lang w:val="ru-RU"/>
              </w:rPr>
              <w:t xml:space="preserve"> </w:t>
            </w:r>
            <w:r w:rsidR="009F7F2D">
              <w:rPr>
                <w:rFonts w:ascii="Times New Roman" w:hAnsi="Times New Roman" w:cs="Times New Roman"/>
                <w:sz w:val="28"/>
                <w:szCs w:val="28"/>
                <w:lang w:val="ru-RU"/>
              </w:rPr>
              <w:t>млн</w:t>
            </w:r>
            <w:r w:rsidRPr="00F44585">
              <w:rPr>
                <w:rFonts w:ascii="Times New Roman" w:hAnsi="Times New Roman" w:cs="Times New Roman"/>
                <w:sz w:val="28"/>
                <w:szCs w:val="28"/>
                <w:lang w:val="ru-RU"/>
              </w:rPr>
              <w:t>. руб.</w:t>
            </w:r>
          </w:p>
          <w:p w:rsidR="00F44585" w:rsidRPr="00F44585" w:rsidRDefault="00F44585" w:rsidP="00A05A3B">
            <w:pPr>
              <w:jc w:val="both"/>
              <w:rPr>
                <w:rFonts w:ascii="Times New Roman" w:hAnsi="Times New Roman" w:cs="Times New Roman"/>
                <w:sz w:val="28"/>
                <w:szCs w:val="28"/>
                <w:lang w:val="ru-RU"/>
              </w:rPr>
            </w:pPr>
          </w:p>
        </w:tc>
      </w:tr>
    </w:tbl>
    <w:p w:rsidR="00F44585" w:rsidRDefault="00F44585" w:rsidP="00F44585">
      <w:pPr>
        <w:pStyle w:val="a3"/>
        <w:ind w:firstLine="567"/>
        <w:jc w:val="both"/>
        <w:rPr>
          <w:rFonts w:ascii="Times New Roman" w:hAnsi="Times New Roman" w:cs="Times New Roman"/>
          <w:sz w:val="28"/>
          <w:szCs w:val="28"/>
          <w:lang w:val="ru-RU"/>
        </w:rPr>
      </w:pPr>
    </w:p>
    <w:p w:rsidR="008C72BC" w:rsidRDefault="008C72BC" w:rsidP="00F44585">
      <w:pPr>
        <w:pStyle w:val="a3"/>
        <w:ind w:firstLine="567"/>
        <w:jc w:val="both"/>
        <w:rPr>
          <w:rFonts w:ascii="Times New Roman" w:hAnsi="Times New Roman" w:cs="Times New Roman"/>
          <w:sz w:val="28"/>
          <w:szCs w:val="28"/>
          <w:lang w:val="ru-RU"/>
        </w:rPr>
      </w:pPr>
    </w:p>
    <w:p w:rsidR="008C72BC" w:rsidRDefault="008C72BC" w:rsidP="00F44585">
      <w:pPr>
        <w:pStyle w:val="a3"/>
        <w:ind w:firstLine="567"/>
        <w:jc w:val="both"/>
        <w:rPr>
          <w:rFonts w:ascii="Times New Roman" w:hAnsi="Times New Roman" w:cs="Times New Roman"/>
          <w:sz w:val="28"/>
          <w:szCs w:val="28"/>
          <w:lang w:val="ru-RU"/>
        </w:rPr>
      </w:pPr>
    </w:p>
    <w:p w:rsidR="00B868A0" w:rsidRDefault="00B868A0" w:rsidP="00F6660C">
      <w:pPr>
        <w:pStyle w:val="a3"/>
        <w:ind w:firstLine="567"/>
        <w:jc w:val="center"/>
        <w:rPr>
          <w:rFonts w:ascii="Times New Roman" w:hAnsi="Times New Roman" w:cs="Times New Roman"/>
          <w:b/>
          <w:sz w:val="28"/>
          <w:szCs w:val="28"/>
          <w:lang w:val="ru-RU"/>
        </w:rPr>
      </w:pPr>
    </w:p>
    <w:p w:rsidR="00B868A0" w:rsidRDefault="00B868A0" w:rsidP="00F6660C">
      <w:pPr>
        <w:pStyle w:val="a3"/>
        <w:ind w:firstLine="567"/>
        <w:jc w:val="center"/>
        <w:rPr>
          <w:rFonts w:ascii="Times New Roman" w:hAnsi="Times New Roman" w:cs="Times New Roman"/>
          <w:b/>
          <w:sz w:val="28"/>
          <w:szCs w:val="28"/>
          <w:lang w:val="ru-RU"/>
        </w:rPr>
      </w:pPr>
    </w:p>
    <w:p w:rsidR="00B868A0" w:rsidRDefault="00B868A0" w:rsidP="00F6660C">
      <w:pPr>
        <w:pStyle w:val="a3"/>
        <w:ind w:firstLine="567"/>
        <w:jc w:val="center"/>
        <w:rPr>
          <w:rFonts w:ascii="Times New Roman" w:hAnsi="Times New Roman" w:cs="Times New Roman"/>
          <w:b/>
          <w:sz w:val="28"/>
          <w:szCs w:val="28"/>
          <w:lang w:val="ru-RU"/>
        </w:rPr>
      </w:pPr>
    </w:p>
    <w:p w:rsidR="00B868A0" w:rsidRDefault="00B868A0" w:rsidP="00F6660C">
      <w:pPr>
        <w:pStyle w:val="a3"/>
        <w:ind w:firstLine="567"/>
        <w:jc w:val="center"/>
        <w:rPr>
          <w:rFonts w:ascii="Times New Roman" w:hAnsi="Times New Roman" w:cs="Times New Roman"/>
          <w:b/>
          <w:sz w:val="28"/>
          <w:szCs w:val="28"/>
          <w:lang w:val="ru-RU"/>
        </w:rPr>
      </w:pPr>
    </w:p>
    <w:p w:rsidR="00B868A0" w:rsidRDefault="00B868A0" w:rsidP="00F6660C">
      <w:pPr>
        <w:pStyle w:val="a3"/>
        <w:ind w:firstLine="567"/>
        <w:jc w:val="center"/>
        <w:rPr>
          <w:rFonts w:ascii="Times New Roman" w:hAnsi="Times New Roman" w:cs="Times New Roman"/>
          <w:b/>
          <w:sz w:val="28"/>
          <w:szCs w:val="28"/>
          <w:lang w:val="ru-RU"/>
        </w:rPr>
      </w:pPr>
    </w:p>
    <w:p w:rsidR="00B868A0" w:rsidRDefault="00B868A0" w:rsidP="00F6660C">
      <w:pPr>
        <w:pStyle w:val="a3"/>
        <w:ind w:firstLine="567"/>
        <w:jc w:val="center"/>
        <w:rPr>
          <w:rFonts w:ascii="Times New Roman" w:hAnsi="Times New Roman" w:cs="Times New Roman"/>
          <w:b/>
          <w:sz w:val="28"/>
          <w:szCs w:val="28"/>
          <w:lang w:val="ru-RU"/>
        </w:rPr>
      </w:pPr>
    </w:p>
    <w:p w:rsidR="00B868A0" w:rsidRDefault="00B868A0" w:rsidP="00F6660C">
      <w:pPr>
        <w:pStyle w:val="a3"/>
        <w:ind w:firstLine="567"/>
        <w:jc w:val="center"/>
        <w:rPr>
          <w:rFonts w:ascii="Times New Roman" w:hAnsi="Times New Roman" w:cs="Times New Roman"/>
          <w:b/>
          <w:sz w:val="28"/>
          <w:szCs w:val="28"/>
          <w:lang w:val="ru-RU"/>
        </w:rPr>
      </w:pPr>
    </w:p>
    <w:p w:rsidR="00B868A0" w:rsidRDefault="00B868A0" w:rsidP="00F6660C">
      <w:pPr>
        <w:pStyle w:val="a3"/>
        <w:ind w:firstLine="567"/>
        <w:jc w:val="center"/>
        <w:rPr>
          <w:rFonts w:ascii="Times New Roman" w:hAnsi="Times New Roman" w:cs="Times New Roman"/>
          <w:b/>
          <w:sz w:val="28"/>
          <w:szCs w:val="28"/>
          <w:lang w:val="ru-RU"/>
        </w:rPr>
      </w:pPr>
    </w:p>
    <w:p w:rsidR="00B868A0" w:rsidRDefault="00B868A0" w:rsidP="00F6660C">
      <w:pPr>
        <w:pStyle w:val="a3"/>
        <w:ind w:firstLine="567"/>
        <w:jc w:val="center"/>
        <w:rPr>
          <w:rFonts w:ascii="Times New Roman" w:hAnsi="Times New Roman" w:cs="Times New Roman"/>
          <w:b/>
          <w:sz w:val="28"/>
          <w:szCs w:val="28"/>
          <w:lang w:val="ru-RU"/>
        </w:rPr>
      </w:pPr>
    </w:p>
    <w:p w:rsidR="00B868A0" w:rsidRDefault="00B868A0" w:rsidP="00F6660C">
      <w:pPr>
        <w:pStyle w:val="a3"/>
        <w:ind w:firstLine="567"/>
        <w:jc w:val="center"/>
        <w:rPr>
          <w:rFonts w:ascii="Times New Roman" w:hAnsi="Times New Roman" w:cs="Times New Roman"/>
          <w:b/>
          <w:sz w:val="28"/>
          <w:szCs w:val="28"/>
          <w:lang w:val="ru-RU"/>
        </w:rPr>
      </w:pPr>
    </w:p>
    <w:p w:rsidR="00B868A0" w:rsidRDefault="00B868A0" w:rsidP="00F6660C">
      <w:pPr>
        <w:pStyle w:val="a3"/>
        <w:ind w:firstLine="567"/>
        <w:jc w:val="center"/>
        <w:rPr>
          <w:rFonts w:ascii="Times New Roman" w:hAnsi="Times New Roman" w:cs="Times New Roman"/>
          <w:b/>
          <w:sz w:val="28"/>
          <w:szCs w:val="28"/>
          <w:lang w:val="ru-RU"/>
        </w:rPr>
      </w:pPr>
    </w:p>
    <w:p w:rsidR="00B868A0" w:rsidRDefault="00B868A0" w:rsidP="00F6660C">
      <w:pPr>
        <w:pStyle w:val="a3"/>
        <w:ind w:firstLine="567"/>
        <w:jc w:val="center"/>
        <w:rPr>
          <w:rFonts w:ascii="Times New Roman" w:hAnsi="Times New Roman" w:cs="Times New Roman"/>
          <w:b/>
          <w:sz w:val="28"/>
          <w:szCs w:val="28"/>
          <w:lang w:val="ru-RU"/>
        </w:rPr>
      </w:pPr>
    </w:p>
    <w:p w:rsidR="00B868A0" w:rsidRDefault="00B868A0" w:rsidP="00F6660C">
      <w:pPr>
        <w:pStyle w:val="a3"/>
        <w:ind w:firstLine="567"/>
        <w:jc w:val="center"/>
        <w:rPr>
          <w:rFonts w:ascii="Times New Roman" w:hAnsi="Times New Roman" w:cs="Times New Roman"/>
          <w:b/>
          <w:sz w:val="28"/>
          <w:szCs w:val="28"/>
          <w:lang w:val="ru-RU"/>
        </w:rPr>
      </w:pPr>
    </w:p>
    <w:p w:rsidR="00F6660C" w:rsidRPr="00F6660C" w:rsidRDefault="00F5759E" w:rsidP="00F6660C">
      <w:pPr>
        <w:pStyle w:val="a3"/>
        <w:ind w:firstLine="567"/>
        <w:jc w:val="center"/>
        <w:rPr>
          <w:rFonts w:ascii="Times New Roman" w:hAnsi="Times New Roman" w:cs="Times New Roman"/>
          <w:b/>
          <w:sz w:val="28"/>
          <w:szCs w:val="28"/>
          <w:lang w:val="ru-RU"/>
        </w:rPr>
      </w:pPr>
      <w:r w:rsidRPr="00F6660C">
        <w:rPr>
          <w:rFonts w:ascii="Times New Roman" w:hAnsi="Times New Roman" w:cs="Times New Roman"/>
          <w:b/>
          <w:sz w:val="28"/>
          <w:szCs w:val="28"/>
          <w:lang w:val="ru-RU"/>
        </w:rPr>
        <w:lastRenderedPageBreak/>
        <w:t>ОБЩИЕ ПОЛОЖЕНИЯ</w:t>
      </w:r>
    </w:p>
    <w:p w:rsidR="00F6660C" w:rsidRDefault="00F6660C" w:rsidP="004D30DB">
      <w:pPr>
        <w:pStyle w:val="a3"/>
        <w:spacing w:line="360" w:lineRule="auto"/>
        <w:ind w:firstLine="567"/>
        <w:jc w:val="both"/>
        <w:rPr>
          <w:rFonts w:ascii="Times New Roman" w:hAnsi="Times New Roman" w:cs="Times New Roman"/>
          <w:sz w:val="28"/>
          <w:szCs w:val="28"/>
          <w:lang w:val="ru-RU"/>
        </w:rPr>
      </w:pPr>
    </w:p>
    <w:p w:rsidR="00F6660C" w:rsidRDefault="00F6660C" w:rsidP="00B868A0">
      <w:pPr>
        <w:spacing w:line="360" w:lineRule="auto"/>
        <w:ind w:firstLine="567"/>
        <w:jc w:val="both"/>
        <w:rPr>
          <w:rFonts w:ascii="Times New Roman" w:hAnsi="Times New Roman" w:cs="Times New Roman"/>
          <w:sz w:val="28"/>
          <w:szCs w:val="28"/>
          <w:lang w:val="ru-RU"/>
        </w:rPr>
      </w:pPr>
      <w:r w:rsidRPr="00F6660C">
        <w:rPr>
          <w:rFonts w:ascii="Times New Roman" w:hAnsi="Times New Roman" w:cs="Times New Roman"/>
          <w:sz w:val="28"/>
          <w:szCs w:val="28"/>
          <w:lang w:val="ru-RU"/>
        </w:rPr>
        <w:t xml:space="preserve">Стратегия социально-экономического развития Сармановского муниципального района Республики Татарстан на 2016-2021 годы и на период до 2030 года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15 марта 2015 года № 40-ЗРТ «Об утверждении Стратегии социально-экономического развития Республики Татарстан до 2030 года (далее Стратегия – 2030). </w:t>
      </w:r>
    </w:p>
    <w:p w:rsidR="00C21B2D" w:rsidRDefault="00C21B2D" w:rsidP="00B868A0">
      <w:pPr>
        <w:pStyle w:val="21"/>
        <w:tabs>
          <w:tab w:val="left" w:pos="10662"/>
        </w:tabs>
        <w:spacing w:before="0" w:line="360" w:lineRule="auto"/>
        <w:ind w:left="0" w:firstLine="567"/>
        <w:jc w:val="both"/>
        <w:rPr>
          <w:b w:val="0"/>
          <w:sz w:val="28"/>
          <w:szCs w:val="28"/>
          <w:lang w:val="ru-RU"/>
        </w:rPr>
      </w:pPr>
      <w:r w:rsidRPr="00C21B2D">
        <w:rPr>
          <w:b w:val="0"/>
          <w:sz w:val="28"/>
          <w:szCs w:val="28"/>
          <w:lang w:val="ru-RU"/>
        </w:rPr>
        <w:t>Дифференциация стратегий развития</w:t>
      </w:r>
      <w:r>
        <w:rPr>
          <w:b w:val="0"/>
          <w:sz w:val="28"/>
          <w:szCs w:val="28"/>
          <w:lang w:val="ru-RU"/>
        </w:rPr>
        <w:t xml:space="preserve"> в Республике Татарстан</w:t>
      </w:r>
      <w:r w:rsidRPr="00C21B2D">
        <w:rPr>
          <w:b w:val="0"/>
          <w:sz w:val="28"/>
          <w:szCs w:val="28"/>
          <w:lang w:val="ru-RU"/>
        </w:rPr>
        <w:t xml:space="preserve"> произведена по трем экономическим зонам – Казанской, Камской и Альметьевской</w:t>
      </w:r>
      <w:r>
        <w:rPr>
          <w:b w:val="0"/>
          <w:sz w:val="28"/>
          <w:szCs w:val="28"/>
          <w:lang w:val="ru-RU"/>
        </w:rPr>
        <w:t xml:space="preserve">. </w:t>
      </w:r>
    </w:p>
    <w:p w:rsidR="00C21B2D" w:rsidRPr="00C21B2D" w:rsidRDefault="00C21B2D" w:rsidP="00B868A0">
      <w:pPr>
        <w:pStyle w:val="21"/>
        <w:tabs>
          <w:tab w:val="left" w:pos="10662"/>
        </w:tabs>
        <w:spacing w:before="0" w:line="360" w:lineRule="auto"/>
        <w:ind w:left="0" w:firstLine="567"/>
        <w:jc w:val="both"/>
        <w:rPr>
          <w:rFonts w:cs="Times New Roman"/>
          <w:sz w:val="28"/>
          <w:szCs w:val="28"/>
          <w:lang w:val="ru-RU"/>
        </w:rPr>
      </w:pPr>
      <w:r>
        <w:rPr>
          <w:b w:val="0"/>
          <w:sz w:val="28"/>
          <w:szCs w:val="28"/>
          <w:lang w:val="ru-RU"/>
        </w:rPr>
        <w:t xml:space="preserve">Сармановский район входит в состав Альметьевской экономической зоны.    </w:t>
      </w:r>
    </w:p>
    <w:p w:rsidR="00F6660C" w:rsidRPr="00F6660C" w:rsidRDefault="00F6660C" w:rsidP="00B868A0">
      <w:pPr>
        <w:spacing w:line="360" w:lineRule="auto"/>
        <w:ind w:firstLine="567"/>
        <w:jc w:val="both"/>
        <w:rPr>
          <w:rFonts w:ascii="Times New Roman" w:hAnsi="Times New Roman" w:cs="Times New Roman"/>
          <w:sz w:val="28"/>
          <w:szCs w:val="28"/>
          <w:lang w:val="ru-RU"/>
        </w:rPr>
      </w:pPr>
      <w:r w:rsidRPr="00F6660C">
        <w:rPr>
          <w:rFonts w:ascii="Times New Roman" w:hAnsi="Times New Roman" w:cs="Times New Roman"/>
          <w:sz w:val="28"/>
          <w:szCs w:val="28"/>
          <w:lang w:val="ru-RU"/>
        </w:rPr>
        <w:t>При разработке и реализации Стратегии Сармановского муниципального района планируется использовать метод трехлетнего скользящего планирования в диапазонах, определенных Стратегией 2030 – 3, 6 и 15 лет. В связи с этим основные мероприятия Стратегии Сармановского муниципального района сконцентрированы на первые три года – 2016-2018 гг.</w:t>
      </w:r>
    </w:p>
    <w:p w:rsidR="00F6660C" w:rsidRPr="00F6660C" w:rsidRDefault="00F6660C" w:rsidP="00B868A0">
      <w:pPr>
        <w:spacing w:line="360" w:lineRule="auto"/>
        <w:ind w:firstLine="567"/>
        <w:jc w:val="both"/>
        <w:rPr>
          <w:rFonts w:ascii="Times New Roman" w:hAnsi="Times New Roman" w:cs="Times New Roman"/>
          <w:sz w:val="28"/>
          <w:szCs w:val="28"/>
          <w:lang w:val="ru-RU"/>
        </w:rPr>
      </w:pPr>
      <w:r w:rsidRPr="00F6660C">
        <w:rPr>
          <w:rFonts w:ascii="Times New Roman" w:hAnsi="Times New Roman" w:cs="Times New Roman"/>
          <w:sz w:val="28"/>
          <w:szCs w:val="28"/>
          <w:lang w:val="ru-RU"/>
        </w:rPr>
        <w:t>Ежегодно по результатам выполнения плана мероприятий и исходя из внешних и внутренних факторов развития Сармановского муниципального района детализируются мероприятия на очередной трехлетний плановый период (2017-2019гг., 2018-2020гг., 2019-2021гг.). По завершению основного этапа Стратегии Сармановского муниципального района в 2021 году при необходимости в нее будут внесены соответствующие изменения, а также разработан план мероприятий на очередной шестилетний период также с использованием трехлетнего скользящего планирования.</w:t>
      </w:r>
    </w:p>
    <w:p w:rsidR="00F6660C" w:rsidRPr="00F6660C" w:rsidRDefault="00F6660C" w:rsidP="00B868A0">
      <w:pPr>
        <w:spacing w:line="360" w:lineRule="auto"/>
        <w:ind w:firstLine="567"/>
        <w:jc w:val="both"/>
        <w:rPr>
          <w:rFonts w:ascii="Times New Roman" w:hAnsi="Times New Roman" w:cs="Times New Roman"/>
          <w:sz w:val="28"/>
          <w:szCs w:val="28"/>
          <w:lang w:val="ru-RU"/>
        </w:rPr>
      </w:pPr>
      <w:r w:rsidRPr="00F6660C">
        <w:rPr>
          <w:rFonts w:ascii="Times New Roman" w:hAnsi="Times New Roman" w:cs="Times New Roman"/>
          <w:sz w:val="28"/>
          <w:szCs w:val="28"/>
          <w:lang w:val="ru-RU"/>
        </w:rPr>
        <w:lastRenderedPageBreak/>
        <w:t>Решение вопросов социально-экономического развития Сармановского муниципального района основывается на перечне и причинно-следственных связях проблем, препятствующих развитию.</w:t>
      </w:r>
    </w:p>
    <w:p w:rsidR="00D9460F" w:rsidRDefault="00F6660C" w:rsidP="00B868A0">
      <w:pPr>
        <w:spacing w:line="360" w:lineRule="auto"/>
        <w:ind w:firstLine="567"/>
        <w:jc w:val="both"/>
        <w:rPr>
          <w:rFonts w:ascii="Times New Roman" w:hAnsi="Times New Roman" w:cs="Times New Roman"/>
          <w:sz w:val="28"/>
          <w:szCs w:val="28"/>
          <w:lang w:val="ru-RU"/>
        </w:rPr>
      </w:pPr>
      <w:r w:rsidRPr="00F6660C">
        <w:rPr>
          <w:rFonts w:ascii="Times New Roman" w:hAnsi="Times New Roman" w:cs="Times New Roman"/>
          <w:sz w:val="28"/>
          <w:szCs w:val="28"/>
          <w:lang w:val="ru-RU"/>
        </w:rPr>
        <w:t>В соответствии с утвержденным Президентом Республики Татарстан Р.Н.Миннихановым и согласованный премьер-министром Республики Татарстан И.Ш.Халиковым и председателем Президиума Совета муниципальных образований М.З.Шакировым плана совместных мероприятий исполнительных органов государственной власти Республики Татарстан и органов местного самоуправления Республики Татарстан по итогам Х съезда муниципальных образований Республики Татарстан от 03.03.2016 № 01-2264 сельские поселения Сармановского муниципального района разрабатывают в рамках Стратегии Сармановского муниципального района собственные планы социально-экономического развития.</w:t>
      </w:r>
    </w:p>
    <w:p w:rsidR="00D9460F" w:rsidRDefault="00D9460F"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B868A0" w:rsidRDefault="00B868A0" w:rsidP="004D30DB">
      <w:pPr>
        <w:spacing w:line="360" w:lineRule="auto"/>
        <w:ind w:firstLine="709"/>
        <w:jc w:val="both"/>
        <w:rPr>
          <w:rFonts w:ascii="Times New Roman" w:hAnsi="Times New Roman" w:cs="Times New Roman"/>
          <w:sz w:val="28"/>
          <w:szCs w:val="28"/>
          <w:lang w:val="ru-RU"/>
        </w:rPr>
      </w:pPr>
    </w:p>
    <w:p w:rsidR="00D9460F" w:rsidRPr="008F69ED" w:rsidRDefault="00D9460F" w:rsidP="00D67502">
      <w:pPr>
        <w:pStyle w:val="a5"/>
        <w:numPr>
          <w:ilvl w:val="0"/>
          <w:numId w:val="5"/>
        </w:numPr>
        <w:spacing w:after="0" w:line="360" w:lineRule="auto"/>
        <w:ind w:left="567" w:hanging="425"/>
        <w:jc w:val="center"/>
        <w:rPr>
          <w:b/>
          <w:bCs/>
          <w:sz w:val="28"/>
          <w:szCs w:val="28"/>
        </w:rPr>
      </w:pPr>
      <w:r w:rsidRPr="008F69ED">
        <w:rPr>
          <w:rFonts w:ascii="Times New Roman" w:hAnsi="Times New Roman" w:cs="Times New Roman"/>
          <w:b/>
          <w:bCs/>
          <w:sz w:val="28"/>
          <w:szCs w:val="28"/>
        </w:rPr>
        <w:lastRenderedPageBreak/>
        <w:t>ЦЕЛИ И ЗАДАЧИ СТРАТЕГИИ САРМАНОВСКОГО МУНИЦИПАЛЬНОГО РАЙОНА.</w:t>
      </w:r>
    </w:p>
    <w:p w:rsidR="00E9221E" w:rsidRDefault="00E9221E" w:rsidP="00D67502">
      <w:pPr>
        <w:spacing w:line="360" w:lineRule="auto"/>
        <w:ind w:firstLine="567"/>
        <w:jc w:val="both"/>
        <w:rPr>
          <w:rFonts w:ascii="Times New Roman" w:hAnsi="Times New Roman" w:cs="Times New Roman"/>
          <w:b/>
          <w:bCs/>
          <w:i/>
          <w:iCs/>
          <w:sz w:val="28"/>
          <w:szCs w:val="28"/>
          <w:lang w:val="ru-RU"/>
        </w:rPr>
      </w:pPr>
      <w:r w:rsidRPr="00F6660C">
        <w:rPr>
          <w:rFonts w:ascii="Times New Roman" w:hAnsi="Times New Roman" w:cs="Times New Roman"/>
          <w:sz w:val="28"/>
          <w:szCs w:val="28"/>
          <w:lang w:val="ru-RU"/>
        </w:rPr>
        <w:t xml:space="preserve">Основная цель реализации Стратегии Сармановского муниципального района – </w:t>
      </w:r>
      <w:r w:rsidRPr="00E9221E">
        <w:rPr>
          <w:rFonts w:ascii="Times New Roman" w:hAnsi="Times New Roman" w:cs="Times New Roman"/>
          <w:b/>
          <w:bCs/>
          <w:i/>
          <w:iCs/>
          <w:sz w:val="28"/>
          <w:szCs w:val="28"/>
          <w:lang w:val="ru-RU"/>
        </w:rPr>
        <w:t>Повышение качества жизни населения Сармановского муниципального района, создание благоприятной инвестиционной среды и комфортного общественного пространства</w:t>
      </w:r>
      <w:r>
        <w:rPr>
          <w:rFonts w:ascii="Times New Roman" w:hAnsi="Times New Roman" w:cs="Times New Roman"/>
          <w:b/>
          <w:bCs/>
          <w:i/>
          <w:iCs/>
          <w:sz w:val="28"/>
          <w:szCs w:val="28"/>
          <w:lang w:val="ru-RU"/>
        </w:rPr>
        <w:t>.</w:t>
      </w:r>
    </w:p>
    <w:p w:rsidR="004E592C" w:rsidRPr="004E592C" w:rsidRDefault="00F6660C" w:rsidP="00D67502">
      <w:pPr>
        <w:spacing w:line="360" w:lineRule="auto"/>
        <w:ind w:firstLine="567"/>
        <w:jc w:val="both"/>
        <w:rPr>
          <w:rFonts w:ascii="Times New Roman" w:hAnsi="Times New Roman" w:cs="Times New Roman"/>
          <w:sz w:val="28"/>
          <w:szCs w:val="28"/>
          <w:lang w:val="ru-RU"/>
        </w:rPr>
      </w:pPr>
      <w:r w:rsidRPr="00F6660C">
        <w:rPr>
          <w:rFonts w:ascii="Times New Roman" w:hAnsi="Times New Roman" w:cs="Times New Roman"/>
          <w:sz w:val="28"/>
          <w:szCs w:val="28"/>
          <w:lang w:val="ru-RU"/>
        </w:rPr>
        <w:t xml:space="preserve"> </w:t>
      </w:r>
      <w:r w:rsidR="00E9221E" w:rsidRPr="004E592C">
        <w:rPr>
          <w:rFonts w:ascii="Times New Roman" w:hAnsi="Times New Roman" w:cs="Times New Roman"/>
          <w:sz w:val="28"/>
          <w:szCs w:val="28"/>
          <w:lang w:val="ru-RU"/>
        </w:rPr>
        <w:t xml:space="preserve">Основа стратегии – </w:t>
      </w:r>
      <w:r w:rsidR="00E9221E" w:rsidRPr="004E592C">
        <w:rPr>
          <w:rFonts w:ascii="Times New Roman" w:hAnsi="Times New Roman" w:cs="Times New Roman"/>
          <w:b/>
          <w:sz w:val="28"/>
          <w:szCs w:val="28"/>
          <w:lang w:val="ru-RU"/>
        </w:rPr>
        <w:t>человек,</w:t>
      </w:r>
      <w:r w:rsidR="00E9221E" w:rsidRPr="004E592C">
        <w:rPr>
          <w:rFonts w:ascii="Times New Roman" w:hAnsi="Times New Roman" w:cs="Times New Roman"/>
          <w:sz w:val="28"/>
          <w:szCs w:val="28"/>
          <w:lang w:val="ru-RU"/>
        </w:rPr>
        <w:t xml:space="preserve"> и </w:t>
      </w:r>
      <w:r w:rsidR="004E592C" w:rsidRPr="004E592C">
        <w:rPr>
          <w:rFonts w:ascii="Times New Roman" w:hAnsi="Times New Roman" w:cs="Times New Roman"/>
          <w:sz w:val="28"/>
          <w:szCs w:val="28"/>
          <w:lang w:val="ru-RU"/>
        </w:rPr>
        <w:t xml:space="preserve">можно выделить </w:t>
      </w:r>
      <w:r w:rsidR="00E9221E" w:rsidRPr="004E592C">
        <w:rPr>
          <w:rFonts w:ascii="Times New Roman" w:hAnsi="Times New Roman" w:cs="Times New Roman"/>
          <w:sz w:val="28"/>
          <w:szCs w:val="28"/>
          <w:lang w:val="ru-RU"/>
        </w:rPr>
        <w:t xml:space="preserve">три приоритета Стратегии. </w:t>
      </w:r>
    </w:p>
    <w:p w:rsidR="004E592C" w:rsidRPr="004E592C" w:rsidRDefault="00E9221E" w:rsidP="00D67502">
      <w:pPr>
        <w:spacing w:line="360" w:lineRule="auto"/>
        <w:ind w:firstLine="567"/>
        <w:jc w:val="both"/>
        <w:rPr>
          <w:rFonts w:ascii="Times New Roman" w:hAnsi="Times New Roman" w:cs="Times New Roman"/>
          <w:sz w:val="28"/>
          <w:szCs w:val="28"/>
          <w:lang w:val="ru-RU"/>
        </w:rPr>
      </w:pPr>
      <w:r w:rsidRPr="004E592C">
        <w:rPr>
          <w:rFonts w:ascii="Times New Roman" w:hAnsi="Times New Roman" w:cs="Times New Roman"/>
          <w:sz w:val="28"/>
          <w:szCs w:val="28"/>
          <w:lang w:val="ru-RU"/>
        </w:rPr>
        <w:t>Первый –</w:t>
      </w:r>
      <w:r w:rsidR="008F69ED">
        <w:rPr>
          <w:rFonts w:ascii="Times New Roman" w:hAnsi="Times New Roman" w:cs="Times New Roman"/>
          <w:sz w:val="28"/>
          <w:szCs w:val="28"/>
          <w:lang w:val="ru-RU"/>
        </w:rPr>
        <w:t xml:space="preserve"> </w:t>
      </w:r>
      <w:r w:rsidRPr="004E592C">
        <w:rPr>
          <w:rFonts w:ascii="Times New Roman" w:hAnsi="Times New Roman" w:cs="Times New Roman"/>
          <w:b/>
          <w:sz w:val="28"/>
          <w:szCs w:val="28"/>
          <w:lang w:val="ru-RU"/>
        </w:rPr>
        <w:t>формирование и на</w:t>
      </w:r>
      <w:r w:rsidR="004E592C" w:rsidRPr="004E592C">
        <w:rPr>
          <w:rFonts w:ascii="Times New Roman" w:hAnsi="Times New Roman" w:cs="Times New Roman"/>
          <w:b/>
          <w:sz w:val="28"/>
          <w:szCs w:val="28"/>
          <w:lang w:val="ru-RU"/>
        </w:rPr>
        <w:t xml:space="preserve">копление человеческого капитала на основе повышения </w:t>
      </w:r>
      <w:r w:rsidRPr="004E592C">
        <w:rPr>
          <w:rFonts w:ascii="Times New Roman" w:hAnsi="Times New Roman" w:cs="Times New Roman"/>
          <w:b/>
          <w:sz w:val="28"/>
          <w:szCs w:val="28"/>
          <w:lang w:val="ru-RU"/>
        </w:rPr>
        <w:t xml:space="preserve"> </w:t>
      </w:r>
      <w:r w:rsidR="004E592C" w:rsidRPr="004E592C">
        <w:rPr>
          <w:rFonts w:ascii="Times New Roman" w:hAnsi="Times New Roman" w:cs="Times New Roman"/>
          <w:b/>
          <w:sz w:val="28"/>
          <w:szCs w:val="28"/>
          <w:lang w:val="ru-RU"/>
        </w:rPr>
        <w:t>благосостояния  жителей района,  их социального благополучия</w:t>
      </w:r>
      <w:r w:rsidR="004E592C">
        <w:rPr>
          <w:rFonts w:ascii="Times New Roman" w:hAnsi="Times New Roman" w:cs="Times New Roman"/>
          <w:sz w:val="28"/>
          <w:szCs w:val="28"/>
          <w:lang w:val="ru-RU"/>
        </w:rPr>
        <w:t>;</w:t>
      </w:r>
    </w:p>
    <w:p w:rsidR="004E592C" w:rsidRDefault="00E9221E" w:rsidP="00D67502">
      <w:pPr>
        <w:spacing w:line="360" w:lineRule="auto"/>
        <w:ind w:firstLine="567"/>
        <w:jc w:val="both"/>
        <w:rPr>
          <w:rFonts w:ascii="Times New Roman" w:hAnsi="Times New Roman" w:cs="Times New Roman"/>
          <w:sz w:val="28"/>
          <w:szCs w:val="28"/>
          <w:lang w:val="ru-RU"/>
        </w:rPr>
      </w:pPr>
      <w:r w:rsidRPr="004E592C">
        <w:rPr>
          <w:rFonts w:ascii="Times New Roman" w:hAnsi="Times New Roman" w:cs="Times New Roman"/>
          <w:sz w:val="28"/>
          <w:szCs w:val="28"/>
          <w:lang w:val="ru-RU"/>
        </w:rPr>
        <w:t xml:space="preserve">второй – </w:t>
      </w:r>
      <w:r w:rsidRPr="004E592C">
        <w:rPr>
          <w:rFonts w:ascii="Times New Roman" w:hAnsi="Times New Roman" w:cs="Times New Roman"/>
          <w:b/>
          <w:sz w:val="28"/>
          <w:szCs w:val="28"/>
          <w:lang w:val="ru-RU"/>
        </w:rPr>
        <w:t>создание комфортного пространства для развития человеческого капитала</w:t>
      </w:r>
      <w:r w:rsidRPr="004E592C">
        <w:rPr>
          <w:rFonts w:ascii="Times New Roman" w:hAnsi="Times New Roman" w:cs="Times New Roman"/>
          <w:sz w:val="28"/>
          <w:szCs w:val="28"/>
          <w:lang w:val="ru-RU"/>
        </w:rPr>
        <w:t xml:space="preserve">, </w:t>
      </w:r>
    </w:p>
    <w:p w:rsidR="00F6660C" w:rsidRDefault="00E9221E" w:rsidP="00D67502">
      <w:pPr>
        <w:spacing w:line="360" w:lineRule="auto"/>
        <w:ind w:firstLine="567"/>
        <w:jc w:val="both"/>
        <w:rPr>
          <w:rFonts w:ascii="Times New Roman" w:hAnsi="Times New Roman" w:cs="Times New Roman"/>
          <w:b/>
          <w:sz w:val="28"/>
          <w:szCs w:val="28"/>
          <w:lang w:val="ru-RU"/>
        </w:rPr>
      </w:pPr>
      <w:r w:rsidRPr="004E592C">
        <w:rPr>
          <w:rFonts w:ascii="Times New Roman" w:hAnsi="Times New Roman" w:cs="Times New Roman"/>
          <w:sz w:val="28"/>
          <w:szCs w:val="28"/>
          <w:lang w:val="ru-RU"/>
        </w:rPr>
        <w:t xml:space="preserve"> третий – </w:t>
      </w:r>
      <w:r w:rsidRPr="004E592C">
        <w:rPr>
          <w:rFonts w:ascii="Times New Roman" w:hAnsi="Times New Roman" w:cs="Times New Roman"/>
          <w:b/>
          <w:sz w:val="28"/>
          <w:szCs w:val="28"/>
          <w:lang w:val="ru-RU"/>
        </w:rPr>
        <w:t>создание общественных институтов, при которых человеческий капитал востребован экономикой и может успешно функционировать.</w:t>
      </w:r>
    </w:p>
    <w:p w:rsidR="00037CF5" w:rsidRPr="00C21B2D" w:rsidRDefault="00037CF5" w:rsidP="0057367C">
      <w:pPr>
        <w:pStyle w:val="21"/>
        <w:tabs>
          <w:tab w:val="left" w:pos="10662"/>
        </w:tabs>
        <w:spacing w:before="0" w:line="360" w:lineRule="auto"/>
        <w:ind w:left="0" w:firstLine="567"/>
        <w:jc w:val="both"/>
        <w:rPr>
          <w:rFonts w:cs="Times New Roman"/>
          <w:b w:val="0"/>
          <w:sz w:val="28"/>
          <w:szCs w:val="28"/>
          <w:lang w:val="ru-RU"/>
        </w:rPr>
      </w:pPr>
      <w:r w:rsidRPr="00C21B2D">
        <w:rPr>
          <w:b w:val="0"/>
          <w:sz w:val="28"/>
          <w:szCs w:val="28"/>
          <w:lang w:val="ru-RU"/>
        </w:rPr>
        <w:t xml:space="preserve">Перспективное видение Альметьевской экономической зоны – территория диверсификации экономики, модернизации нефтегазового комплекса на основе развития высоких технологий в области нефтедобычи и перехода к ее глубокой переработке, индустриализации </w:t>
      </w:r>
      <w:r>
        <w:rPr>
          <w:b w:val="0"/>
          <w:sz w:val="28"/>
          <w:szCs w:val="28"/>
          <w:lang w:val="ru-RU"/>
        </w:rPr>
        <w:t>с</w:t>
      </w:r>
      <w:r w:rsidRPr="00C21B2D">
        <w:rPr>
          <w:b w:val="0"/>
          <w:sz w:val="28"/>
          <w:szCs w:val="28"/>
          <w:lang w:val="ru-RU"/>
        </w:rPr>
        <w:t xml:space="preserve">ельскохозяйственных видов деятельности </w:t>
      </w:r>
      <w:r>
        <w:rPr>
          <w:b w:val="0"/>
          <w:sz w:val="28"/>
          <w:szCs w:val="28"/>
          <w:lang w:val="ru-RU"/>
        </w:rPr>
        <w:t>.</w:t>
      </w:r>
    </w:p>
    <w:p w:rsidR="004E592C" w:rsidRDefault="004E592C" w:rsidP="0057367C">
      <w:pPr>
        <w:spacing w:line="360" w:lineRule="auto"/>
        <w:ind w:firstLine="567"/>
        <w:jc w:val="both"/>
        <w:rPr>
          <w:rFonts w:ascii="Times New Roman" w:hAnsi="Times New Roman" w:cs="Times New Roman"/>
          <w:sz w:val="28"/>
          <w:szCs w:val="28"/>
          <w:lang w:val="ru-RU"/>
        </w:rPr>
      </w:pPr>
      <w:r w:rsidRPr="004E592C">
        <w:rPr>
          <w:rFonts w:ascii="Times New Roman" w:hAnsi="Times New Roman" w:cs="Times New Roman"/>
          <w:sz w:val="28"/>
          <w:szCs w:val="28"/>
          <w:lang w:val="ru-RU"/>
        </w:rPr>
        <w:t>Для достижения цели должны быть решены следующие задачи Стратегии:</w:t>
      </w:r>
    </w:p>
    <w:p w:rsidR="0057367C" w:rsidRPr="00E42518" w:rsidRDefault="0057367C" w:rsidP="0057367C">
      <w:pPr>
        <w:pStyle w:val="TableParagraph"/>
        <w:spacing w:line="360" w:lineRule="auto"/>
        <w:ind w:right="72" w:firstLine="567"/>
        <w:jc w:val="both"/>
        <w:rPr>
          <w:rFonts w:ascii="Times New Roman" w:hAnsi="Times New Roman"/>
          <w:sz w:val="28"/>
          <w:szCs w:val="28"/>
          <w:lang w:val="ru-RU"/>
        </w:rPr>
      </w:pPr>
      <w:r w:rsidRPr="00E42518">
        <w:rPr>
          <w:rFonts w:ascii="Times New Roman" w:hAnsi="Times New Roman"/>
          <w:sz w:val="28"/>
          <w:szCs w:val="28"/>
          <w:lang w:val="ru-RU"/>
        </w:rPr>
        <w:t>– повышение благоустройства населенных пунктов</w:t>
      </w:r>
      <w:r w:rsidRPr="00E42518">
        <w:rPr>
          <w:rFonts w:ascii="Times New Roman" w:hAnsi="Times New Roman"/>
          <w:spacing w:val="-9"/>
          <w:sz w:val="28"/>
          <w:szCs w:val="28"/>
          <w:lang w:val="ru-RU"/>
        </w:rPr>
        <w:t xml:space="preserve"> Сармановского муниципального района</w:t>
      </w:r>
      <w:r w:rsidRPr="00E42518">
        <w:rPr>
          <w:rFonts w:ascii="Times New Roman" w:hAnsi="Times New Roman"/>
          <w:sz w:val="28"/>
          <w:szCs w:val="28"/>
          <w:lang w:val="ru-RU"/>
        </w:rPr>
        <w:t>;</w:t>
      </w:r>
    </w:p>
    <w:p w:rsidR="0057367C" w:rsidRDefault="0057367C" w:rsidP="0057367C">
      <w:pPr>
        <w:pStyle w:val="TableParagraph"/>
        <w:tabs>
          <w:tab w:val="left" w:pos="1412"/>
          <w:tab w:val="left" w:pos="2014"/>
          <w:tab w:val="left" w:pos="3477"/>
          <w:tab w:val="left" w:pos="4997"/>
          <w:tab w:val="left" w:pos="6425"/>
        </w:tabs>
        <w:spacing w:line="360" w:lineRule="auto"/>
        <w:ind w:right="65" w:firstLine="567"/>
        <w:jc w:val="both"/>
        <w:rPr>
          <w:rFonts w:ascii="Times New Roman" w:hAnsi="Times New Roman"/>
          <w:sz w:val="28"/>
          <w:szCs w:val="28"/>
          <w:lang w:val="ru-RU"/>
        </w:rPr>
      </w:pPr>
      <w:r w:rsidRPr="00E42518">
        <w:rPr>
          <w:rFonts w:ascii="Times New Roman" w:hAnsi="Times New Roman"/>
          <w:sz w:val="28"/>
          <w:szCs w:val="28"/>
          <w:lang w:val="ru-RU"/>
        </w:rPr>
        <w:t>– развитие человеческого потенциала;</w:t>
      </w:r>
    </w:p>
    <w:p w:rsidR="0057367C" w:rsidRPr="00E42518" w:rsidRDefault="0057367C" w:rsidP="0057367C">
      <w:pPr>
        <w:pStyle w:val="TableParagraph"/>
        <w:tabs>
          <w:tab w:val="left" w:pos="1412"/>
          <w:tab w:val="left" w:pos="2014"/>
          <w:tab w:val="left" w:pos="3477"/>
          <w:tab w:val="left" w:pos="4997"/>
          <w:tab w:val="left" w:pos="6425"/>
        </w:tabs>
        <w:spacing w:line="360" w:lineRule="auto"/>
        <w:ind w:right="65" w:firstLine="567"/>
        <w:jc w:val="both"/>
        <w:rPr>
          <w:rFonts w:ascii="Times New Roman" w:hAnsi="Times New Roman"/>
          <w:sz w:val="28"/>
          <w:szCs w:val="28"/>
          <w:lang w:val="ru-RU"/>
        </w:rPr>
      </w:pPr>
      <w:r>
        <w:rPr>
          <w:rFonts w:ascii="Times New Roman" w:hAnsi="Times New Roman"/>
          <w:sz w:val="28"/>
          <w:szCs w:val="28"/>
          <w:lang w:val="ru-RU"/>
        </w:rPr>
        <w:t>– диверсификация экономики Сармановского муниципального района;</w:t>
      </w:r>
    </w:p>
    <w:p w:rsidR="0057367C" w:rsidRPr="00E42518" w:rsidRDefault="0057367C" w:rsidP="0057367C">
      <w:pPr>
        <w:pStyle w:val="TableParagraph"/>
        <w:tabs>
          <w:tab w:val="left" w:pos="1412"/>
          <w:tab w:val="left" w:pos="2014"/>
          <w:tab w:val="left" w:pos="3477"/>
          <w:tab w:val="left" w:pos="4997"/>
          <w:tab w:val="left" w:pos="6425"/>
        </w:tabs>
        <w:spacing w:line="360" w:lineRule="auto"/>
        <w:ind w:right="65" w:firstLine="567"/>
        <w:jc w:val="both"/>
        <w:rPr>
          <w:rFonts w:ascii="Times New Roman" w:hAnsi="Times New Roman"/>
          <w:sz w:val="28"/>
          <w:szCs w:val="28"/>
          <w:lang w:val="ru-RU"/>
        </w:rPr>
      </w:pPr>
      <w:r w:rsidRPr="00E42518">
        <w:rPr>
          <w:rFonts w:ascii="Times New Roman" w:hAnsi="Times New Roman"/>
          <w:sz w:val="28"/>
          <w:szCs w:val="28"/>
          <w:lang w:val="ru-RU"/>
        </w:rPr>
        <w:t xml:space="preserve">– повышение культурного потенциала и </w:t>
      </w:r>
      <w:r>
        <w:rPr>
          <w:rFonts w:ascii="Times New Roman" w:hAnsi="Times New Roman"/>
          <w:sz w:val="28"/>
          <w:szCs w:val="28"/>
          <w:lang w:val="ru-RU"/>
        </w:rPr>
        <w:t xml:space="preserve">совершенствование механизмов </w:t>
      </w:r>
      <w:r w:rsidRPr="00E42518">
        <w:rPr>
          <w:rFonts w:ascii="Times New Roman" w:hAnsi="Times New Roman"/>
          <w:sz w:val="28"/>
          <w:szCs w:val="28"/>
          <w:lang w:val="ru-RU"/>
        </w:rPr>
        <w:t>молодежной</w:t>
      </w:r>
      <w:r w:rsidRPr="00E42518">
        <w:rPr>
          <w:rFonts w:ascii="Times New Roman" w:hAnsi="Times New Roman"/>
          <w:spacing w:val="-11"/>
          <w:sz w:val="28"/>
          <w:szCs w:val="28"/>
          <w:lang w:val="ru-RU"/>
        </w:rPr>
        <w:t xml:space="preserve"> </w:t>
      </w:r>
      <w:r w:rsidRPr="00E42518">
        <w:rPr>
          <w:rFonts w:ascii="Times New Roman" w:hAnsi="Times New Roman"/>
          <w:sz w:val="28"/>
          <w:szCs w:val="28"/>
          <w:lang w:val="ru-RU"/>
        </w:rPr>
        <w:t>политики;</w:t>
      </w:r>
    </w:p>
    <w:p w:rsidR="0057367C" w:rsidRPr="00E42518" w:rsidRDefault="0057367C" w:rsidP="0057367C">
      <w:pPr>
        <w:pStyle w:val="TableParagraph"/>
        <w:spacing w:line="360" w:lineRule="auto"/>
        <w:ind w:right="70" w:firstLine="567"/>
        <w:jc w:val="both"/>
        <w:rPr>
          <w:rFonts w:ascii="Times New Roman" w:eastAsia="Times New Roman" w:hAnsi="Times New Roman" w:cs="Times New Roman"/>
          <w:sz w:val="28"/>
          <w:szCs w:val="28"/>
          <w:lang w:val="ru-RU"/>
        </w:rPr>
      </w:pPr>
      <w:r w:rsidRPr="00E42518">
        <w:rPr>
          <w:rFonts w:ascii="Times New Roman" w:hAnsi="Times New Roman"/>
          <w:sz w:val="28"/>
          <w:szCs w:val="28"/>
          <w:lang w:val="ru-RU"/>
        </w:rPr>
        <w:t>– создание условий для повышения инвестиционной привлекательности</w:t>
      </w:r>
      <w:r w:rsidRPr="00E42518">
        <w:rPr>
          <w:rFonts w:ascii="Times New Roman" w:hAnsi="Times New Roman"/>
          <w:spacing w:val="-19"/>
          <w:sz w:val="28"/>
          <w:szCs w:val="28"/>
          <w:lang w:val="ru-RU"/>
        </w:rPr>
        <w:t xml:space="preserve"> </w:t>
      </w:r>
      <w:r w:rsidRPr="00E42518">
        <w:rPr>
          <w:rFonts w:ascii="Times New Roman" w:hAnsi="Times New Roman"/>
          <w:sz w:val="28"/>
          <w:szCs w:val="28"/>
          <w:lang w:val="ru-RU"/>
        </w:rPr>
        <w:lastRenderedPageBreak/>
        <w:t>района;</w:t>
      </w:r>
    </w:p>
    <w:p w:rsidR="0057367C" w:rsidRPr="00E42518" w:rsidRDefault="0057367C" w:rsidP="0057367C">
      <w:pPr>
        <w:pStyle w:val="a5"/>
        <w:tabs>
          <w:tab w:val="left" w:pos="306"/>
        </w:tabs>
        <w:spacing w:after="0" w:line="360" w:lineRule="auto"/>
        <w:ind w:left="0" w:firstLine="567"/>
        <w:jc w:val="both"/>
        <w:rPr>
          <w:rFonts w:ascii="Times New Roman" w:hAnsi="Times New Roman"/>
          <w:sz w:val="28"/>
          <w:szCs w:val="28"/>
        </w:rPr>
      </w:pPr>
      <w:r w:rsidRPr="00E42518">
        <w:rPr>
          <w:rFonts w:ascii="Times New Roman" w:hAnsi="Times New Roman"/>
          <w:sz w:val="28"/>
          <w:szCs w:val="28"/>
        </w:rPr>
        <w:t>– повышение эффективности использования природно-ресурсного</w:t>
      </w:r>
      <w:r w:rsidRPr="00E42518">
        <w:rPr>
          <w:rFonts w:ascii="Times New Roman" w:hAnsi="Times New Roman"/>
          <w:spacing w:val="-11"/>
          <w:sz w:val="28"/>
          <w:szCs w:val="28"/>
        </w:rPr>
        <w:t xml:space="preserve"> </w:t>
      </w:r>
      <w:r w:rsidRPr="00E42518">
        <w:rPr>
          <w:rFonts w:ascii="Times New Roman" w:hAnsi="Times New Roman"/>
          <w:sz w:val="28"/>
          <w:szCs w:val="28"/>
        </w:rPr>
        <w:t>потенциала;</w:t>
      </w:r>
    </w:p>
    <w:p w:rsidR="0057367C" w:rsidRPr="00E42518" w:rsidRDefault="0057367C" w:rsidP="0057367C">
      <w:pPr>
        <w:pStyle w:val="TableParagraph"/>
        <w:spacing w:line="360" w:lineRule="auto"/>
        <w:ind w:right="62" w:firstLine="567"/>
        <w:jc w:val="both"/>
        <w:rPr>
          <w:rFonts w:ascii="Times New Roman" w:eastAsia="Times New Roman" w:hAnsi="Times New Roman" w:cs="Times New Roman"/>
          <w:sz w:val="28"/>
          <w:szCs w:val="28"/>
          <w:lang w:val="ru-RU"/>
        </w:rPr>
      </w:pPr>
      <w:r>
        <w:rPr>
          <w:rFonts w:ascii="Times New Roman" w:hAnsi="Times New Roman"/>
          <w:sz w:val="28"/>
          <w:szCs w:val="28"/>
          <w:lang w:val="ru-RU"/>
        </w:rPr>
        <w:t>– с</w:t>
      </w:r>
      <w:r w:rsidRPr="00E42518">
        <w:rPr>
          <w:rFonts w:ascii="Times New Roman" w:hAnsi="Times New Roman"/>
          <w:sz w:val="28"/>
          <w:szCs w:val="28"/>
          <w:lang w:val="ru-RU"/>
        </w:rPr>
        <w:t>оздание условий для развития частно- муниципального</w:t>
      </w:r>
      <w:r w:rsidRPr="00E42518">
        <w:rPr>
          <w:rFonts w:ascii="Times New Roman" w:hAnsi="Times New Roman"/>
          <w:spacing w:val="-15"/>
          <w:sz w:val="28"/>
          <w:szCs w:val="28"/>
          <w:lang w:val="ru-RU"/>
        </w:rPr>
        <w:t xml:space="preserve"> </w:t>
      </w:r>
      <w:r w:rsidRPr="00E42518">
        <w:rPr>
          <w:rFonts w:ascii="Times New Roman" w:hAnsi="Times New Roman"/>
          <w:sz w:val="28"/>
          <w:szCs w:val="28"/>
          <w:lang w:val="ru-RU"/>
        </w:rPr>
        <w:t>партнерства</w:t>
      </w:r>
      <w:r>
        <w:rPr>
          <w:rFonts w:ascii="Times New Roman" w:hAnsi="Times New Roman"/>
          <w:sz w:val="28"/>
          <w:szCs w:val="28"/>
          <w:lang w:val="ru-RU"/>
        </w:rPr>
        <w:t>;</w:t>
      </w:r>
    </w:p>
    <w:p w:rsidR="0057367C" w:rsidRPr="00E42518" w:rsidRDefault="0057367C" w:rsidP="0057367C">
      <w:pPr>
        <w:pStyle w:val="a5"/>
        <w:tabs>
          <w:tab w:val="left" w:pos="306"/>
        </w:tabs>
        <w:spacing w:after="0" w:line="360" w:lineRule="auto"/>
        <w:ind w:left="0" w:firstLine="567"/>
        <w:jc w:val="both"/>
        <w:rPr>
          <w:rFonts w:ascii="Times New Roman" w:hAnsi="Times New Roman" w:cs="Times New Roman"/>
          <w:sz w:val="28"/>
          <w:szCs w:val="28"/>
        </w:rPr>
      </w:pPr>
      <w:r>
        <w:rPr>
          <w:rFonts w:ascii="Times New Roman" w:hAnsi="Times New Roman"/>
          <w:sz w:val="28"/>
          <w:szCs w:val="28"/>
        </w:rPr>
        <w:t>– п</w:t>
      </w:r>
      <w:r w:rsidRPr="00E42518">
        <w:rPr>
          <w:rFonts w:ascii="Times New Roman" w:hAnsi="Times New Roman"/>
          <w:sz w:val="28"/>
          <w:szCs w:val="28"/>
        </w:rPr>
        <w:t>овышение эффективности работы органов местного</w:t>
      </w:r>
      <w:r w:rsidRPr="00E42518">
        <w:rPr>
          <w:rFonts w:ascii="Times New Roman" w:hAnsi="Times New Roman"/>
          <w:spacing w:val="-8"/>
          <w:sz w:val="28"/>
          <w:szCs w:val="28"/>
        </w:rPr>
        <w:t xml:space="preserve"> </w:t>
      </w:r>
      <w:r w:rsidRPr="00E42518">
        <w:rPr>
          <w:rFonts w:ascii="Times New Roman" w:hAnsi="Times New Roman"/>
          <w:sz w:val="28"/>
          <w:szCs w:val="28"/>
        </w:rPr>
        <w:t>самоуправления</w:t>
      </w:r>
      <w:r>
        <w:rPr>
          <w:rFonts w:ascii="Times New Roman" w:hAnsi="Times New Roman"/>
          <w:sz w:val="28"/>
          <w:szCs w:val="28"/>
        </w:rPr>
        <w:t>.</w:t>
      </w:r>
    </w:p>
    <w:p w:rsidR="0057367C" w:rsidRDefault="0057367C" w:rsidP="0057367C">
      <w:pPr>
        <w:pStyle w:val="a5"/>
        <w:tabs>
          <w:tab w:val="left" w:pos="306"/>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w:t>
      </w:r>
      <w:r w:rsidRPr="00F44585">
        <w:rPr>
          <w:rFonts w:ascii="Times New Roman" w:hAnsi="Times New Roman" w:cs="Times New Roman"/>
          <w:sz w:val="28"/>
          <w:szCs w:val="28"/>
        </w:rPr>
        <w:t>создание высокоп</w:t>
      </w:r>
      <w:r>
        <w:rPr>
          <w:rFonts w:ascii="Times New Roman" w:hAnsi="Times New Roman" w:cs="Times New Roman"/>
          <w:sz w:val="28"/>
          <w:szCs w:val="28"/>
        </w:rPr>
        <w:t>роизводительных рабочих мест;</w:t>
      </w:r>
    </w:p>
    <w:p w:rsidR="0057367C" w:rsidRPr="0057367C" w:rsidRDefault="0057367C" w:rsidP="0057367C">
      <w:pPr>
        <w:spacing w:line="360" w:lineRule="auto"/>
        <w:ind w:firstLine="567"/>
        <w:jc w:val="both"/>
        <w:rPr>
          <w:rFonts w:ascii="Times New Roman" w:hAnsi="Times New Roman" w:cs="Times New Roman"/>
          <w:sz w:val="28"/>
          <w:szCs w:val="28"/>
          <w:lang w:val="ru-RU"/>
        </w:rPr>
      </w:pPr>
      <w:r w:rsidRPr="0057367C">
        <w:rPr>
          <w:rFonts w:ascii="Times New Roman" w:hAnsi="Times New Roman" w:cs="Times New Roman"/>
          <w:sz w:val="28"/>
          <w:szCs w:val="28"/>
          <w:lang w:val="ru-RU"/>
        </w:rPr>
        <w:t>-</w:t>
      </w:r>
      <w:r w:rsidRPr="0057367C">
        <w:rPr>
          <w:rFonts w:eastAsia="Calibri"/>
          <w:sz w:val="28"/>
          <w:szCs w:val="28"/>
          <w:lang w:val="ru-RU"/>
        </w:rPr>
        <w:t xml:space="preserve"> </w:t>
      </w:r>
      <w:r w:rsidRPr="0057367C">
        <w:rPr>
          <w:rFonts w:ascii="Times New Roman" w:eastAsia="Calibri" w:hAnsi="Times New Roman" w:cs="Times New Roman"/>
          <w:sz w:val="28"/>
          <w:szCs w:val="28"/>
          <w:lang w:val="ru-RU"/>
        </w:rPr>
        <w:t>повышение уровня финансово-экономической самодостаточности Сармановского муниципального района.</w:t>
      </w:r>
    </w:p>
    <w:p w:rsidR="00B812B1" w:rsidRPr="00B812B1" w:rsidRDefault="00B812B1" w:rsidP="0057367C">
      <w:pPr>
        <w:pStyle w:val="af3"/>
        <w:spacing w:before="0" w:beforeAutospacing="0" w:after="0" w:afterAutospacing="0" w:line="360" w:lineRule="auto"/>
        <w:ind w:firstLine="567"/>
        <w:rPr>
          <w:sz w:val="28"/>
          <w:szCs w:val="28"/>
        </w:rPr>
      </w:pPr>
      <w:r w:rsidRPr="00B812B1">
        <w:rPr>
          <w:sz w:val="28"/>
          <w:szCs w:val="28"/>
        </w:rPr>
        <w:t>Первоочередными мероприятиями для достижения целей Стратегии будут:</w:t>
      </w:r>
    </w:p>
    <w:p w:rsidR="00B812B1" w:rsidRPr="00B812B1" w:rsidRDefault="00B812B1" w:rsidP="00D67502">
      <w:pPr>
        <w:pStyle w:val="a5"/>
        <w:numPr>
          <w:ilvl w:val="0"/>
          <w:numId w:val="4"/>
        </w:numPr>
        <w:spacing w:after="0" w:line="360" w:lineRule="auto"/>
        <w:ind w:left="0" w:firstLine="567"/>
        <w:jc w:val="both"/>
        <w:rPr>
          <w:rFonts w:ascii="Times New Roman" w:eastAsia="Calibri" w:hAnsi="Times New Roman" w:cs="Times New Roman"/>
          <w:b/>
          <w:i/>
          <w:sz w:val="28"/>
          <w:szCs w:val="28"/>
        </w:rPr>
      </w:pPr>
      <w:r w:rsidRPr="00B812B1">
        <w:rPr>
          <w:rFonts w:ascii="Times New Roman" w:eastAsia="Calibri" w:hAnsi="Times New Roman" w:cs="Times New Roman"/>
          <w:b/>
          <w:i/>
          <w:sz w:val="28"/>
          <w:szCs w:val="28"/>
        </w:rPr>
        <w:t>- определение долгосрочных перспектив, стратегических направлений развития района и потенциальных «точек роста»;</w:t>
      </w:r>
    </w:p>
    <w:p w:rsidR="00B812B1" w:rsidRPr="00B812B1" w:rsidRDefault="00B812B1" w:rsidP="00D67502">
      <w:pPr>
        <w:pStyle w:val="a5"/>
        <w:numPr>
          <w:ilvl w:val="0"/>
          <w:numId w:val="4"/>
        </w:numPr>
        <w:spacing w:after="0" w:line="360" w:lineRule="auto"/>
        <w:ind w:left="0" w:firstLine="567"/>
        <w:jc w:val="both"/>
        <w:rPr>
          <w:rFonts w:ascii="Times New Roman" w:eastAsia="Calibri" w:hAnsi="Times New Roman" w:cs="Times New Roman"/>
          <w:b/>
          <w:i/>
          <w:sz w:val="28"/>
          <w:szCs w:val="28"/>
        </w:rPr>
      </w:pPr>
      <w:r w:rsidRPr="00B812B1">
        <w:rPr>
          <w:rFonts w:ascii="Times New Roman" w:eastAsia="Calibri" w:hAnsi="Times New Roman" w:cs="Times New Roman"/>
          <w:b/>
          <w:i/>
          <w:sz w:val="28"/>
          <w:szCs w:val="28"/>
        </w:rPr>
        <w:t>- разработка плана размещения производительных сил на территории района;</w:t>
      </w:r>
    </w:p>
    <w:p w:rsidR="00B812B1" w:rsidRPr="00B812B1" w:rsidRDefault="00B812B1" w:rsidP="00D67502">
      <w:pPr>
        <w:pStyle w:val="a5"/>
        <w:numPr>
          <w:ilvl w:val="0"/>
          <w:numId w:val="4"/>
        </w:numPr>
        <w:spacing w:after="0" w:line="360" w:lineRule="auto"/>
        <w:ind w:left="0" w:firstLine="567"/>
        <w:jc w:val="both"/>
        <w:rPr>
          <w:rFonts w:ascii="Times New Roman" w:eastAsia="Calibri" w:hAnsi="Times New Roman" w:cs="Times New Roman"/>
          <w:b/>
          <w:i/>
          <w:sz w:val="28"/>
          <w:szCs w:val="28"/>
        </w:rPr>
      </w:pPr>
      <w:r w:rsidRPr="00B812B1">
        <w:rPr>
          <w:rFonts w:ascii="Times New Roman" w:eastAsia="Calibri" w:hAnsi="Times New Roman" w:cs="Times New Roman"/>
          <w:b/>
          <w:i/>
          <w:sz w:val="28"/>
          <w:szCs w:val="28"/>
        </w:rPr>
        <w:t>- формирование и поддержка в актуальном состоянии производственных цепочек, обеспечивающих  достижение цели программы;</w:t>
      </w:r>
    </w:p>
    <w:p w:rsidR="00B812B1" w:rsidRPr="00037CF5" w:rsidRDefault="00B812B1" w:rsidP="00D67502">
      <w:pPr>
        <w:pStyle w:val="a5"/>
        <w:numPr>
          <w:ilvl w:val="0"/>
          <w:numId w:val="4"/>
        </w:numPr>
        <w:spacing w:after="0" w:line="360" w:lineRule="auto"/>
        <w:ind w:left="0" w:firstLine="567"/>
        <w:jc w:val="both"/>
        <w:rPr>
          <w:rFonts w:ascii="Times New Roman" w:hAnsi="Times New Roman" w:cs="Times New Roman"/>
          <w:b/>
          <w:i/>
          <w:sz w:val="28"/>
          <w:szCs w:val="28"/>
        </w:rPr>
      </w:pPr>
      <w:r w:rsidRPr="00037CF5">
        <w:rPr>
          <w:rFonts w:ascii="Times New Roman" w:eastAsia="Calibri" w:hAnsi="Times New Roman" w:cs="Times New Roman"/>
          <w:b/>
          <w:i/>
          <w:sz w:val="28"/>
          <w:szCs w:val="28"/>
        </w:rPr>
        <w:t>-  создание привлекательных условий для предпринимателей путем предоставления преференций (налоговые льготы, предоставление имущества в аренду по льготным ценам, обеспечение промышленными площадками).</w:t>
      </w:r>
    </w:p>
    <w:p w:rsidR="00F6660C" w:rsidRDefault="00F6660C" w:rsidP="00D67502">
      <w:pPr>
        <w:pStyle w:val="a3"/>
        <w:spacing w:line="360" w:lineRule="auto"/>
        <w:ind w:firstLine="567"/>
        <w:jc w:val="both"/>
        <w:rPr>
          <w:rFonts w:ascii="Times New Roman" w:hAnsi="Times New Roman" w:cs="Times New Roman"/>
          <w:sz w:val="28"/>
          <w:szCs w:val="28"/>
          <w:lang w:val="ru-RU"/>
        </w:rPr>
      </w:pPr>
    </w:p>
    <w:p w:rsidR="008C72BC" w:rsidRPr="00B868A0" w:rsidRDefault="00D9460F" w:rsidP="00D67502">
      <w:pPr>
        <w:pStyle w:val="aff0"/>
        <w:tabs>
          <w:tab w:val="left" w:pos="10905"/>
        </w:tabs>
        <w:spacing w:after="0"/>
        <w:ind w:left="426" w:right="117" w:firstLine="0"/>
        <w:outlineLvl w:val="9"/>
        <w:rPr>
          <w:rFonts w:ascii="Times New Roman" w:hAnsi="Times New Roman"/>
          <w:b/>
          <w:sz w:val="28"/>
          <w:szCs w:val="28"/>
        </w:rPr>
      </w:pPr>
      <w:r w:rsidRPr="00B868A0">
        <w:rPr>
          <w:rFonts w:ascii="Times New Roman" w:hAnsi="Times New Roman"/>
          <w:b/>
          <w:sz w:val="28"/>
          <w:szCs w:val="28"/>
        </w:rPr>
        <w:t>2.</w:t>
      </w:r>
      <w:r w:rsidR="008C72BC" w:rsidRPr="00B868A0">
        <w:rPr>
          <w:rFonts w:ascii="Times New Roman" w:hAnsi="Times New Roman"/>
          <w:b/>
          <w:sz w:val="28"/>
          <w:szCs w:val="28"/>
        </w:rPr>
        <w:t> </w:t>
      </w:r>
      <w:r w:rsidRPr="00B868A0">
        <w:rPr>
          <w:rFonts w:ascii="Times New Roman" w:eastAsiaTheme="minorHAnsi" w:hAnsi="Times New Roman"/>
          <w:b/>
          <w:bCs/>
          <w:sz w:val="28"/>
          <w:szCs w:val="28"/>
        </w:rPr>
        <w:t xml:space="preserve">СТРАТЕГИЧЕСКИЙ АНАЛИЗ РАЗВИТИЯ </w:t>
      </w:r>
      <w:r w:rsidRPr="00B868A0">
        <w:rPr>
          <w:rFonts w:ascii="Times New Roman" w:hAnsi="Times New Roman"/>
          <w:b/>
          <w:sz w:val="28"/>
          <w:szCs w:val="28"/>
        </w:rPr>
        <w:t>САРМАНОВСКОГО МУНИЦИПАЛЬНОГО РАЙОНА</w:t>
      </w:r>
    </w:p>
    <w:p w:rsidR="004D4C40" w:rsidRPr="00316F13" w:rsidRDefault="008123DA" w:rsidP="00D67502">
      <w:pPr>
        <w:pStyle w:val="af3"/>
        <w:spacing w:before="0" w:beforeAutospacing="0" w:after="0" w:afterAutospacing="0" w:line="360" w:lineRule="auto"/>
        <w:ind w:firstLine="567"/>
        <w:jc w:val="center"/>
        <w:rPr>
          <w:b/>
          <w:sz w:val="28"/>
          <w:szCs w:val="28"/>
        </w:rPr>
      </w:pPr>
      <w:r w:rsidRPr="00316F13">
        <w:rPr>
          <w:b/>
          <w:sz w:val="28"/>
          <w:szCs w:val="28"/>
        </w:rPr>
        <w:t>2.</w:t>
      </w:r>
      <w:r w:rsidR="002F1E22">
        <w:rPr>
          <w:b/>
          <w:sz w:val="28"/>
          <w:szCs w:val="28"/>
        </w:rPr>
        <w:t>1</w:t>
      </w:r>
      <w:r w:rsidRPr="00316F13">
        <w:rPr>
          <w:b/>
          <w:sz w:val="28"/>
          <w:szCs w:val="28"/>
        </w:rPr>
        <w:t>. Анализ внешней среды</w:t>
      </w:r>
    </w:p>
    <w:p w:rsidR="00316F13" w:rsidRPr="00316F13" w:rsidRDefault="00316F13" w:rsidP="00D67502">
      <w:pPr>
        <w:spacing w:line="360" w:lineRule="auto"/>
        <w:ind w:right="-5" w:firstLine="567"/>
        <w:jc w:val="both"/>
        <w:rPr>
          <w:rFonts w:ascii="Times New Roman" w:hAnsi="Times New Roman" w:cs="Times New Roman"/>
          <w:color w:val="FF0000"/>
          <w:spacing w:val="4"/>
          <w:sz w:val="28"/>
          <w:szCs w:val="28"/>
          <w:lang w:val="ru-RU" w:eastAsia="ru-RU"/>
        </w:rPr>
      </w:pPr>
      <w:r w:rsidRPr="00316F13">
        <w:rPr>
          <w:rFonts w:ascii="Times New Roman" w:hAnsi="Times New Roman" w:cs="Times New Roman"/>
          <w:spacing w:val="4"/>
          <w:sz w:val="28"/>
          <w:szCs w:val="28"/>
          <w:lang w:val="ru-RU" w:eastAsia="ru-RU"/>
        </w:rPr>
        <w:t xml:space="preserve">Под внешней средой понимается комплекс факторов, не зависящих от действий местных властей и бизнеса, но оказывающих существенное влияние на развитие </w:t>
      </w:r>
      <w:r>
        <w:rPr>
          <w:rFonts w:ascii="Times New Roman" w:hAnsi="Times New Roman" w:cs="Times New Roman"/>
          <w:spacing w:val="4"/>
          <w:sz w:val="28"/>
          <w:szCs w:val="28"/>
          <w:lang w:val="ru-RU" w:eastAsia="ru-RU"/>
        </w:rPr>
        <w:t>Сармановс</w:t>
      </w:r>
      <w:r w:rsidRPr="00316F13">
        <w:rPr>
          <w:rFonts w:ascii="Times New Roman" w:hAnsi="Times New Roman" w:cs="Times New Roman"/>
          <w:spacing w:val="4"/>
          <w:sz w:val="28"/>
          <w:szCs w:val="28"/>
          <w:lang w:val="ru-RU" w:eastAsia="ru-RU"/>
        </w:rPr>
        <w:t>кого  муниципального района</w:t>
      </w:r>
      <w:r w:rsidRPr="00316F13">
        <w:rPr>
          <w:rFonts w:ascii="Times New Roman" w:hAnsi="Times New Roman" w:cs="Times New Roman"/>
          <w:color w:val="FF0000"/>
          <w:spacing w:val="4"/>
          <w:sz w:val="28"/>
          <w:szCs w:val="28"/>
          <w:lang w:val="ru-RU" w:eastAsia="ru-RU"/>
        </w:rPr>
        <w:t>.</w:t>
      </w:r>
    </w:p>
    <w:p w:rsidR="00316F13" w:rsidRPr="00316F13" w:rsidRDefault="00316F13" w:rsidP="00D67502">
      <w:pPr>
        <w:spacing w:line="360" w:lineRule="auto"/>
        <w:ind w:right="-5" w:firstLine="567"/>
        <w:jc w:val="both"/>
        <w:rPr>
          <w:rFonts w:ascii="Times New Roman" w:hAnsi="Times New Roman" w:cs="Times New Roman"/>
          <w:spacing w:val="4"/>
          <w:sz w:val="28"/>
          <w:szCs w:val="28"/>
          <w:lang w:val="ru-RU" w:eastAsia="ru-RU"/>
        </w:rPr>
      </w:pPr>
      <w:r w:rsidRPr="00316F13">
        <w:rPr>
          <w:rFonts w:ascii="Times New Roman" w:hAnsi="Times New Roman" w:cs="Times New Roman"/>
          <w:spacing w:val="4"/>
          <w:sz w:val="28"/>
          <w:szCs w:val="28"/>
          <w:lang w:val="ru-RU" w:eastAsia="ru-RU"/>
        </w:rPr>
        <w:t xml:space="preserve">Сохранится миграция рабочей силы и молодежи в направлении централизации финансовых и производственных ресурсов, а также </w:t>
      </w:r>
      <w:r w:rsidRPr="00316F13">
        <w:rPr>
          <w:rFonts w:ascii="Times New Roman" w:hAnsi="Times New Roman" w:cs="Times New Roman"/>
          <w:spacing w:val="4"/>
          <w:sz w:val="28"/>
          <w:szCs w:val="28"/>
          <w:lang w:val="ru-RU" w:eastAsia="ru-RU"/>
        </w:rPr>
        <w:lastRenderedPageBreak/>
        <w:t xml:space="preserve">административных центров регионов России. Возможно ускорение миграции в периоды социально-экономической напряженности населения </w:t>
      </w:r>
      <w:r>
        <w:rPr>
          <w:rFonts w:ascii="Times New Roman" w:hAnsi="Times New Roman" w:cs="Times New Roman"/>
          <w:spacing w:val="4"/>
          <w:sz w:val="28"/>
          <w:szCs w:val="28"/>
          <w:lang w:val="ru-RU" w:eastAsia="ru-RU"/>
        </w:rPr>
        <w:t>Сарманов</w:t>
      </w:r>
      <w:r w:rsidRPr="00316F13">
        <w:rPr>
          <w:rFonts w:ascii="Times New Roman" w:hAnsi="Times New Roman" w:cs="Times New Roman"/>
          <w:spacing w:val="4"/>
          <w:sz w:val="28"/>
          <w:szCs w:val="28"/>
          <w:lang w:val="ru-RU" w:eastAsia="ru-RU"/>
        </w:rPr>
        <w:t>ского муниципального района.</w:t>
      </w:r>
    </w:p>
    <w:p w:rsidR="00316F13" w:rsidRPr="00316F13" w:rsidRDefault="00316F13" w:rsidP="00D67502">
      <w:pPr>
        <w:spacing w:line="360" w:lineRule="auto"/>
        <w:ind w:right="-5" w:firstLine="567"/>
        <w:jc w:val="both"/>
        <w:rPr>
          <w:rFonts w:ascii="Times New Roman" w:hAnsi="Times New Roman" w:cs="Times New Roman"/>
          <w:spacing w:val="4"/>
          <w:sz w:val="28"/>
          <w:szCs w:val="28"/>
          <w:lang w:val="ru-RU" w:eastAsia="ru-RU"/>
        </w:rPr>
      </w:pPr>
      <w:r w:rsidRPr="00316F13">
        <w:rPr>
          <w:rFonts w:ascii="Times New Roman" w:hAnsi="Times New Roman" w:cs="Times New Roman"/>
          <w:spacing w:val="4"/>
          <w:sz w:val="28"/>
          <w:szCs w:val="28"/>
          <w:lang w:val="ru-RU" w:eastAsia="ru-RU"/>
        </w:rPr>
        <w:t>Продолжится урбанизация населения,  сократится сельское население. Административные и производственные центры России сохранят лидерство по предоставлению возможностей для размещения и обеспечения инженерно-социальной инфраструктурой пребывающего населения.</w:t>
      </w:r>
    </w:p>
    <w:p w:rsidR="00316F13" w:rsidRPr="00316F13" w:rsidRDefault="00316F13" w:rsidP="00D67502">
      <w:pPr>
        <w:spacing w:line="360" w:lineRule="auto"/>
        <w:ind w:right="-5" w:firstLine="567"/>
        <w:jc w:val="both"/>
        <w:rPr>
          <w:rFonts w:ascii="Times New Roman" w:hAnsi="Times New Roman" w:cs="Times New Roman"/>
          <w:spacing w:val="4"/>
          <w:sz w:val="28"/>
          <w:szCs w:val="28"/>
          <w:lang w:val="ru-RU" w:eastAsia="ru-RU"/>
        </w:rPr>
      </w:pPr>
      <w:r w:rsidRPr="00316F13">
        <w:rPr>
          <w:rFonts w:ascii="Times New Roman" w:hAnsi="Times New Roman" w:cs="Times New Roman"/>
          <w:spacing w:val="4"/>
          <w:sz w:val="28"/>
          <w:szCs w:val="28"/>
          <w:lang w:val="ru-RU" w:eastAsia="ru-RU"/>
        </w:rPr>
        <w:t>Крупные инвестиционные проекты будут размещаться в нескольких определенных регионах. Продолжится централизация финансовых ресурсов в административных центрах, как путем перевода основных производственных предприятий, так и пересмотром распределения доходов по уровням бюджетной системы.</w:t>
      </w:r>
    </w:p>
    <w:p w:rsidR="00316F13" w:rsidRPr="00316F13" w:rsidRDefault="00316F13" w:rsidP="00D67502">
      <w:pPr>
        <w:spacing w:line="360" w:lineRule="auto"/>
        <w:ind w:right="-5" w:firstLine="567"/>
        <w:jc w:val="both"/>
        <w:rPr>
          <w:rFonts w:ascii="Times New Roman" w:hAnsi="Times New Roman" w:cs="Times New Roman"/>
          <w:spacing w:val="4"/>
          <w:sz w:val="28"/>
          <w:szCs w:val="28"/>
          <w:lang w:val="ru-RU" w:eastAsia="ru-RU"/>
        </w:rPr>
      </w:pPr>
      <w:r w:rsidRPr="00316F13">
        <w:rPr>
          <w:rFonts w:ascii="Times New Roman" w:hAnsi="Times New Roman" w:cs="Times New Roman"/>
          <w:spacing w:val="4"/>
          <w:sz w:val="28"/>
          <w:szCs w:val="28"/>
          <w:lang w:val="ru-RU" w:eastAsia="ru-RU"/>
        </w:rPr>
        <w:t xml:space="preserve">Существенное влияние на социально-экономическое развитие </w:t>
      </w:r>
      <w:r>
        <w:rPr>
          <w:rFonts w:ascii="Times New Roman" w:hAnsi="Times New Roman" w:cs="Times New Roman"/>
          <w:spacing w:val="4"/>
          <w:sz w:val="28"/>
          <w:szCs w:val="28"/>
          <w:lang w:val="ru-RU" w:eastAsia="ru-RU"/>
        </w:rPr>
        <w:t>Сарманов</w:t>
      </w:r>
      <w:r w:rsidRPr="00316F13">
        <w:rPr>
          <w:rFonts w:ascii="Times New Roman" w:hAnsi="Times New Roman" w:cs="Times New Roman"/>
          <w:spacing w:val="4"/>
          <w:sz w:val="28"/>
          <w:szCs w:val="28"/>
          <w:lang w:val="ru-RU" w:eastAsia="ru-RU"/>
        </w:rPr>
        <w:t xml:space="preserve">ского муниципального района оказывает колебание мирового нефтяного рынка, что вызвано общей ориентацией экономики района именно на эту сферу. </w:t>
      </w:r>
    </w:p>
    <w:p w:rsidR="00316F13" w:rsidRPr="00316F13" w:rsidRDefault="00316F13" w:rsidP="00D67502">
      <w:pPr>
        <w:spacing w:line="360" w:lineRule="auto"/>
        <w:ind w:right="-5" w:firstLine="567"/>
        <w:jc w:val="both"/>
        <w:rPr>
          <w:rFonts w:ascii="Times New Roman" w:hAnsi="Times New Roman" w:cs="Times New Roman"/>
          <w:spacing w:val="4"/>
          <w:sz w:val="28"/>
          <w:szCs w:val="28"/>
          <w:lang w:val="ru-RU" w:eastAsia="ru-RU"/>
        </w:rPr>
      </w:pPr>
      <w:r w:rsidRPr="00316F13">
        <w:rPr>
          <w:rFonts w:ascii="Times New Roman" w:hAnsi="Times New Roman" w:cs="Times New Roman"/>
          <w:spacing w:val="4"/>
          <w:sz w:val="28"/>
          <w:szCs w:val="28"/>
          <w:lang w:val="ru-RU" w:eastAsia="ru-RU"/>
        </w:rPr>
        <w:t xml:space="preserve">Возможно усиление роли государства в качестве экономического регулятора, ужесточение налоговой и бюджетной политики. </w:t>
      </w:r>
    </w:p>
    <w:p w:rsidR="00316F13" w:rsidRPr="00316F13" w:rsidRDefault="00316F13" w:rsidP="00D67502">
      <w:pPr>
        <w:spacing w:line="360" w:lineRule="auto"/>
        <w:ind w:right="-5" w:firstLine="567"/>
        <w:jc w:val="both"/>
        <w:rPr>
          <w:rFonts w:ascii="Times New Roman" w:hAnsi="Times New Roman" w:cs="Times New Roman"/>
          <w:spacing w:val="4"/>
          <w:sz w:val="28"/>
          <w:szCs w:val="28"/>
          <w:lang w:val="ru-RU" w:eastAsia="ru-RU"/>
        </w:rPr>
      </w:pPr>
      <w:r w:rsidRPr="00316F13">
        <w:rPr>
          <w:rFonts w:ascii="Times New Roman" w:hAnsi="Times New Roman" w:cs="Times New Roman"/>
          <w:spacing w:val="4"/>
          <w:sz w:val="28"/>
          <w:szCs w:val="28"/>
          <w:lang w:val="ru-RU" w:eastAsia="ru-RU"/>
        </w:rPr>
        <w:t xml:space="preserve">Сферами, наиболее благоприятными для инноваций, останутся нефтедобыча, нефтехимия и нефтепереработка. Основная часть экономических мощностей занята именно  в этой отрасли. </w:t>
      </w:r>
    </w:p>
    <w:p w:rsidR="00316F13" w:rsidRPr="00316F13" w:rsidRDefault="00316F13" w:rsidP="00D67502">
      <w:pPr>
        <w:spacing w:line="360" w:lineRule="auto"/>
        <w:ind w:right="-5" w:firstLine="567"/>
        <w:jc w:val="both"/>
        <w:rPr>
          <w:rFonts w:ascii="Times New Roman" w:hAnsi="Times New Roman" w:cs="Times New Roman"/>
          <w:spacing w:val="4"/>
          <w:sz w:val="28"/>
          <w:szCs w:val="28"/>
          <w:lang w:val="ru-RU" w:eastAsia="ru-RU"/>
        </w:rPr>
      </w:pPr>
      <w:r w:rsidRPr="00316F13">
        <w:rPr>
          <w:rFonts w:ascii="Times New Roman" w:hAnsi="Times New Roman" w:cs="Times New Roman"/>
          <w:spacing w:val="4"/>
          <w:sz w:val="28"/>
          <w:szCs w:val="28"/>
          <w:lang w:val="ru-RU" w:eastAsia="ru-RU"/>
        </w:rPr>
        <w:t>Начиная с середины 2020-х возможно начало постепенного перехода от нефти, как основного источника энергии, к газу, углю, природным нефтебитумам.</w:t>
      </w:r>
    </w:p>
    <w:p w:rsidR="00316F13" w:rsidRDefault="00316F13" w:rsidP="00D67502">
      <w:pPr>
        <w:spacing w:line="360" w:lineRule="auto"/>
        <w:ind w:right="-5" w:firstLine="567"/>
        <w:jc w:val="both"/>
        <w:rPr>
          <w:rFonts w:ascii="Times New Roman" w:hAnsi="Times New Roman" w:cs="Times New Roman"/>
          <w:spacing w:val="4"/>
          <w:sz w:val="28"/>
          <w:szCs w:val="28"/>
          <w:lang w:val="ru-RU" w:eastAsia="ru-RU"/>
        </w:rPr>
      </w:pPr>
      <w:r w:rsidRPr="00316F13">
        <w:rPr>
          <w:rFonts w:ascii="Times New Roman" w:hAnsi="Times New Roman" w:cs="Times New Roman"/>
          <w:spacing w:val="4"/>
          <w:sz w:val="28"/>
          <w:szCs w:val="28"/>
          <w:lang w:val="ru-RU" w:eastAsia="ru-RU"/>
        </w:rPr>
        <w:t xml:space="preserve">Возрастет роль альтернативных источников энергии. В этой связи на период 2025-2030 гг. предполагается устаревание производственного типа экономики </w:t>
      </w:r>
      <w:r>
        <w:rPr>
          <w:rFonts w:ascii="Times New Roman" w:hAnsi="Times New Roman" w:cs="Times New Roman"/>
          <w:spacing w:val="4"/>
          <w:sz w:val="28"/>
          <w:szCs w:val="28"/>
          <w:lang w:val="ru-RU" w:eastAsia="ru-RU"/>
        </w:rPr>
        <w:t>Сарманов</w:t>
      </w:r>
      <w:r w:rsidRPr="00316F13">
        <w:rPr>
          <w:rFonts w:ascii="Times New Roman" w:hAnsi="Times New Roman" w:cs="Times New Roman"/>
          <w:spacing w:val="4"/>
          <w:sz w:val="28"/>
          <w:szCs w:val="28"/>
          <w:lang w:val="ru-RU" w:eastAsia="ru-RU"/>
        </w:rPr>
        <w:t>ского муниципального района, возникает необходимость ее модернизации и реиндустриализации.</w:t>
      </w:r>
    </w:p>
    <w:p w:rsidR="00BD2E40" w:rsidRPr="00316F13" w:rsidRDefault="00BD2E40" w:rsidP="00D67502">
      <w:pPr>
        <w:spacing w:line="360" w:lineRule="auto"/>
        <w:ind w:right="-5" w:firstLine="567"/>
        <w:jc w:val="both"/>
        <w:rPr>
          <w:rFonts w:ascii="Times New Roman" w:hAnsi="Times New Roman" w:cs="Times New Roman"/>
          <w:spacing w:val="4"/>
          <w:sz w:val="28"/>
          <w:szCs w:val="28"/>
          <w:lang w:val="ru-RU" w:eastAsia="ru-RU"/>
        </w:rPr>
      </w:pPr>
    </w:p>
    <w:p w:rsidR="00316F13" w:rsidRPr="001E3579" w:rsidRDefault="00D67502" w:rsidP="00D67502">
      <w:pPr>
        <w:pStyle w:val="2"/>
        <w:spacing w:line="360" w:lineRule="auto"/>
        <w:ind w:left="0"/>
        <w:jc w:val="center"/>
        <w:rPr>
          <w:b w:val="0"/>
          <w:bCs w:val="0"/>
          <w:sz w:val="28"/>
          <w:szCs w:val="28"/>
          <w:lang w:val="ru-RU"/>
        </w:rPr>
      </w:pPr>
      <w:r>
        <w:rPr>
          <w:sz w:val="28"/>
          <w:szCs w:val="28"/>
          <w:lang w:val="ru-RU"/>
        </w:rPr>
        <w:lastRenderedPageBreak/>
        <w:t>Таблица 1. </w:t>
      </w:r>
      <w:r w:rsidR="00316F13" w:rsidRPr="001E3579">
        <w:rPr>
          <w:sz w:val="28"/>
          <w:szCs w:val="28"/>
        </w:rPr>
        <w:t>SWOT</w:t>
      </w:r>
      <w:r w:rsidR="00316F13" w:rsidRPr="001E3579">
        <w:rPr>
          <w:sz w:val="28"/>
          <w:szCs w:val="28"/>
          <w:lang w:val="ru-RU"/>
        </w:rPr>
        <w:t xml:space="preserve"> анализ Сармановского муниципального района</w:t>
      </w:r>
    </w:p>
    <w:tbl>
      <w:tblPr>
        <w:tblStyle w:val="ab"/>
        <w:tblW w:w="0" w:type="auto"/>
        <w:tblLook w:val="04A0" w:firstRow="1" w:lastRow="0" w:firstColumn="1" w:lastColumn="0" w:noHBand="0" w:noVBand="1"/>
      </w:tblPr>
      <w:tblGrid>
        <w:gridCol w:w="4732"/>
        <w:gridCol w:w="4732"/>
      </w:tblGrid>
      <w:tr w:rsidR="00316F13" w:rsidTr="00316F13">
        <w:tc>
          <w:tcPr>
            <w:tcW w:w="4732" w:type="dxa"/>
          </w:tcPr>
          <w:p w:rsidR="00316F13" w:rsidRDefault="00316F13" w:rsidP="00D516C0">
            <w:pPr>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Сильные стороны (</w:t>
            </w:r>
            <w:r>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lang w:val="ru-RU"/>
              </w:rPr>
              <w:t>)</w:t>
            </w:r>
          </w:p>
        </w:tc>
        <w:tc>
          <w:tcPr>
            <w:tcW w:w="4732" w:type="dxa"/>
          </w:tcPr>
          <w:p w:rsidR="00316F13" w:rsidRPr="00DF7425" w:rsidRDefault="00316F13" w:rsidP="00D516C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ru-RU"/>
              </w:rPr>
              <w:t>Слабые стороны</w:t>
            </w:r>
            <w:r>
              <w:rPr>
                <w:rFonts w:ascii="Times New Roman" w:eastAsia="Times New Roman" w:hAnsi="Times New Roman" w:cs="Times New Roman"/>
                <w:b/>
                <w:bCs/>
                <w:sz w:val="24"/>
                <w:szCs w:val="24"/>
              </w:rPr>
              <w:t xml:space="preserve"> (W)</w:t>
            </w:r>
          </w:p>
        </w:tc>
      </w:tr>
      <w:tr w:rsidR="00316F13" w:rsidRPr="00316F13" w:rsidTr="00316F13">
        <w:tc>
          <w:tcPr>
            <w:tcW w:w="4732" w:type="dxa"/>
          </w:tcPr>
          <w:p w:rsidR="00316F13" w:rsidRDefault="00316F13" w:rsidP="00D516C0">
            <w:pPr>
              <w:jc w:val="both"/>
              <w:rPr>
                <w:rFonts w:ascii="Times New Roman" w:eastAsia="Times New Roman" w:hAnsi="Times New Roman" w:cs="Times New Roman"/>
                <w:bCs/>
                <w:sz w:val="24"/>
                <w:szCs w:val="24"/>
                <w:lang w:val="ru-RU"/>
              </w:rPr>
            </w:pPr>
            <w:r w:rsidRPr="00DF7425">
              <w:rPr>
                <w:rFonts w:ascii="Times New Roman" w:eastAsia="Times New Roman" w:hAnsi="Times New Roman" w:cs="Times New Roman"/>
                <w:bCs/>
                <w:sz w:val="24"/>
                <w:szCs w:val="24"/>
                <w:lang w:val="ru-RU"/>
              </w:rPr>
              <w:t>– </w:t>
            </w:r>
            <w:r>
              <w:rPr>
                <w:rFonts w:ascii="Times New Roman" w:eastAsia="Times New Roman" w:hAnsi="Times New Roman" w:cs="Times New Roman"/>
                <w:bCs/>
                <w:sz w:val="24"/>
                <w:szCs w:val="24"/>
                <w:lang w:val="ru-RU"/>
              </w:rPr>
              <w:t xml:space="preserve">функционирование НГДУ «Джалильнефть» и обслуживающих организаций и предприятий </w:t>
            </w:r>
          </w:p>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удобное логистическое расположение</w:t>
            </w:r>
          </w:p>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дешевая рабочая сила</w:t>
            </w:r>
          </w:p>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наличие свободных муниципальных земель и производственных помещений</w:t>
            </w:r>
          </w:p>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наличие ресурсного центра подготовки специалистов для аграрии и учебного комбината для подготовки кадров для нефтедобычи</w:t>
            </w:r>
          </w:p>
          <w:p w:rsidR="00316F13" w:rsidRDefault="00316F13" w:rsidP="00316F13">
            <w:pPr>
              <w:jc w:val="both"/>
              <w:rPr>
                <w:rFonts w:ascii="Times New Roman" w:eastAsia="Times New Roman" w:hAnsi="Times New Roman" w:cs="Times New Roman"/>
                <w:bCs/>
                <w:sz w:val="24"/>
                <w:szCs w:val="24"/>
                <w:lang w:val="ru-RU"/>
              </w:rPr>
            </w:pPr>
            <w:r w:rsidRPr="00F67855">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полная газификация, электрофикация населённых пунктов муниципального района</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низкая рыночная стоимость жилья по сравнению с соседними городами</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строительство социальных, культурных, спортивных объектов  в сельских населенных пунктов</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наличие уникального медного рудника</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функционирование в сельских поселениях многофункциональных центров (клубы, ФАПы)</w:t>
            </w:r>
          </w:p>
          <w:p w:rsidR="00316F13" w:rsidRPr="00DF7425"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строительство спортивных объектов</w:t>
            </w:r>
          </w:p>
        </w:tc>
        <w:tc>
          <w:tcPr>
            <w:tcW w:w="4732" w:type="dxa"/>
          </w:tcPr>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зависимость экономики района от добычи нефти</w:t>
            </w:r>
          </w:p>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дотационность бюджета района</w:t>
            </w:r>
          </w:p>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дешевый сбыт сельскохозяйтсвенной продукции</w:t>
            </w:r>
          </w:p>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слабое развитие малого и среднего предпринимательства</w:t>
            </w:r>
          </w:p>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наличие «серого рынка» труда</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неэффективное использование земель</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низкий уровень диверсификации экономики</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плохое качество дорог</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изношенность объектов коммунальной инфраструктуры</w:t>
            </w:r>
          </w:p>
          <w:p w:rsidR="00316F13" w:rsidRDefault="00316F13" w:rsidP="00316F13">
            <w:pPr>
              <w:jc w:val="both"/>
              <w:rPr>
                <w:rFonts w:ascii="Times New Roman" w:eastAsia="Times New Roman" w:hAnsi="Times New Roman" w:cs="Times New Roman"/>
                <w:bCs/>
                <w:sz w:val="24"/>
                <w:szCs w:val="24"/>
                <w:lang w:val="ru-RU"/>
              </w:rPr>
            </w:pPr>
            <w:r w:rsidRPr="004E7279">
              <w:rPr>
                <w:rFonts w:ascii="Times New Roman" w:eastAsia="Times New Roman" w:hAnsi="Times New Roman" w:cs="Times New Roman"/>
                <w:bCs/>
                <w:sz w:val="24"/>
                <w:szCs w:val="24"/>
                <w:lang w:val="ru-RU"/>
              </w:rPr>
              <w:t>– высокая смертность и низкая рождаемость</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миграционное снижение населения</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отсутствие высших учебных заведений</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отсутствие бренда муниципального района</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низкое культурное развитие населения</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недостаточное качество услуг здравоохранения, образования,</w:t>
            </w:r>
          </w:p>
          <w:p w:rsidR="00316F13" w:rsidRPr="00DF7425"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низкая активность населения</w:t>
            </w:r>
          </w:p>
        </w:tc>
      </w:tr>
      <w:tr w:rsidR="00316F13" w:rsidTr="00316F13">
        <w:tc>
          <w:tcPr>
            <w:tcW w:w="4732" w:type="dxa"/>
          </w:tcPr>
          <w:p w:rsidR="00316F13" w:rsidRPr="00DF7425" w:rsidRDefault="00316F13" w:rsidP="00D516C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ru-RU"/>
              </w:rPr>
              <w:t xml:space="preserve">Возможности </w:t>
            </w:r>
            <w:r>
              <w:rPr>
                <w:rFonts w:ascii="Times New Roman" w:eastAsia="Times New Roman" w:hAnsi="Times New Roman" w:cs="Times New Roman"/>
                <w:b/>
                <w:bCs/>
                <w:sz w:val="24"/>
                <w:szCs w:val="24"/>
              </w:rPr>
              <w:t>(O)</w:t>
            </w:r>
          </w:p>
        </w:tc>
        <w:tc>
          <w:tcPr>
            <w:tcW w:w="4732" w:type="dxa"/>
          </w:tcPr>
          <w:p w:rsidR="00316F13" w:rsidRPr="00DF7425" w:rsidRDefault="00316F13" w:rsidP="00D516C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ru-RU"/>
              </w:rPr>
              <w:t xml:space="preserve">Угрозы </w:t>
            </w:r>
            <w:r>
              <w:rPr>
                <w:rFonts w:ascii="Times New Roman" w:eastAsia="Times New Roman" w:hAnsi="Times New Roman" w:cs="Times New Roman"/>
                <w:b/>
                <w:bCs/>
                <w:sz w:val="24"/>
                <w:szCs w:val="24"/>
              </w:rPr>
              <w:t>(T)</w:t>
            </w:r>
          </w:p>
        </w:tc>
      </w:tr>
      <w:tr w:rsidR="00316F13" w:rsidRPr="00316F13" w:rsidTr="00316F13">
        <w:tc>
          <w:tcPr>
            <w:tcW w:w="4732" w:type="dxa"/>
          </w:tcPr>
          <w:p w:rsidR="00316F13" w:rsidRDefault="00316F13" w:rsidP="00D516C0">
            <w:pPr>
              <w:jc w:val="both"/>
              <w:rPr>
                <w:rFonts w:ascii="Times New Roman" w:eastAsia="Times New Roman" w:hAnsi="Times New Roman" w:cs="Times New Roman"/>
                <w:bCs/>
                <w:sz w:val="24"/>
                <w:szCs w:val="24"/>
                <w:lang w:val="ru-RU"/>
              </w:rPr>
            </w:pPr>
            <w:r w:rsidRPr="00DF7425">
              <w:rPr>
                <w:rFonts w:ascii="Times New Roman" w:eastAsia="Times New Roman" w:hAnsi="Times New Roman" w:cs="Times New Roman"/>
                <w:bCs/>
                <w:sz w:val="24"/>
                <w:szCs w:val="24"/>
                <w:lang w:val="ru-RU"/>
              </w:rPr>
              <w:t>– </w:t>
            </w:r>
            <w:r>
              <w:rPr>
                <w:rFonts w:ascii="Times New Roman" w:eastAsia="Times New Roman" w:hAnsi="Times New Roman" w:cs="Times New Roman"/>
                <w:bCs/>
                <w:sz w:val="24"/>
                <w:szCs w:val="24"/>
                <w:lang w:val="ru-RU"/>
              </w:rPr>
              <w:t>пополнение доходной части бюджета за счет новых предприятий и организаций</w:t>
            </w:r>
          </w:p>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увеличение числа субъектов малого и среднего предпринимательства</w:t>
            </w:r>
          </w:p>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открытие новых факультетов по подготовке кадров и обучение специалистов в учебных ресурсных центрах для соседних городов и районов</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привлечения населения соседних городов за счет дешевого жилья</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привлечение инвесторов для ремонта  объектов коммунальной инфраструктуры</w:t>
            </w:r>
          </w:p>
          <w:p w:rsidR="00316F13" w:rsidRDefault="00316F13" w:rsidP="00316F13">
            <w:pPr>
              <w:jc w:val="both"/>
              <w:rPr>
                <w:rFonts w:ascii="Times New Roman" w:eastAsia="Times New Roman" w:hAnsi="Times New Roman" w:cs="Times New Roman"/>
                <w:bCs/>
                <w:sz w:val="24"/>
                <w:szCs w:val="24"/>
                <w:lang w:val="ru-RU"/>
              </w:rPr>
            </w:pPr>
            <w:r w:rsidRPr="004F6F9E">
              <w:rPr>
                <w:rFonts w:ascii="Times New Roman" w:eastAsia="Times New Roman" w:hAnsi="Times New Roman" w:cs="Times New Roman"/>
                <w:bCs/>
                <w:sz w:val="24"/>
                <w:szCs w:val="24"/>
                <w:lang w:val="ru-RU"/>
              </w:rPr>
              <w:t>– увеличение</w:t>
            </w:r>
            <w:r>
              <w:rPr>
                <w:rFonts w:ascii="Times New Roman" w:eastAsia="Times New Roman" w:hAnsi="Times New Roman" w:cs="Times New Roman"/>
                <w:bCs/>
                <w:sz w:val="24"/>
                <w:szCs w:val="24"/>
                <w:lang w:val="ru-RU"/>
              </w:rPr>
              <w:t xml:space="preserve"> населения за счет миграционного роста</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открытие филиалов высших учебных заведений и увеличение населения за счет приезжих студентов</w:t>
            </w:r>
          </w:p>
          <w:p w:rsidR="00316F13" w:rsidRPr="00DF7425"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раскручивание бренда района «Бакыр Тау» и привлечение туристов</w:t>
            </w:r>
          </w:p>
        </w:tc>
        <w:tc>
          <w:tcPr>
            <w:tcW w:w="4732" w:type="dxa"/>
          </w:tcPr>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зависимость экономики района от цены на нефть</w:t>
            </w:r>
          </w:p>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уменьшение количества малых форм хозяйствования в сельской местности</w:t>
            </w:r>
          </w:p>
          <w:p w:rsidR="00316F13" w:rsidRDefault="00316F13" w:rsidP="00D516C0">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снижение инвестиционной привлекательности муниципального района</w:t>
            </w:r>
          </w:p>
          <w:p w:rsidR="00316F13" w:rsidRDefault="00316F13" w:rsidP="00316F13">
            <w:pPr>
              <w:jc w:val="both"/>
              <w:rPr>
                <w:rFonts w:ascii="Times New Roman" w:eastAsia="Times New Roman" w:hAnsi="Times New Roman" w:cs="Times New Roman"/>
                <w:bCs/>
                <w:sz w:val="24"/>
                <w:szCs w:val="24"/>
                <w:lang w:val="ru-RU"/>
              </w:rPr>
            </w:pPr>
            <w:r w:rsidRPr="004E7279">
              <w:rPr>
                <w:rFonts w:ascii="Times New Roman" w:eastAsia="Times New Roman" w:hAnsi="Times New Roman" w:cs="Times New Roman"/>
                <w:bCs/>
                <w:sz w:val="24"/>
                <w:szCs w:val="24"/>
                <w:lang w:val="ru-RU"/>
              </w:rPr>
              <w:t>– высокая смертность и низкая рождаемость</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миграционное снижение</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отток студентов в соседние города и районы с последующим трудоустройством и сменой места жительства</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уменьшение числа занимающихся спортом</w:t>
            </w:r>
          </w:p>
          <w:p w:rsidR="00316F13"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ухудшение качества услуг образования, здравоохранения</w:t>
            </w:r>
          </w:p>
          <w:p w:rsidR="00316F13" w:rsidRPr="00DF7425" w:rsidRDefault="00316F13" w:rsidP="00316F13">
            <w:pPr>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уменьшение численности населения</w:t>
            </w:r>
          </w:p>
        </w:tc>
      </w:tr>
    </w:tbl>
    <w:p w:rsidR="00C21B2D" w:rsidRDefault="00C21B2D" w:rsidP="00316F13">
      <w:pPr>
        <w:pStyle w:val="21"/>
        <w:tabs>
          <w:tab w:val="left" w:pos="10662"/>
        </w:tabs>
        <w:spacing w:before="0" w:line="360" w:lineRule="auto"/>
        <w:ind w:left="0" w:firstLine="567"/>
        <w:jc w:val="both"/>
        <w:rPr>
          <w:rFonts w:cs="Times New Roman"/>
          <w:b w:val="0"/>
          <w:sz w:val="28"/>
          <w:szCs w:val="28"/>
          <w:lang w:val="ru-RU"/>
        </w:rPr>
      </w:pPr>
    </w:p>
    <w:p w:rsidR="00BD2E40" w:rsidRDefault="00BD2E40" w:rsidP="00316F13">
      <w:pPr>
        <w:pStyle w:val="21"/>
        <w:tabs>
          <w:tab w:val="left" w:pos="10662"/>
        </w:tabs>
        <w:spacing w:before="0" w:line="360" w:lineRule="auto"/>
        <w:ind w:left="0" w:firstLine="567"/>
        <w:jc w:val="both"/>
        <w:rPr>
          <w:rFonts w:cs="Times New Roman"/>
          <w:b w:val="0"/>
          <w:sz w:val="28"/>
          <w:szCs w:val="28"/>
          <w:lang w:val="ru-RU"/>
        </w:rPr>
      </w:pPr>
    </w:p>
    <w:p w:rsidR="00BD2E40" w:rsidRPr="00316F13" w:rsidRDefault="00BD2E40" w:rsidP="00316F13">
      <w:pPr>
        <w:pStyle w:val="21"/>
        <w:tabs>
          <w:tab w:val="left" w:pos="10662"/>
        </w:tabs>
        <w:spacing w:before="0" w:line="360" w:lineRule="auto"/>
        <w:ind w:left="0" w:firstLine="567"/>
        <w:jc w:val="both"/>
        <w:rPr>
          <w:rFonts w:cs="Times New Roman"/>
          <w:b w:val="0"/>
          <w:sz w:val="28"/>
          <w:szCs w:val="28"/>
          <w:lang w:val="ru-RU"/>
        </w:rPr>
      </w:pPr>
    </w:p>
    <w:p w:rsidR="00F6660C" w:rsidRPr="00316F13" w:rsidRDefault="008123DA" w:rsidP="00D67502">
      <w:pPr>
        <w:pStyle w:val="21"/>
        <w:tabs>
          <w:tab w:val="left" w:pos="10662"/>
        </w:tabs>
        <w:spacing w:before="0" w:line="360" w:lineRule="auto"/>
        <w:ind w:left="0" w:firstLine="567"/>
        <w:jc w:val="center"/>
        <w:rPr>
          <w:rFonts w:eastAsia="TimesNewRoman" w:cs="Times New Roman"/>
          <w:sz w:val="28"/>
          <w:szCs w:val="28"/>
          <w:lang w:val="ru-RU"/>
        </w:rPr>
      </w:pPr>
      <w:r w:rsidRPr="00316F13">
        <w:rPr>
          <w:rFonts w:cs="Times New Roman"/>
          <w:sz w:val="28"/>
          <w:szCs w:val="28"/>
          <w:lang w:val="ru-RU"/>
        </w:rPr>
        <w:lastRenderedPageBreak/>
        <w:t>2.</w:t>
      </w:r>
      <w:r w:rsidR="002F1E22">
        <w:rPr>
          <w:rFonts w:cs="Times New Roman"/>
          <w:sz w:val="28"/>
          <w:szCs w:val="28"/>
          <w:lang w:val="ru-RU"/>
        </w:rPr>
        <w:t>2</w:t>
      </w:r>
      <w:r w:rsidRPr="00316F13">
        <w:rPr>
          <w:rFonts w:cs="Times New Roman"/>
          <w:sz w:val="28"/>
          <w:szCs w:val="28"/>
          <w:lang w:val="ru-RU"/>
        </w:rPr>
        <w:t xml:space="preserve">  Основные сведения и особенности экономико - географического положения</w:t>
      </w:r>
    </w:p>
    <w:p w:rsidR="008C72BC" w:rsidRPr="008C72BC" w:rsidRDefault="008C72BC"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316F13">
        <w:rPr>
          <w:rFonts w:ascii="Times New Roman" w:eastAsia="TimesNewRoman" w:hAnsi="Times New Roman" w:cs="Times New Roman"/>
          <w:sz w:val="28"/>
          <w:szCs w:val="28"/>
          <w:lang w:val="ru-RU"/>
        </w:rPr>
        <w:t>Экономико-географическое положение района – в первую очередь, его</w:t>
      </w:r>
      <w:r w:rsidRPr="008C72BC">
        <w:rPr>
          <w:rFonts w:ascii="Times New Roman" w:eastAsia="TimesNewRoman" w:hAnsi="Times New Roman" w:cs="Times New Roman"/>
          <w:sz w:val="28"/>
          <w:szCs w:val="28"/>
          <w:lang w:val="ru-RU"/>
        </w:rPr>
        <w:t xml:space="preserve"> положение по отношению к другим районам республики, экономическим центрам, ресурсным базам и удобство осуществления транспортных связей с ними – наряду с природными условиями и ресурсами, населением, накоплениями прошлого труда, является важнейшим фактором развития данной территории, то есть ее основным нематериальным ресурсом. Экономико-географическое положение определяет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составе региональных или более широких хозяйственных связей.</w:t>
      </w:r>
    </w:p>
    <w:p w:rsidR="008C72BC" w:rsidRPr="008C72BC" w:rsidRDefault="008C72BC"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8C72BC">
        <w:rPr>
          <w:rFonts w:ascii="Times New Roman" w:eastAsia="TimesNewRoman" w:hAnsi="Times New Roman" w:cs="Times New Roman"/>
          <w:sz w:val="28"/>
          <w:szCs w:val="28"/>
          <w:lang w:val="ru-RU"/>
        </w:rPr>
        <w:t>Сармановский муниципальный район располагается в восточной части Республики Татарстан, территорию которого пересекают автомобильные дороги регионального значения, центром пресечения транспортных магистралей является село Сарманово – административный центр района. Район имеет достаточную ресурсную обеспеченность (топливно-энергетические и нерудные полезные ископаемые, земельные ресурсы).</w:t>
      </w:r>
    </w:p>
    <w:p w:rsidR="008F69ED" w:rsidRDefault="008C72BC"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8C72BC">
        <w:rPr>
          <w:rFonts w:ascii="Times New Roman" w:eastAsia="TimesNewRoman" w:hAnsi="Times New Roman" w:cs="Times New Roman"/>
          <w:sz w:val="28"/>
          <w:szCs w:val="28"/>
          <w:lang w:val="ru-RU"/>
        </w:rPr>
        <w:t xml:space="preserve">Административное устройство Сармановского муниципального района представлено 1 городским поселением и 22 сельскими поселениями, включающими в себя 72 населенных пункта, в числе которых 1 поселок городского типа, 28 сел, 40 деревень, 3 поселка. </w:t>
      </w:r>
    </w:p>
    <w:p w:rsidR="008C72BC" w:rsidRPr="008C72BC" w:rsidRDefault="008C72BC"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8C72BC">
        <w:rPr>
          <w:rFonts w:ascii="Times New Roman" w:eastAsia="TimesNewRoman" w:hAnsi="Times New Roman" w:cs="Times New Roman"/>
          <w:sz w:val="28"/>
          <w:szCs w:val="28"/>
          <w:lang w:val="ru-RU"/>
        </w:rPr>
        <w:t>В селе Сарманово сосредоточены предприятия пищевой промышленности, промышленности строительных материалов, объекты обслуживания агропромышленного комплекса района, объекты торговли, бытового обслуживания, здравоохранения, образования и культуры. Основными предприятиями п.г.т. Джалиль являются предприятия нефтяной промышленности и нефтехимии.</w:t>
      </w:r>
    </w:p>
    <w:p w:rsidR="008C72BC" w:rsidRPr="008C72BC" w:rsidRDefault="008C72BC"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8C72BC">
        <w:rPr>
          <w:rFonts w:ascii="Times New Roman" w:eastAsia="TimesNewRoman" w:hAnsi="Times New Roman" w:cs="Times New Roman"/>
          <w:sz w:val="28"/>
          <w:szCs w:val="28"/>
          <w:lang w:val="ru-RU"/>
        </w:rPr>
        <w:t xml:space="preserve">Во всех поселениях района имеются производственные объекты </w:t>
      </w:r>
      <w:r w:rsidRPr="008C72BC">
        <w:rPr>
          <w:rFonts w:ascii="Times New Roman" w:eastAsia="TimesNewRoman" w:hAnsi="Times New Roman" w:cs="Times New Roman"/>
          <w:sz w:val="28"/>
          <w:szCs w:val="28"/>
          <w:lang w:val="ru-RU"/>
        </w:rPr>
        <w:lastRenderedPageBreak/>
        <w:t>агропромышленного комплекса, в одиннадцати сельских поселениях (Иляксазское, Кавзияковское, Карашай-Сакловское, Лешев-Тамакское, Муртыш-Тамакское, Петровско-Заводское, Старокаширское, Старомензялябашское, Шарлиареминское, Янурусовское сельские поселения) - предприятия промышленного производства.</w:t>
      </w:r>
    </w:p>
    <w:p w:rsidR="008C72BC" w:rsidRPr="008C72BC" w:rsidRDefault="008C72BC"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8C72BC">
        <w:rPr>
          <w:rFonts w:ascii="Times New Roman" w:eastAsia="TimesNewRoman" w:hAnsi="Times New Roman" w:cs="Times New Roman"/>
          <w:sz w:val="28"/>
          <w:szCs w:val="28"/>
          <w:lang w:val="ru-RU"/>
        </w:rPr>
        <w:t>Плотность населения Сармановского муниципального района составляет 25,77 чел. на 1 кв.км. Среди муниципальных районов Республики Татарстан показатель плотности по Сармановскому району имеет низкое значение (среднереспубликанский показатель составляет 57,02 чел. на 1 кв.км).</w:t>
      </w:r>
    </w:p>
    <w:p w:rsidR="008C72BC" w:rsidRPr="008C72BC" w:rsidRDefault="008C72BC"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8C72BC">
        <w:rPr>
          <w:rFonts w:ascii="Times New Roman" w:eastAsia="TimesNewRoman" w:hAnsi="Times New Roman" w:cs="Times New Roman"/>
          <w:sz w:val="28"/>
          <w:szCs w:val="28"/>
          <w:lang w:val="ru-RU"/>
        </w:rPr>
        <w:t>Сармановский муниципальный район граничит со следующими муниципальными образованиями республики:</w:t>
      </w:r>
    </w:p>
    <w:p w:rsidR="008C72BC" w:rsidRPr="008C72BC" w:rsidRDefault="008C72BC"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8C72BC">
        <w:rPr>
          <w:rFonts w:ascii="Times New Roman" w:eastAsia="TimesNewRoman" w:hAnsi="Times New Roman" w:cs="Times New Roman"/>
          <w:sz w:val="28"/>
          <w:szCs w:val="28"/>
          <w:lang w:val="ru-RU"/>
        </w:rPr>
        <w:t>– на севере – с Тукаевским и Мензелинским муниципальными районами;</w:t>
      </w:r>
    </w:p>
    <w:p w:rsidR="008C72BC" w:rsidRPr="008C72BC" w:rsidRDefault="008C72BC"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8C72BC">
        <w:rPr>
          <w:rFonts w:ascii="Times New Roman" w:eastAsia="TimesNewRoman" w:hAnsi="Times New Roman" w:cs="Times New Roman"/>
          <w:sz w:val="28"/>
          <w:szCs w:val="28"/>
          <w:lang w:val="ru-RU"/>
        </w:rPr>
        <w:t>– на востоке – с Муслюмовским муниципальным районом;</w:t>
      </w:r>
    </w:p>
    <w:p w:rsidR="008C72BC" w:rsidRPr="008C72BC" w:rsidRDefault="008C72BC"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8C72BC">
        <w:rPr>
          <w:rFonts w:ascii="Times New Roman" w:eastAsia="TimesNewRoman" w:hAnsi="Times New Roman" w:cs="Times New Roman"/>
          <w:sz w:val="28"/>
          <w:szCs w:val="28"/>
          <w:lang w:val="ru-RU"/>
        </w:rPr>
        <w:t>– на юго-востоке – с Азнакаевским муниципальным районом;</w:t>
      </w:r>
    </w:p>
    <w:p w:rsidR="008C72BC" w:rsidRPr="008C72BC" w:rsidRDefault="008C72BC"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8C72BC">
        <w:rPr>
          <w:rFonts w:ascii="Times New Roman" w:eastAsia="TimesNewRoman" w:hAnsi="Times New Roman" w:cs="Times New Roman"/>
          <w:sz w:val="28"/>
          <w:szCs w:val="28"/>
          <w:lang w:val="ru-RU"/>
        </w:rPr>
        <w:t>– на юге – с Альметьевским муниципальным районом;</w:t>
      </w:r>
    </w:p>
    <w:p w:rsidR="008C72BC" w:rsidRPr="008C72BC" w:rsidRDefault="008C72BC"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8C72BC">
        <w:rPr>
          <w:rFonts w:ascii="Times New Roman" w:eastAsia="TimesNewRoman" w:hAnsi="Times New Roman" w:cs="Times New Roman"/>
          <w:sz w:val="28"/>
          <w:szCs w:val="28"/>
          <w:lang w:val="ru-RU"/>
        </w:rPr>
        <w:t>– на западе – с Заинским муниципальным районом.</w:t>
      </w:r>
    </w:p>
    <w:p w:rsidR="008C72BC" w:rsidRPr="008C72BC" w:rsidRDefault="008C72BC"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8C72BC">
        <w:rPr>
          <w:rFonts w:ascii="Times New Roman" w:eastAsia="TimesNewRoman" w:hAnsi="Times New Roman" w:cs="Times New Roman"/>
          <w:sz w:val="28"/>
          <w:szCs w:val="28"/>
          <w:lang w:val="ru-RU"/>
        </w:rPr>
        <w:t>В составе Республики Татарстан Сармановский муниципальный район входит в Приволжский Федеральный округ, в Европейскую макроэкономическую зону и Поволжский экономический район.</w:t>
      </w:r>
    </w:p>
    <w:p w:rsidR="008C72BC" w:rsidRDefault="008C72BC" w:rsidP="00D67502">
      <w:pPr>
        <w:autoSpaceDE w:val="0"/>
        <w:autoSpaceDN w:val="0"/>
        <w:adjustRightInd w:val="0"/>
        <w:spacing w:line="360" w:lineRule="auto"/>
        <w:ind w:firstLine="567"/>
        <w:jc w:val="both"/>
        <w:rPr>
          <w:lang w:val="ru-RU"/>
        </w:rPr>
      </w:pPr>
      <w:r w:rsidRPr="008C72BC">
        <w:rPr>
          <w:rFonts w:ascii="Times New Roman" w:eastAsia="TimesNewRoman" w:hAnsi="Times New Roman" w:cs="Times New Roman"/>
          <w:sz w:val="28"/>
          <w:szCs w:val="28"/>
          <w:lang w:val="ru-RU"/>
        </w:rPr>
        <w:t>Сармановский муниципальный район является одним из 43 муниципальных районов Республики Татарстан и входит в состав Юго-Восточной экономической зоны, которая включает 8 муниципальных районов: Альметьевский, Азнакаевский, Бугульминский, Бавлинский, Лениногорский, Сармановский, Черемшанский и Ютазинский.</w:t>
      </w:r>
      <w:r w:rsidR="00C71A62" w:rsidRPr="00C71A62">
        <w:rPr>
          <w:lang w:val="ru-RU"/>
        </w:rPr>
        <w:t xml:space="preserve"> </w:t>
      </w:r>
    </w:p>
    <w:p w:rsidR="00AF4920" w:rsidRPr="00B97E42" w:rsidRDefault="00AF4920"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B97E42">
        <w:rPr>
          <w:rFonts w:ascii="Times New Roman" w:eastAsia="TimesNewRoman" w:hAnsi="Times New Roman" w:cs="Times New Roman"/>
          <w:sz w:val="28"/>
          <w:szCs w:val="28"/>
          <w:lang w:val="ru-RU"/>
        </w:rPr>
        <w:t>Основу урбанизированного каркаса Сармановского муниципального района составляют транспортно-коммуникационные оси, которые образованы автомобильными дорогами регионального или межмуниципального значения и магистральными трубопроводами, которые составляют планировочные оси, на пересечении которых располагаются транпортные узлы.</w:t>
      </w:r>
    </w:p>
    <w:p w:rsidR="00AF4920" w:rsidRPr="00B97E42" w:rsidRDefault="00AF4920"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B97E42">
        <w:rPr>
          <w:rFonts w:ascii="Times New Roman" w:eastAsia="TimesNewRoman" w:hAnsi="Times New Roman" w:cs="Times New Roman"/>
          <w:sz w:val="28"/>
          <w:szCs w:val="28"/>
          <w:lang w:val="ru-RU"/>
        </w:rPr>
        <w:lastRenderedPageBreak/>
        <w:t>В составе транспортно-коммуникационных осей, помимо собственно транспортных линейных объектов и объектов обслуживания транспорта, размещаются населенные пункты района с достаточно развитой социальной и производственной инфраструктурой, объекты производственной и инженерной инфраструктур.</w:t>
      </w:r>
    </w:p>
    <w:p w:rsidR="00AF4920" w:rsidRPr="00B97E42" w:rsidRDefault="00AF4920" w:rsidP="00D67502">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B97E42">
        <w:rPr>
          <w:rFonts w:ascii="Times New Roman" w:eastAsia="TimesNewRoman" w:hAnsi="Times New Roman" w:cs="Times New Roman"/>
          <w:sz w:val="28"/>
          <w:szCs w:val="28"/>
          <w:lang w:val="ru-RU"/>
        </w:rPr>
        <w:t>Вдоль основных транспортно-коммуникационных осей, расположены наиболее плотно заселенные поселения: городское поселение «пгт Джалиль», Сармановское, Петровско-Заводское, Алесандровское, Старомензялябашское, Муртыштамакское, Янурусовское, Азалаковское, Альметьевское сельские поселения.</w:t>
      </w:r>
    </w:p>
    <w:p w:rsidR="00B868A0" w:rsidRDefault="00B868A0" w:rsidP="00D67502">
      <w:pPr>
        <w:spacing w:line="360" w:lineRule="auto"/>
        <w:ind w:firstLine="567"/>
        <w:jc w:val="center"/>
        <w:rPr>
          <w:rFonts w:ascii="Times New Roman" w:hAnsi="Times New Roman" w:cs="Times New Roman"/>
          <w:sz w:val="28"/>
          <w:szCs w:val="28"/>
          <w:lang w:val="ru-RU"/>
        </w:rPr>
      </w:pPr>
    </w:p>
    <w:p w:rsidR="001114FA" w:rsidRPr="00B868A0" w:rsidRDefault="008123DA" w:rsidP="00A879B5">
      <w:pPr>
        <w:ind w:firstLine="851"/>
        <w:jc w:val="center"/>
        <w:rPr>
          <w:rFonts w:ascii="Times New Roman" w:hAnsi="Times New Roman" w:cs="Times New Roman"/>
          <w:b/>
          <w:sz w:val="28"/>
          <w:szCs w:val="28"/>
          <w:lang w:val="ru-RU"/>
        </w:rPr>
      </w:pPr>
      <w:r w:rsidRPr="00B868A0">
        <w:rPr>
          <w:rFonts w:ascii="Times New Roman" w:hAnsi="Times New Roman" w:cs="Times New Roman"/>
          <w:b/>
          <w:sz w:val="28"/>
          <w:szCs w:val="28"/>
          <w:lang w:val="ru-RU"/>
        </w:rPr>
        <w:t>2.</w:t>
      </w:r>
      <w:r w:rsidR="002F1E22">
        <w:rPr>
          <w:rFonts w:ascii="Times New Roman" w:hAnsi="Times New Roman" w:cs="Times New Roman"/>
          <w:b/>
          <w:sz w:val="28"/>
          <w:szCs w:val="28"/>
          <w:lang w:val="ru-RU"/>
        </w:rPr>
        <w:t>3</w:t>
      </w:r>
      <w:r w:rsidRPr="00B868A0">
        <w:rPr>
          <w:rFonts w:ascii="Times New Roman" w:hAnsi="Times New Roman" w:cs="Times New Roman"/>
          <w:b/>
          <w:sz w:val="28"/>
          <w:szCs w:val="28"/>
          <w:lang w:val="ru-RU"/>
        </w:rPr>
        <w:t xml:space="preserve">. </w:t>
      </w:r>
      <w:r>
        <w:rPr>
          <w:rFonts w:ascii="Times New Roman" w:hAnsi="Times New Roman" w:cs="Times New Roman"/>
          <w:b/>
          <w:sz w:val="28"/>
          <w:szCs w:val="28"/>
          <w:lang w:val="ru-RU"/>
        </w:rPr>
        <w:t>А</w:t>
      </w:r>
      <w:r w:rsidRPr="00B868A0">
        <w:rPr>
          <w:rFonts w:ascii="Times New Roman" w:hAnsi="Times New Roman" w:cs="Times New Roman"/>
          <w:b/>
          <w:sz w:val="28"/>
          <w:szCs w:val="28"/>
          <w:lang w:val="ru-RU"/>
        </w:rPr>
        <w:t>нализ основных показателей, оценка достигнутых целей развития</w:t>
      </w:r>
    </w:p>
    <w:p w:rsidR="001114FA" w:rsidRDefault="001114FA" w:rsidP="00D67502">
      <w:pPr>
        <w:spacing w:line="360" w:lineRule="auto"/>
        <w:ind w:firstLine="851"/>
        <w:jc w:val="center"/>
        <w:rPr>
          <w:rFonts w:ascii="Times New Roman" w:hAnsi="Times New Roman" w:cs="Times New Roman"/>
          <w:b/>
          <w:sz w:val="28"/>
          <w:szCs w:val="28"/>
          <w:lang w:val="ru-RU"/>
        </w:rPr>
      </w:pPr>
    </w:p>
    <w:p w:rsidR="001114FA" w:rsidRPr="00B868A0" w:rsidRDefault="001114FA" w:rsidP="00D67502">
      <w:pPr>
        <w:pStyle w:val="a3"/>
        <w:spacing w:line="360" w:lineRule="auto"/>
        <w:ind w:firstLine="567"/>
        <w:jc w:val="both"/>
        <w:rPr>
          <w:rFonts w:ascii="Times New Roman" w:hAnsi="Times New Roman" w:cs="Times New Roman"/>
          <w:b/>
          <w:sz w:val="28"/>
          <w:szCs w:val="28"/>
          <w:lang w:val="ru-RU"/>
        </w:rPr>
      </w:pPr>
      <w:r w:rsidRPr="00B868A0">
        <w:rPr>
          <w:rFonts w:ascii="Times New Roman" w:hAnsi="Times New Roman" w:cs="Times New Roman"/>
          <w:b/>
          <w:sz w:val="28"/>
          <w:szCs w:val="28"/>
          <w:lang w:val="ru-RU"/>
        </w:rPr>
        <w:t>Население Сармановского муниципального района</w:t>
      </w:r>
    </w:p>
    <w:p w:rsidR="001114FA" w:rsidRPr="00B868A0" w:rsidRDefault="001114FA" w:rsidP="00D67502">
      <w:pPr>
        <w:pStyle w:val="a3"/>
        <w:spacing w:line="360" w:lineRule="auto"/>
        <w:ind w:firstLine="567"/>
        <w:jc w:val="both"/>
        <w:rPr>
          <w:rFonts w:ascii="Times New Roman" w:hAnsi="Times New Roman" w:cs="Times New Roman"/>
          <w:sz w:val="28"/>
          <w:szCs w:val="28"/>
          <w:lang w:val="ru-RU"/>
        </w:rPr>
      </w:pPr>
      <w:r w:rsidRPr="00B868A0">
        <w:rPr>
          <w:rFonts w:ascii="Times New Roman" w:hAnsi="Times New Roman" w:cs="Times New Roman"/>
          <w:sz w:val="28"/>
          <w:szCs w:val="28"/>
          <w:lang w:val="ru-RU"/>
        </w:rPr>
        <w:t>Численность населения Сармановского муниципального района по состоянию на 1 января 2016 года составляет 35 689 чел. Население Сармановского муниципального района ежегодно уменьшается. Причиной тому является высок</w:t>
      </w:r>
      <w:r w:rsidR="00E6000F" w:rsidRPr="00B868A0">
        <w:rPr>
          <w:rFonts w:ascii="Times New Roman" w:hAnsi="Times New Roman" w:cs="Times New Roman"/>
          <w:sz w:val="28"/>
          <w:szCs w:val="28"/>
          <w:lang w:val="ru-RU"/>
        </w:rPr>
        <w:t xml:space="preserve">ий </w:t>
      </w:r>
      <w:r w:rsidRPr="00B868A0">
        <w:rPr>
          <w:rFonts w:ascii="Times New Roman" w:hAnsi="Times New Roman" w:cs="Times New Roman"/>
          <w:sz w:val="28"/>
          <w:szCs w:val="28"/>
          <w:lang w:val="ru-RU"/>
        </w:rPr>
        <w:t xml:space="preserve"> уровень смертности, низкая уровень рождаемости, а также отток населения в соседние районы.</w:t>
      </w:r>
    </w:p>
    <w:tbl>
      <w:tblPr>
        <w:tblStyle w:val="ab"/>
        <w:tblW w:w="0" w:type="auto"/>
        <w:tblLook w:val="04A0" w:firstRow="1" w:lastRow="0" w:firstColumn="1" w:lastColumn="0" w:noHBand="0" w:noVBand="1"/>
      </w:tblPr>
      <w:tblGrid>
        <w:gridCol w:w="2072"/>
        <w:gridCol w:w="1257"/>
        <w:gridCol w:w="1257"/>
        <w:gridCol w:w="1257"/>
        <w:gridCol w:w="1242"/>
        <w:gridCol w:w="1243"/>
        <w:gridCol w:w="1243"/>
      </w:tblGrid>
      <w:tr w:rsidR="001114FA" w:rsidTr="0046143C">
        <w:tc>
          <w:tcPr>
            <w:tcW w:w="2072" w:type="dxa"/>
          </w:tcPr>
          <w:p w:rsidR="001114FA" w:rsidRDefault="001114FA" w:rsidP="0046143C">
            <w:pPr>
              <w:pStyle w:val="a3"/>
              <w:jc w:val="center"/>
              <w:rPr>
                <w:rFonts w:ascii="Times New Roman" w:hAnsi="Times New Roman" w:cs="Times New Roman"/>
                <w:sz w:val="28"/>
                <w:szCs w:val="28"/>
                <w:lang w:val="ru-RU"/>
              </w:rPr>
            </w:pP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2010</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2011</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2012</w:t>
            </w:r>
          </w:p>
        </w:tc>
        <w:tc>
          <w:tcPr>
            <w:tcW w:w="1242"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2013</w:t>
            </w:r>
          </w:p>
        </w:tc>
        <w:tc>
          <w:tcPr>
            <w:tcW w:w="124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2014</w:t>
            </w:r>
          </w:p>
        </w:tc>
        <w:tc>
          <w:tcPr>
            <w:tcW w:w="124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2015</w:t>
            </w:r>
          </w:p>
        </w:tc>
      </w:tr>
      <w:tr w:rsidR="001114FA" w:rsidTr="0046143C">
        <w:tc>
          <w:tcPr>
            <w:tcW w:w="2072"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Численность населения</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36 646</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36 625</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36 721</w:t>
            </w:r>
          </w:p>
        </w:tc>
        <w:tc>
          <w:tcPr>
            <w:tcW w:w="1242"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36 653</w:t>
            </w:r>
          </w:p>
        </w:tc>
        <w:tc>
          <w:tcPr>
            <w:tcW w:w="124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36 347</w:t>
            </w:r>
          </w:p>
        </w:tc>
        <w:tc>
          <w:tcPr>
            <w:tcW w:w="124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35 952</w:t>
            </w:r>
          </w:p>
        </w:tc>
      </w:tr>
      <w:tr w:rsidR="001114FA" w:rsidTr="0046143C">
        <w:tc>
          <w:tcPr>
            <w:tcW w:w="2072"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Уровень рождаемости на 1,0 тыс. чел</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12,93</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13,48</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13,99</w:t>
            </w:r>
          </w:p>
        </w:tc>
        <w:tc>
          <w:tcPr>
            <w:tcW w:w="1242"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15,0</w:t>
            </w:r>
          </w:p>
        </w:tc>
        <w:tc>
          <w:tcPr>
            <w:tcW w:w="124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14,6</w:t>
            </w:r>
          </w:p>
        </w:tc>
        <w:tc>
          <w:tcPr>
            <w:tcW w:w="124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14,8</w:t>
            </w:r>
          </w:p>
        </w:tc>
      </w:tr>
      <w:tr w:rsidR="001114FA" w:rsidTr="0046143C">
        <w:tc>
          <w:tcPr>
            <w:tcW w:w="2072"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Уровень смертности на 1,0 тыс. чел</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15,30</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14,22</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13,67</w:t>
            </w:r>
          </w:p>
        </w:tc>
        <w:tc>
          <w:tcPr>
            <w:tcW w:w="1242"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13,6</w:t>
            </w:r>
          </w:p>
        </w:tc>
        <w:tc>
          <w:tcPr>
            <w:tcW w:w="124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12,7</w:t>
            </w:r>
          </w:p>
        </w:tc>
        <w:tc>
          <w:tcPr>
            <w:tcW w:w="124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11,6</w:t>
            </w:r>
          </w:p>
        </w:tc>
      </w:tr>
      <w:tr w:rsidR="001114FA" w:rsidTr="0046143C">
        <w:tc>
          <w:tcPr>
            <w:tcW w:w="2072"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Миграционный прирост</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66</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123</w:t>
            </w:r>
          </w:p>
        </w:tc>
        <w:tc>
          <w:tcPr>
            <w:tcW w:w="1257"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- 80</w:t>
            </w:r>
          </w:p>
        </w:tc>
        <w:tc>
          <w:tcPr>
            <w:tcW w:w="1242"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- 254</w:t>
            </w:r>
          </w:p>
        </w:tc>
        <w:tc>
          <w:tcPr>
            <w:tcW w:w="124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- 326</w:t>
            </w:r>
          </w:p>
        </w:tc>
        <w:tc>
          <w:tcPr>
            <w:tcW w:w="124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- 148</w:t>
            </w:r>
          </w:p>
        </w:tc>
      </w:tr>
    </w:tbl>
    <w:p w:rsidR="001114FA" w:rsidRDefault="001114FA" w:rsidP="001114FA">
      <w:pPr>
        <w:pStyle w:val="a3"/>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Как видно из таблицы, с 2010 года по 2015 года наблюдается рост уровня рождаемости и снижение уровня смертности. Таким образом, уменьшение населения Сармановского муниципального района происходит за счет превышения уровня смертности над рождаемостью и миграции населения.</w:t>
      </w:r>
    </w:p>
    <w:p w:rsidR="001114FA" w:rsidRPr="00F04218" w:rsidRDefault="001114FA" w:rsidP="001114FA">
      <w:pPr>
        <w:pStyle w:val="a3"/>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Причиной миграционного снижения населения Сармановского муниципального района можно отметить отсутствие работы, низк</w:t>
      </w:r>
      <w:r w:rsidR="00E6000F">
        <w:rPr>
          <w:rFonts w:ascii="Times New Roman" w:hAnsi="Times New Roman" w:cs="Times New Roman"/>
          <w:sz w:val="28"/>
          <w:szCs w:val="28"/>
          <w:lang w:val="ru-RU"/>
        </w:rPr>
        <w:t>ий</w:t>
      </w:r>
      <w:r>
        <w:rPr>
          <w:rFonts w:ascii="Times New Roman" w:hAnsi="Times New Roman" w:cs="Times New Roman"/>
          <w:sz w:val="28"/>
          <w:szCs w:val="28"/>
          <w:lang w:val="ru-RU"/>
        </w:rPr>
        <w:t xml:space="preserve"> уровень </w:t>
      </w:r>
      <w:r w:rsidRPr="00F04218">
        <w:rPr>
          <w:rFonts w:ascii="Times New Roman" w:hAnsi="Times New Roman" w:cs="Times New Roman"/>
          <w:sz w:val="28"/>
          <w:szCs w:val="28"/>
          <w:lang w:val="ru-RU"/>
        </w:rPr>
        <w:t>заработной платы и другие. Поэтому, создание новых отраслей экономики, дополнительных рабочих мест будут способствовать миграционному приросту населения.</w:t>
      </w:r>
    </w:p>
    <w:p w:rsidR="001114FA" w:rsidRDefault="001114FA" w:rsidP="001114FA">
      <w:pPr>
        <w:pStyle w:val="a3"/>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сегодняшний день численность населения Сармановского муниципального района по возрастным группам выглядит следующим образом: до 14 лет – 6 209 чел., от 14 до 60 лет – 22 544 чел., от 60 лет и старше – 7 199 чел. Численность населения предпенсионного возраста от 50 до 60 лет – 6 250 чел.</w:t>
      </w:r>
    </w:p>
    <w:p w:rsidR="00D67502" w:rsidRPr="00D67502" w:rsidRDefault="00D67502" w:rsidP="00D67502">
      <w:pPr>
        <w:pStyle w:val="a3"/>
        <w:spacing w:line="360" w:lineRule="auto"/>
        <w:ind w:firstLine="567"/>
        <w:jc w:val="center"/>
        <w:rPr>
          <w:rFonts w:ascii="Times New Roman" w:hAnsi="Times New Roman" w:cs="Times New Roman"/>
          <w:b/>
          <w:sz w:val="28"/>
          <w:szCs w:val="28"/>
          <w:lang w:val="ru-RU"/>
        </w:rPr>
      </w:pPr>
      <w:r w:rsidRPr="00D67502">
        <w:rPr>
          <w:rFonts w:ascii="Times New Roman" w:hAnsi="Times New Roman" w:cs="Times New Roman"/>
          <w:b/>
          <w:sz w:val="28"/>
          <w:szCs w:val="28"/>
          <w:lang w:val="ru-RU"/>
        </w:rPr>
        <w:t>Таблица 2. Численность населения</w:t>
      </w:r>
    </w:p>
    <w:tbl>
      <w:tblPr>
        <w:tblStyle w:val="ab"/>
        <w:tblW w:w="0" w:type="auto"/>
        <w:tblLook w:val="04A0" w:firstRow="1" w:lastRow="0" w:firstColumn="1" w:lastColumn="0" w:noHBand="0" w:noVBand="1"/>
      </w:tblPr>
      <w:tblGrid>
        <w:gridCol w:w="594"/>
        <w:gridCol w:w="5804"/>
        <w:gridCol w:w="3173"/>
      </w:tblGrid>
      <w:tr w:rsidR="001114FA" w:rsidTr="0046143C">
        <w:tc>
          <w:tcPr>
            <w:tcW w:w="594"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 п/п</w:t>
            </w:r>
          </w:p>
        </w:tc>
        <w:tc>
          <w:tcPr>
            <w:tcW w:w="5804"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Наименование поселения Сармановского муниципального района</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Численность населения</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п.г.т. Джалиль</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13 979</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Сармановское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7 708</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Петровско-Заводское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1 617</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Азалаковское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1 018</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Лешев-Тамакское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970</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Саклов-Башское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938</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Старомензелябашское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929</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Александровское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919</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Старокаширское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807</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Иляксазское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798</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11.</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Янурусовское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772</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12.</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Новоимянское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662</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13.</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Кавзияковское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662</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14.</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Большенуркеевское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628</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15.</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Муртыш-Тамакское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623</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16.</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Рангазарское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580</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17.</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Шарлиареминское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522</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18.</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Карашай-Сакловское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514</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19.</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Альметьевское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504</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20.</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Старо-Имянское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470</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21.</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Чукмарлинское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427</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22.</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Лякинское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402</w:t>
            </w:r>
          </w:p>
        </w:tc>
      </w:tr>
      <w:tr w:rsidR="001114FA" w:rsidTr="0046143C">
        <w:tc>
          <w:tcPr>
            <w:tcW w:w="594" w:type="dxa"/>
          </w:tcPr>
          <w:p w:rsidR="001114FA" w:rsidRDefault="00D67502"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23.</w:t>
            </w:r>
          </w:p>
        </w:tc>
        <w:tc>
          <w:tcPr>
            <w:tcW w:w="5804" w:type="dxa"/>
          </w:tcPr>
          <w:p w:rsidR="001114FA" w:rsidRDefault="001114FA" w:rsidP="0046143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Верхне-Чершилинское сельское поселение</w:t>
            </w:r>
          </w:p>
        </w:tc>
        <w:tc>
          <w:tcPr>
            <w:tcW w:w="3173" w:type="dxa"/>
          </w:tcPr>
          <w:p w:rsidR="001114FA" w:rsidRDefault="001114FA" w:rsidP="0046143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339</w:t>
            </w:r>
          </w:p>
        </w:tc>
      </w:tr>
    </w:tbl>
    <w:p w:rsidR="001114FA" w:rsidRDefault="001114FA" w:rsidP="001114FA">
      <w:pPr>
        <w:pStyle w:val="a3"/>
        <w:ind w:firstLine="567"/>
        <w:jc w:val="both"/>
        <w:rPr>
          <w:rFonts w:ascii="Times New Roman" w:eastAsia="TimesNewRoman" w:hAnsi="Times New Roman" w:cs="Times New Roman"/>
          <w:sz w:val="28"/>
          <w:szCs w:val="28"/>
          <w:lang w:val="ru-RU"/>
        </w:rPr>
      </w:pPr>
    </w:p>
    <w:p w:rsidR="001114FA" w:rsidRPr="00BD4783" w:rsidRDefault="001114FA" w:rsidP="001114FA">
      <w:pPr>
        <w:pStyle w:val="a3"/>
        <w:spacing w:line="360" w:lineRule="auto"/>
        <w:ind w:firstLine="567"/>
        <w:jc w:val="both"/>
        <w:rPr>
          <w:rFonts w:ascii="Times New Roman" w:hAnsi="Times New Roman" w:cs="Times New Roman"/>
          <w:sz w:val="28"/>
          <w:szCs w:val="28"/>
          <w:lang w:val="ru-RU"/>
        </w:rPr>
      </w:pPr>
      <w:r w:rsidRPr="00BD4783">
        <w:rPr>
          <w:rFonts w:ascii="Times New Roman" w:eastAsia="TimesNewRoman" w:hAnsi="Times New Roman" w:cs="Times New Roman"/>
          <w:sz w:val="28"/>
          <w:szCs w:val="28"/>
          <w:lang w:val="ru-RU"/>
        </w:rPr>
        <w:t>Наибольшая доля численности сельского населения сосредоточена в населенных пунктах с численностью жителей от 100 до 500 человек. Особенность района – входящий в состав района поселок городского типа Джалиль, с численностью населения более чем в 2 раза превышающей численность населения с. Сарманово, не является административным центром.</w:t>
      </w:r>
    </w:p>
    <w:p w:rsidR="001114FA" w:rsidRDefault="001114FA" w:rsidP="00A25E21">
      <w:pPr>
        <w:pStyle w:val="a3"/>
        <w:spacing w:line="360" w:lineRule="auto"/>
        <w:ind w:firstLine="567"/>
        <w:jc w:val="both"/>
        <w:rPr>
          <w:rFonts w:ascii="Times New Roman" w:eastAsia="TimesNewRoman" w:hAnsi="Times New Roman" w:cs="Times New Roman"/>
          <w:sz w:val="28"/>
          <w:szCs w:val="28"/>
          <w:lang w:val="ru-RU"/>
        </w:rPr>
      </w:pPr>
      <w:r w:rsidRPr="00BD4783">
        <w:rPr>
          <w:rFonts w:ascii="Times New Roman" w:eastAsia="TimesNewRoman" w:hAnsi="Times New Roman" w:cs="Times New Roman"/>
          <w:sz w:val="28"/>
          <w:szCs w:val="28"/>
          <w:lang w:val="ru-RU"/>
        </w:rPr>
        <w:t>Плотность населения Сармановского муниципального района составляет 25,77 чел. на 1 кв.км. Среди муниципальных районов Республики Татарстан показатель плотности по Сармановскому району имеет низкое значение (среднереспубликанский показатель составляет 57,02 чел. на 1 кв.км).</w:t>
      </w:r>
    </w:p>
    <w:p w:rsidR="002F1E22" w:rsidRPr="002F1E22" w:rsidRDefault="00C81512" w:rsidP="002F1E2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Н</w:t>
      </w:r>
      <w:r w:rsidR="002F1E22" w:rsidRPr="002F1E22">
        <w:rPr>
          <w:rFonts w:ascii="Times New Roman" w:hAnsi="Times New Roman"/>
          <w:sz w:val="28"/>
          <w:szCs w:val="28"/>
          <w:lang w:val="ru-RU"/>
        </w:rPr>
        <w:t>алоговы</w:t>
      </w:r>
      <w:r>
        <w:rPr>
          <w:rFonts w:ascii="Times New Roman" w:hAnsi="Times New Roman"/>
          <w:sz w:val="28"/>
          <w:szCs w:val="28"/>
          <w:lang w:val="ru-RU"/>
        </w:rPr>
        <w:t>е и</w:t>
      </w:r>
      <w:r w:rsidR="002F1E22" w:rsidRPr="002F1E22">
        <w:rPr>
          <w:rFonts w:ascii="Times New Roman" w:hAnsi="Times New Roman"/>
          <w:sz w:val="28"/>
          <w:szCs w:val="28"/>
          <w:lang w:val="ru-RU"/>
        </w:rPr>
        <w:t xml:space="preserve"> неналоговы</w:t>
      </w:r>
      <w:r>
        <w:rPr>
          <w:rFonts w:ascii="Times New Roman" w:hAnsi="Times New Roman"/>
          <w:sz w:val="28"/>
          <w:szCs w:val="28"/>
          <w:lang w:val="ru-RU"/>
        </w:rPr>
        <w:t>е</w:t>
      </w:r>
      <w:r w:rsidR="002F1E22" w:rsidRPr="002F1E22">
        <w:rPr>
          <w:rFonts w:ascii="Times New Roman" w:hAnsi="Times New Roman"/>
          <w:sz w:val="28"/>
          <w:szCs w:val="28"/>
          <w:lang w:val="ru-RU"/>
        </w:rPr>
        <w:t xml:space="preserve"> доход</w:t>
      </w:r>
      <w:r>
        <w:rPr>
          <w:rFonts w:ascii="Times New Roman" w:hAnsi="Times New Roman"/>
          <w:sz w:val="28"/>
          <w:szCs w:val="28"/>
          <w:lang w:val="ru-RU"/>
        </w:rPr>
        <w:t>ы</w:t>
      </w:r>
      <w:r w:rsidR="002F1E22" w:rsidRPr="002F1E22">
        <w:rPr>
          <w:rFonts w:ascii="Times New Roman" w:hAnsi="Times New Roman"/>
          <w:sz w:val="28"/>
          <w:szCs w:val="28"/>
          <w:lang w:val="ru-RU"/>
        </w:rPr>
        <w:t xml:space="preserve"> в  общем объеме доходной части консолидированного бюджета за 2015 год составля</w:t>
      </w:r>
      <w:r>
        <w:rPr>
          <w:rFonts w:ascii="Times New Roman" w:hAnsi="Times New Roman"/>
          <w:sz w:val="28"/>
          <w:szCs w:val="28"/>
          <w:lang w:val="ru-RU"/>
        </w:rPr>
        <w:t>ют</w:t>
      </w:r>
      <w:r w:rsidR="002F1E22" w:rsidRPr="002F1E22">
        <w:rPr>
          <w:rFonts w:ascii="Times New Roman" w:hAnsi="Times New Roman"/>
          <w:sz w:val="28"/>
          <w:szCs w:val="28"/>
          <w:lang w:val="ru-RU"/>
        </w:rPr>
        <w:t xml:space="preserve"> 42 %. Для сравнения: в 2011 году этот показатель был равен 33%.</w:t>
      </w:r>
    </w:p>
    <w:p w:rsidR="002F1E22" w:rsidRPr="002F1E22" w:rsidRDefault="002F1E22" w:rsidP="002F1E22">
      <w:pPr>
        <w:spacing w:line="360" w:lineRule="auto"/>
        <w:ind w:firstLine="709"/>
        <w:jc w:val="both"/>
        <w:rPr>
          <w:rFonts w:ascii="Times New Roman" w:hAnsi="Times New Roman"/>
          <w:sz w:val="28"/>
          <w:szCs w:val="28"/>
          <w:lang w:val="ru-RU"/>
        </w:rPr>
      </w:pPr>
      <w:r w:rsidRPr="002F1E22">
        <w:rPr>
          <w:rFonts w:ascii="Times New Roman" w:hAnsi="Times New Roman"/>
          <w:sz w:val="28"/>
          <w:szCs w:val="28"/>
          <w:lang w:val="ru-RU"/>
        </w:rPr>
        <w:t xml:space="preserve">В таблице </w:t>
      </w:r>
      <w:r>
        <w:rPr>
          <w:rFonts w:ascii="Times New Roman" w:hAnsi="Times New Roman"/>
          <w:sz w:val="28"/>
          <w:szCs w:val="28"/>
          <w:lang w:val="ru-RU"/>
        </w:rPr>
        <w:t xml:space="preserve"> </w:t>
      </w:r>
      <w:r w:rsidRPr="002F1E22">
        <w:rPr>
          <w:rFonts w:ascii="Times New Roman" w:hAnsi="Times New Roman"/>
          <w:sz w:val="28"/>
          <w:szCs w:val="28"/>
          <w:lang w:val="ru-RU"/>
        </w:rPr>
        <w:t>представлены показатели, характеризующие бюджет района за период 2011 – 2015 годов.</w:t>
      </w:r>
    </w:p>
    <w:p w:rsidR="002F1E22" w:rsidRPr="002F1E22" w:rsidRDefault="00D67502" w:rsidP="00D67502">
      <w:pPr>
        <w:spacing w:line="360" w:lineRule="auto"/>
        <w:ind w:firstLine="709"/>
        <w:jc w:val="center"/>
        <w:rPr>
          <w:rFonts w:ascii="Times New Roman" w:hAnsi="Times New Roman"/>
          <w:b/>
          <w:sz w:val="28"/>
          <w:szCs w:val="28"/>
          <w:lang w:val="ru-RU"/>
        </w:rPr>
      </w:pPr>
      <w:r>
        <w:rPr>
          <w:rFonts w:ascii="Times New Roman" w:hAnsi="Times New Roman"/>
          <w:b/>
          <w:sz w:val="28"/>
          <w:szCs w:val="28"/>
          <w:lang w:val="ru-RU"/>
        </w:rPr>
        <w:t xml:space="preserve">Таблица 3. </w:t>
      </w:r>
      <w:r w:rsidR="002F1E22" w:rsidRPr="002F1E22">
        <w:rPr>
          <w:rFonts w:ascii="Times New Roman" w:hAnsi="Times New Roman"/>
          <w:b/>
          <w:sz w:val="28"/>
          <w:szCs w:val="28"/>
          <w:lang w:val="ru-RU"/>
        </w:rPr>
        <w:t>Общие итоги исполнения консолидированного бюджета</w:t>
      </w:r>
    </w:p>
    <w:p w:rsidR="002F1E22" w:rsidRPr="002F1E22" w:rsidRDefault="002F1E22" w:rsidP="00D67502">
      <w:pPr>
        <w:spacing w:line="360" w:lineRule="auto"/>
        <w:ind w:firstLine="709"/>
        <w:jc w:val="center"/>
        <w:rPr>
          <w:rFonts w:ascii="Times New Roman" w:hAnsi="Times New Roman"/>
          <w:b/>
          <w:sz w:val="28"/>
          <w:szCs w:val="28"/>
          <w:lang w:val="ru-RU"/>
        </w:rPr>
      </w:pPr>
      <w:r w:rsidRPr="002F1E22">
        <w:rPr>
          <w:rFonts w:ascii="Times New Roman" w:hAnsi="Times New Roman"/>
          <w:b/>
          <w:sz w:val="28"/>
          <w:szCs w:val="28"/>
          <w:lang w:val="ru-RU"/>
        </w:rPr>
        <w:t>Сармановского муниципального района</w:t>
      </w:r>
    </w:p>
    <w:p w:rsidR="002F1E22" w:rsidRPr="002F1E22" w:rsidRDefault="002F1E22" w:rsidP="002F1E22">
      <w:pPr>
        <w:ind w:firstLine="709"/>
        <w:jc w:val="right"/>
        <w:rPr>
          <w:rFonts w:ascii="Times New Roman" w:hAnsi="Times New Roman"/>
          <w:sz w:val="24"/>
          <w:szCs w:val="24"/>
          <w:lang w:val="ru-RU"/>
        </w:rPr>
      </w:pPr>
      <w:r w:rsidRPr="002F1E22">
        <w:rPr>
          <w:rFonts w:ascii="Times New Roman" w:hAnsi="Times New Roman"/>
          <w:sz w:val="24"/>
          <w:szCs w:val="24"/>
          <w:lang w:val="ru-RU"/>
        </w:rPr>
        <w:t>в тыс.руб.</w:t>
      </w:r>
    </w:p>
    <w:tbl>
      <w:tblPr>
        <w:tblW w:w="9828" w:type="dxa"/>
        <w:tblLayout w:type="fixed"/>
        <w:tblLook w:val="00A0" w:firstRow="1" w:lastRow="0" w:firstColumn="1" w:lastColumn="0" w:noHBand="0" w:noVBand="0"/>
      </w:tblPr>
      <w:tblGrid>
        <w:gridCol w:w="3528"/>
        <w:gridCol w:w="1080"/>
        <w:gridCol w:w="1078"/>
        <w:gridCol w:w="1078"/>
        <w:gridCol w:w="1078"/>
        <w:gridCol w:w="1078"/>
        <w:gridCol w:w="908"/>
      </w:tblGrid>
      <w:tr w:rsidR="002F1E22" w:rsidRPr="002F1E22" w:rsidTr="004E75B2">
        <w:trPr>
          <w:trHeight w:val="169"/>
          <w:tblHeader/>
        </w:trPr>
        <w:tc>
          <w:tcPr>
            <w:tcW w:w="3528" w:type="dxa"/>
            <w:tcBorders>
              <w:top w:val="single" w:sz="4" w:space="0" w:color="auto"/>
              <w:left w:val="single" w:sz="4" w:space="0" w:color="auto"/>
              <w:bottom w:val="single" w:sz="4" w:space="0" w:color="auto"/>
              <w:right w:val="single" w:sz="4" w:space="0" w:color="auto"/>
            </w:tcBorders>
            <w:shd w:val="clear" w:color="FDE9D9" w:fill="D9D9D9"/>
            <w:vAlign w:val="center"/>
          </w:tcPr>
          <w:p w:rsidR="002F1E22" w:rsidRPr="002F1E22" w:rsidRDefault="002F1E22" w:rsidP="004E75B2">
            <w:pPr>
              <w:spacing w:line="276" w:lineRule="auto"/>
              <w:jc w:val="center"/>
              <w:rPr>
                <w:rFonts w:ascii="Times New Roman" w:hAnsi="Times New Roman"/>
                <w:b/>
                <w:bCs/>
                <w:sz w:val="24"/>
                <w:szCs w:val="24"/>
                <w:lang w:val="ru-RU"/>
              </w:rPr>
            </w:pPr>
            <w:r w:rsidRPr="002F1E22">
              <w:rPr>
                <w:rFonts w:ascii="Times New Roman" w:hAnsi="Times New Roman"/>
                <w:b/>
                <w:bCs/>
                <w:sz w:val="24"/>
                <w:szCs w:val="24"/>
              </w:rPr>
              <w:t xml:space="preserve">Наименование </w:t>
            </w:r>
            <w:r w:rsidRPr="002F1E22">
              <w:rPr>
                <w:rFonts w:ascii="Times New Roman" w:hAnsi="Times New Roman"/>
                <w:b/>
                <w:bCs/>
                <w:sz w:val="24"/>
                <w:szCs w:val="24"/>
                <w:lang w:val="ru-RU"/>
              </w:rPr>
              <w:t>показателя</w:t>
            </w:r>
          </w:p>
        </w:tc>
        <w:tc>
          <w:tcPr>
            <w:tcW w:w="1080" w:type="dxa"/>
            <w:tcBorders>
              <w:top w:val="single" w:sz="4" w:space="0" w:color="auto"/>
              <w:left w:val="single" w:sz="4" w:space="0" w:color="auto"/>
              <w:bottom w:val="single" w:sz="4" w:space="0" w:color="auto"/>
              <w:right w:val="single" w:sz="4" w:space="0" w:color="auto"/>
            </w:tcBorders>
            <w:shd w:val="clear" w:color="FDE9D9" w:fill="D9D9D9"/>
          </w:tcPr>
          <w:p w:rsidR="002F1E22" w:rsidRPr="002F1E22" w:rsidRDefault="002F1E22" w:rsidP="004E75B2">
            <w:pPr>
              <w:spacing w:line="276" w:lineRule="auto"/>
              <w:jc w:val="center"/>
              <w:rPr>
                <w:rFonts w:ascii="Times New Roman" w:hAnsi="Times New Roman"/>
                <w:b/>
                <w:bCs/>
                <w:sz w:val="24"/>
                <w:szCs w:val="24"/>
                <w:lang w:val="ru-RU"/>
              </w:rPr>
            </w:pPr>
            <w:r w:rsidRPr="002F1E22">
              <w:rPr>
                <w:rFonts w:ascii="Times New Roman" w:hAnsi="Times New Roman"/>
                <w:b/>
                <w:bCs/>
                <w:sz w:val="24"/>
                <w:szCs w:val="24"/>
                <w:lang w:val="ru-RU"/>
              </w:rPr>
              <w:t>2011г.</w:t>
            </w:r>
          </w:p>
        </w:tc>
        <w:tc>
          <w:tcPr>
            <w:tcW w:w="1078" w:type="dxa"/>
            <w:tcBorders>
              <w:top w:val="single" w:sz="4" w:space="0" w:color="auto"/>
              <w:left w:val="single" w:sz="4" w:space="0" w:color="auto"/>
              <w:bottom w:val="single" w:sz="4" w:space="0" w:color="auto"/>
              <w:right w:val="single" w:sz="4" w:space="0" w:color="auto"/>
            </w:tcBorders>
            <w:shd w:val="clear" w:color="FDE9D9" w:fill="D9D9D9"/>
          </w:tcPr>
          <w:p w:rsidR="002F1E22" w:rsidRPr="002F1E22" w:rsidRDefault="002F1E22" w:rsidP="004E75B2">
            <w:pPr>
              <w:spacing w:line="276" w:lineRule="auto"/>
              <w:jc w:val="center"/>
              <w:rPr>
                <w:rFonts w:ascii="Times New Roman" w:hAnsi="Times New Roman"/>
                <w:b/>
                <w:bCs/>
                <w:sz w:val="24"/>
                <w:szCs w:val="24"/>
                <w:lang w:val="ru-RU"/>
              </w:rPr>
            </w:pPr>
            <w:r w:rsidRPr="002F1E22">
              <w:rPr>
                <w:rFonts w:ascii="Times New Roman" w:hAnsi="Times New Roman"/>
                <w:b/>
                <w:bCs/>
                <w:sz w:val="24"/>
                <w:szCs w:val="24"/>
                <w:lang w:val="ru-RU"/>
              </w:rPr>
              <w:t>2012г.</w:t>
            </w:r>
          </w:p>
        </w:tc>
        <w:tc>
          <w:tcPr>
            <w:tcW w:w="1078" w:type="dxa"/>
            <w:tcBorders>
              <w:top w:val="single" w:sz="4" w:space="0" w:color="auto"/>
              <w:left w:val="single" w:sz="4" w:space="0" w:color="auto"/>
              <w:bottom w:val="single" w:sz="4" w:space="0" w:color="auto"/>
              <w:right w:val="single" w:sz="4" w:space="0" w:color="auto"/>
            </w:tcBorders>
            <w:shd w:val="clear" w:color="FDE9D9" w:fill="D9D9D9"/>
          </w:tcPr>
          <w:p w:rsidR="002F1E22" w:rsidRPr="002F1E22" w:rsidRDefault="002F1E22" w:rsidP="004E75B2">
            <w:pPr>
              <w:spacing w:line="276" w:lineRule="auto"/>
              <w:jc w:val="center"/>
              <w:rPr>
                <w:rFonts w:ascii="Times New Roman" w:hAnsi="Times New Roman"/>
                <w:b/>
                <w:bCs/>
                <w:sz w:val="24"/>
                <w:szCs w:val="24"/>
                <w:lang w:val="ru-RU"/>
              </w:rPr>
            </w:pPr>
            <w:r w:rsidRPr="002F1E22">
              <w:rPr>
                <w:rFonts w:ascii="Times New Roman" w:hAnsi="Times New Roman"/>
                <w:b/>
                <w:bCs/>
                <w:sz w:val="24"/>
                <w:szCs w:val="24"/>
                <w:lang w:val="ru-RU"/>
              </w:rPr>
              <w:t>2013г.</w:t>
            </w:r>
          </w:p>
        </w:tc>
        <w:tc>
          <w:tcPr>
            <w:tcW w:w="1078" w:type="dxa"/>
            <w:tcBorders>
              <w:top w:val="single" w:sz="4" w:space="0" w:color="auto"/>
              <w:left w:val="single" w:sz="4" w:space="0" w:color="auto"/>
              <w:bottom w:val="single" w:sz="4" w:space="0" w:color="auto"/>
              <w:right w:val="single" w:sz="4" w:space="0" w:color="auto"/>
            </w:tcBorders>
            <w:shd w:val="clear" w:color="FDE9D9" w:fill="D9D9D9"/>
          </w:tcPr>
          <w:p w:rsidR="002F1E22" w:rsidRPr="002F1E22" w:rsidRDefault="002F1E22" w:rsidP="004E75B2">
            <w:pPr>
              <w:spacing w:line="276" w:lineRule="auto"/>
              <w:jc w:val="center"/>
              <w:rPr>
                <w:rFonts w:ascii="Times New Roman" w:hAnsi="Times New Roman"/>
                <w:b/>
                <w:bCs/>
                <w:sz w:val="24"/>
                <w:szCs w:val="24"/>
                <w:lang w:val="ru-RU"/>
              </w:rPr>
            </w:pPr>
            <w:r w:rsidRPr="002F1E22">
              <w:rPr>
                <w:rFonts w:ascii="Times New Roman" w:hAnsi="Times New Roman"/>
                <w:b/>
                <w:bCs/>
                <w:sz w:val="24"/>
                <w:szCs w:val="24"/>
                <w:lang w:val="ru-RU"/>
              </w:rPr>
              <w:t>2014г.</w:t>
            </w:r>
          </w:p>
        </w:tc>
        <w:tc>
          <w:tcPr>
            <w:tcW w:w="1078" w:type="dxa"/>
            <w:tcBorders>
              <w:top w:val="single" w:sz="4" w:space="0" w:color="auto"/>
              <w:left w:val="single" w:sz="4" w:space="0" w:color="auto"/>
              <w:bottom w:val="single" w:sz="4" w:space="0" w:color="auto"/>
              <w:right w:val="single" w:sz="4" w:space="0" w:color="auto"/>
            </w:tcBorders>
            <w:shd w:val="clear" w:color="FDE9D9" w:fill="D9D9D9"/>
            <w:vAlign w:val="center"/>
          </w:tcPr>
          <w:p w:rsidR="002F1E22" w:rsidRPr="002F1E22" w:rsidRDefault="002F1E22" w:rsidP="004E75B2">
            <w:pPr>
              <w:spacing w:line="276" w:lineRule="auto"/>
              <w:jc w:val="center"/>
              <w:rPr>
                <w:rFonts w:ascii="Times New Roman" w:hAnsi="Times New Roman"/>
                <w:b/>
                <w:bCs/>
                <w:sz w:val="24"/>
                <w:szCs w:val="24"/>
                <w:lang w:val="ru-RU"/>
              </w:rPr>
            </w:pPr>
            <w:r w:rsidRPr="002F1E22">
              <w:rPr>
                <w:rFonts w:ascii="Times New Roman" w:hAnsi="Times New Roman"/>
                <w:b/>
                <w:bCs/>
                <w:sz w:val="24"/>
                <w:szCs w:val="24"/>
              </w:rPr>
              <w:t>2015</w:t>
            </w:r>
            <w:r w:rsidRPr="002F1E22">
              <w:rPr>
                <w:rFonts w:ascii="Times New Roman" w:hAnsi="Times New Roman"/>
                <w:b/>
                <w:bCs/>
                <w:sz w:val="24"/>
                <w:szCs w:val="24"/>
                <w:lang w:val="ru-RU"/>
              </w:rPr>
              <w:t>г.</w:t>
            </w:r>
          </w:p>
        </w:tc>
        <w:tc>
          <w:tcPr>
            <w:tcW w:w="908" w:type="dxa"/>
            <w:tcBorders>
              <w:top w:val="single" w:sz="4" w:space="0" w:color="auto"/>
              <w:left w:val="single" w:sz="4" w:space="0" w:color="auto"/>
              <w:bottom w:val="single" w:sz="4" w:space="0" w:color="auto"/>
              <w:right w:val="single" w:sz="4" w:space="0" w:color="auto"/>
            </w:tcBorders>
            <w:shd w:val="clear" w:color="FDE9D9" w:fill="D9D9D9"/>
          </w:tcPr>
          <w:p w:rsidR="002F1E22" w:rsidRPr="002F1E22" w:rsidRDefault="002F1E22" w:rsidP="004E75B2">
            <w:pPr>
              <w:spacing w:line="276" w:lineRule="auto"/>
              <w:jc w:val="center"/>
              <w:rPr>
                <w:rFonts w:ascii="Times New Roman" w:hAnsi="Times New Roman"/>
                <w:b/>
                <w:bCs/>
                <w:sz w:val="24"/>
                <w:szCs w:val="24"/>
                <w:lang w:val="ru-RU"/>
              </w:rPr>
            </w:pPr>
            <w:r w:rsidRPr="002F1E22">
              <w:rPr>
                <w:rFonts w:ascii="Times New Roman" w:hAnsi="Times New Roman"/>
                <w:b/>
                <w:bCs/>
                <w:sz w:val="24"/>
                <w:szCs w:val="24"/>
                <w:lang w:val="ru-RU"/>
              </w:rPr>
              <w:t>2015г. в % к 2011г.</w:t>
            </w:r>
          </w:p>
        </w:tc>
      </w:tr>
      <w:tr w:rsidR="002F1E22" w:rsidRPr="002F1E22" w:rsidTr="004E75B2">
        <w:trPr>
          <w:trHeight w:val="484"/>
        </w:trPr>
        <w:tc>
          <w:tcPr>
            <w:tcW w:w="3528" w:type="dxa"/>
            <w:tcBorders>
              <w:top w:val="single" w:sz="4" w:space="0" w:color="auto"/>
              <w:left w:val="single" w:sz="4" w:space="0" w:color="auto"/>
              <w:bottom w:val="single" w:sz="4" w:space="0" w:color="auto"/>
              <w:right w:val="single" w:sz="4" w:space="0" w:color="auto"/>
            </w:tcBorders>
            <w:shd w:val="clear" w:color="FDE9D9" w:fill="FFFFFF"/>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b/>
                <w:bCs/>
                <w:sz w:val="24"/>
                <w:szCs w:val="24"/>
                <w:lang w:val="ru-RU"/>
              </w:rPr>
            </w:pPr>
            <w:r w:rsidRPr="002F1E22">
              <w:rPr>
                <w:rFonts w:ascii="Times New Roman" w:hAnsi="Times New Roman"/>
                <w:b/>
                <w:bCs/>
                <w:sz w:val="24"/>
                <w:szCs w:val="24"/>
                <w:lang w:val="ru-RU"/>
              </w:rPr>
              <w:t>Доходы местного бюджета, в т.ч.:</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88" w:lineRule="atLeast"/>
              <w:jc w:val="right"/>
              <w:rPr>
                <w:rFonts w:ascii="Times New Roman" w:hAnsi="Times New Roman"/>
                <w:b/>
                <w:sz w:val="24"/>
                <w:szCs w:val="24"/>
                <w:lang w:val="ru-RU"/>
              </w:rPr>
            </w:pPr>
            <w:r w:rsidRPr="002F1E22">
              <w:rPr>
                <w:rFonts w:ascii="Times New Roman" w:hAnsi="Times New Roman"/>
                <w:b/>
                <w:sz w:val="24"/>
                <w:szCs w:val="24"/>
                <w:lang w:val="ru-RU"/>
              </w:rPr>
              <w:t>584 342</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88" w:lineRule="atLeast"/>
              <w:jc w:val="right"/>
              <w:rPr>
                <w:rFonts w:ascii="Times New Roman" w:hAnsi="Times New Roman"/>
                <w:b/>
                <w:sz w:val="24"/>
                <w:szCs w:val="24"/>
                <w:lang w:val="ru-RU"/>
              </w:rPr>
            </w:pPr>
            <w:r w:rsidRPr="002F1E22">
              <w:rPr>
                <w:rFonts w:ascii="Times New Roman" w:hAnsi="Times New Roman"/>
                <w:b/>
                <w:sz w:val="24"/>
                <w:szCs w:val="24"/>
                <w:lang w:val="ru-RU"/>
              </w:rPr>
              <w:t>656 320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88" w:lineRule="atLeast"/>
              <w:jc w:val="right"/>
              <w:rPr>
                <w:rFonts w:ascii="Times New Roman" w:hAnsi="Times New Roman"/>
                <w:b/>
                <w:sz w:val="24"/>
                <w:szCs w:val="24"/>
                <w:lang w:val="ru-RU"/>
              </w:rPr>
            </w:pPr>
            <w:r w:rsidRPr="002F1E22">
              <w:rPr>
                <w:rFonts w:ascii="Times New Roman" w:hAnsi="Times New Roman"/>
                <w:b/>
                <w:sz w:val="24"/>
                <w:szCs w:val="24"/>
                <w:lang w:val="ru-RU"/>
              </w:rPr>
              <w:t>745 217</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88" w:lineRule="atLeast"/>
              <w:jc w:val="right"/>
              <w:rPr>
                <w:rFonts w:ascii="Times New Roman" w:hAnsi="Times New Roman"/>
                <w:b/>
                <w:sz w:val="24"/>
                <w:szCs w:val="24"/>
                <w:lang w:val="ru-RU"/>
              </w:rPr>
            </w:pPr>
            <w:r w:rsidRPr="002F1E22">
              <w:rPr>
                <w:rFonts w:ascii="Times New Roman" w:hAnsi="Times New Roman"/>
                <w:b/>
                <w:sz w:val="24"/>
                <w:szCs w:val="24"/>
                <w:lang w:val="ru-RU"/>
              </w:rPr>
              <w:t>818</w:t>
            </w:r>
            <w:r w:rsidRPr="002F1E22">
              <w:rPr>
                <w:rFonts w:ascii="Times New Roman" w:hAnsi="Times New Roman"/>
                <w:b/>
                <w:sz w:val="24"/>
                <w:szCs w:val="24"/>
              </w:rPr>
              <w:t> </w:t>
            </w:r>
            <w:r w:rsidRPr="002F1E22">
              <w:rPr>
                <w:rFonts w:ascii="Times New Roman" w:hAnsi="Times New Roman"/>
                <w:b/>
                <w:sz w:val="24"/>
                <w:szCs w:val="24"/>
                <w:lang w:val="ru-RU"/>
              </w:rPr>
              <w:t>134</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88" w:lineRule="atLeast"/>
              <w:jc w:val="right"/>
              <w:rPr>
                <w:rFonts w:ascii="Times New Roman" w:hAnsi="Times New Roman"/>
                <w:b/>
                <w:sz w:val="24"/>
                <w:szCs w:val="24"/>
                <w:lang w:val="ru-RU"/>
              </w:rPr>
            </w:pPr>
            <w:r w:rsidRPr="002F1E22">
              <w:rPr>
                <w:rFonts w:ascii="Times New Roman" w:hAnsi="Times New Roman"/>
                <w:b/>
                <w:sz w:val="24"/>
                <w:szCs w:val="24"/>
                <w:lang w:val="ru-RU"/>
              </w:rPr>
              <w:t>789 496</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88" w:lineRule="atLeast"/>
              <w:jc w:val="right"/>
              <w:rPr>
                <w:rFonts w:ascii="Times New Roman" w:hAnsi="Times New Roman"/>
                <w:b/>
                <w:sz w:val="24"/>
                <w:szCs w:val="24"/>
                <w:lang w:val="ru-RU"/>
              </w:rPr>
            </w:pPr>
            <w:r w:rsidRPr="002F1E22">
              <w:rPr>
                <w:rFonts w:ascii="Times New Roman" w:hAnsi="Times New Roman"/>
                <w:b/>
                <w:sz w:val="24"/>
                <w:szCs w:val="24"/>
                <w:lang w:val="ru-RU"/>
              </w:rPr>
              <w:t>135</w:t>
            </w:r>
          </w:p>
        </w:tc>
      </w:tr>
      <w:tr w:rsidR="002F1E22" w:rsidRPr="002F1E22" w:rsidTr="004E75B2">
        <w:trPr>
          <w:trHeight w:val="491"/>
        </w:trPr>
        <w:tc>
          <w:tcPr>
            <w:tcW w:w="3528" w:type="dxa"/>
            <w:tcBorders>
              <w:top w:val="single" w:sz="4" w:space="0" w:color="auto"/>
              <w:left w:val="single" w:sz="4" w:space="0" w:color="auto"/>
              <w:bottom w:val="single" w:sz="4" w:space="0" w:color="auto"/>
              <w:right w:val="single" w:sz="4" w:space="0" w:color="auto"/>
            </w:tcBorders>
            <w:shd w:val="clear" w:color="FDE9D9" w:fill="FFFFFF"/>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rPr>
            </w:pPr>
            <w:r w:rsidRPr="002F1E22">
              <w:rPr>
                <w:rFonts w:ascii="Times New Roman" w:hAnsi="Times New Roman"/>
                <w:sz w:val="24"/>
                <w:szCs w:val="24"/>
                <w:lang w:val="ru-RU"/>
              </w:rPr>
              <w:t xml:space="preserve">1. Налоговые доходы,                                                                                              </w:t>
            </w:r>
            <w:r w:rsidRPr="002F1E22">
              <w:rPr>
                <w:rFonts w:ascii="Times New Roman" w:hAnsi="Times New Roman"/>
                <w:sz w:val="24"/>
                <w:szCs w:val="24"/>
              </w:rPr>
              <w:t>из них:</w:t>
            </w:r>
          </w:p>
        </w:tc>
        <w:tc>
          <w:tcPr>
            <w:tcW w:w="1080" w:type="dxa"/>
            <w:tcBorders>
              <w:top w:val="single" w:sz="4" w:space="0" w:color="auto"/>
              <w:left w:val="nil"/>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6" w:lineRule="atLeast"/>
              <w:jc w:val="right"/>
              <w:rPr>
                <w:rFonts w:ascii="Times New Roman" w:hAnsi="Times New Roman"/>
                <w:sz w:val="24"/>
                <w:szCs w:val="24"/>
              </w:rPr>
            </w:pPr>
            <w:r w:rsidRPr="002F1E22">
              <w:rPr>
                <w:rFonts w:ascii="Times New Roman" w:hAnsi="Times New Roman"/>
                <w:sz w:val="24"/>
                <w:szCs w:val="24"/>
              </w:rPr>
              <w:t>179 886</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6" w:lineRule="atLeast"/>
              <w:jc w:val="right"/>
              <w:rPr>
                <w:rFonts w:ascii="Times New Roman" w:hAnsi="Times New Roman"/>
                <w:sz w:val="24"/>
                <w:szCs w:val="24"/>
              </w:rPr>
            </w:pPr>
            <w:r w:rsidRPr="002F1E22">
              <w:rPr>
                <w:rFonts w:ascii="Times New Roman" w:hAnsi="Times New Roman"/>
                <w:sz w:val="24"/>
                <w:szCs w:val="24"/>
              </w:rPr>
              <w:t>298 507</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6" w:lineRule="atLeast"/>
              <w:jc w:val="right"/>
              <w:rPr>
                <w:rFonts w:ascii="Times New Roman" w:hAnsi="Times New Roman"/>
                <w:sz w:val="24"/>
                <w:szCs w:val="24"/>
              </w:rPr>
            </w:pPr>
            <w:r w:rsidRPr="002F1E22">
              <w:rPr>
                <w:rFonts w:ascii="Times New Roman" w:hAnsi="Times New Roman"/>
                <w:sz w:val="24"/>
                <w:szCs w:val="24"/>
              </w:rPr>
              <w:t>336 949</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6" w:lineRule="atLeast"/>
              <w:jc w:val="right"/>
              <w:rPr>
                <w:rFonts w:ascii="Times New Roman" w:hAnsi="Times New Roman"/>
                <w:sz w:val="24"/>
                <w:szCs w:val="24"/>
              </w:rPr>
            </w:pPr>
            <w:r w:rsidRPr="002F1E22">
              <w:rPr>
                <w:rFonts w:ascii="Times New Roman" w:hAnsi="Times New Roman"/>
                <w:sz w:val="24"/>
                <w:szCs w:val="24"/>
              </w:rPr>
              <w:t>272 313</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16" w:lineRule="atLeast"/>
              <w:jc w:val="right"/>
              <w:rPr>
                <w:rFonts w:ascii="Times New Roman" w:hAnsi="Times New Roman"/>
                <w:sz w:val="24"/>
                <w:szCs w:val="24"/>
                <w:lang w:val="ru-RU"/>
              </w:rPr>
            </w:pPr>
            <w:r w:rsidRPr="002F1E22">
              <w:rPr>
                <w:rFonts w:ascii="Times New Roman" w:hAnsi="Times New Roman"/>
                <w:sz w:val="24"/>
                <w:szCs w:val="24"/>
                <w:lang w:val="ru-RU"/>
              </w:rPr>
              <w:t>315 503</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6" w:lineRule="atLeast"/>
              <w:jc w:val="right"/>
              <w:rPr>
                <w:rFonts w:ascii="Times New Roman" w:hAnsi="Times New Roman"/>
                <w:sz w:val="24"/>
                <w:szCs w:val="24"/>
                <w:lang w:val="ru-RU"/>
              </w:rPr>
            </w:pPr>
            <w:r w:rsidRPr="002F1E22">
              <w:rPr>
                <w:rFonts w:ascii="Times New Roman" w:hAnsi="Times New Roman"/>
                <w:sz w:val="24"/>
                <w:szCs w:val="24"/>
                <w:lang w:val="ru-RU"/>
              </w:rPr>
              <w:t>175</w:t>
            </w:r>
          </w:p>
        </w:tc>
      </w:tr>
      <w:tr w:rsidR="002F1E22" w:rsidRPr="002F1E22" w:rsidTr="004E75B2">
        <w:trPr>
          <w:trHeight w:val="484"/>
        </w:trPr>
        <w:tc>
          <w:tcPr>
            <w:tcW w:w="3528" w:type="dxa"/>
            <w:tcBorders>
              <w:top w:val="single" w:sz="4" w:space="0" w:color="auto"/>
              <w:left w:val="single" w:sz="4" w:space="0" w:color="auto"/>
              <w:bottom w:val="single" w:sz="4" w:space="0" w:color="auto"/>
              <w:right w:val="single" w:sz="4" w:space="0" w:color="auto"/>
            </w:tcBorders>
            <w:shd w:val="clear" w:color="FDE9D9" w:fill="FFFFFF"/>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1.1. налог на доходы физических лиц</w:t>
            </w:r>
          </w:p>
        </w:tc>
        <w:tc>
          <w:tcPr>
            <w:tcW w:w="1080" w:type="dxa"/>
            <w:tcBorders>
              <w:top w:val="single" w:sz="4" w:space="0" w:color="auto"/>
              <w:left w:val="nil"/>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1" w:lineRule="atLeast"/>
              <w:jc w:val="right"/>
              <w:rPr>
                <w:rFonts w:ascii="Times New Roman" w:hAnsi="Times New Roman"/>
                <w:sz w:val="24"/>
                <w:szCs w:val="24"/>
              </w:rPr>
            </w:pPr>
            <w:r w:rsidRPr="002F1E22">
              <w:rPr>
                <w:rFonts w:ascii="Times New Roman" w:hAnsi="Times New Roman"/>
                <w:sz w:val="24"/>
                <w:szCs w:val="24"/>
              </w:rPr>
              <w:t>153 857</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1" w:lineRule="atLeast"/>
              <w:jc w:val="right"/>
              <w:rPr>
                <w:rFonts w:ascii="Times New Roman" w:hAnsi="Times New Roman"/>
                <w:sz w:val="24"/>
                <w:szCs w:val="24"/>
              </w:rPr>
            </w:pPr>
            <w:r w:rsidRPr="002F1E22">
              <w:rPr>
                <w:rFonts w:ascii="Times New Roman" w:hAnsi="Times New Roman"/>
                <w:sz w:val="24"/>
                <w:szCs w:val="24"/>
              </w:rPr>
              <w:t>266 007</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1" w:lineRule="atLeast"/>
              <w:jc w:val="right"/>
              <w:rPr>
                <w:rFonts w:ascii="Times New Roman" w:hAnsi="Times New Roman"/>
                <w:sz w:val="24"/>
                <w:szCs w:val="24"/>
              </w:rPr>
            </w:pPr>
            <w:r w:rsidRPr="002F1E22">
              <w:rPr>
                <w:rFonts w:ascii="Times New Roman" w:hAnsi="Times New Roman"/>
                <w:sz w:val="24"/>
                <w:szCs w:val="24"/>
              </w:rPr>
              <w:t>300 489</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1" w:lineRule="atLeast"/>
              <w:jc w:val="right"/>
              <w:rPr>
                <w:rFonts w:ascii="Times New Roman" w:hAnsi="Times New Roman"/>
                <w:sz w:val="24"/>
                <w:szCs w:val="24"/>
              </w:rPr>
            </w:pPr>
            <w:r w:rsidRPr="002F1E22">
              <w:rPr>
                <w:rFonts w:ascii="Times New Roman" w:hAnsi="Times New Roman"/>
                <w:sz w:val="24"/>
                <w:szCs w:val="24"/>
              </w:rPr>
              <w:t>220 727</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01" w:lineRule="atLeast"/>
              <w:jc w:val="right"/>
              <w:rPr>
                <w:rFonts w:ascii="Times New Roman" w:hAnsi="Times New Roman"/>
                <w:sz w:val="24"/>
                <w:szCs w:val="24"/>
                <w:lang w:val="ru-RU"/>
              </w:rPr>
            </w:pPr>
            <w:r w:rsidRPr="002F1E22">
              <w:rPr>
                <w:rFonts w:ascii="Times New Roman" w:hAnsi="Times New Roman"/>
                <w:sz w:val="24"/>
                <w:szCs w:val="24"/>
                <w:lang w:val="ru-RU"/>
              </w:rPr>
              <w:t>222 451</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1" w:lineRule="atLeast"/>
              <w:jc w:val="right"/>
              <w:rPr>
                <w:rFonts w:ascii="Times New Roman" w:hAnsi="Times New Roman"/>
                <w:sz w:val="24"/>
                <w:szCs w:val="24"/>
                <w:lang w:val="ru-RU"/>
              </w:rPr>
            </w:pPr>
            <w:r w:rsidRPr="002F1E22">
              <w:rPr>
                <w:rFonts w:ascii="Times New Roman" w:hAnsi="Times New Roman"/>
                <w:sz w:val="24"/>
                <w:szCs w:val="24"/>
                <w:lang w:val="ru-RU"/>
              </w:rPr>
              <w:t>145</w:t>
            </w:r>
          </w:p>
        </w:tc>
      </w:tr>
      <w:tr w:rsidR="002F1E22" w:rsidRPr="002F1E22" w:rsidTr="004E75B2">
        <w:trPr>
          <w:trHeight w:val="690"/>
        </w:trPr>
        <w:tc>
          <w:tcPr>
            <w:tcW w:w="3528" w:type="dxa"/>
            <w:tcBorders>
              <w:top w:val="single" w:sz="4" w:space="0" w:color="auto"/>
              <w:left w:val="single" w:sz="4" w:space="0" w:color="auto"/>
              <w:bottom w:val="single" w:sz="4" w:space="0" w:color="auto"/>
              <w:right w:val="single" w:sz="4" w:space="0" w:color="auto"/>
            </w:tcBorders>
            <w:shd w:val="clear" w:color="FDE9D9" w:fill="FFFFFF"/>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1.2. единый налог на вмененный доход для отдельных видов деятельности</w:t>
            </w:r>
          </w:p>
        </w:tc>
        <w:tc>
          <w:tcPr>
            <w:tcW w:w="1080" w:type="dxa"/>
            <w:tcBorders>
              <w:top w:val="single" w:sz="4" w:space="0" w:color="auto"/>
              <w:left w:val="nil"/>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06" w:lineRule="atLeast"/>
              <w:jc w:val="right"/>
              <w:rPr>
                <w:rFonts w:ascii="Times New Roman" w:hAnsi="Times New Roman"/>
                <w:sz w:val="24"/>
                <w:szCs w:val="24"/>
              </w:rPr>
            </w:pPr>
            <w:r w:rsidRPr="002F1E22">
              <w:rPr>
                <w:rFonts w:ascii="Times New Roman" w:hAnsi="Times New Roman"/>
                <w:sz w:val="24"/>
                <w:szCs w:val="24"/>
              </w:rPr>
              <w:t>5 609</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06" w:lineRule="atLeast"/>
              <w:jc w:val="right"/>
              <w:rPr>
                <w:rFonts w:ascii="Times New Roman" w:hAnsi="Times New Roman"/>
                <w:sz w:val="24"/>
                <w:szCs w:val="24"/>
              </w:rPr>
            </w:pPr>
            <w:r w:rsidRPr="002F1E22">
              <w:rPr>
                <w:rFonts w:ascii="Times New Roman" w:hAnsi="Times New Roman"/>
                <w:sz w:val="24"/>
                <w:szCs w:val="24"/>
              </w:rPr>
              <w:t>7 354</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06" w:lineRule="atLeast"/>
              <w:jc w:val="right"/>
              <w:rPr>
                <w:rFonts w:ascii="Times New Roman" w:hAnsi="Times New Roman"/>
                <w:sz w:val="24"/>
                <w:szCs w:val="24"/>
              </w:rPr>
            </w:pPr>
            <w:r w:rsidRPr="002F1E22">
              <w:rPr>
                <w:rFonts w:ascii="Times New Roman" w:hAnsi="Times New Roman"/>
                <w:sz w:val="24"/>
                <w:szCs w:val="24"/>
              </w:rPr>
              <w:t>6 699</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06" w:lineRule="atLeast"/>
              <w:jc w:val="right"/>
              <w:rPr>
                <w:rFonts w:ascii="Times New Roman" w:hAnsi="Times New Roman"/>
                <w:sz w:val="24"/>
                <w:szCs w:val="24"/>
              </w:rPr>
            </w:pPr>
            <w:r w:rsidRPr="002F1E22">
              <w:rPr>
                <w:rFonts w:ascii="Times New Roman" w:hAnsi="Times New Roman"/>
                <w:sz w:val="24"/>
                <w:szCs w:val="24"/>
              </w:rPr>
              <w:t>7 507</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206" w:lineRule="atLeast"/>
              <w:jc w:val="right"/>
              <w:rPr>
                <w:rFonts w:ascii="Times New Roman" w:hAnsi="Times New Roman"/>
                <w:sz w:val="24"/>
                <w:szCs w:val="24"/>
                <w:lang w:val="ru-RU"/>
              </w:rPr>
            </w:pPr>
            <w:r w:rsidRPr="002F1E22">
              <w:rPr>
                <w:rFonts w:ascii="Times New Roman" w:hAnsi="Times New Roman"/>
                <w:sz w:val="24"/>
                <w:szCs w:val="24"/>
                <w:lang w:val="ru-RU"/>
              </w:rPr>
              <w:t>6 974</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06" w:lineRule="atLeast"/>
              <w:jc w:val="right"/>
              <w:rPr>
                <w:rFonts w:ascii="Times New Roman" w:hAnsi="Times New Roman"/>
                <w:sz w:val="24"/>
                <w:szCs w:val="24"/>
                <w:lang w:val="ru-RU"/>
              </w:rPr>
            </w:pPr>
            <w:r w:rsidRPr="002F1E22">
              <w:rPr>
                <w:rFonts w:ascii="Times New Roman" w:hAnsi="Times New Roman"/>
                <w:sz w:val="24"/>
                <w:szCs w:val="24"/>
                <w:lang w:val="ru-RU"/>
              </w:rPr>
              <w:t>124</w:t>
            </w:r>
          </w:p>
        </w:tc>
      </w:tr>
      <w:tr w:rsidR="002F1E22" w:rsidRPr="002F1E22" w:rsidTr="004E75B2">
        <w:trPr>
          <w:trHeight w:val="569"/>
        </w:trPr>
        <w:tc>
          <w:tcPr>
            <w:tcW w:w="3528" w:type="dxa"/>
            <w:tcBorders>
              <w:top w:val="single" w:sz="4" w:space="0" w:color="auto"/>
              <w:left w:val="single" w:sz="4" w:space="0" w:color="auto"/>
              <w:bottom w:val="single" w:sz="4" w:space="0" w:color="auto"/>
              <w:right w:val="single" w:sz="4" w:space="0" w:color="auto"/>
            </w:tcBorders>
            <w:shd w:val="clear" w:color="FDE9D9" w:fill="FFFFFF"/>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rPr>
            </w:pPr>
            <w:r w:rsidRPr="002F1E22">
              <w:rPr>
                <w:rFonts w:ascii="Times New Roman" w:hAnsi="Times New Roman"/>
                <w:sz w:val="24"/>
                <w:szCs w:val="24"/>
              </w:rPr>
              <w:t>1.</w:t>
            </w:r>
            <w:r w:rsidRPr="002F1E22">
              <w:rPr>
                <w:rFonts w:ascii="Times New Roman" w:hAnsi="Times New Roman"/>
                <w:sz w:val="24"/>
                <w:szCs w:val="24"/>
                <w:lang w:val="ru-RU"/>
              </w:rPr>
              <w:t>3</w:t>
            </w:r>
            <w:r w:rsidRPr="002F1E22">
              <w:rPr>
                <w:rFonts w:ascii="Times New Roman" w:hAnsi="Times New Roman"/>
                <w:sz w:val="24"/>
                <w:szCs w:val="24"/>
              </w:rPr>
              <w:t>. единый сельскохозяйственный налог</w:t>
            </w:r>
          </w:p>
        </w:tc>
        <w:tc>
          <w:tcPr>
            <w:tcW w:w="1080" w:type="dxa"/>
            <w:tcBorders>
              <w:top w:val="single" w:sz="4" w:space="0" w:color="auto"/>
              <w:left w:val="nil"/>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32" w:lineRule="atLeast"/>
              <w:jc w:val="right"/>
              <w:rPr>
                <w:rFonts w:ascii="Times New Roman" w:hAnsi="Times New Roman"/>
                <w:sz w:val="24"/>
                <w:szCs w:val="24"/>
              </w:rPr>
            </w:pPr>
            <w:r w:rsidRPr="002F1E22">
              <w:rPr>
                <w:rFonts w:ascii="Times New Roman" w:hAnsi="Times New Roman"/>
                <w:sz w:val="24"/>
                <w:szCs w:val="24"/>
              </w:rPr>
              <w:t>28</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32" w:lineRule="atLeast"/>
              <w:jc w:val="right"/>
              <w:rPr>
                <w:rFonts w:ascii="Times New Roman" w:hAnsi="Times New Roman"/>
                <w:sz w:val="24"/>
                <w:szCs w:val="24"/>
              </w:rPr>
            </w:pPr>
            <w:r w:rsidRPr="002F1E22">
              <w:rPr>
                <w:rFonts w:ascii="Times New Roman" w:hAnsi="Times New Roman"/>
                <w:sz w:val="24"/>
                <w:szCs w:val="24"/>
              </w:rPr>
              <w:t>90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32" w:lineRule="atLeast"/>
              <w:jc w:val="right"/>
              <w:rPr>
                <w:rFonts w:ascii="Times New Roman" w:hAnsi="Times New Roman"/>
                <w:sz w:val="24"/>
                <w:szCs w:val="24"/>
              </w:rPr>
            </w:pPr>
            <w:r w:rsidRPr="002F1E22">
              <w:rPr>
                <w:rFonts w:ascii="Times New Roman" w:hAnsi="Times New Roman"/>
                <w:sz w:val="24"/>
                <w:szCs w:val="24"/>
              </w:rPr>
              <w:t>183</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32" w:lineRule="atLeast"/>
              <w:jc w:val="right"/>
              <w:rPr>
                <w:rFonts w:ascii="Times New Roman" w:hAnsi="Times New Roman"/>
                <w:sz w:val="24"/>
                <w:szCs w:val="24"/>
              </w:rPr>
            </w:pPr>
            <w:r w:rsidRPr="002F1E22">
              <w:rPr>
                <w:rFonts w:ascii="Times New Roman" w:hAnsi="Times New Roman"/>
                <w:sz w:val="24"/>
                <w:szCs w:val="24"/>
              </w:rPr>
              <w:t>281</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32" w:lineRule="atLeast"/>
              <w:jc w:val="right"/>
              <w:rPr>
                <w:rFonts w:ascii="Times New Roman" w:hAnsi="Times New Roman"/>
                <w:sz w:val="24"/>
                <w:szCs w:val="24"/>
                <w:lang w:val="ru-RU"/>
              </w:rPr>
            </w:pPr>
            <w:r w:rsidRPr="002F1E22">
              <w:rPr>
                <w:rFonts w:ascii="Times New Roman" w:hAnsi="Times New Roman"/>
                <w:sz w:val="24"/>
                <w:szCs w:val="24"/>
                <w:lang w:val="ru-RU"/>
              </w:rPr>
              <w:t>410</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32" w:lineRule="atLeast"/>
              <w:jc w:val="right"/>
              <w:rPr>
                <w:rFonts w:ascii="Times New Roman" w:hAnsi="Times New Roman"/>
                <w:sz w:val="24"/>
                <w:szCs w:val="24"/>
                <w:lang w:val="ru-RU"/>
              </w:rPr>
            </w:pPr>
            <w:r w:rsidRPr="002F1E22">
              <w:rPr>
                <w:rFonts w:ascii="Times New Roman" w:hAnsi="Times New Roman"/>
                <w:sz w:val="24"/>
                <w:szCs w:val="24"/>
                <w:lang w:val="ru-RU"/>
              </w:rPr>
              <w:t>1464</w:t>
            </w:r>
          </w:p>
        </w:tc>
      </w:tr>
      <w:tr w:rsidR="002F1E22" w:rsidRPr="002F1E22" w:rsidTr="004E75B2">
        <w:trPr>
          <w:trHeight w:val="563"/>
        </w:trPr>
        <w:tc>
          <w:tcPr>
            <w:tcW w:w="3528" w:type="dxa"/>
            <w:tcBorders>
              <w:top w:val="single" w:sz="4" w:space="0" w:color="auto"/>
              <w:left w:val="single" w:sz="4" w:space="0" w:color="auto"/>
              <w:bottom w:val="single" w:sz="4" w:space="0" w:color="auto"/>
              <w:right w:val="single" w:sz="4" w:space="0" w:color="auto"/>
            </w:tcBorders>
            <w:shd w:val="clear" w:color="FDE9D9" w:fill="FFFFFF"/>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1.4. налог на имущество физических лиц</w:t>
            </w:r>
          </w:p>
        </w:tc>
        <w:tc>
          <w:tcPr>
            <w:tcW w:w="1080" w:type="dxa"/>
            <w:tcBorders>
              <w:top w:val="single" w:sz="4" w:space="0" w:color="auto"/>
              <w:left w:val="nil"/>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1" w:lineRule="atLeast"/>
              <w:jc w:val="right"/>
              <w:rPr>
                <w:rFonts w:ascii="Times New Roman" w:hAnsi="Times New Roman"/>
                <w:sz w:val="24"/>
                <w:szCs w:val="24"/>
              </w:rPr>
            </w:pPr>
            <w:r w:rsidRPr="002F1E22">
              <w:rPr>
                <w:rFonts w:ascii="Times New Roman" w:hAnsi="Times New Roman"/>
                <w:sz w:val="24"/>
                <w:szCs w:val="24"/>
              </w:rPr>
              <w:t>972</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1" w:lineRule="atLeast"/>
              <w:jc w:val="right"/>
              <w:rPr>
                <w:rFonts w:ascii="Times New Roman" w:hAnsi="Times New Roman"/>
                <w:sz w:val="24"/>
                <w:szCs w:val="24"/>
              </w:rPr>
            </w:pPr>
            <w:r w:rsidRPr="002F1E22">
              <w:rPr>
                <w:rFonts w:ascii="Times New Roman" w:hAnsi="Times New Roman"/>
                <w:sz w:val="24"/>
                <w:szCs w:val="24"/>
              </w:rPr>
              <w:t>4 532</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1" w:lineRule="atLeast"/>
              <w:jc w:val="right"/>
              <w:rPr>
                <w:rFonts w:ascii="Times New Roman" w:hAnsi="Times New Roman"/>
                <w:sz w:val="24"/>
                <w:szCs w:val="24"/>
              </w:rPr>
            </w:pPr>
            <w:r w:rsidRPr="002F1E22">
              <w:rPr>
                <w:rFonts w:ascii="Times New Roman" w:hAnsi="Times New Roman"/>
                <w:sz w:val="24"/>
                <w:szCs w:val="24"/>
              </w:rPr>
              <w:t>5 026</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1" w:lineRule="atLeast"/>
              <w:jc w:val="right"/>
              <w:rPr>
                <w:rFonts w:ascii="Times New Roman" w:hAnsi="Times New Roman"/>
                <w:sz w:val="24"/>
                <w:szCs w:val="24"/>
              </w:rPr>
            </w:pPr>
            <w:r w:rsidRPr="002F1E22">
              <w:rPr>
                <w:rFonts w:ascii="Times New Roman" w:hAnsi="Times New Roman"/>
                <w:sz w:val="24"/>
                <w:szCs w:val="24"/>
              </w:rPr>
              <w:t>5 175</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11" w:lineRule="atLeast"/>
              <w:jc w:val="right"/>
              <w:rPr>
                <w:rFonts w:ascii="Times New Roman" w:hAnsi="Times New Roman"/>
                <w:sz w:val="24"/>
                <w:szCs w:val="24"/>
                <w:lang w:val="ru-RU"/>
              </w:rPr>
            </w:pPr>
            <w:r w:rsidRPr="002F1E22">
              <w:rPr>
                <w:rFonts w:ascii="Times New Roman" w:hAnsi="Times New Roman"/>
                <w:sz w:val="24"/>
                <w:szCs w:val="24"/>
                <w:lang w:val="ru-RU"/>
              </w:rPr>
              <w:t>4 988</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1" w:lineRule="atLeast"/>
              <w:jc w:val="right"/>
              <w:rPr>
                <w:rFonts w:ascii="Times New Roman" w:hAnsi="Times New Roman"/>
                <w:sz w:val="24"/>
                <w:szCs w:val="24"/>
                <w:lang w:val="ru-RU"/>
              </w:rPr>
            </w:pPr>
            <w:r w:rsidRPr="002F1E22">
              <w:rPr>
                <w:rFonts w:ascii="Times New Roman" w:hAnsi="Times New Roman"/>
                <w:sz w:val="24"/>
                <w:szCs w:val="24"/>
                <w:lang w:val="ru-RU"/>
              </w:rPr>
              <w:t>513</w:t>
            </w:r>
          </w:p>
        </w:tc>
      </w:tr>
      <w:tr w:rsidR="002F1E22" w:rsidRPr="002F1E22" w:rsidTr="004E75B2">
        <w:trPr>
          <w:trHeight w:val="451"/>
        </w:trPr>
        <w:tc>
          <w:tcPr>
            <w:tcW w:w="3528" w:type="dxa"/>
            <w:tcBorders>
              <w:top w:val="single" w:sz="4" w:space="0" w:color="auto"/>
              <w:left w:val="single" w:sz="4" w:space="0" w:color="auto"/>
              <w:bottom w:val="single" w:sz="4" w:space="0" w:color="auto"/>
              <w:right w:val="single" w:sz="4" w:space="0" w:color="auto"/>
            </w:tcBorders>
            <w:shd w:val="clear" w:color="FDE9D9" w:fill="FFFFFF"/>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rPr>
            </w:pPr>
            <w:r w:rsidRPr="002F1E22">
              <w:rPr>
                <w:rFonts w:ascii="Times New Roman" w:hAnsi="Times New Roman"/>
                <w:sz w:val="24"/>
                <w:szCs w:val="24"/>
              </w:rPr>
              <w:t>1.</w:t>
            </w:r>
            <w:r w:rsidRPr="002F1E22">
              <w:rPr>
                <w:rFonts w:ascii="Times New Roman" w:hAnsi="Times New Roman"/>
                <w:sz w:val="24"/>
                <w:szCs w:val="24"/>
                <w:lang w:val="ru-RU"/>
              </w:rPr>
              <w:t>5</w:t>
            </w:r>
            <w:r w:rsidRPr="002F1E22">
              <w:rPr>
                <w:rFonts w:ascii="Times New Roman" w:hAnsi="Times New Roman"/>
                <w:sz w:val="24"/>
                <w:szCs w:val="24"/>
              </w:rPr>
              <w:t>. земельный налог</w:t>
            </w:r>
          </w:p>
        </w:tc>
        <w:tc>
          <w:tcPr>
            <w:tcW w:w="1080" w:type="dxa"/>
            <w:tcBorders>
              <w:top w:val="single" w:sz="4" w:space="0" w:color="auto"/>
              <w:left w:val="nil"/>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6" w:lineRule="atLeast"/>
              <w:jc w:val="right"/>
              <w:rPr>
                <w:rFonts w:ascii="Times New Roman" w:hAnsi="Times New Roman"/>
                <w:sz w:val="24"/>
                <w:szCs w:val="24"/>
              </w:rPr>
            </w:pPr>
            <w:r w:rsidRPr="002F1E22">
              <w:rPr>
                <w:rFonts w:ascii="Times New Roman" w:hAnsi="Times New Roman"/>
                <w:sz w:val="24"/>
                <w:szCs w:val="24"/>
              </w:rPr>
              <w:t>10 325</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6" w:lineRule="atLeast"/>
              <w:jc w:val="right"/>
              <w:rPr>
                <w:rFonts w:ascii="Times New Roman" w:hAnsi="Times New Roman"/>
                <w:sz w:val="24"/>
                <w:szCs w:val="24"/>
              </w:rPr>
            </w:pPr>
            <w:r w:rsidRPr="002F1E22">
              <w:rPr>
                <w:rFonts w:ascii="Times New Roman" w:hAnsi="Times New Roman"/>
                <w:sz w:val="24"/>
                <w:szCs w:val="24"/>
              </w:rPr>
              <w:t>16 809</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6" w:lineRule="atLeast"/>
              <w:jc w:val="right"/>
              <w:rPr>
                <w:rFonts w:ascii="Times New Roman" w:hAnsi="Times New Roman"/>
                <w:sz w:val="24"/>
                <w:szCs w:val="24"/>
              </w:rPr>
            </w:pPr>
            <w:r w:rsidRPr="002F1E22">
              <w:rPr>
                <w:rFonts w:ascii="Times New Roman" w:hAnsi="Times New Roman"/>
                <w:sz w:val="24"/>
                <w:szCs w:val="24"/>
              </w:rPr>
              <w:t>20 124</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6" w:lineRule="atLeast"/>
              <w:jc w:val="right"/>
              <w:rPr>
                <w:rFonts w:ascii="Times New Roman" w:hAnsi="Times New Roman"/>
                <w:sz w:val="24"/>
                <w:szCs w:val="24"/>
              </w:rPr>
            </w:pPr>
            <w:r w:rsidRPr="002F1E22">
              <w:rPr>
                <w:rFonts w:ascii="Times New Roman" w:hAnsi="Times New Roman"/>
                <w:sz w:val="24"/>
                <w:szCs w:val="24"/>
              </w:rPr>
              <w:t>21 869</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96" w:lineRule="atLeast"/>
              <w:jc w:val="right"/>
              <w:rPr>
                <w:rFonts w:ascii="Times New Roman" w:hAnsi="Times New Roman"/>
                <w:sz w:val="24"/>
                <w:szCs w:val="24"/>
                <w:lang w:val="ru-RU"/>
              </w:rPr>
            </w:pPr>
            <w:r w:rsidRPr="002F1E22">
              <w:rPr>
                <w:rFonts w:ascii="Times New Roman" w:hAnsi="Times New Roman"/>
                <w:sz w:val="24"/>
                <w:szCs w:val="24"/>
                <w:lang w:val="ru-RU"/>
              </w:rPr>
              <w:t>62 069</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6" w:lineRule="atLeast"/>
              <w:jc w:val="right"/>
              <w:rPr>
                <w:rFonts w:ascii="Times New Roman" w:hAnsi="Times New Roman"/>
                <w:sz w:val="24"/>
                <w:szCs w:val="24"/>
                <w:lang w:val="ru-RU"/>
              </w:rPr>
            </w:pPr>
            <w:r w:rsidRPr="002F1E22">
              <w:rPr>
                <w:rFonts w:ascii="Times New Roman" w:hAnsi="Times New Roman"/>
                <w:sz w:val="24"/>
                <w:szCs w:val="24"/>
                <w:lang w:val="ru-RU"/>
              </w:rPr>
              <w:t>601</w:t>
            </w:r>
          </w:p>
        </w:tc>
      </w:tr>
      <w:tr w:rsidR="002F1E22" w:rsidRPr="002F1E22" w:rsidTr="004E75B2">
        <w:trPr>
          <w:trHeight w:val="413"/>
        </w:trPr>
        <w:tc>
          <w:tcPr>
            <w:tcW w:w="3528" w:type="dxa"/>
            <w:tcBorders>
              <w:top w:val="single" w:sz="4" w:space="0" w:color="auto"/>
              <w:left w:val="single" w:sz="4" w:space="0" w:color="auto"/>
              <w:bottom w:val="single" w:sz="4" w:space="0" w:color="auto"/>
              <w:right w:val="single" w:sz="4" w:space="0" w:color="auto"/>
            </w:tcBorders>
            <w:shd w:val="clear" w:color="FDE9D9" w:fill="FFFFFF"/>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rPr>
            </w:pPr>
            <w:r w:rsidRPr="002F1E22">
              <w:rPr>
                <w:rFonts w:ascii="Times New Roman" w:hAnsi="Times New Roman"/>
                <w:sz w:val="24"/>
                <w:szCs w:val="24"/>
              </w:rPr>
              <w:t>1.</w:t>
            </w:r>
            <w:r w:rsidRPr="002F1E22">
              <w:rPr>
                <w:rFonts w:ascii="Times New Roman" w:hAnsi="Times New Roman"/>
                <w:sz w:val="24"/>
                <w:szCs w:val="24"/>
                <w:lang w:val="ru-RU"/>
              </w:rPr>
              <w:t>6</w:t>
            </w:r>
            <w:r w:rsidRPr="002F1E22">
              <w:rPr>
                <w:rFonts w:ascii="Times New Roman" w:hAnsi="Times New Roman"/>
                <w:sz w:val="24"/>
                <w:szCs w:val="24"/>
              </w:rPr>
              <w:t>. государственная пошлина</w:t>
            </w:r>
          </w:p>
        </w:tc>
        <w:tc>
          <w:tcPr>
            <w:tcW w:w="1080" w:type="dxa"/>
            <w:tcBorders>
              <w:top w:val="single" w:sz="4" w:space="0" w:color="auto"/>
              <w:left w:val="nil"/>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0" w:lineRule="atLeast"/>
              <w:jc w:val="right"/>
              <w:rPr>
                <w:rFonts w:ascii="Times New Roman" w:hAnsi="Times New Roman"/>
                <w:sz w:val="24"/>
                <w:szCs w:val="24"/>
              </w:rPr>
            </w:pPr>
            <w:r w:rsidRPr="002F1E22">
              <w:rPr>
                <w:rFonts w:ascii="Times New Roman" w:hAnsi="Times New Roman"/>
                <w:sz w:val="24"/>
                <w:szCs w:val="24"/>
              </w:rPr>
              <w:t>7 417</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0" w:lineRule="atLeast"/>
              <w:jc w:val="right"/>
              <w:rPr>
                <w:rFonts w:ascii="Times New Roman" w:hAnsi="Times New Roman"/>
                <w:sz w:val="24"/>
                <w:szCs w:val="24"/>
              </w:rPr>
            </w:pPr>
            <w:r w:rsidRPr="002F1E22">
              <w:rPr>
                <w:rFonts w:ascii="Times New Roman" w:hAnsi="Times New Roman"/>
                <w:sz w:val="24"/>
                <w:szCs w:val="24"/>
              </w:rPr>
              <w:t>1 623</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0" w:lineRule="atLeast"/>
              <w:jc w:val="right"/>
              <w:rPr>
                <w:rFonts w:ascii="Times New Roman" w:hAnsi="Times New Roman"/>
                <w:sz w:val="24"/>
                <w:szCs w:val="24"/>
              </w:rPr>
            </w:pPr>
            <w:r w:rsidRPr="002F1E22">
              <w:rPr>
                <w:rFonts w:ascii="Times New Roman" w:hAnsi="Times New Roman"/>
                <w:sz w:val="24"/>
                <w:szCs w:val="24"/>
              </w:rPr>
              <w:t>1 970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0" w:lineRule="atLeast"/>
              <w:jc w:val="right"/>
              <w:rPr>
                <w:rFonts w:ascii="Times New Roman" w:hAnsi="Times New Roman"/>
                <w:sz w:val="24"/>
                <w:szCs w:val="24"/>
              </w:rPr>
            </w:pPr>
            <w:r w:rsidRPr="002F1E22">
              <w:rPr>
                <w:rFonts w:ascii="Times New Roman" w:hAnsi="Times New Roman"/>
                <w:sz w:val="24"/>
                <w:szCs w:val="24"/>
              </w:rPr>
              <w:t>2 124</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40" w:lineRule="atLeast"/>
              <w:jc w:val="right"/>
              <w:rPr>
                <w:rFonts w:ascii="Times New Roman" w:hAnsi="Times New Roman"/>
                <w:sz w:val="24"/>
                <w:szCs w:val="24"/>
                <w:lang w:val="ru-RU"/>
              </w:rPr>
            </w:pPr>
            <w:r w:rsidRPr="002F1E22">
              <w:rPr>
                <w:rFonts w:ascii="Times New Roman" w:hAnsi="Times New Roman"/>
                <w:sz w:val="24"/>
                <w:szCs w:val="24"/>
                <w:lang w:val="ru-RU"/>
              </w:rPr>
              <w:t>3 022</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0" w:lineRule="atLeast"/>
              <w:jc w:val="right"/>
              <w:rPr>
                <w:rFonts w:ascii="Times New Roman" w:hAnsi="Times New Roman"/>
                <w:sz w:val="24"/>
                <w:szCs w:val="24"/>
                <w:lang w:val="ru-RU"/>
              </w:rPr>
            </w:pPr>
            <w:r w:rsidRPr="002F1E22">
              <w:rPr>
                <w:rFonts w:ascii="Times New Roman" w:hAnsi="Times New Roman"/>
                <w:sz w:val="24"/>
                <w:szCs w:val="24"/>
                <w:lang w:val="ru-RU"/>
              </w:rPr>
              <w:t>41</w:t>
            </w:r>
          </w:p>
        </w:tc>
      </w:tr>
      <w:tr w:rsidR="002F1E22" w:rsidRPr="002F1E22" w:rsidTr="004E75B2">
        <w:trPr>
          <w:trHeight w:val="413"/>
        </w:trPr>
        <w:tc>
          <w:tcPr>
            <w:tcW w:w="3528" w:type="dxa"/>
            <w:tcBorders>
              <w:top w:val="single" w:sz="4" w:space="0" w:color="auto"/>
              <w:left w:val="single" w:sz="4" w:space="0" w:color="auto"/>
              <w:bottom w:val="single" w:sz="4" w:space="0" w:color="auto"/>
              <w:right w:val="single" w:sz="4" w:space="0" w:color="auto"/>
            </w:tcBorders>
            <w:shd w:val="clear" w:color="FDE9D9" w:fill="FFFFFF"/>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1.7. прочие</w:t>
            </w:r>
          </w:p>
        </w:tc>
        <w:tc>
          <w:tcPr>
            <w:tcW w:w="1080" w:type="dxa"/>
            <w:tcBorders>
              <w:top w:val="single" w:sz="4" w:space="0" w:color="auto"/>
              <w:left w:val="nil"/>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9" w:lineRule="atLeast"/>
              <w:jc w:val="right"/>
              <w:rPr>
                <w:rFonts w:ascii="Times New Roman" w:hAnsi="Times New Roman"/>
                <w:sz w:val="24"/>
                <w:szCs w:val="24"/>
              </w:rPr>
            </w:pPr>
            <w:r w:rsidRPr="002F1E22">
              <w:rPr>
                <w:rFonts w:ascii="Times New Roman" w:hAnsi="Times New Roman"/>
                <w:sz w:val="24"/>
                <w:szCs w:val="24"/>
              </w:rPr>
              <w:t>1 679</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9" w:lineRule="atLeast"/>
              <w:jc w:val="right"/>
              <w:rPr>
                <w:rFonts w:ascii="Times New Roman" w:hAnsi="Times New Roman"/>
                <w:sz w:val="24"/>
                <w:szCs w:val="24"/>
              </w:rPr>
            </w:pPr>
            <w:r w:rsidRPr="002F1E22">
              <w:rPr>
                <w:rFonts w:ascii="Times New Roman" w:hAnsi="Times New Roman"/>
                <w:sz w:val="24"/>
                <w:szCs w:val="24"/>
              </w:rPr>
              <w:t>2 094</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9" w:lineRule="atLeast"/>
              <w:jc w:val="right"/>
              <w:rPr>
                <w:rFonts w:ascii="Times New Roman" w:hAnsi="Times New Roman"/>
                <w:sz w:val="24"/>
                <w:szCs w:val="24"/>
              </w:rPr>
            </w:pPr>
            <w:r w:rsidRPr="002F1E22">
              <w:rPr>
                <w:rFonts w:ascii="Times New Roman" w:hAnsi="Times New Roman"/>
                <w:sz w:val="24"/>
                <w:szCs w:val="24"/>
              </w:rPr>
              <w:t>2 458</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9" w:lineRule="atLeast"/>
              <w:jc w:val="right"/>
              <w:rPr>
                <w:rFonts w:ascii="Times New Roman" w:hAnsi="Times New Roman"/>
                <w:sz w:val="24"/>
                <w:szCs w:val="24"/>
              </w:rPr>
            </w:pPr>
            <w:r w:rsidRPr="002F1E22">
              <w:rPr>
                <w:rFonts w:ascii="Times New Roman" w:hAnsi="Times New Roman"/>
                <w:sz w:val="24"/>
                <w:szCs w:val="24"/>
              </w:rPr>
              <w:t>14 631</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19" w:lineRule="atLeast"/>
              <w:jc w:val="right"/>
              <w:rPr>
                <w:rFonts w:ascii="Times New Roman" w:hAnsi="Times New Roman"/>
                <w:sz w:val="24"/>
                <w:szCs w:val="24"/>
                <w:lang w:val="ru-RU"/>
              </w:rPr>
            </w:pPr>
            <w:r w:rsidRPr="002F1E22">
              <w:rPr>
                <w:rFonts w:ascii="Times New Roman" w:hAnsi="Times New Roman"/>
                <w:sz w:val="24"/>
                <w:szCs w:val="24"/>
                <w:lang w:val="ru-RU"/>
              </w:rPr>
              <w:t>15 589</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9" w:lineRule="atLeast"/>
              <w:jc w:val="right"/>
              <w:rPr>
                <w:rFonts w:ascii="Times New Roman" w:hAnsi="Times New Roman"/>
                <w:sz w:val="24"/>
                <w:szCs w:val="24"/>
                <w:lang w:val="ru-RU"/>
              </w:rPr>
            </w:pPr>
            <w:r w:rsidRPr="002F1E22">
              <w:rPr>
                <w:rFonts w:ascii="Times New Roman" w:hAnsi="Times New Roman"/>
                <w:sz w:val="24"/>
                <w:szCs w:val="24"/>
                <w:lang w:val="ru-RU"/>
              </w:rPr>
              <w:t>928</w:t>
            </w:r>
          </w:p>
        </w:tc>
      </w:tr>
      <w:tr w:rsidR="002F1E22" w:rsidRPr="002F1E22" w:rsidTr="004E75B2">
        <w:trPr>
          <w:trHeight w:val="519"/>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rPr>
            </w:pPr>
            <w:r w:rsidRPr="002F1E22">
              <w:rPr>
                <w:rFonts w:ascii="Times New Roman" w:hAnsi="Times New Roman"/>
                <w:sz w:val="24"/>
                <w:szCs w:val="24"/>
                <w:lang w:val="ru-RU"/>
              </w:rPr>
              <w:t>2. Неналог</w:t>
            </w:r>
            <w:r w:rsidRPr="002F1E22">
              <w:rPr>
                <w:rFonts w:ascii="Times New Roman" w:hAnsi="Times New Roman"/>
                <w:sz w:val="24"/>
                <w:szCs w:val="24"/>
              </w:rPr>
              <w:t>овые доходы</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4" w:lineRule="atLeast"/>
              <w:jc w:val="right"/>
              <w:rPr>
                <w:rFonts w:ascii="Times New Roman" w:hAnsi="Times New Roman"/>
                <w:sz w:val="24"/>
                <w:szCs w:val="24"/>
              </w:rPr>
            </w:pPr>
            <w:r w:rsidRPr="002F1E22">
              <w:rPr>
                <w:rFonts w:ascii="Times New Roman" w:hAnsi="Times New Roman"/>
                <w:sz w:val="24"/>
                <w:szCs w:val="24"/>
              </w:rPr>
              <w:t>12 834</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4" w:lineRule="atLeast"/>
              <w:jc w:val="right"/>
              <w:rPr>
                <w:rFonts w:ascii="Times New Roman" w:hAnsi="Times New Roman"/>
                <w:sz w:val="24"/>
                <w:szCs w:val="24"/>
              </w:rPr>
            </w:pPr>
            <w:r w:rsidRPr="002F1E22">
              <w:rPr>
                <w:rFonts w:ascii="Times New Roman" w:hAnsi="Times New Roman"/>
                <w:sz w:val="24"/>
                <w:szCs w:val="24"/>
              </w:rPr>
              <w:t>17 630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4" w:lineRule="atLeast"/>
              <w:jc w:val="right"/>
              <w:rPr>
                <w:rFonts w:ascii="Times New Roman" w:hAnsi="Times New Roman"/>
                <w:sz w:val="24"/>
                <w:szCs w:val="24"/>
              </w:rPr>
            </w:pPr>
            <w:r w:rsidRPr="002F1E22">
              <w:rPr>
                <w:rFonts w:ascii="Times New Roman" w:hAnsi="Times New Roman"/>
                <w:sz w:val="24"/>
                <w:szCs w:val="24"/>
              </w:rPr>
              <w:t>21 300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4" w:lineRule="atLeast"/>
              <w:jc w:val="right"/>
              <w:rPr>
                <w:rFonts w:ascii="Times New Roman" w:hAnsi="Times New Roman"/>
                <w:sz w:val="24"/>
                <w:szCs w:val="24"/>
              </w:rPr>
            </w:pPr>
            <w:r w:rsidRPr="002F1E22">
              <w:rPr>
                <w:rFonts w:ascii="Times New Roman" w:hAnsi="Times New Roman"/>
                <w:sz w:val="24"/>
                <w:szCs w:val="24"/>
              </w:rPr>
              <w:t>17 416</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04" w:lineRule="atLeast"/>
              <w:jc w:val="right"/>
              <w:rPr>
                <w:rFonts w:ascii="Times New Roman" w:hAnsi="Times New Roman"/>
                <w:sz w:val="24"/>
                <w:szCs w:val="24"/>
                <w:lang w:val="ru-RU"/>
              </w:rPr>
            </w:pPr>
            <w:r w:rsidRPr="002F1E22">
              <w:rPr>
                <w:rFonts w:ascii="Times New Roman" w:hAnsi="Times New Roman"/>
                <w:sz w:val="24"/>
                <w:szCs w:val="24"/>
                <w:lang w:val="ru-RU"/>
              </w:rPr>
              <w:t>19 472</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4" w:lineRule="atLeast"/>
              <w:jc w:val="right"/>
              <w:rPr>
                <w:rFonts w:ascii="Times New Roman" w:hAnsi="Times New Roman"/>
                <w:sz w:val="24"/>
                <w:szCs w:val="24"/>
                <w:lang w:val="ru-RU"/>
              </w:rPr>
            </w:pPr>
            <w:r w:rsidRPr="002F1E22">
              <w:rPr>
                <w:rFonts w:ascii="Times New Roman" w:hAnsi="Times New Roman"/>
                <w:sz w:val="24"/>
                <w:szCs w:val="24"/>
                <w:lang w:val="ru-RU"/>
              </w:rPr>
              <w:t>152</w:t>
            </w:r>
          </w:p>
        </w:tc>
      </w:tr>
      <w:tr w:rsidR="002F1E22" w:rsidRPr="002F1E22" w:rsidTr="004E75B2">
        <w:trPr>
          <w:trHeight w:val="207"/>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2.1. Доходы от использования имущества, находящегося в государственной и муниципальной собственности</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jc w:val="right"/>
              <w:rPr>
                <w:rFonts w:ascii="Times New Roman" w:hAnsi="Times New Roman"/>
                <w:sz w:val="24"/>
                <w:szCs w:val="24"/>
              </w:rPr>
            </w:pPr>
            <w:r w:rsidRPr="002F1E22">
              <w:rPr>
                <w:rFonts w:ascii="Times New Roman" w:hAnsi="Times New Roman"/>
                <w:sz w:val="24"/>
                <w:szCs w:val="24"/>
              </w:rPr>
              <w:t>2 892</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jc w:val="right"/>
              <w:rPr>
                <w:rFonts w:ascii="Times New Roman" w:hAnsi="Times New Roman"/>
                <w:sz w:val="24"/>
                <w:szCs w:val="24"/>
              </w:rPr>
            </w:pPr>
            <w:r w:rsidRPr="002F1E22">
              <w:rPr>
                <w:rFonts w:ascii="Times New Roman" w:hAnsi="Times New Roman"/>
                <w:sz w:val="24"/>
                <w:szCs w:val="24"/>
              </w:rPr>
              <w:t>2 490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jc w:val="right"/>
              <w:rPr>
                <w:rFonts w:ascii="Times New Roman" w:hAnsi="Times New Roman"/>
                <w:sz w:val="24"/>
                <w:szCs w:val="24"/>
              </w:rPr>
            </w:pPr>
            <w:r w:rsidRPr="002F1E22">
              <w:rPr>
                <w:rFonts w:ascii="Times New Roman" w:hAnsi="Times New Roman"/>
                <w:sz w:val="24"/>
                <w:szCs w:val="24"/>
              </w:rPr>
              <w:t>4 091</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jc w:val="right"/>
              <w:rPr>
                <w:rFonts w:ascii="Times New Roman" w:hAnsi="Times New Roman"/>
                <w:sz w:val="24"/>
                <w:szCs w:val="24"/>
              </w:rPr>
            </w:pPr>
            <w:r w:rsidRPr="002F1E22">
              <w:rPr>
                <w:rFonts w:ascii="Times New Roman" w:hAnsi="Times New Roman"/>
                <w:sz w:val="24"/>
                <w:szCs w:val="24"/>
              </w:rPr>
              <w:t>6 512</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jc w:val="right"/>
              <w:rPr>
                <w:rFonts w:ascii="Times New Roman" w:hAnsi="Times New Roman"/>
                <w:sz w:val="24"/>
                <w:szCs w:val="24"/>
                <w:lang w:val="ru-RU"/>
              </w:rPr>
            </w:pPr>
            <w:r w:rsidRPr="002F1E22">
              <w:rPr>
                <w:rFonts w:ascii="Times New Roman" w:hAnsi="Times New Roman"/>
                <w:sz w:val="24"/>
                <w:szCs w:val="24"/>
                <w:lang w:val="ru-RU"/>
              </w:rPr>
              <w:t>8 396</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jc w:val="right"/>
              <w:rPr>
                <w:rFonts w:ascii="Times New Roman" w:hAnsi="Times New Roman"/>
                <w:sz w:val="24"/>
                <w:szCs w:val="24"/>
                <w:lang w:val="ru-RU"/>
              </w:rPr>
            </w:pPr>
            <w:r w:rsidRPr="002F1E22">
              <w:rPr>
                <w:rFonts w:ascii="Times New Roman" w:hAnsi="Times New Roman"/>
                <w:sz w:val="24"/>
                <w:szCs w:val="24"/>
                <w:lang w:val="ru-RU"/>
              </w:rPr>
              <w:t>290</w:t>
            </w:r>
          </w:p>
        </w:tc>
      </w:tr>
      <w:tr w:rsidR="002F1E22" w:rsidRPr="002F1E22" w:rsidTr="004E75B2">
        <w:trPr>
          <w:trHeight w:val="20"/>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2. 2. Плата за негативное воздействие на окружающую среду</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12" w:lineRule="atLeast"/>
              <w:jc w:val="right"/>
              <w:rPr>
                <w:rFonts w:ascii="Times New Roman" w:hAnsi="Times New Roman"/>
                <w:sz w:val="24"/>
                <w:szCs w:val="24"/>
              </w:rPr>
            </w:pPr>
            <w:r w:rsidRPr="002F1E22">
              <w:rPr>
                <w:rFonts w:ascii="Times New Roman" w:hAnsi="Times New Roman"/>
                <w:sz w:val="24"/>
                <w:szCs w:val="24"/>
              </w:rPr>
              <w:t>4 319</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12" w:lineRule="atLeast"/>
              <w:jc w:val="right"/>
              <w:rPr>
                <w:rFonts w:ascii="Times New Roman" w:hAnsi="Times New Roman"/>
                <w:sz w:val="24"/>
                <w:szCs w:val="24"/>
              </w:rPr>
            </w:pPr>
            <w:r w:rsidRPr="002F1E22">
              <w:rPr>
                <w:rFonts w:ascii="Times New Roman" w:hAnsi="Times New Roman"/>
                <w:sz w:val="24"/>
                <w:szCs w:val="24"/>
              </w:rPr>
              <w:t>3 978</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12" w:lineRule="atLeast"/>
              <w:jc w:val="right"/>
              <w:rPr>
                <w:rFonts w:ascii="Times New Roman" w:hAnsi="Times New Roman"/>
                <w:sz w:val="24"/>
                <w:szCs w:val="24"/>
              </w:rPr>
            </w:pPr>
            <w:r w:rsidRPr="002F1E22">
              <w:rPr>
                <w:rFonts w:ascii="Times New Roman" w:hAnsi="Times New Roman"/>
                <w:sz w:val="24"/>
                <w:szCs w:val="24"/>
              </w:rPr>
              <w:t>4 019</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12" w:lineRule="atLeast"/>
              <w:jc w:val="right"/>
              <w:rPr>
                <w:rFonts w:ascii="Times New Roman" w:hAnsi="Times New Roman"/>
                <w:sz w:val="24"/>
                <w:szCs w:val="24"/>
              </w:rPr>
            </w:pPr>
            <w:r w:rsidRPr="002F1E22">
              <w:rPr>
                <w:rFonts w:ascii="Times New Roman" w:hAnsi="Times New Roman"/>
                <w:sz w:val="24"/>
                <w:szCs w:val="24"/>
              </w:rPr>
              <w:t>3 832</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212" w:lineRule="atLeast"/>
              <w:jc w:val="right"/>
              <w:rPr>
                <w:rFonts w:ascii="Times New Roman" w:hAnsi="Times New Roman"/>
                <w:sz w:val="24"/>
                <w:szCs w:val="24"/>
                <w:lang w:val="ru-RU"/>
              </w:rPr>
            </w:pPr>
            <w:r w:rsidRPr="002F1E22">
              <w:rPr>
                <w:rFonts w:ascii="Times New Roman" w:hAnsi="Times New Roman"/>
                <w:sz w:val="24"/>
                <w:szCs w:val="24"/>
                <w:lang w:val="ru-RU"/>
              </w:rPr>
              <w:t>3 935</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12" w:lineRule="atLeast"/>
              <w:jc w:val="right"/>
              <w:rPr>
                <w:rFonts w:ascii="Times New Roman" w:hAnsi="Times New Roman"/>
                <w:sz w:val="24"/>
                <w:szCs w:val="24"/>
                <w:lang w:val="ru-RU"/>
              </w:rPr>
            </w:pPr>
            <w:r w:rsidRPr="002F1E22">
              <w:rPr>
                <w:rFonts w:ascii="Times New Roman" w:hAnsi="Times New Roman"/>
                <w:sz w:val="24"/>
                <w:szCs w:val="24"/>
                <w:lang w:val="ru-RU"/>
              </w:rPr>
              <w:t>91</w:t>
            </w:r>
          </w:p>
        </w:tc>
      </w:tr>
      <w:tr w:rsidR="002F1E22" w:rsidRPr="002F1E22" w:rsidTr="004E75B2">
        <w:trPr>
          <w:trHeight w:val="465"/>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2.3. Прочие неналоговые доходы</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9" w:lineRule="atLeast"/>
              <w:jc w:val="right"/>
              <w:rPr>
                <w:rFonts w:ascii="Times New Roman" w:hAnsi="Times New Roman"/>
                <w:sz w:val="24"/>
                <w:szCs w:val="24"/>
              </w:rPr>
            </w:pPr>
            <w:r w:rsidRPr="002F1E22">
              <w:rPr>
                <w:rFonts w:ascii="Times New Roman" w:hAnsi="Times New Roman"/>
                <w:sz w:val="24"/>
                <w:szCs w:val="24"/>
              </w:rPr>
              <w:t>5 624</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9" w:lineRule="atLeast"/>
              <w:jc w:val="right"/>
              <w:rPr>
                <w:rFonts w:ascii="Times New Roman" w:hAnsi="Times New Roman"/>
                <w:sz w:val="24"/>
                <w:szCs w:val="24"/>
              </w:rPr>
            </w:pPr>
            <w:r w:rsidRPr="002F1E22">
              <w:rPr>
                <w:rFonts w:ascii="Times New Roman" w:hAnsi="Times New Roman"/>
                <w:sz w:val="24"/>
                <w:szCs w:val="24"/>
              </w:rPr>
              <w:t>11 161</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9" w:lineRule="atLeast"/>
              <w:jc w:val="right"/>
              <w:rPr>
                <w:rFonts w:ascii="Times New Roman" w:hAnsi="Times New Roman"/>
                <w:sz w:val="24"/>
                <w:szCs w:val="24"/>
              </w:rPr>
            </w:pPr>
            <w:r w:rsidRPr="002F1E22">
              <w:rPr>
                <w:rFonts w:ascii="Times New Roman" w:hAnsi="Times New Roman"/>
                <w:sz w:val="24"/>
                <w:szCs w:val="24"/>
              </w:rPr>
              <w:t>13 190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9" w:lineRule="atLeast"/>
              <w:jc w:val="right"/>
              <w:rPr>
                <w:rFonts w:ascii="Times New Roman" w:hAnsi="Times New Roman"/>
                <w:sz w:val="24"/>
                <w:szCs w:val="24"/>
              </w:rPr>
            </w:pPr>
            <w:r w:rsidRPr="002F1E22">
              <w:rPr>
                <w:rFonts w:ascii="Times New Roman" w:hAnsi="Times New Roman"/>
                <w:sz w:val="24"/>
                <w:szCs w:val="24"/>
              </w:rPr>
              <w:t>7 072</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49" w:lineRule="atLeast"/>
              <w:jc w:val="right"/>
              <w:rPr>
                <w:rFonts w:ascii="Times New Roman" w:hAnsi="Times New Roman"/>
                <w:sz w:val="24"/>
                <w:szCs w:val="24"/>
                <w:lang w:val="ru-RU"/>
              </w:rPr>
            </w:pPr>
            <w:r w:rsidRPr="002F1E22">
              <w:rPr>
                <w:rFonts w:ascii="Times New Roman" w:hAnsi="Times New Roman"/>
                <w:sz w:val="24"/>
                <w:szCs w:val="24"/>
                <w:lang w:val="ru-RU"/>
              </w:rPr>
              <w:t>7 141</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9" w:lineRule="atLeast"/>
              <w:jc w:val="right"/>
              <w:rPr>
                <w:rFonts w:ascii="Times New Roman" w:hAnsi="Times New Roman"/>
                <w:sz w:val="24"/>
                <w:szCs w:val="24"/>
                <w:lang w:val="ru-RU"/>
              </w:rPr>
            </w:pPr>
            <w:r w:rsidRPr="002F1E22">
              <w:rPr>
                <w:rFonts w:ascii="Times New Roman" w:hAnsi="Times New Roman"/>
                <w:sz w:val="24"/>
                <w:szCs w:val="24"/>
                <w:lang w:val="ru-RU"/>
              </w:rPr>
              <w:t>127</w:t>
            </w:r>
          </w:p>
        </w:tc>
      </w:tr>
      <w:tr w:rsidR="002F1E22" w:rsidRPr="002F1E22" w:rsidTr="004E75B2">
        <w:trPr>
          <w:trHeight w:val="716"/>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3. Безвозмездные поступления из бюджетов других уровней в том числе</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jc w:val="right"/>
              <w:rPr>
                <w:rFonts w:ascii="Times New Roman" w:hAnsi="Times New Roman"/>
                <w:sz w:val="24"/>
                <w:szCs w:val="24"/>
              </w:rPr>
            </w:pPr>
            <w:r w:rsidRPr="002F1E22">
              <w:rPr>
                <w:rFonts w:ascii="Times New Roman" w:hAnsi="Times New Roman"/>
                <w:sz w:val="24"/>
                <w:szCs w:val="24"/>
              </w:rPr>
              <w:t>391 622</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jc w:val="right"/>
              <w:rPr>
                <w:rFonts w:ascii="Times New Roman" w:hAnsi="Times New Roman"/>
                <w:sz w:val="24"/>
                <w:szCs w:val="24"/>
              </w:rPr>
            </w:pPr>
            <w:r w:rsidRPr="002F1E22">
              <w:rPr>
                <w:rFonts w:ascii="Times New Roman" w:hAnsi="Times New Roman"/>
                <w:sz w:val="24"/>
                <w:szCs w:val="24"/>
              </w:rPr>
              <w:t>340 184</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jc w:val="right"/>
              <w:rPr>
                <w:rFonts w:ascii="Times New Roman" w:hAnsi="Times New Roman"/>
                <w:sz w:val="24"/>
                <w:szCs w:val="24"/>
              </w:rPr>
            </w:pPr>
            <w:r w:rsidRPr="002F1E22">
              <w:rPr>
                <w:rFonts w:ascii="Times New Roman" w:hAnsi="Times New Roman"/>
                <w:sz w:val="24"/>
                <w:szCs w:val="24"/>
              </w:rPr>
              <w:t>386 968</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jc w:val="right"/>
              <w:rPr>
                <w:rFonts w:ascii="Times New Roman" w:hAnsi="Times New Roman"/>
                <w:sz w:val="24"/>
                <w:szCs w:val="24"/>
              </w:rPr>
            </w:pPr>
            <w:r w:rsidRPr="002F1E22">
              <w:rPr>
                <w:rFonts w:ascii="Times New Roman" w:hAnsi="Times New Roman"/>
                <w:sz w:val="24"/>
                <w:szCs w:val="24"/>
              </w:rPr>
              <w:t>528 405</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jc w:val="right"/>
              <w:rPr>
                <w:rFonts w:ascii="Times New Roman" w:hAnsi="Times New Roman"/>
                <w:sz w:val="24"/>
                <w:szCs w:val="24"/>
                <w:lang w:val="ru-RU"/>
              </w:rPr>
            </w:pPr>
            <w:r w:rsidRPr="002F1E22">
              <w:rPr>
                <w:rFonts w:ascii="Times New Roman" w:hAnsi="Times New Roman"/>
                <w:sz w:val="24"/>
                <w:szCs w:val="24"/>
                <w:lang w:val="ru-RU"/>
              </w:rPr>
              <w:t>454 521</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jc w:val="right"/>
              <w:rPr>
                <w:rFonts w:ascii="Times New Roman" w:hAnsi="Times New Roman"/>
                <w:sz w:val="24"/>
                <w:szCs w:val="24"/>
                <w:lang w:val="ru-RU"/>
              </w:rPr>
            </w:pPr>
            <w:r w:rsidRPr="002F1E22">
              <w:rPr>
                <w:rFonts w:ascii="Times New Roman" w:hAnsi="Times New Roman"/>
                <w:sz w:val="24"/>
                <w:szCs w:val="24"/>
                <w:lang w:val="ru-RU"/>
              </w:rPr>
              <w:t>116</w:t>
            </w:r>
          </w:p>
        </w:tc>
      </w:tr>
      <w:tr w:rsidR="002F1E22" w:rsidRPr="002F1E22" w:rsidTr="004E75B2">
        <w:trPr>
          <w:trHeight w:val="20"/>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rPr>
            </w:pPr>
            <w:r w:rsidRPr="002F1E22">
              <w:rPr>
                <w:rFonts w:ascii="Times New Roman" w:hAnsi="Times New Roman"/>
                <w:sz w:val="24"/>
                <w:szCs w:val="24"/>
                <w:lang w:val="ru-RU"/>
              </w:rPr>
              <w:t>- дотаци</w:t>
            </w:r>
            <w:r w:rsidRPr="002F1E22">
              <w:rPr>
                <w:rFonts w:ascii="Times New Roman" w:hAnsi="Times New Roman"/>
                <w:sz w:val="24"/>
                <w:szCs w:val="24"/>
              </w:rPr>
              <w:t>и</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8" w:lineRule="atLeast"/>
              <w:jc w:val="right"/>
              <w:rPr>
                <w:rFonts w:ascii="Times New Roman" w:hAnsi="Times New Roman"/>
                <w:sz w:val="24"/>
                <w:szCs w:val="24"/>
              </w:rPr>
            </w:pPr>
            <w:r w:rsidRPr="002F1E22">
              <w:rPr>
                <w:rFonts w:ascii="Times New Roman" w:hAnsi="Times New Roman"/>
                <w:sz w:val="24"/>
                <w:szCs w:val="24"/>
              </w:rPr>
              <w:t>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8" w:lineRule="atLeast"/>
              <w:jc w:val="right"/>
              <w:rPr>
                <w:rFonts w:ascii="Times New Roman" w:hAnsi="Times New Roman"/>
                <w:sz w:val="24"/>
                <w:szCs w:val="24"/>
              </w:rPr>
            </w:pPr>
            <w:r w:rsidRPr="002F1E22">
              <w:rPr>
                <w:rFonts w:ascii="Times New Roman" w:hAnsi="Times New Roman"/>
                <w:sz w:val="24"/>
                <w:szCs w:val="24"/>
              </w:rPr>
              <w:t>540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8" w:lineRule="atLeast"/>
              <w:jc w:val="right"/>
              <w:rPr>
                <w:rFonts w:ascii="Times New Roman" w:hAnsi="Times New Roman"/>
                <w:sz w:val="24"/>
                <w:szCs w:val="24"/>
              </w:rPr>
            </w:pPr>
            <w:r w:rsidRPr="002F1E22">
              <w:rPr>
                <w:rFonts w:ascii="Times New Roman" w:hAnsi="Times New Roman"/>
                <w:sz w:val="24"/>
                <w:szCs w:val="24"/>
              </w:rPr>
              <w:t>6 103</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8" w:lineRule="atLeast"/>
              <w:jc w:val="right"/>
              <w:rPr>
                <w:rFonts w:ascii="Times New Roman" w:hAnsi="Times New Roman"/>
                <w:sz w:val="24"/>
                <w:szCs w:val="24"/>
              </w:rPr>
            </w:pPr>
            <w:r w:rsidRPr="002F1E22">
              <w:rPr>
                <w:rFonts w:ascii="Times New Roman" w:hAnsi="Times New Roman"/>
                <w:sz w:val="24"/>
                <w:szCs w:val="24"/>
              </w:rPr>
              <w:t>0</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08" w:lineRule="atLeast"/>
              <w:jc w:val="right"/>
              <w:rPr>
                <w:rFonts w:ascii="Times New Roman" w:hAnsi="Times New Roman"/>
                <w:sz w:val="24"/>
                <w:szCs w:val="24"/>
                <w:lang w:val="ru-RU"/>
              </w:rPr>
            </w:pPr>
            <w:r w:rsidRPr="002F1E22">
              <w:rPr>
                <w:rFonts w:ascii="Times New Roman" w:hAnsi="Times New Roman"/>
                <w:sz w:val="24"/>
                <w:szCs w:val="24"/>
                <w:lang w:val="ru-RU"/>
              </w:rPr>
              <w:t>0</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8" w:lineRule="atLeast"/>
              <w:jc w:val="right"/>
              <w:rPr>
                <w:rFonts w:ascii="Times New Roman" w:hAnsi="Times New Roman"/>
                <w:sz w:val="24"/>
                <w:szCs w:val="24"/>
              </w:rPr>
            </w:pPr>
          </w:p>
        </w:tc>
      </w:tr>
      <w:tr w:rsidR="002F1E22" w:rsidRPr="002F1E22" w:rsidTr="004E75B2">
        <w:trPr>
          <w:trHeight w:val="427"/>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rPr>
            </w:pPr>
            <w:r w:rsidRPr="002F1E22">
              <w:rPr>
                <w:rFonts w:ascii="Times New Roman" w:hAnsi="Times New Roman"/>
                <w:sz w:val="24"/>
                <w:szCs w:val="24"/>
              </w:rPr>
              <w:t>- субвенции</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4" w:lineRule="atLeast"/>
              <w:jc w:val="right"/>
              <w:rPr>
                <w:rFonts w:ascii="Times New Roman" w:hAnsi="Times New Roman"/>
                <w:sz w:val="24"/>
                <w:szCs w:val="24"/>
              </w:rPr>
            </w:pPr>
            <w:r w:rsidRPr="002F1E22">
              <w:rPr>
                <w:rFonts w:ascii="Times New Roman" w:hAnsi="Times New Roman"/>
                <w:sz w:val="24"/>
                <w:szCs w:val="24"/>
              </w:rPr>
              <w:t>118 740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4" w:lineRule="atLeast"/>
              <w:jc w:val="right"/>
              <w:rPr>
                <w:rFonts w:ascii="Times New Roman" w:hAnsi="Times New Roman"/>
                <w:sz w:val="24"/>
                <w:szCs w:val="24"/>
              </w:rPr>
            </w:pPr>
            <w:r w:rsidRPr="002F1E22">
              <w:rPr>
                <w:rFonts w:ascii="Times New Roman" w:hAnsi="Times New Roman"/>
                <w:sz w:val="24"/>
                <w:szCs w:val="24"/>
              </w:rPr>
              <w:t>123 429</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4" w:lineRule="atLeast"/>
              <w:jc w:val="right"/>
              <w:rPr>
                <w:rFonts w:ascii="Times New Roman" w:hAnsi="Times New Roman"/>
                <w:sz w:val="24"/>
                <w:szCs w:val="24"/>
              </w:rPr>
            </w:pPr>
            <w:r w:rsidRPr="002F1E22">
              <w:rPr>
                <w:rFonts w:ascii="Times New Roman" w:hAnsi="Times New Roman"/>
                <w:sz w:val="24"/>
                <w:szCs w:val="24"/>
              </w:rPr>
              <w:t>158 191</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4" w:lineRule="atLeast"/>
              <w:jc w:val="right"/>
              <w:rPr>
                <w:rFonts w:ascii="Times New Roman" w:hAnsi="Times New Roman"/>
                <w:sz w:val="24"/>
                <w:szCs w:val="24"/>
              </w:rPr>
            </w:pPr>
            <w:r w:rsidRPr="002F1E22">
              <w:rPr>
                <w:rFonts w:ascii="Times New Roman" w:hAnsi="Times New Roman"/>
                <w:sz w:val="24"/>
                <w:szCs w:val="24"/>
              </w:rPr>
              <w:t>207 489</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14" w:lineRule="atLeast"/>
              <w:jc w:val="right"/>
              <w:rPr>
                <w:rFonts w:ascii="Times New Roman" w:hAnsi="Times New Roman"/>
                <w:sz w:val="24"/>
                <w:szCs w:val="24"/>
                <w:lang w:val="ru-RU"/>
              </w:rPr>
            </w:pPr>
            <w:r w:rsidRPr="002F1E22">
              <w:rPr>
                <w:rFonts w:ascii="Times New Roman" w:hAnsi="Times New Roman"/>
                <w:sz w:val="24"/>
                <w:szCs w:val="24"/>
                <w:lang w:val="ru-RU"/>
              </w:rPr>
              <w:t>215 173</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4" w:lineRule="atLeast"/>
              <w:jc w:val="right"/>
              <w:rPr>
                <w:rFonts w:ascii="Times New Roman" w:hAnsi="Times New Roman"/>
                <w:sz w:val="24"/>
                <w:szCs w:val="24"/>
                <w:lang w:val="ru-RU"/>
              </w:rPr>
            </w:pPr>
            <w:r w:rsidRPr="002F1E22">
              <w:rPr>
                <w:rFonts w:ascii="Times New Roman" w:hAnsi="Times New Roman"/>
                <w:sz w:val="24"/>
                <w:szCs w:val="24"/>
                <w:lang w:val="ru-RU"/>
              </w:rPr>
              <w:t>181</w:t>
            </w:r>
          </w:p>
        </w:tc>
      </w:tr>
      <w:tr w:rsidR="002F1E22" w:rsidRPr="002F1E22" w:rsidTr="004E75B2">
        <w:trPr>
          <w:trHeight w:val="419"/>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rPr>
            </w:pPr>
            <w:r w:rsidRPr="002F1E22">
              <w:rPr>
                <w:rFonts w:ascii="Times New Roman" w:hAnsi="Times New Roman"/>
                <w:sz w:val="24"/>
                <w:szCs w:val="24"/>
              </w:rPr>
              <w:t>- субсидии</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4" w:lineRule="atLeast"/>
              <w:jc w:val="right"/>
              <w:rPr>
                <w:rFonts w:ascii="Times New Roman" w:hAnsi="Times New Roman"/>
                <w:sz w:val="24"/>
                <w:szCs w:val="24"/>
              </w:rPr>
            </w:pPr>
            <w:r w:rsidRPr="002F1E22">
              <w:rPr>
                <w:rFonts w:ascii="Times New Roman" w:hAnsi="Times New Roman"/>
                <w:sz w:val="24"/>
                <w:szCs w:val="24"/>
              </w:rPr>
              <w:t>263 428</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4" w:lineRule="atLeast"/>
              <w:jc w:val="right"/>
              <w:rPr>
                <w:rFonts w:ascii="Times New Roman" w:hAnsi="Times New Roman"/>
                <w:sz w:val="24"/>
                <w:szCs w:val="24"/>
              </w:rPr>
            </w:pPr>
            <w:r w:rsidRPr="002F1E22">
              <w:rPr>
                <w:rFonts w:ascii="Times New Roman" w:hAnsi="Times New Roman"/>
                <w:sz w:val="24"/>
                <w:szCs w:val="24"/>
              </w:rPr>
              <w:t>187 144</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4" w:lineRule="atLeast"/>
              <w:jc w:val="right"/>
              <w:rPr>
                <w:rFonts w:ascii="Times New Roman" w:hAnsi="Times New Roman"/>
                <w:sz w:val="24"/>
                <w:szCs w:val="24"/>
              </w:rPr>
            </w:pPr>
            <w:r w:rsidRPr="002F1E22">
              <w:rPr>
                <w:rFonts w:ascii="Times New Roman" w:hAnsi="Times New Roman"/>
                <w:sz w:val="24"/>
                <w:szCs w:val="24"/>
              </w:rPr>
              <w:t>201 088</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4" w:lineRule="atLeast"/>
              <w:jc w:val="right"/>
              <w:rPr>
                <w:rFonts w:ascii="Times New Roman" w:hAnsi="Times New Roman"/>
                <w:sz w:val="24"/>
                <w:szCs w:val="24"/>
              </w:rPr>
            </w:pPr>
            <w:r w:rsidRPr="002F1E22">
              <w:rPr>
                <w:rFonts w:ascii="Times New Roman" w:hAnsi="Times New Roman"/>
                <w:sz w:val="24"/>
                <w:szCs w:val="24"/>
              </w:rPr>
              <w:t>260 309</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14" w:lineRule="atLeast"/>
              <w:jc w:val="right"/>
              <w:rPr>
                <w:rFonts w:ascii="Times New Roman" w:hAnsi="Times New Roman"/>
                <w:sz w:val="24"/>
                <w:szCs w:val="24"/>
                <w:lang w:val="ru-RU"/>
              </w:rPr>
            </w:pPr>
            <w:r w:rsidRPr="002F1E22">
              <w:rPr>
                <w:rFonts w:ascii="Times New Roman" w:hAnsi="Times New Roman"/>
                <w:sz w:val="24"/>
                <w:szCs w:val="24"/>
                <w:lang w:val="ru-RU"/>
              </w:rPr>
              <w:t>193 977</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4" w:lineRule="atLeast"/>
              <w:jc w:val="right"/>
              <w:rPr>
                <w:rFonts w:ascii="Times New Roman" w:hAnsi="Times New Roman"/>
                <w:sz w:val="24"/>
                <w:szCs w:val="24"/>
                <w:lang w:val="ru-RU"/>
              </w:rPr>
            </w:pPr>
            <w:r w:rsidRPr="002F1E22">
              <w:rPr>
                <w:rFonts w:ascii="Times New Roman" w:hAnsi="Times New Roman"/>
                <w:sz w:val="24"/>
                <w:szCs w:val="24"/>
                <w:lang w:val="ru-RU"/>
              </w:rPr>
              <w:t>74</w:t>
            </w:r>
          </w:p>
        </w:tc>
      </w:tr>
      <w:tr w:rsidR="002F1E22" w:rsidRPr="002F1E22" w:rsidTr="004E75B2">
        <w:trPr>
          <w:trHeight w:val="425"/>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 и</w:t>
            </w:r>
            <w:r w:rsidRPr="002F1E22">
              <w:rPr>
                <w:rFonts w:ascii="Times New Roman" w:hAnsi="Times New Roman"/>
                <w:sz w:val="24"/>
                <w:szCs w:val="24"/>
              </w:rPr>
              <w:t>ные</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5" w:lineRule="atLeast"/>
              <w:jc w:val="right"/>
              <w:rPr>
                <w:rFonts w:ascii="Times New Roman" w:hAnsi="Times New Roman"/>
                <w:sz w:val="24"/>
                <w:szCs w:val="24"/>
              </w:rPr>
            </w:pPr>
            <w:r w:rsidRPr="002F1E22">
              <w:rPr>
                <w:rFonts w:ascii="Times New Roman" w:hAnsi="Times New Roman"/>
                <w:sz w:val="24"/>
                <w:szCs w:val="24"/>
              </w:rPr>
              <w:t>9 454</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5" w:lineRule="atLeast"/>
              <w:jc w:val="right"/>
              <w:rPr>
                <w:rFonts w:ascii="Times New Roman" w:hAnsi="Times New Roman"/>
                <w:sz w:val="24"/>
                <w:szCs w:val="24"/>
              </w:rPr>
            </w:pPr>
            <w:r w:rsidRPr="002F1E22">
              <w:rPr>
                <w:rFonts w:ascii="Times New Roman" w:hAnsi="Times New Roman"/>
                <w:sz w:val="24"/>
                <w:szCs w:val="24"/>
              </w:rPr>
              <w:t>29 070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5" w:lineRule="atLeast"/>
              <w:jc w:val="right"/>
              <w:rPr>
                <w:rFonts w:ascii="Times New Roman" w:hAnsi="Times New Roman"/>
                <w:sz w:val="24"/>
                <w:szCs w:val="24"/>
              </w:rPr>
            </w:pPr>
            <w:r w:rsidRPr="002F1E22">
              <w:rPr>
                <w:rFonts w:ascii="Times New Roman" w:hAnsi="Times New Roman"/>
                <w:sz w:val="24"/>
                <w:szCs w:val="24"/>
              </w:rPr>
              <w:t>21 587</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5" w:lineRule="atLeast"/>
              <w:jc w:val="right"/>
              <w:rPr>
                <w:rFonts w:ascii="Times New Roman" w:hAnsi="Times New Roman"/>
                <w:sz w:val="24"/>
                <w:szCs w:val="24"/>
              </w:rPr>
            </w:pPr>
            <w:r w:rsidRPr="002F1E22">
              <w:rPr>
                <w:rFonts w:ascii="Times New Roman" w:hAnsi="Times New Roman"/>
                <w:sz w:val="24"/>
                <w:szCs w:val="24"/>
              </w:rPr>
              <w:t>60 607</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15" w:lineRule="atLeast"/>
              <w:jc w:val="right"/>
              <w:rPr>
                <w:rFonts w:ascii="Times New Roman" w:hAnsi="Times New Roman"/>
                <w:sz w:val="24"/>
                <w:szCs w:val="24"/>
                <w:lang w:val="ru-RU"/>
              </w:rPr>
            </w:pPr>
            <w:r w:rsidRPr="002F1E22">
              <w:rPr>
                <w:rFonts w:ascii="Times New Roman" w:hAnsi="Times New Roman"/>
                <w:sz w:val="24"/>
                <w:szCs w:val="24"/>
                <w:lang w:val="ru-RU"/>
              </w:rPr>
              <w:t>45 371</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5" w:lineRule="atLeast"/>
              <w:jc w:val="right"/>
              <w:rPr>
                <w:rFonts w:ascii="Times New Roman" w:hAnsi="Times New Roman"/>
                <w:sz w:val="24"/>
                <w:szCs w:val="24"/>
                <w:lang w:val="ru-RU"/>
              </w:rPr>
            </w:pPr>
            <w:r w:rsidRPr="002F1E22">
              <w:rPr>
                <w:rFonts w:ascii="Times New Roman" w:hAnsi="Times New Roman"/>
                <w:sz w:val="24"/>
                <w:szCs w:val="24"/>
                <w:lang w:val="ru-RU"/>
              </w:rPr>
              <w:t>480</w:t>
            </w:r>
          </w:p>
        </w:tc>
      </w:tr>
      <w:tr w:rsidR="002F1E22" w:rsidRPr="002F1E22" w:rsidTr="004E75B2">
        <w:trPr>
          <w:trHeight w:val="647"/>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b/>
                <w:bCs/>
                <w:sz w:val="24"/>
                <w:szCs w:val="24"/>
                <w:lang w:val="ru-RU"/>
              </w:rPr>
              <w:t>Расходы местного бюджета, в т.ч.:</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1" w:lineRule="atLeast"/>
              <w:jc w:val="right"/>
              <w:rPr>
                <w:rFonts w:ascii="Times New Roman" w:hAnsi="Times New Roman"/>
                <w:b/>
                <w:sz w:val="24"/>
                <w:szCs w:val="24"/>
              </w:rPr>
            </w:pPr>
            <w:r w:rsidRPr="002F1E22">
              <w:rPr>
                <w:rFonts w:ascii="Times New Roman" w:hAnsi="Times New Roman"/>
                <w:b/>
                <w:sz w:val="24"/>
                <w:szCs w:val="24"/>
              </w:rPr>
              <w:t>577 255</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1" w:lineRule="atLeast"/>
              <w:jc w:val="right"/>
              <w:rPr>
                <w:rFonts w:ascii="Times New Roman" w:hAnsi="Times New Roman"/>
                <w:b/>
                <w:sz w:val="24"/>
                <w:szCs w:val="24"/>
              </w:rPr>
            </w:pPr>
            <w:r w:rsidRPr="002F1E22">
              <w:rPr>
                <w:rFonts w:ascii="Times New Roman" w:hAnsi="Times New Roman"/>
                <w:b/>
                <w:sz w:val="24"/>
                <w:szCs w:val="24"/>
              </w:rPr>
              <w:t>627 890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1" w:lineRule="atLeast"/>
              <w:jc w:val="right"/>
              <w:rPr>
                <w:rFonts w:ascii="Times New Roman" w:hAnsi="Times New Roman"/>
                <w:b/>
                <w:sz w:val="24"/>
                <w:szCs w:val="24"/>
              </w:rPr>
            </w:pPr>
            <w:r w:rsidRPr="002F1E22">
              <w:rPr>
                <w:rFonts w:ascii="Times New Roman" w:hAnsi="Times New Roman"/>
                <w:b/>
                <w:sz w:val="24"/>
                <w:szCs w:val="24"/>
              </w:rPr>
              <w:t>781 921</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1" w:lineRule="atLeast"/>
              <w:jc w:val="right"/>
              <w:rPr>
                <w:rFonts w:ascii="Times New Roman" w:hAnsi="Times New Roman"/>
                <w:b/>
                <w:sz w:val="24"/>
                <w:szCs w:val="24"/>
              </w:rPr>
            </w:pPr>
            <w:r w:rsidRPr="002F1E22">
              <w:rPr>
                <w:rFonts w:ascii="Times New Roman" w:hAnsi="Times New Roman"/>
                <w:b/>
                <w:sz w:val="24"/>
                <w:szCs w:val="24"/>
              </w:rPr>
              <w:t>822 372</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11" w:lineRule="atLeast"/>
              <w:jc w:val="right"/>
              <w:rPr>
                <w:rFonts w:ascii="Times New Roman" w:hAnsi="Times New Roman"/>
                <w:b/>
                <w:sz w:val="24"/>
                <w:szCs w:val="24"/>
                <w:lang w:val="ru-RU"/>
              </w:rPr>
            </w:pPr>
            <w:r w:rsidRPr="002F1E22">
              <w:rPr>
                <w:rFonts w:ascii="Times New Roman" w:hAnsi="Times New Roman"/>
                <w:b/>
                <w:sz w:val="24"/>
                <w:szCs w:val="24"/>
                <w:lang w:val="ru-RU"/>
              </w:rPr>
              <w:t>790 172</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11" w:lineRule="atLeast"/>
              <w:jc w:val="right"/>
              <w:rPr>
                <w:rFonts w:ascii="Times New Roman" w:hAnsi="Times New Roman"/>
                <w:b/>
                <w:sz w:val="24"/>
                <w:szCs w:val="24"/>
                <w:lang w:val="ru-RU"/>
              </w:rPr>
            </w:pPr>
            <w:r w:rsidRPr="002F1E22">
              <w:rPr>
                <w:rFonts w:ascii="Times New Roman" w:hAnsi="Times New Roman"/>
                <w:b/>
                <w:sz w:val="24"/>
                <w:szCs w:val="24"/>
                <w:lang w:val="ru-RU"/>
              </w:rPr>
              <w:t>137</w:t>
            </w:r>
          </w:p>
        </w:tc>
      </w:tr>
      <w:tr w:rsidR="002F1E22" w:rsidRPr="002F1E22" w:rsidTr="004E75B2">
        <w:trPr>
          <w:trHeight w:val="516"/>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1. 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1" w:lineRule="atLeast"/>
              <w:jc w:val="right"/>
              <w:rPr>
                <w:rFonts w:ascii="Times New Roman" w:hAnsi="Times New Roman"/>
                <w:sz w:val="24"/>
                <w:szCs w:val="24"/>
              </w:rPr>
            </w:pPr>
            <w:r w:rsidRPr="002F1E22">
              <w:rPr>
                <w:rFonts w:ascii="Times New Roman" w:hAnsi="Times New Roman"/>
                <w:sz w:val="24"/>
                <w:szCs w:val="24"/>
              </w:rPr>
              <w:t>63 465</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1" w:lineRule="atLeast"/>
              <w:jc w:val="right"/>
              <w:rPr>
                <w:rFonts w:ascii="Times New Roman" w:hAnsi="Times New Roman"/>
                <w:sz w:val="24"/>
                <w:szCs w:val="24"/>
              </w:rPr>
            </w:pPr>
            <w:r w:rsidRPr="002F1E22">
              <w:rPr>
                <w:rFonts w:ascii="Times New Roman" w:hAnsi="Times New Roman"/>
                <w:sz w:val="24"/>
                <w:szCs w:val="24"/>
              </w:rPr>
              <w:t>81 862</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1" w:lineRule="atLeast"/>
              <w:jc w:val="right"/>
              <w:rPr>
                <w:rFonts w:ascii="Times New Roman" w:hAnsi="Times New Roman"/>
                <w:sz w:val="24"/>
                <w:szCs w:val="24"/>
              </w:rPr>
            </w:pPr>
            <w:r w:rsidRPr="002F1E22">
              <w:rPr>
                <w:rFonts w:ascii="Times New Roman" w:hAnsi="Times New Roman"/>
                <w:sz w:val="24"/>
                <w:szCs w:val="24"/>
              </w:rPr>
              <w:t>105 219</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1" w:lineRule="atLeast"/>
              <w:jc w:val="right"/>
              <w:rPr>
                <w:rFonts w:ascii="Times New Roman" w:hAnsi="Times New Roman"/>
                <w:sz w:val="24"/>
                <w:szCs w:val="24"/>
              </w:rPr>
            </w:pPr>
            <w:r w:rsidRPr="002F1E22">
              <w:rPr>
                <w:rFonts w:ascii="Times New Roman" w:hAnsi="Times New Roman"/>
                <w:sz w:val="24"/>
                <w:szCs w:val="24"/>
              </w:rPr>
              <w:t>104 785</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01" w:lineRule="atLeast"/>
              <w:jc w:val="right"/>
              <w:rPr>
                <w:rFonts w:ascii="Times New Roman" w:hAnsi="Times New Roman"/>
                <w:sz w:val="24"/>
                <w:szCs w:val="24"/>
                <w:lang w:val="ru-RU"/>
              </w:rPr>
            </w:pPr>
            <w:r w:rsidRPr="002F1E22">
              <w:rPr>
                <w:rFonts w:ascii="Times New Roman" w:hAnsi="Times New Roman"/>
                <w:sz w:val="24"/>
                <w:szCs w:val="24"/>
                <w:lang w:val="ru-RU"/>
              </w:rPr>
              <w:t>110 985</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1" w:lineRule="atLeast"/>
              <w:jc w:val="right"/>
              <w:rPr>
                <w:rFonts w:ascii="Times New Roman" w:hAnsi="Times New Roman"/>
                <w:sz w:val="24"/>
                <w:szCs w:val="24"/>
                <w:lang w:val="ru-RU"/>
              </w:rPr>
            </w:pPr>
            <w:r w:rsidRPr="002F1E22">
              <w:rPr>
                <w:rFonts w:ascii="Times New Roman" w:hAnsi="Times New Roman"/>
                <w:sz w:val="24"/>
                <w:szCs w:val="24"/>
                <w:lang w:val="ru-RU"/>
              </w:rPr>
              <w:t>175</w:t>
            </w:r>
          </w:p>
        </w:tc>
      </w:tr>
      <w:tr w:rsidR="002F1E22" w:rsidRPr="002F1E22" w:rsidTr="004E75B2">
        <w:trPr>
          <w:trHeight w:val="598"/>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2. Жилищно-коммунальное хозяйство</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7" w:lineRule="atLeast"/>
              <w:jc w:val="right"/>
              <w:rPr>
                <w:rFonts w:ascii="Times New Roman" w:hAnsi="Times New Roman"/>
                <w:sz w:val="24"/>
                <w:szCs w:val="24"/>
              </w:rPr>
            </w:pPr>
            <w:r w:rsidRPr="002F1E22">
              <w:rPr>
                <w:rFonts w:ascii="Times New Roman" w:hAnsi="Times New Roman"/>
                <w:sz w:val="24"/>
                <w:szCs w:val="24"/>
              </w:rPr>
              <w:t>39 824</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7" w:lineRule="atLeast"/>
              <w:jc w:val="right"/>
              <w:rPr>
                <w:rFonts w:ascii="Times New Roman" w:hAnsi="Times New Roman"/>
                <w:sz w:val="24"/>
                <w:szCs w:val="24"/>
              </w:rPr>
            </w:pPr>
            <w:r w:rsidRPr="002F1E22">
              <w:rPr>
                <w:rFonts w:ascii="Times New Roman" w:hAnsi="Times New Roman"/>
                <w:sz w:val="24"/>
                <w:szCs w:val="24"/>
              </w:rPr>
              <w:t>51 954</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7" w:lineRule="atLeast"/>
              <w:jc w:val="right"/>
              <w:rPr>
                <w:rFonts w:ascii="Times New Roman" w:hAnsi="Times New Roman"/>
                <w:sz w:val="24"/>
                <w:szCs w:val="24"/>
              </w:rPr>
            </w:pPr>
            <w:r w:rsidRPr="002F1E22">
              <w:rPr>
                <w:rFonts w:ascii="Times New Roman" w:hAnsi="Times New Roman"/>
                <w:sz w:val="24"/>
                <w:szCs w:val="24"/>
              </w:rPr>
              <w:t>68 515</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7" w:lineRule="atLeast"/>
              <w:jc w:val="right"/>
              <w:rPr>
                <w:rFonts w:ascii="Times New Roman" w:hAnsi="Times New Roman"/>
                <w:sz w:val="24"/>
                <w:szCs w:val="24"/>
              </w:rPr>
            </w:pPr>
            <w:r w:rsidRPr="002F1E22">
              <w:rPr>
                <w:rFonts w:ascii="Times New Roman" w:hAnsi="Times New Roman"/>
                <w:sz w:val="24"/>
                <w:szCs w:val="24"/>
              </w:rPr>
              <w:t>69 509</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97" w:lineRule="atLeast"/>
              <w:jc w:val="right"/>
              <w:rPr>
                <w:rFonts w:ascii="Times New Roman" w:hAnsi="Times New Roman"/>
                <w:sz w:val="24"/>
                <w:szCs w:val="24"/>
                <w:lang w:val="ru-RU"/>
              </w:rPr>
            </w:pPr>
            <w:r w:rsidRPr="002F1E22">
              <w:rPr>
                <w:rFonts w:ascii="Times New Roman" w:hAnsi="Times New Roman"/>
                <w:sz w:val="24"/>
                <w:szCs w:val="24"/>
                <w:lang w:val="ru-RU"/>
              </w:rPr>
              <w:t>54 613</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7" w:lineRule="atLeast"/>
              <w:jc w:val="right"/>
              <w:rPr>
                <w:rFonts w:ascii="Times New Roman" w:hAnsi="Times New Roman"/>
                <w:sz w:val="24"/>
                <w:szCs w:val="24"/>
                <w:lang w:val="ru-RU"/>
              </w:rPr>
            </w:pPr>
            <w:r w:rsidRPr="002F1E22">
              <w:rPr>
                <w:rFonts w:ascii="Times New Roman" w:hAnsi="Times New Roman"/>
                <w:sz w:val="24"/>
                <w:szCs w:val="24"/>
                <w:lang w:val="ru-RU"/>
              </w:rPr>
              <w:t>137</w:t>
            </w:r>
          </w:p>
        </w:tc>
      </w:tr>
      <w:tr w:rsidR="002F1E22" w:rsidRPr="002F1E22" w:rsidTr="004E75B2">
        <w:trPr>
          <w:trHeight w:val="548"/>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3. Охрана окружающей среды</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3" w:lineRule="atLeast"/>
              <w:jc w:val="right"/>
              <w:rPr>
                <w:rFonts w:ascii="Times New Roman" w:hAnsi="Times New Roman"/>
                <w:sz w:val="24"/>
                <w:szCs w:val="24"/>
              </w:rPr>
            </w:pPr>
            <w:r w:rsidRPr="002F1E22">
              <w:rPr>
                <w:rFonts w:ascii="Times New Roman" w:hAnsi="Times New Roman"/>
                <w:sz w:val="24"/>
                <w:szCs w:val="24"/>
              </w:rPr>
              <w:t>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3" w:lineRule="atLeast"/>
              <w:jc w:val="right"/>
              <w:rPr>
                <w:rFonts w:ascii="Times New Roman" w:hAnsi="Times New Roman"/>
                <w:sz w:val="24"/>
                <w:szCs w:val="24"/>
              </w:rPr>
            </w:pPr>
            <w:r w:rsidRPr="002F1E22">
              <w:rPr>
                <w:rFonts w:ascii="Times New Roman" w:hAnsi="Times New Roman"/>
                <w:sz w:val="24"/>
                <w:szCs w:val="24"/>
              </w:rPr>
              <w:t>933</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3" w:lineRule="atLeast"/>
              <w:jc w:val="right"/>
              <w:rPr>
                <w:rFonts w:ascii="Times New Roman" w:hAnsi="Times New Roman"/>
                <w:sz w:val="24"/>
                <w:szCs w:val="24"/>
              </w:rPr>
            </w:pPr>
            <w:r w:rsidRPr="002F1E22">
              <w:rPr>
                <w:rFonts w:ascii="Times New Roman" w:hAnsi="Times New Roman"/>
                <w:sz w:val="24"/>
                <w:szCs w:val="24"/>
              </w:rPr>
              <w:t>3 876</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3" w:lineRule="atLeast"/>
              <w:jc w:val="right"/>
              <w:rPr>
                <w:rFonts w:ascii="Times New Roman" w:hAnsi="Times New Roman"/>
                <w:sz w:val="24"/>
                <w:szCs w:val="24"/>
              </w:rPr>
            </w:pPr>
            <w:r w:rsidRPr="002F1E22">
              <w:rPr>
                <w:rFonts w:ascii="Times New Roman" w:hAnsi="Times New Roman"/>
                <w:sz w:val="24"/>
                <w:szCs w:val="24"/>
              </w:rPr>
              <w:t>2 004</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93" w:lineRule="atLeast"/>
              <w:jc w:val="right"/>
              <w:rPr>
                <w:rFonts w:ascii="Times New Roman" w:hAnsi="Times New Roman"/>
                <w:sz w:val="24"/>
                <w:szCs w:val="24"/>
                <w:lang w:val="ru-RU"/>
              </w:rPr>
            </w:pPr>
            <w:r w:rsidRPr="002F1E22">
              <w:rPr>
                <w:rFonts w:ascii="Times New Roman" w:hAnsi="Times New Roman"/>
                <w:sz w:val="24"/>
                <w:szCs w:val="24"/>
                <w:lang w:val="ru-RU"/>
              </w:rPr>
              <w:t>4 232</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93" w:lineRule="atLeast"/>
              <w:jc w:val="right"/>
              <w:rPr>
                <w:rFonts w:ascii="Times New Roman" w:hAnsi="Times New Roman"/>
                <w:sz w:val="24"/>
                <w:szCs w:val="24"/>
              </w:rPr>
            </w:pPr>
          </w:p>
        </w:tc>
      </w:tr>
      <w:tr w:rsidR="002F1E22" w:rsidRPr="002F1E22" w:rsidTr="004E75B2">
        <w:trPr>
          <w:trHeight w:val="556"/>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4. Образование</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8" w:lineRule="atLeast"/>
              <w:jc w:val="right"/>
              <w:rPr>
                <w:rFonts w:ascii="Times New Roman" w:hAnsi="Times New Roman"/>
                <w:sz w:val="24"/>
                <w:szCs w:val="24"/>
              </w:rPr>
            </w:pPr>
            <w:r w:rsidRPr="002F1E22">
              <w:rPr>
                <w:rFonts w:ascii="Times New Roman" w:hAnsi="Times New Roman"/>
                <w:sz w:val="24"/>
                <w:szCs w:val="24"/>
              </w:rPr>
              <w:t>332 771</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8" w:lineRule="atLeast"/>
              <w:jc w:val="right"/>
              <w:rPr>
                <w:rFonts w:ascii="Times New Roman" w:hAnsi="Times New Roman"/>
                <w:sz w:val="24"/>
                <w:szCs w:val="24"/>
              </w:rPr>
            </w:pPr>
            <w:r w:rsidRPr="002F1E22">
              <w:rPr>
                <w:rFonts w:ascii="Times New Roman" w:hAnsi="Times New Roman"/>
                <w:sz w:val="24"/>
                <w:szCs w:val="24"/>
              </w:rPr>
              <w:t>372 626</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8" w:lineRule="atLeast"/>
              <w:jc w:val="right"/>
              <w:rPr>
                <w:rFonts w:ascii="Times New Roman" w:hAnsi="Times New Roman"/>
                <w:sz w:val="24"/>
                <w:szCs w:val="24"/>
              </w:rPr>
            </w:pPr>
            <w:r w:rsidRPr="002F1E22">
              <w:rPr>
                <w:rFonts w:ascii="Times New Roman" w:hAnsi="Times New Roman"/>
                <w:sz w:val="24"/>
                <w:szCs w:val="24"/>
              </w:rPr>
              <w:t>496 498</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8" w:lineRule="atLeast"/>
              <w:jc w:val="right"/>
              <w:rPr>
                <w:rFonts w:ascii="Times New Roman" w:hAnsi="Times New Roman"/>
                <w:sz w:val="24"/>
                <w:szCs w:val="24"/>
              </w:rPr>
            </w:pPr>
            <w:r w:rsidRPr="002F1E22">
              <w:rPr>
                <w:rFonts w:ascii="Times New Roman" w:hAnsi="Times New Roman"/>
                <w:sz w:val="24"/>
                <w:szCs w:val="24"/>
              </w:rPr>
              <w:t>494 184</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48" w:lineRule="atLeast"/>
              <w:jc w:val="right"/>
              <w:rPr>
                <w:rFonts w:ascii="Times New Roman" w:hAnsi="Times New Roman"/>
                <w:sz w:val="24"/>
                <w:szCs w:val="24"/>
                <w:lang w:val="ru-RU"/>
              </w:rPr>
            </w:pPr>
            <w:r w:rsidRPr="002F1E22">
              <w:rPr>
                <w:rFonts w:ascii="Times New Roman" w:hAnsi="Times New Roman"/>
                <w:sz w:val="24"/>
                <w:szCs w:val="24"/>
                <w:lang w:val="ru-RU"/>
              </w:rPr>
              <w:t>498 166</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48" w:lineRule="atLeast"/>
              <w:jc w:val="right"/>
              <w:rPr>
                <w:rFonts w:ascii="Times New Roman" w:hAnsi="Times New Roman"/>
                <w:sz w:val="24"/>
                <w:szCs w:val="24"/>
                <w:lang w:val="ru-RU"/>
              </w:rPr>
            </w:pPr>
            <w:r w:rsidRPr="002F1E22">
              <w:rPr>
                <w:rFonts w:ascii="Times New Roman" w:hAnsi="Times New Roman"/>
                <w:sz w:val="24"/>
                <w:szCs w:val="24"/>
                <w:lang w:val="ru-RU"/>
              </w:rPr>
              <w:t>150</w:t>
            </w:r>
          </w:p>
        </w:tc>
      </w:tr>
      <w:tr w:rsidR="002F1E22" w:rsidRPr="002F1E22" w:rsidTr="004E75B2">
        <w:trPr>
          <w:trHeight w:val="20"/>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5. Культура, кинематография и средства массовой информации</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28" w:lineRule="atLeast"/>
              <w:jc w:val="right"/>
              <w:rPr>
                <w:rFonts w:ascii="Times New Roman" w:hAnsi="Times New Roman"/>
                <w:sz w:val="24"/>
                <w:szCs w:val="24"/>
              </w:rPr>
            </w:pPr>
            <w:r w:rsidRPr="002F1E22">
              <w:rPr>
                <w:rFonts w:ascii="Times New Roman" w:hAnsi="Times New Roman"/>
                <w:sz w:val="24"/>
                <w:szCs w:val="24"/>
              </w:rPr>
              <w:t>48 067</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28" w:lineRule="atLeast"/>
              <w:jc w:val="right"/>
              <w:rPr>
                <w:rFonts w:ascii="Times New Roman" w:hAnsi="Times New Roman"/>
                <w:sz w:val="24"/>
                <w:szCs w:val="24"/>
              </w:rPr>
            </w:pPr>
            <w:r w:rsidRPr="002F1E22">
              <w:rPr>
                <w:rFonts w:ascii="Times New Roman" w:hAnsi="Times New Roman"/>
                <w:sz w:val="24"/>
                <w:szCs w:val="24"/>
              </w:rPr>
              <w:t>65 568</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28" w:lineRule="atLeast"/>
              <w:jc w:val="right"/>
              <w:rPr>
                <w:rFonts w:ascii="Times New Roman" w:hAnsi="Times New Roman"/>
                <w:sz w:val="24"/>
                <w:szCs w:val="24"/>
              </w:rPr>
            </w:pPr>
            <w:r w:rsidRPr="002F1E22">
              <w:rPr>
                <w:rFonts w:ascii="Times New Roman" w:hAnsi="Times New Roman"/>
                <w:sz w:val="24"/>
                <w:szCs w:val="24"/>
              </w:rPr>
              <w:t>64 098</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28" w:lineRule="atLeast"/>
              <w:jc w:val="right"/>
              <w:rPr>
                <w:rFonts w:ascii="Times New Roman" w:hAnsi="Times New Roman"/>
                <w:sz w:val="24"/>
                <w:szCs w:val="24"/>
              </w:rPr>
            </w:pPr>
            <w:r w:rsidRPr="002F1E22">
              <w:rPr>
                <w:rFonts w:ascii="Times New Roman" w:hAnsi="Times New Roman"/>
                <w:sz w:val="24"/>
                <w:szCs w:val="24"/>
              </w:rPr>
              <w:t>63 882</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228" w:lineRule="atLeast"/>
              <w:jc w:val="right"/>
              <w:rPr>
                <w:rFonts w:ascii="Times New Roman" w:hAnsi="Times New Roman"/>
                <w:sz w:val="24"/>
                <w:szCs w:val="24"/>
                <w:lang w:val="ru-RU"/>
              </w:rPr>
            </w:pPr>
            <w:r w:rsidRPr="002F1E22">
              <w:rPr>
                <w:rFonts w:ascii="Times New Roman" w:hAnsi="Times New Roman"/>
                <w:sz w:val="24"/>
                <w:szCs w:val="24"/>
                <w:lang w:val="ru-RU"/>
              </w:rPr>
              <w:t>66 067</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228" w:lineRule="atLeast"/>
              <w:jc w:val="right"/>
              <w:rPr>
                <w:rFonts w:ascii="Times New Roman" w:hAnsi="Times New Roman"/>
                <w:sz w:val="24"/>
                <w:szCs w:val="24"/>
                <w:lang w:val="ru-RU"/>
              </w:rPr>
            </w:pPr>
            <w:r w:rsidRPr="002F1E22">
              <w:rPr>
                <w:rFonts w:ascii="Times New Roman" w:hAnsi="Times New Roman"/>
                <w:sz w:val="24"/>
                <w:szCs w:val="24"/>
                <w:lang w:val="ru-RU"/>
              </w:rPr>
              <w:t>137</w:t>
            </w:r>
          </w:p>
        </w:tc>
      </w:tr>
      <w:tr w:rsidR="002F1E22" w:rsidRPr="002F1E22" w:rsidTr="004E75B2">
        <w:trPr>
          <w:trHeight w:val="588"/>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6. Здравоохранение и спорт</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6" w:lineRule="atLeast"/>
              <w:jc w:val="right"/>
              <w:rPr>
                <w:rFonts w:ascii="Times New Roman" w:hAnsi="Times New Roman"/>
                <w:sz w:val="24"/>
                <w:szCs w:val="24"/>
              </w:rPr>
            </w:pPr>
            <w:r w:rsidRPr="002F1E22">
              <w:rPr>
                <w:rFonts w:ascii="Times New Roman" w:hAnsi="Times New Roman"/>
                <w:sz w:val="24"/>
                <w:szCs w:val="24"/>
              </w:rPr>
              <w:t>70 328</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6" w:lineRule="atLeast"/>
              <w:jc w:val="right"/>
              <w:rPr>
                <w:rFonts w:ascii="Times New Roman" w:hAnsi="Times New Roman"/>
                <w:sz w:val="24"/>
                <w:szCs w:val="24"/>
              </w:rPr>
            </w:pPr>
            <w:r w:rsidRPr="002F1E22">
              <w:rPr>
                <w:rFonts w:ascii="Times New Roman" w:hAnsi="Times New Roman"/>
                <w:sz w:val="24"/>
                <w:szCs w:val="24"/>
              </w:rPr>
              <w:t>12 563</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6" w:lineRule="atLeast"/>
              <w:jc w:val="right"/>
              <w:rPr>
                <w:rFonts w:ascii="Times New Roman" w:hAnsi="Times New Roman"/>
                <w:sz w:val="24"/>
                <w:szCs w:val="24"/>
              </w:rPr>
            </w:pPr>
            <w:r w:rsidRPr="002F1E22">
              <w:rPr>
                <w:rFonts w:ascii="Times New Roman" w:hAnsi="Times New Roman"/>
                <w:sz w:val="24"/>
                <w:szCs w:val="24"/>
              </w:rPr>
              <w:t>11 899</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6" w:lineRule="atLeast"/>
              <w:jc w:val="right"/>
              <w:rPr>
                <w:rFonts w:ascii="Times New Roman" w:hAnsi="Times New Roman"/>
                <w:sz w:val="24"/>
                <w:szCs w:val="24"/>
              </w:rPr>
            </w:pPr>
            <w:r w:rsidRPr="002F1E22">
              <w:rPr>
                <w:rFonts w:ascii="Times New Roman" w:hAnsi="Times New Roman"/>
                <w:sz w:val="24"/>
                <w:szCs w:val="24"/>
              </w:rPr>
              <w:t>20 833</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06" w:lineRule="atLeast"/>
              <w:jc w:val="right"/>
              <w:rPr>
                <w:rFonts w:ascii="Times New Roman" w:hAnsi="Times New Roman"/>
                <w:sz w:val="24"/>
                <w:szCs w:val="24"/>
                <w:lang w:val="ru-RU"/>
              </w:rPr>
            </w:pPr>
            <w:r w:rsidRPr="002F1E22">
              <w:rPr>
                <w:rFonts w:ascii="Times New Roman" w:hAnsi="Times New Roman"/>
                <w:sz w:val="24"/>
                <w:szCs w:val="24"/>
                <w:lang w:val="ru-RU"/>
              </w:rPr>
              <w:t>10 160</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6" w:lineRule="atLeast"/>
              <w:jc w:val="right"/>
              <w:rPr>
                <w:rFonts w:ascii="Times New Roman" w:hAnsi="Times New Roman"/>
                <w:sz w:val="24"/>
                <w:szCs w:val="24"/>
                <w:lang w:val="ru-RU"/>
              </w:rPr>
            </w:pPr>
            <w:r w:rsidRPr="002F1E22">
              <w:rPr>
                <w:rFonts w:ascii="Times New Roman" w:hAnsi="Times New Roman"/>
                <w:sz w:val="24"/>
                <w:szCs w:val="24"/>
                <w:lang w:val="ru-RU"/>
              </w:rPr>
              <w:t>14</w:t>
            </w:r>
          </w:p>
        </w:tc>
      </w:tr>
      <w:tr w:rsidR="002F1E22" w:rsidRPr="002F1E22" w:rsidTr="004E75B2">
        <w:trPr>
          <w:trHeight w:val="552"/>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7. Социальная политика</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2" w:lineRule="atLeast"/>
              <w:jc w:val="right"/>
              <w:rPr>
                <w:rFonts w:ascii="Times New Roman" w:hAnsi="Times New Roman"/>
                <w:sz w:val="24"/>
                <w:szCs w:val="24"/>
              </w:rPr>
            </w:pPr>
            <w:r w:rsidRPr="002F1E22">
              <w:rPr>
                <w:rFonts w:ascii="Times New Roman" w:hAnsi="Times New Roman"/>
                <w:sz w:val="24"/>
                <w:szCs w:val="24"/>
              </w:rPr>
              <w:t>17 634</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2" w:lineRule="atLeast"/>
              <w:jc w:val="right"/>
              <w:rPr>
                <w:rFonts w:ascii="Times New Roman" w:hAnsi="Times New Roman"/>
                <w:sz w:val="24"/>
                <w:szCs w:val="24"/>
              </w:rPr>
            </w:pPr>
            <w:r w:rsidRPr="002F1E22">
              <w:rPr>
                <w:rFonts w:ascii="Times New Roman" w:hAnsi="Times New Roman"/>
                <w:sz w:val="24"/>
                <w:szCs w:val="24"/>
              </w:rPr>
              <w:t>34 369</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2" w:lineRule="atLeast"/>
              <w:jc w:val="right"/>
              <w:rPr>
                <w:rFonts w:ascii="Times New Roman" w:hAnsi="Times New Roman"/>
                <w:sz w:val="24"/>
                <w:szCs w:val="24"/>
              </w:rPr>
            </w:pPr>
            <w:r w:rsidRPr="002F1E22">
              <w:rPr>
                <w:rFonts w:ascii="Times New Roman" w:hAnsi="Times New Roman"/>
                <w:sz w:val="24"/>
                <w:szCs w:val="24"/>
              </w:rPr>
              <w:t>22 416</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2" w:lineRule="atLeast"/>
              <w:jc w:val="right"/>
              <w:rPr>
                <w:rFonts w:ascii="Times New Roman" w:hAnsi="Times New Roman"/>
                <w:sz w:val="24"/>
                <w:szCs w:val="24"/>
              </w:rPr>
            </w:pPr>
            <w:r w:rsidRPr="002F1E22">
              <w:rPr>
                <w:rFonts w:ascii="Times New Roman" w:hAnsi="Times New Roman"/>
                <w:sz w:val="24"/>
                <w:szCs w:val="24"/>
              </w:rPr>
              <w:t>48 513</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02" w:lineRule="atLeast"/>
              <w:jc w:val="right"/>
              <w:rPr>
                <w:rFonts w:ascii="Times New Roman" w:hAnsi="Times New Roman"/>
                <w:sz w:val="24"/>
                <w:szCs w:val="24"/>
                <w:lang w:val="ru-RU"/>
              </w:rPr>
            </w:pPr>
            <w:r w:rsidRPr="002F1E22">
              <w:rPr>
                <w:rFonts w:ascii="Times New Roman" w:hAnsi="Times New Roman"/>
                <w:sz w:val="24"/>
                <w:szCs w:val="24"/>
                <w:lang w:val="ru-RU"/>
              </w:rPr>
              <w:t>26 509</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02" w:lineRule="atLeast"/>
              <w:jc w:val="right"/>
              <w:rPr>
                <w:rFonts w:ascii="Times New Roman" w:hAnsi="Times New Roman"/>
                <w:sz w:val="24"/>
                <w:szCs w:val="24"/>
                <w:lang w:val="ru-RU"/>
              </w:rPr>
            </w:pPr>
            <w:r w:rsidRPr="002F1E22">
              <w:rPr>
                <w:rFonts w:ascii="Times New Roman" w:hAnsi="Times New Roman"/>
                <w:sz w:val="24"/>
                <w:szCs w:val="24"/>
                <w:lang w:val="ru-RU"/>
              </w:rPr>
              <w:t>150</w:t>
            </w:r>
          </w:p>
        </w:tc>
      </w:tr>
      <w:tr w:rsidR="002F1E22" w:rsidRPr="002F1E22" w:rsidTr="004E75B2">
        <w:trPr>
          <w:trHeight w:val="552"/>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8. Прочие</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57" w:lineRule="atLeast"/>
              <w:jc w:val="right"/>
              <w:rPr>
                <w:rFonts w:ascii="Times New Roman" w:hAnsi="Times New Roman"/>
                <w:sz w:val="24"/>
                <w:szCs w:val="24"/>
              </w:rPr>
            </w:pPr>
            <w:r w:rsidRPr="002F1E22">
              <w:rPr>
                <w:rFonts w:ascii="Times New Roman" w:hAnsi="Times New Roman"/>
                <w:sz w:val="24"/>
                <w:szCs w:val="24"/>
              </w:rPr>
              <w:t>5 166</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57" w:lineRule="atLeast"/>
              <w:jc w:val="right"/>
              <w:rPr>
                <w:rFonts w:ascii="Times New Roman" w:hAnsi="Times New Roman"/>
                <w:sz w:val="24"/>
                <w:szCs w:val="24"/>
              </w:rPr>
            </w:pPr>
            <w:r w:rsidRPr="002F1E22">
              <w:rPr>
                <w:rFonts w:ascii="Times New Roman" w:hAnsi="Times New Roman"/>
                <w:sz w:val="24"/>
                <w:szCs w:val="24"/>
              </w:rPr>
              <w:t>8 016</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57" w:lineRule="atLeast"/>
              <w:jc w:val="right"/>
              <w:rPr>
                <w:rFonts w:ascii="Times New Roman" w:hAnsi="Times New Roman"/>
                <w:sz w:val="24"/>
                <w:szCs w:val="24"/>
              </w:rPr>
            </w:pPr>
            <w:r w:rsidRPr="002F1E22">
              <w:rPr>
                <w:rFonts w:ascii="Times New Roman" w:hAnsi="Times New Roman"/>
                <w:sz w:val="24"/>
                <w:szCs w:val="24"/>
              </w:rPr>
              <w:t>9 400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57" w:lineRule="atLeast"/>
              <w:jc w:val="right"/>
              <w:rPr>
                <w:rFonts w:ascii="Times New Roman" w:hAnsi="Times New Roman"/>
                <w:sz w:val="24"/>
                <w:szCs w:val="24"/>
              </w:rPr>
            </w:pPr>
            <w:r w:rsidRPr="002F1E22">
              <w:rPr>
                <w:rFonts w:ascii="Times New Roman" w:hAnsi="Times New Roman"/>
                <w:sz w:val="24"/>
                <w:szCs w:val="24"/>
              </w:rPr>
              <w:t>18 663</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57" w:lineRule="atLeast"/>
              <w:jc w:val="right"/>
              <w:rPr>
                <w:rFonts w:ascii="Times New Roman" w:hAnsi="Times New Roman"/>
                <w:sz w:val="24"/>
                <w:szCs w:val="24"/>
                <w:lang w:val="ru-RU"/>
              </w:rPr>
            </w:pPr>
            <w:r w:rsidRPr="002F1E22">
              <w:rPr>
                <w:rFonts w:ascii="Times New Roman" w:hAnsi="Times New Roman"/>
                <w:sz w:val="24"/>
                <w:szCs w:val="24"/>
                <w:lang w:val="ru-RU"/>
              </w:rPr>
              <w:t>19 440</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57" w:lineRule="atLeast"/>
              <w:jc w:val="right"/>
              <w:rPr>
                <w:rFonts w:ascii="Times New Roman" w:hAnsi="Times New Roman"/>
                <w:sz w:val="24"/>
                <w:szCs w:val="24"/>
                <w:lang w:val="ru-RU"/>
              </w:rPr>
            </w:pPr>
            <w:r w:rsidRPr="002F1E22">
              <w:rPr>
                <w:rFonts w:ascii="Times New Roman" w:hAnsi="Times New Roman"/>
                <w:sz w:val="24"/>
                <w:szCs w:val="24"/>
                <w:lang w:val="ru-RU"/>
              </w:rPr>
              <w:t>376</w:t>
            </w:r>
          </w:p>
        </w:tc>
      </w:tr>
      <w:tr w:rsidR="002F1E22" w:rsidRPr="002F1E22" w:rsidTr="004E75B2">
        <w:trPr>
          <w:trHeight w:val="568"/>
        </w:trPr>
        <w:tc>
          <w:tcPr>
            <w:tcW w:w="3528"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2F1E22" w:rsidRPr="002F1E22" w:rsidRDefault="002F1E22" w:rsidP="004E75B2">
            <w:pPr>
              <w:shd w:val="clear" w:color="auto" w:fill="FFFFFF"/>
              <w:tabs>
                <w:tab w:val="left" w:pos="3828"/>
                <w:tab w:val="left" w:pos="5562"/>
              </w:tabs>
              <w:spacing w:line="276" w:lineRule="auto"/>
              <w:rPr>
                <w:rFonts w:ascii="Times New Roman" w:hAnsi="Times New Roman"/>
                <w:sz w:val="24"/>
                <w:szCs w:val="24"/>
                <w:lang w:val="ru-RU"/>
              </w:rPr>
            </w:pPr>
            <w:r w:rsidRPr="002F1E22">
              <w:rPr>
                <w:rFonts w:ascii="Times New Roman" w:hAnsi="Times New Roman"/>
                <w:sz w:val="24"/>
                <w:szCs w:val="24"/>
                <w:lang w:val="ru-RU"/>
              </w:rPr>
              <w:t>Профицит, дефицит (-)</w:t>
            </w:r>
          </w:p>
        </w:tc>
        <w:tc>
          <w:tcPr>
            <w:tcW w:w="1080"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88" w:lineRule="atLeast"/>
              <w:jc w:val="right"/>
              <w:rPr>
                <w:rFonts w:ascii="Times New Roman" w:hAnsi="Times New Roman"/>
                <w:sz w:val="24"/>
                <w:szCs w:val="24"/>
              </w:rPr>
            </w:pPr>
            <w:r w:rsidRPr="002F1E22">
              <w:rPr>
                <w:rFonts w:ascii="Times New Roman" w:hAnsi="Times New Roman"/>
                <w:sz w:val="24"/>
                <w:szCs w:val="24"/>
              </w:rPr>
              <w:t>7 087</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88" w:lineRule="atLeast"/>
              <w:jc w:val="right"/>
              <w:rPr>
                <w:rFonts w:ascii="Times New Roman" w:hAnsi="Times New Roman"/>
                <w:sz w:val="24"/>
                <w:szCs w:val="24"/>
              </w:rPr>
            </w:pPr>
            <w:r w:rsidRPr="002F1E22">
              <w:rPr>
                <w:rFonts w:ascii="Times New Roman" w:hAnsi="Times New Roman"/>
                <w:sz w:val="24"/>
                <w:szCs w:val="24"/>
              </w:rPr>
              <w:t>28 430</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88" w:lineRule="atLeast"/>
              <w:jc w:val="right"/>
              <w:rPr>
                <w:rFonts w:ascii="Times New Roman" w:hAnsi="Times New Roman"/>
                <w:sz w:val="24"/>
                <w:szCs w:val="24"/>
              </w:rPr>
            </w:pPr>
            <w:r w:rsidRPr="002F1E22">
              <w:rPr>
                <w:rFonts w:ascii="Times New Roman" w:hAnsi="Times New Roman"/>
                <w:sz w:val="24"/>
                <w:szCs w:val="24"/>
              </w:rPr>
              <w:t>-36 704</w:t>
            </w:r>
          </w:p>
        </w:tc>
        <w:tc>
          <w:tcPr>
            <w:tcW w:w="107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88" w:lineRule="atLeast"/>
              <w:jc w:val="right"/>
              <w:rPr>
                <w:rFonts w:ascii="Times New Roman" w:hAnsi="Times New Roman"/>
                <w:sz w:val="24"/>
                <w:szCs w:val="24"/>
              </w:rPr>
            </w:pPr>
            <w:r w:rsidRPr="002F1E22">
              <w:rPr>
                <w:rFonts w:ascii="Times New Roman" w:hAnsi="Times New Roman"/>
                <w:sz w:val="24"/>
                <w:szCs w:val="24"/>
              </w:rPr>
              <w:t>-4 238</w:t>
            </w:r>
          </w:p>
        </w:tc>
        <w:tc>
          <w:tcPr>
            <w:tcW w:w="1078" w:type="dxa"/>
            <w:tcBorders>
              <w:top w:val="single" w:sz="4" w:space="0" w:color="auto"/>
              <w:left w:val="single" w:sz="4" w:space="0" w:color="auto"/>
              <w:bottom w:val="single" w:sz="4" w:space="0" w:color="auto"/>
              <w:right w:val="single" w:sz="4" w:space="0" w:color="auto"/>
            </w:tcBorders>
            <w:shd w:val="clear" w:color="FDE9D9" w:fill="FFFFFF"/>
            <w:noWrap/>
            <w:vAlign w:val="bottom"/>
          </w:tcPr>
          <w:p w:rsidR="002F1E22" w:rsidRPr="002F1E22" w:rsidRDefault="002F1E22" w:rsidP="004E75B2">
            <w:pPr>
              <w:spacing w:before="100" w:beforeAutospacing="1" w:after="100" w:afterAutospacing="1" w:line="188" w:lineRule="atLeast"/>
              <w:jc w:val="right"/>
              <w:rPr>
                <w:rFonts w:ascii="Times New Roman" w:hAnsi="Times New Roman"/>
                <w:sz w:val="24"/>
                <w:szCs w:val="24"/>
                <w:lang w:val="ru-RU"/>
              </w:rPr>
            </w:pPr>
            <w:r w:rsidRPr="002F1E22">
              <w:rPr>
                <w:rFonts w:ascii="Times New Roman" w:hAnsi="Times New Roman"/>
                <w:sz w:val="24"/>
                <w:szCs w:val="24"/>
                <w:lang w:val="ru-RU"/>
              </w:rPr>
              <w:t>-676</w:t>
            </w:r>
          </w:p>
        </w:tc>
        <w:tc>
          <w:tcPr>
            <w:tcW w:w="908" w:type="dxa"/>
            <w:tcBorders>
              <w:top w:val="single" w:sz="4" w:space="0" w:color="auto"/>
              <w:left w:val="single" w:sz="4" w:space="0" w:color="auto"/>
              <w:bottom w:val="single" w:sz="4" w:space="0" w:color="auto"/>
              <w:right w:val="single" w:sz="4" w:space="0" w:color="auto"/>
            </w:tcBorders>
            <w:shd w:val="clear" w:color="FDE9D9" w:fill="FFFFFF"/>
            <w:vAlign w:val="bottom"/>
          </w:tcPr>
          <w:p w:rsidR="002F1E22" w:rsidRPr="002F1E22" w:rsidRDefault="002F1E22" w:rsidP="004E75B2">
            <w:pPr>
              <w:spacing w:before="100" w:beforeAutospacing="1" w:after="100" w:afterAutospacing="1" w:line="188" w:lineRule="atLeast"/>
              <w:jc w:val="right"/>
              <w:rPr>
                <w:rFonts w:ascii="Times New Roman" w:hAnsi="Times New Roman"/>
                <w:sz w:val="24"/>
                <w:szCs w:val="24"/>
              </w:rPr>
            </w:pPr>
          </w:p>
        </w:tc>
      </w:tr>
    </w:tbl>
    <w:p w:rsidR="002F1E22" w:rsidRPr="002F1E22" w:rsidRDefault="002F1E22" w:rsidP="002F1E22">
      <w:pPr>
        <w:spacing w:line="360" w:lineRule="auto"/>
        <w:ind w:firstLine="709"/>
        <w:jc w:val="both"/>
        <w:rPr>
          <w:rFonts w:ascii="Times New Roman" w:hAnsi="Times New Roman"/>
          <w:sz w:val="28"/>
          <w:szCs w:val="28"/>
          <w:lang w:val="ru-RU"/>
        </w:rPr>
      </w:pPr>
      <w:r w:rsidRPr="002F1E22">
        <w:rPr>
          <w:rFonts w:ascii="Times New Roman" w:hAnsi="Times New Roman"/>
          <w:sz w:val="28"/>
          <w:szCs w:val="28"/>
          <w:lang w:val="ru-RU"/>
        </w:rPr>
        <w:t>За анализируемый период отмечается рост объемов поступления налоговых доходов на 75%, рост в 2015 году к уровню 2014 года составил 16%. Аналогичная ситуация по неналоговым доходам: рост в 2015 году к уровню 2011 года на 52%, к уровню 2014 года – на 12%.</w:t>
      </w:r>
    </w:p>
    <w:p w:rsidR="002F1E22" w:rsidRPr="002F1E22" w:rsidRDefault="002F1E22" w:rsidP="002F1E22">
      <w:pPr>
        <w:spacing w:line="360" w:lineRule="auto"/>
        <w:ind w:firstLine="709"/>
        <w:jc w:val="both"/>
        <w:rPr>
          <w:rFonts w:ascii="Times New Roman" w:hAnsi="Times New Roman"/>
          <w:sz w:val="28"/>
          <w:szCs w:val="28"/>
          <w:lang w:val="ru-RU"/>
        </w:rPr>
      </w:pPr>
      <w:r w:rsidRPr="002F1E22">
        <w:rPr>
          <w:rFonts w:ascii="Times New Roman" w:hAnsi="Times New Roman"/>
          <w:sz w:val="28"/>
          <w:szCs w:val="28"/>
          <w:lang w:val="ru-RU"/>
        </w:rPr>
        <w:t>Основную долю в налоговых доходах бюджета за 2015 год составляет НДФЛ (71% от поступивших в консолидированный бюджет Сармановского муниципального района) в объеме 222 451 тыс. руб., земельный налог (20%) в объеме 62 069 тыс. руб.</w:t>
      </w:r>
    </w:p>
    <w:p w:rsidR="002F1E22" w:rsidRPr="002F1E22" w:rsidRDefault="002F1E22" w:rsidP="002F1E22">
      <w:pPr>
        <w:spacing w:line="360" w:lineRule="auto"/>
        <w:ind w:firstLine="709"/>
        <w:jc w:val="both"/>
        <w:rPr>
          <w:rFonts w:ascii="Times New Roman" w:hAnsi="Times New Roman"/>
          <w:sz w:val="28"/>
          <w:szCs w:val="28"/>
          <w:lang w:val="ru-RU"/>
        </w:rPr>
      </w:pPr>
      <w:r w:rsidRPr="002F1E22">
        <w:rPr>
          <w:rFonts w:ascii="Times New Roman" w:hAnsi="Times New Roman"/>
          <w:sz w:val="28"/>
          <w:szCs w:val="28"/>
          <w:lang w:val="ru-RU"/>
        </w:rPr>
        <w:t xml:space="preserve">В структуре неналоговых доходов (19 472 тыс. руб.) наибольшую долю занимают доходы от использования имущества, находящегося в муниципальной собственности (8 396 тыс. руб., или 43%) и плата за негативное воздействие на окружающую среду (3 935 тыс. руб., или 20%). </w:t>
      </w:r>
    </w:p>
    <w:p w:rsidR="002F1E22" w:rsidRPr="002F1E22" w:rsidRDefault="002F1E22" w:rsidP="002F1E22">
      <w:pPr>
        <w:spacing w:line="360" w:lineRule="auto"/>
        <w:ind w:firstLine="709"/>
        <w:jc w:val="both"/>
        <w:rPr>
          <w:rFonts w:ascii="Times New Roman" w:hAnsi="Times New Roman"/>
          <w:sz w:val="28"/>
          <w:szCs w:val="28"/>
          <w:lang w:val="ru-RU"/>
        </w:rPr>
      </w:pPr>
      <w:r w:rsidRPr="002F1E22">
        <w:rPr>
          <w:rFonts w:ascii="Times New Roman" w:hAnsi="Times New Roman"/>
          <w:sz w:val="28"/>
          <w:szCs w:val="28"/>
          <w:lang w:val="ru-RU"/>
        </w:rPr>
        <w:t>Объем межбюджетных трансфертов в бюджет Сармановского муниципального района из бюджетов других уровней составляет 454 521 тыс. руб.</w:t>
      </w:r>
    </w:p>
    <w:p w:rsidR="002F1E22" w:rsidRPr="002F1E22" w:rsidRDefault="002F1E22" w:rsidP="002F1E22">
      <w:pPr>
        <w:spacing w:line="360" w:lineRule="auto"/>
        <w:ind w:firstLine="709"/>
        <w:jc w:val="both"/>
        <w:rPr>
          <w:rFonts w:ascii="Times New Roman" w:hAnsi="Times New Roman"/>
          <w:sz w:val="28"/>
          <w:szCs w:val="28"/>
          <w:lang w:val="ru-RU"/>
        </w:rPr>
      </w:pPr>
      <w:r w:rsidRPr="002F1E22">
        <w:rPr>
          <w:rFonts w:ascii="Times New Roman" w:hAnsi="Times New Roman"/>
          <w:sz w:val="28"/>
          <w:szCs w:val="28"/>
          <w:lang w:val="ru-RU"/>
        </w:rPr>
        <w:t>Увеличить доходную часть бюджета можно привлечением внебюджетных инвестиций, а также участием в республиканских и федеральных проектах.</w:t>
      </w:r>
    </w:p>
    <w:p w:rsidR="002F1E22" w:rsidRPr="002F1E22" w:rsidRDefault="002F1E22" w:rsidP="002F1E22">
      <w:pPr>
        <w:spacing w:line="360" w:lineRule="auto"/>
        <w:ind w:firstLine="709"/>
        <w:jc w:val="both"/>
        <w:rPr>
          <w:rFonts w:ascii="Times New Roman" w:hAnsi="Times New Roman"/>
          <w:sz w:val="28"/>
          <w:szCs w:val="28"/>
          <w:lang w:val="ru-RU"/>
        </w:rPr>
      </w:pPr>
      <w:r w:rsidRPr="002F1E22">
        <w:rPr>
          <w:rFonts w:ascii="Times New Roman" w:hAnsi="Times New Roman"/>
          <w:sz w:val="28"/>
          <w:szCs w:val="28"/>
          <w:lang w:val="ru-RU"/>
        </w:rPr>
        <w:t>В районе на постоянной основе ведется работа по увеличению объема собственных доходов, по сокращению недоимки налоговых и неналоговых поступлений, увеличению налоговой базы.</w:t>
      </w:r>
    </w:p>
    <w:p w:rsidR="002F1E22" w:rsidRPr="002F1E22" w:rsidRDefault="002F1E22" w:rsidP="002F1E22">
      <w:pPr>
        <w:spacing w:line="360" w:lineRule="auto"/>
        <w:ind w:firstLine="709"/>
        <w:jc w:val="both"/>
        <w:rPr>
          <w:rFonts w:ascii="Times New Roman" w:hAnsi="Times New Roman"/>
          <w:sz w:val="28"/>
          <w:szCs w:val="28"/>
          <w:lang w:val="ru-RU"/>
        </w:rPr>
      </w:pPr>
      <w:r w:rsidRPr="002F1E22">
        <w:rPr>
          <w:rFonts w:ascii="Times New Roman" w:hAnsi="Times New Roman"/>
          <w:sz w:val="28"/>
          <w:szCs w:val="28"/>
          <w:lang w:val="ru-RU"/>
        </w:rPr>
        <w:t>В целях пополнения бюджета работает комиссия по повышению уровня жизни и легализации доходов. В 2015 году производились выездные проверки рабочей группы на предприятия и организации района для выявления нарушений трудового законодательства, в результате этой работы в течение 2015 года заключено 353 трудовых договора и 291 дополнительное соглашение. Проведено 28 заседаний с участием представителей прокуратуры, службы судебных приставов, налоговых органов, пенсионного фонда и фонда социального страхования, где заслушивались руководители предприятий, имеющих задолженность перед бюджетами всех уровней.</w:t>
      </w:r>
    </w:p>
    <w:p w:rsidR="002F1E22" w:rsidRPr="002F1E22" w:rsidRDefault="002F1E22" w:rsidP="002F1E22">
      <w:pPr>
        <w:spacing w:line="360" w:lineRule="auto"/>
        <w:ind w:firstLine="709"/>
        <w:jc w:val="both"/>
        <w:rPr>
          <w:rFonts w:ascii="Times New Roman" w:hAnsi="Times New Roman"/>
          <w:sz w:val="28"/>
          <w:szCs w:val="28"/>
          <w:lang w:val="ru-RU"/>
        </w:rPr>
      </w:pPr>
      <w:r w:rsidRPr="002F1E22">
        <w:rPr>
          <w:rFonts w:ascii="Times New Roman" w:hAnsi="Times New Roman"/>
          <w:sz w:val="28"/>
          <w:szCs w:val="28"/>
          <w:lang w:val="ru-RU"/>
        </w:rPr>
        <w:t>Исполнение расходной части консолидированного бюджета района в 2015 году характеризовалось снижением к уровню 2014 года на 4%, ростом к уровню 2011 года на 37%.</w:t>
      </w:r>
    </w:p>
    <w:p w:rsidR="002F1E22" w:rsidRPr="002F1E22" w:rsidRDefault="002F1E22" w:rsidP="002F1E22">
      <w:pPr>
        <w:spacing w:line="360" w:lineRule="auto"/>
        <w:ind w:right="-1" w:firstLine="567"/>
        <w:jc w:val="both"/>
        <w:rPr>
          <w:rFonts w:ascii="Times New Roman" w:hAnsi="Times New Roman"/>
          <w:sz w:val="28"/>
          <w:szCs w:val="28"/>
          <w:lang w:val="ru-RU"/>
        </w:rPr>
      </w:pPr>
      <w:r w:rsidRPr="002F1E22">
        <w:rPr>
          <w:rFonts w:ascii="Times New Roman" w:hAnsi="Times New Roman"/>
          <w:sz w:val="28"/>
          <w:szCs w:val="28"/>
          <w:lang w:val="ru-RU"/>
        </w:rPr>
        <w:t>Удельный вес каждой отрасли в общем объеме консолидированного бюджета распределяется следующим образом:</w:t>
      </w:r>
    </w:p>
    <w:p w:rsidR="002F1E22" w:rsidRPr="002F1E22" w:rsidRDefault="002F1E22" w:rsidP="002F1E22">
      <w:pPr>
        <w:spacing w:line="360" w:lineRule="auto"/>
        <w:ind w:right="-1"/>
        <w:jc w:val="both"/>
        <w:rPr>
          <w:noProof/>
        </w:rPr>
      </w:pPr>
      <w:r w:rsidRPr="002F1E22">
        <w:rPr>
          <w:noProof/>
          <w:lang w:val="ru-RU" w:eastAsia="ru-RU"/>
        </w:rPr>
        <w:drawing>
          <wp:inline distT="0" distB="0" distL="0" distR="0">
            <wp:extent cx="5715000" cy="3209925"/>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2F1E22" w:rsidRPr="002F1E22" w:rsidRDefault="002F1E22" w:rsidP="00D67502">
      <w:pPr>
        <w:spacing w:line="360" w:lineRule="auto"/>
        <w:ind w:firstLine="567"/>
        <w:jc w:val="both"/>
        <w:rPr>
          <w:rFonts w:ascii="Times New Roman" w:hAnsi="Times New Roman"/>
          <w:sz w:val="28"/>
          <w:szCs w:val="28"/>
          <w:lang w:val="ru-RU"/>
        </w:rPr>
      </w:pPr>
      <w:r w:rsidRPr="002F1E22">
        <w:rPr>
          <w:rFonts w:ascii="Times New Roman" w:hAnsi="Times New Roman"/>
          <w:sz w:val="28"/>
          <w:szCs w:val="28"/>
          <w:lang w:val="ru-RU"/>
        </w:rPr>
        <w:t>Наибольший удельный вес в общем объеме расходов консолидированного бюджета района занимают расходы на социально-культурную сферу (76,3% или 627 411 тыс. рублей), которая включает в себя такие отрасли, как:</w:t>
      </w:r>
    </w:p>
    <w:p w:rsidR="002F1E22" w:rsidRPr="002F1E22" w:rsidRDefault="002F1E22" w:rsidP="00D67502">
      <w:pPr>
        <w:widowControl/>
        <w:numPr>
          <w:ilvl w:val="0"/>
          <w:numId w:val="32"/>
        </w:numPr>
        <w:tabs>
          <w:tab w:val="num" w:pos="0"/>
          <w:tab w:val="left" w:pos="1134"/>
        </w:tabs>
        <w:spacing w:line="360" w:lineRule="auto"/>
        <w:ind w:left="0" w:firstLine="567"/>
        <w:jc w:val="both"/>
        <w:rPr>
          <w:rFonts w:ascii="Times New Roman" w:hAnsi="Times New Roman"/>
          <w:sz w:val="28"/>
          <w:szCs w:val="28"/>
          <w:lang w:val="ru-RU"/>
        </w:rPr>
      </w:pPr>
      <w:r w:rsidRPr="002F1E22">
        <w:rPr>
          <w:rFonts w:ascii="Times New Roman" w:hAnsi="Times New Roman"/>
          <w:sz w:val="28"/>
          <w:szCs w:val="28"/>
          <w:lang w:val="ru-RU"/>
        </w:rPr>
        <w:t>Образование – 63,1% общего объёма расходов или 498</w:t>
      </w:r>
      <w:r w:rsidRPr="002F1E22">
        <w:rPr>
          <w:rFonts w:ascii="Times New Roman" w:hAnsi="Times New Roman"/>
          <w:sz w:val="28"/>
          <w:szCs w:val="28"/>
        </w:rPr>
        <w:t> </w:t>
      </w:r>
      <w:r w:rsidRPr="002F1E22">
        <w:rPr>
          <w:rFonts w:ascii="Times New Roman" w:hAnsi="Times New Roman"/>
          <w:sz w:val="28"/>
          <w:szCs w:val="28"/>
          <w:lang w:val="ru-RU"/>
        </w:rPr>
        <w:t>166,1 тыс. руб.</w:t>
      </w:r>
    </w:p>
    <w:p w:rsidR="002F1E22" w:rsidRPr="002F1E22" w:rsidRDefault="002F1E22" w:rsidP="00D67502">
      <w:pPr>
        <w:widowControl/>
        <w:numPr>
          <w:ilvl w:val="0"/>
          <w:numId w:val="32"/>
        </w:numPr>
        <w:tabs>
          <w:tab w:val="num" w:pos="0"/>
          <w:tab w:val="left" w:pos="1134"/>
        </w:tabs>
        <w:spacing w:line="360" w:lineRule="auto"/>
        <w:ind w:left="0" w:firstLine="567"/>
        <w:jc w:val="both"/>
        <w:rPr>
          <w:rFonts w:ascii="Times New Roman" w:hAnsi="Times New Roman"/>
          <w:sz w:val="28"/>
          <w:szCs w:val="28"/>
        </w:rPr>
      </w:pPr>
      <w:r w:rsidRPr="002F1E22">
        <w:rPr>
          <w:rFonts w:ascii="Times New Roman" w:hAnsi="Times New Roman"/>
          <w:sz w:val="28"/>
          <w:szCs w:val="28"/>
        </w:rPr>
        <w:t>Культура – 8,4% или 66 067,3 тыс. руб.</w:t>
      </w:r>
    </w:p>
    <w:p w:rsidR="002F1E22" w:rsidRPr="002F1E22" w:rsidRDefault="002F1E22" w:rsidP="00D67502">
      <w:pPr>
        <w:widowControl/>
        <w:numPr>
          <w:ilvl w:val="0"/>
          <w:numId w:val="32"/>
        </w:numPr>
        <w:tabs>
          <w:tab w:val="num" w:pos="0"/>
          <w:tab w:val="left" w:pos="1134"/>
        </w:tabs>
        <w:spacing w:line="360" w:lineRule="auto"/>
        <w:ind w:left="0" w:firstLine="567"/>
        <w:jc w:val="both"/>
        <w:rPr>
          <w:rFonts w:ascii="Times New Roman" w:hAnsi="Times New Roman"/>
          <w:sz w:val="28"/>
          <w:szCs w:val="28"/>
          <w:lang w:val="ru-RU"/>
        </w:rPr>
      </w:pPr>
      <w:r w:rsidRPr="002F1E22">
        <w:rPr>
          <w:rFonts w:ascii="Times New Roman" w:hAnsi="Times New Roman"/>
          <w:sz w:val="28"/>
          <w:szCs w:val="28"/>
          <w:lang w:val="ru-RU"/>
        </w:rPr>
        <w:t>Социальная политика – 3,4% или 26</w:t>
      </w:r>
      <w:r w:rsidRPr="002F1E22">
        <w:rPr>
          <w:rFonts w:ascii="Times New Roman" w:hAnsi="Times New Roman"/>
          <w:sz w:val="28"/>
          <w:szCs w:val="28"/>
        </w:rPr>
        <w:t> </w:t>
      </w:r>
      <w:r w:rsidRPr="002F1E22">
        <w:rPr>
          <w:rFonts w:ascii="Times New Roman" w:hAnsi="Times New Roman"/>
          <w:sz w:val="28"/>
          <w:szCs w:val="28"/>
          <w:lang w:val="ru-RU"/>
        </w:rPr>
        <w:t>508,8 тыс. руб.</w:t>
      </w:r>
    </w:p>
    <w:p w:rsidR="002F1E22" w:rsidRPr="002F1E22" w:rsidRDefault="002F1E22" w:rsidP="00D67502">
      <w:pPr>
        <w:widowControl/>
        <w:numPr>
          <w:ilvl w:val="0"/>
          <w:numId w:val="32"/>
        </w:numPr>
        <w:tabs>
          <w:tab w:val="num" w:pos="0"/>
          <w:tab w:val="left" w:pos="1134"/>
        </w:tabs>
        <w:spacing w:line="360" w:lineRule="auto"/>
        <w:ind w:left="0" w:firstLine="567"/>
        <w:jc w:val="both"/>
        <w:rPr>
          <w:rFonts w:ascii="Times New Roman" w:hAnsi="Times New Roman"/>
          <w:sz w:val="28"/>
          <w:szCs w:val="28"/>
        </w:rPr>
      </w:pPr>
      <w:r w:rsidRPr="002F1E22">
        <w:rPr>
          <w:rFonts w:ascii="Times New Roman" w:hAnsi="Times New Roman"/>
          <w:sz w:val="28"/>
          <w:szCs w:val="28"/>
        </w:rPr>
        <w:t>Здравоохранение – 0,1% или 461 тыс. руб.</w:t>
      </w:r>
    </w:p>
    <w:p w:rsidR="002F1E22" w:rsidRPr="002F1E22" w:rsidRDefault="002F1E22" w:rsidP="00D67502">
      <w:pPr>
        <w:widowControl/>
        <w:numPr>
          <w:ilvl w:val="0"/>
          <w:numId w:val="32"/>
        </w:numPr>
        <w:tabs>
          <w:tab w:val="num" w:pos="0"/>
          <w:tab w:val="left" w:pos="1134"/>
        </w:tabs>
        <w:spacing w:line="360" w:lineRule="auto"/>
        <w:ind w:left="0" w:firstLine="567"/>
        <w:jc w:val="both"/>
        <w:rPr>
          <w:rFonts w:ascii="Times New Roman" w:hAnsi="Times New Roman"/>
          <w:sz w:val="28"/>
          <w:szCs w:val="28"/>
        </w:rPr>
      </w:pPr>
      <w:r w:rsidRPr="002F1E22">
        <w:rPr>
          <w:rFonts w:ascii="Times New Roman" w:hAnsi="Times New Roman"/>
          <w:sz w:val="28"/>
          <w:szCs w:val="28"/>
        </w:rPr>
        <w:t>Спорт – 1,2% или 9698,7 тыс. руб.</w:t>
      </w:r>
    </w:p>
    <w:p w:rsidR="001114FA" w:rsidRPr="00D67502" w:rsidRDefault="001114FA" w:rsidP="00D67502">
      <w:pPr>
        <w:spacing w:line="360" w:lineRule="auto"/>
        <w:ind w:firstLine="567"/>
        <w:jc w:val="both"/>
        <w:rPr>
          <w:rFonts w:ascii="Times New Roman" w:hAnsi="Times New Roman" w:cs="Times New Roman"/>
          <w:b/>
          <w:sz w:val="28"/>
          <w:szCs w:val="28"/>
          <w:lang w:val="ru-RU"/>
        </w:rPr>
      </w:pPr>
      <w:r w:rsidRPr="00D67502">
        <w:rPr>
          <w:rFonts w:ascii="Times New Roman" w:hAnsi="Times New Roman" w:cs="Times New Roman"/>
          <w:b/>
          <w:sz w:val="28"/>
          <w:szCs w:val="28"/>
          <w:lang w:val="ru-RU"/>
        </w:rPr>
        <w:t>Социально – экономические показатели.</w:t>
      </w:r>
    </w:p>
    <w:p w:rsidR="00012B20" w:rsidRPr="00D67502" w:rsidRDefault="00012B20" w:rsidP="00D67502">
      <w:pPr>
        <w:spacing w:line="360" w:lineRule="auto"/>
        <w:ind w:firstLine="567"/>
        <w:jc w:val="both"/>
        <w:rPr>
          <w:rFonts w:ascii="Times New Roman" w:hAnsi="Times New Roman" w:cs="Times New Roman"/>
          <w:sz w:val="28"/>
          <w:szCs w:val="28"/>
          <w:lang w:val="ru-RU"/>
        </w:rPr>
      </w:pPr>
      <w:r w:rsidRPr="00D67502">
        <w:rPr>
          <w:rFonts w:ascii="Times New Roman" w:hAnsi="Times New Roman" w:cs="Times New Roman"/>
          <w:sz w:val="28"/>
          <w:szCs w:val="28"/>
          <w:lang w:val="ru-RU"/>
        </w:rPr>
        <w:t xml:space="preserve">Целевые значения экономического развития Сармановского муниципального района по итогам 2015 года определены </w:t>
      </w:r>
      <w:hyperlink r:id="rId12" w:history="1">
        <w:r w:rsidRPr="00D67502">
          <w:rPr>
            <w:rFonts w:ascii="Times New Roman" w:hAnsi="Times New Roman" w:cs="Times New Roman"/>
            <w:sz w:val="28"/>
            <w:szCs w:val="28"/>
            <w:lang w:val="ru-RU"/>
          </w:rPr>
          <w:t>П</w:t>
        </w:r>
      </w:hyperlink>
      <w:r w:rsidRPr="00D67502">
        <w:rPr>
          <w:rFonts w:ascii="Times New Roman" w:hAnsi="Times New Roman" w:cs="Times New Roman"/>
          <w:sz w:val="28"/>
          <w:szCs w:val="28"/>
          <w:lang w:val="ru-RU"/>
        </w:rPr>
        <w:t>рограммой социально-экономического развития Сармановского муниципального района на 2011-2015 годы, утвержденное решением Совета Сармановкого муниципального района от 21.09.2011 г. № 34.</w:t>
      </w:r>
    </w:p>
    <w:p w:rsidR="00012B20" w:rsidRPr="00D67502" w:rsidRDefault="00012B20" w:rsidP="00D67502">
      <w:pPr>
        <w:spacing w:line="360" w:lineRule="auto"/>
        <w:ind w:firstLine="567"/>
        <w:jc w:val="both"/>
        <w:rPr>
          <w:rFonts w:ascii="Times New Roman" w:hAnsi="Times New Roman" w:cs="Times New Roman"/>
          <w:sz w:val="28"/>
          <w:szCs w:val="28"/>
          <w:lang w:val="ru-RU"/>
        </w:rPr>
      </w:pPr>
      <w:r w:rsidRPr="00D67502">
        <w:rPr>
          <w:rFonts w:ascii="Times New Roman" w:hAnsi="Times New Roman" w:cs="Times New Roman"/>
          <w:sz w:val="28"/>
          <w:szCs w:val="28"/>
          <w:lang w:val="ru-RU"/>
        </w:rPr>
        <w:t>Итогом реализации Программы социально-экономического развития Сармановского муниципального района на 2011-2015 годы можно выделить:</w:t>
      </w:r>
    </w:p>
    <w:p w:rsidR="00012B20" w:rsidRPr="00D67502" w:rsidRDefault="00012B20" w:rsidP="00D67502">
      <w:pPr>
        <w:spacing w:line="360" w:lineRule="auto"/>
        <w:ind w:firstLine="567"/>
        <w:jc w:val="both"/>
        <w:rPr>
          <w:rFonts w:ascii="Times New Roman" w:hAnsi="Times New Roman" w:cs="Times New Roman"/>
          <w:sz w:val="28"/>
          <w:szCs w:val="28"/>
          <w:lang w:val="ru-RU"/>
        </w:rPr>
      </w:pPr>
      <w:r w:rsidRPr="00D67502">
        <w:rPr>
          <w:rFonts w:ascii="Times New Roman" w:hAnsi="Times New Roman" w:cs="Times New Roman"/>
          <w:sz w:val="28"/>
          <w:szCs w:val="28"/>
          <w:lang w:val="ru-RU"/>
        </w:rPr>
        <w:t xml:space="preserve">– увеличение объема ВТП Сармановского муниципального района на </w:t>
      </w:r>
      <w:r w:rsidR="00C047D2">
        <w:rPr>
          <w:rFonts w:ascii="Times New Roman" w:hAnsi="Times New Roman" w:cs="Times New Roman"/>
          <w:sz w:val="28"/>
          <w:szCs w:val="28"/>
          <w:lang w:val="ru-RU"/>
        </w:rPr>
        <w:t>135</w:t>
      </w:r>
      <w:r w:rsidRPr="00D67502">
        <w:rPr>
          <w:rFonts w:ascii="Times New Roman" w:hAnsi="Times New Roman" w:cs="Times New Roman"/>
          <w:sz w:val="28"/>
          <w:szCs w:val="28"/>
          <w:lang w:val="ru-RU"/>
        </w:rPr>
        <w:t xml:space="preserve"> %;</w:t>
      </w:r>
    </w:p>
    <w:p w:rsidR="00012B20" w:rsidRPr="00D67502" w:rsidRDefault="00012B20" w:rsidP="00D67502">
      <w:pPr>
        <w:spacing w:line="360" w:lineRule="auto"/>
        <w:ind w:firstLine="567"/>
        <w:jc w:val="both"/>
        <w:rPr>
          <w:rFonts w:ascii="Times New Roman" w:hAnsi="Times New Roman" w:cs="Times New Roman"/>
          <w:sz w:val="28"/>
          <w:szCs w:val="28"/>
          <w:lang w:val="ru-RU"/>
        </w:rPr>
      </w:pPr>
      <w:r w:rsidRPr="00D67502">
        <w:rPr>
          <w:rFonts w:ascii="Times New Roman" w:hAnsi="Times New Roman" w:cs="Times New Roman"/>
          <w:sz w:val="28"/>
          <w:szCs w:val="28"/>
          <w:lang w:val="ru-RU"/>
        </w:rPr>
        <w:t>– увеличение объема инвестиций в основной капитал на 150 %;</w:t>
      </w:r>
    </w:p>
    <w:p w:rsidR="00012B20" w:rsidRPr="00D67502" w:rsidRDefault="00012B20" w:rsidP="00D67502">
      <w:pPr>
        <w:spacing w:line="360" w:lineRule="auto"/>
        <w:ind w:firstLine="567"/>
        <w:jc w:val="both"/>
        <w:rPr>
          <w:rFonts w:ascii="Times New Roman" w:hAnsi="Times New Roman" w:cs="Times New Roman"/>
          <w:sz w:val="28"/>
          <w:szCs w:val="28"/>
          <w:lang w:val="ru-RU"/>
        </w:rPr>
      </w:pPr>
      <w:r w:rsidRPr="00D67502">
        <w:rPr>
          <w:rFonts w:ascii="Times New Roman" w:hAnsi="Times New Roman" w:cs="Times New Roman"/>
          <w:sz w:val="28"/>
          <w:szCs w:val="28"/>
          <w:lang w:val="ru-RU"/>
        </w:rPr>
        <w:t>– уменьшение уровня регистрируемой безработицы</w:t>
      </w:r>
      <w:r w:rsidR="00EF030F" w:rsidRPr="00D67502">
        <w:rPr>
          <w:rFonts w:ascii="Times New Roman" w:hAnsi="Times New Roman" w:cs="Times New Roman"/>
          <w:sz w:val="28"/>
          <w:szCs w:val="28"/>
          <w:lang w:val="ru-RU"/>
        </w:rPr>
        <w:t xml:space="preserve"> с 2,07 до 0,95 %</w:t>
      </w:r>
      <w:r w:rsidRPr="00D67502">
        <w:rPr>
          <w:rFonts w:ascii="Times New Roman" w:hAnsi="Times New Roman" w:cs="Times New Roman"/>
          <w:sz w:val="28"/>
          <w:szCs w:val="28"/>
          <w:lang w:val="ru-RU"/>
        </w:rPr>
        <w:t>;</w:t>
      </w:r>
    </w:p>
    <w:p w:rsidR="00012B20" w:rsidRPr="00D67502" w:rsidRDefault="00012B20" w:rsidP="00D67502">
      <w:pPr>
        <w:spacing w:line="360" w:lineRule="auto"/>
        <w:ind w:firstLine="567"/>
        <w:jc w:val="both"/>
        <w:rPr>
          <w:rFonts w:ascii="Times New Roman" w:hAnsi="Times New Roman" w:cs="Times New Roman"/>
          <w:sz w:val="28"/>
          <w:szCs w:val="28"/>
          <w:lang w:val="ru-RU"/>
        </w:rPr>
      </w:pPr>
      <w:r w:rsidRPr="00D67502">
        <w:rPr>
          <w:rFonts w:ascii="Times New Roman" w:hAnsi="Times New Roman" w:cs="Times New Roman"/>
          <w:sz w:val="28"/>
          <w:szCs w:val="28"/>
          <w:lang w:val="ru-RU"/>
        </w:rPr>
        <w:t>– увеличение денежного дохода на душу населения на 178 %;</w:t>
      </w:r>
    </w:p>
    <w:p w:rsidR="00012B20" w:rsidRPr="00D67502" w:rsidRDefault="00012B20" w:rsidP="00D67502">
      <w:pPr>
        <w:spacing w:line="360" w:lineRule="auto"/>
        <w:ind w:firstLine="567"/>
        <w:jc w:val="both"/>
        <w:rPr>
          <w:rFonts w:ascii="Times New Roman" w:eastAsia="Times New Roman" w:hAnsi="Times New Roman" w:cs="Times New Roman"/>
          <w:sz w:val="28"/>
          <w:szCs w:val="28"/>
          <w:lang w:val="ru-RU" w:eastAsia="ru-RU"/>
        </w:rPr>
      </w:pPr>
      <w:r w:rsidRPr="00D67502">
        <w:rPr>
          <w:rFonts w:ascii="Times New Roman" w:hAnsi="Times New Roman" w:cs="Times New Roman"/>
          <w:sz w:val="28"/>
          <w:szCs w:val="28"/>
          <w:lang w:val="ru-RU"/>
        </w:rPr>
        <w:t>– увеличение среднемесячной заработной платы на 175 %</w:t>
      </w:r>
      <w:r w:rsidR="00A25E21" w:rsidRPr="00D67502">
        <w:rPr>
          <w:rFonts w:ascii="Times New Roman" w:hAnsi="Times New Roman" w:cs="Times New Roman"/>
          <w:sz w:val="28"/>
          <w:szCs w:val="28"/>
          <w:lang w:val="ru-RU"/>
        </w:rPr>
        <w:t>.</w:t>
      </w:r>
    </w:p>
    <w:p w:rsidR="00A879B5" w:rsidRPr="00D67502" w:rsidRDefault="00A879B5" w:rsidP="00D67502">
      <w:pPr>
        <w:spacing w:line="360" w:lineRule="auto"/>
        <w:ind w:firstLine="567"/>
        <w:jc w:val="both"/>
        <w:rPr>
          <w:rFonts w:ascii="Times New Roman" w:eastAsia="Times New Roman" w:hAnsi="Times New Roman" w:cs="Times New Roman"/>
          <w:sz w:val="28"/>
          <w:szCs w:val="28"/>
          <w:lang w:val="ru-RU" w:eastAsia="ru-RU"/>
        </w:rPr>
      </w:pPr>
      <w:r w:rsidRPr="00D67502">
        <w:rPr>
          <w:rFonts w:ascii="Times New Roman" w:eastAsia="Times New Roman" w:hAnsi="Times New Roman" w:cs="Times New Roman"/>
          <w:sz w:val="28"/>
          <w:szCs w:val="28"/>
          <w:lang w:val="ru-RU" w:eastAsia="ru-RU"/>
        </w:rPr>
        <w:t xml:space="preserve">Объем произведенной и отгруженной продукции составил 4,7 миллиардов рублей. Это  больше показателей прошлого года на 20 %. </w:t>
      </w:r>
    </w:p>
    <w:p w:rsidR="00A879B5" w:rsidRPr="00D67502" w:rsidRDefault="00A879B5" w:rsidP="00D67502">
      <w:pPr>
        <w:spacing w:line="360" w:lineRule="auto"/>
        <w:ind w:firstLine="567"/>
        <w:jc w:val="both"/>
        <w:rPr>
          <w:rFonts w:ascii="Times New Roman" w:eastAsia="Times New Roman" w:hAnsi="Times New Roman" w:cs="Times New Roman"/>
          <w:sz w:val="28"/>
          <w:szCs w:val="28"/>
          <w:lang w:val="ru-RU" w:eastAsia="ru-RU"/>
        </w:rPr>
      </w:pPr>
      <w:r w:rsidRPr="00D67502">
        <w:rPr>
          <w:rFonts w:ascii="Times New Roman" w:eastAsia="Times New Roman" w:hAnsi="Times New Roman" w:cs="Times New Roman"/>
          <w:sz w:val="28"/>
          <w:szCs w:val="28"/>
          <w:lang w:val="ru-RU" w:eastAsia="ru-RU"/>
        </w:rPr>
        <w:t>Рост объемных показателей позволил на 10,9% поднять уровень заработной платы и довести его до 26,9 (двадцати шести  целых  девяти десятых) тысяч рублей.</w:t>
      </w:r>
    </w:p>
    <w:p w:rsidR="00A879B5" w:rsidRPr="00D67502" w:rsidRDefault="00A879B5" w:rsidP="00D67502">
      <w:pPr>
        <w:spacing w:line="360" w:lineRule="auto"/>
        <w:ind w:firstLine="567"/>
        <w:jc w:val="both"/>
        <w:rPr>
          <w:rFonts w:ascii="Times New Roman" w:eastAsia="Times New Roman" w:hAnsi="Times New Roman" w:cs="Times New Roman"/>
          <w:sz w:val="28"/>
          <w:szCs w:val="28"/>
          <w:lang w:val="ru-RU" w:eastAsia="ru-RU"/>
        </w:rPr>
      </w:pPr>
      <w:r w:rsidRPr="00D67502">
        <w:rPr>
          <w:rFonts w:ascii="Times New Roman" w:eastAsia="Times New Roman" w:hAnsi="Times New Roman" w:cs="Times New Roman"/>
          <w:sz w:val="28"/>
          <w:szCs w:val="28"/>
          <w:lang w:val="ru-RU" w:eastAsia="ru-RU"/>
        </w:rPr>
        <w:t xml:space="preserve">объем </w:t>
      </w:r>
      <w:r w:rsidRPr="00D67502">
        <w:rPr>
          <w:rFonts w:ascii="Times New Roman" w:eastAsia="Times New Roman" w:hAnsi="Times New Roman" w:cs="Times New Roman"/>
          <w:bCs/>
          <w:sz w:val="28"/>
          <w:szCs w:val="28"/>
          <w:lang w:val="ru-RU" w:eastAsia="ru-RU"/>
        </w:rPr>
        <w:t>валового территориального продукта</w:t>
      </w:r>
      <w:r w:rsidRPr="00D67502">
        <w:rPr>
          <w:rFonts w:ascii="Times New Roman" w:eastAsia="Times New Roman" w:hAnsi="Times New Roman" w:cs="Times New Roman"/>
          <w:sz w:val="28"/>
          <w:szCs w:val="28"/>
          <w:lang w:val="ru-RU" w:eastAsia="ru-RU"/>
        </w:rPr>
        <w:t xml:space="preserve"> составил 2</w:t>
      </w:r>
      <w:r w:rsidR="00A25E21" w:rsidRPr="00D67502">
        <w:rPr>
          <w:rFonts w:ascii="Times New Roman" w:eastAsia="Times New Roman" w:hAnsi="Times New Roman" w:cs="Times New Roman"/>
          <w:sz w:val="28"/>
          <w:szCs w:val="28"/>
          <w:lang w:val="ru-RU" w:eastAsia="ru-RU"/>
        </w:rPr>
        <w:t>2</w:t>
      </w:r>
      <w:r w:rsidR="00EF030F" w:rsidRPr="00D67502">
        <w:rPr>
          <w:rFonts w:ascii="Times New Roman" w:eastAsia="Times New Roman" w:hAnsi="Times New Roman" w:cs="Times New Roman"/>
          <w:sz w:val="28"/>
          <w:szCs w:val="28"/>
          <w:lang w:val="ru-RU" w:eastAsia="ru-RU"/>
        </w:rPr>
        <w:t>,851</w:t>
      </w:r>
      <w:r w:rsidRPr="00D67502">
        <w:rPr>
          <w:rFonts w:ascii="Times New Roman" w:eastAsia="Times New Roman" w:hAnsi="Times New Roman" w:cs="Times New Roman"/>
          <w:sz w:val="28"/>
          <w:szCs w:val="28"/>
          <w:lang w:val="ru-RU" w:eastAsia="ru-RU"/>
        </w:rPr>
        <w:t xml:space="preserve"> млрд. рублей, рост </w:t>
      </w:r>
      <w:r w:rsidR="00EF030F" w:rsidRPr="00D67502">
        <w:rPr>
          <w:rFonts w:ascii="Times New Roman" w:eastAsia="Times New Roman" w:hAnsi="Times New Roman" w:cs="Times New Roman"/>
          <w:sz w:val="28"/>
          <w:szCs w:val="28"/>
          <w:lang w:val="ru-RU" w:eastAsia="ru-RU"/>
        </w:rPr>
        <w:t>15</w:t>
      </w:r>
      <w:r w:rsidRPr="00D67502">
        <w:rPr>
          <w:rFonts w:ascii="Times New Roman" w:eastAsia="Times New Roman" w:hAnsi="Times New Roman" w:cs="Times New Roman"/>
          <w:sz w:val="28"/>
          <w:szCs w:val="28"/>
          <w:lang w:val="ru-RU" w:eastAsia="ru-RU"/>
        </w:rPr>
        <w:t xml:space="preserve"> %.</w:t>
      </w:r>
    </w:p>
    <w:p w:rsidR="00A879B5" w:rsidRPr="00D67502" w:rsidRDefault="00A879B5" w:rsidP="00D67502">
      <w:pPr>
        <w:spacing w:line="360" w:lineRule="auto"/>
        <w:ind w:firstLine="567"/>
        <w:jc w:val="both"/>
        <w:rPr>
          <w:rFonts w:ascii="Times New Roman" w:eastAsia="Times New Roman" w:hAnsi="Times New Roman" w:cs="Times New Roman"/>
          <w:bCs/>
          <w:sz w:val="28"/>
          <w:szCs w:val="28"/>
          <w:lang w:val="ru-RU" w:eastAsia="ru-RU"/>
        </w:rPr>
      </w:pPr>
      <w:r w:rsidRPr="00D67502">
        <w:rPr>
          <w:rFonts w:ascii="Times New Roman" w:eastAsia="Times New Roman" w:hAnsi="Times New Roman" w:cs="Times New Roman"/>
          <w:bCs/>
          <w:sz w:val="28"/>
          <w:szCs w:val="28"/>
          <w:lang w:val="ru-RU" w:eastAsia="ru-RU"/>
        </w:rPr>
        <w:t>Доля ВТП в ВРП РТ 1,</w:t>
      </w:r>
      <w:r w:rsidR="00496CAB" w:rsidRPr="00D67502">
        <w:rPr>
          <w:rFonts w:ascii="Times New Roman" w:eastAsia="Times New Roman" w:hAnsi="Times New Roman" w:cs="Times New Roman"/>
          <w:bCs/>
          <w:sz w:val="28"/>
          <w:szCs w:val="28"/>
          <w:lang w:val="ru-RU" w:eastAsia="ru-RU"/>
        </w:rPr>
        <w:t>2</w:t>
      </w:r>
      <w:r w:rsidRPr="00D67502">
        <w:rPr>
          <w:rFonts w:ascii="Times New Roman" w:eastAsia="Times New Roman" w:hAnsi="Times New Roman" w:cs="Times New Roman"/>
          <w:bCs/>
          <w:sz w:val="28"/>
          <w:szCs w:val="28"/>
          <w:lang w:val="ru-RU" w:eastAsia="ru-RU"/>
        </w:rPr>
        <w:t>5%</w:t>
      </w:r>
    </w:p>
    <w:p w:rsidR="00A879B5" w:rsidRPr="00D67502" w:rsidRDefault="00A879B5" w:rsidP="00D67502">
      <w:pPr>
        <w:spacing w:line="360" w:lineRule="auto"/>
        <w:ind w:firstLine="567"/>
        <w:jc w:val="both"/>
        <w:rPr>
          <w:rFonts w:ascii="Times New Roman" w:eastAsia="Times New Roman" w:hAnsi="Times New Roman" w:cs="Times New Roman"/>
          <w:i/>
          <w:iCs/>
          <w:sz w:val="28"/>
          <w:szCs w:val="28"/>
          <w:lang w:val="ru-RU" w:eastAsia="ru-RU"/>
        </w:rPr>
      </w:pPr>
      <w:r w:rsidRPr="00D67502">
        <w:rPr>
          <w:rFonts w:ascii="Times New Roman" w:eastAsia="Times New Roman" w:hAnsi="Times New Roman" w:cs="Times New Roman"/>
          <w:sz w:val="28"/>
          <w:szCs w:val="28"/>
          <w:lang w:val="ru-RU" w:eastAsia="ru-RU"/>
        </w:rPr>
        <w:t xml:space="preserve"> </w:t>
      </w:r>
      <w:r w:rsidRPr="00D67502">
        <w:rPr>
          <w:rFonts w:ascii="Times New Roman" w:eastAsia="Times New Roman" w:hAnsi="Times New Roman" w:cs="Times New Roman"/>
          <w:bCs/>
          <w:sz w:val="28"/>
          <w:szCs w:val="28"/>
          <w:lang w:val="ru-RU" w:eastAsia="ru-RU"/>
        </w:rPr>
        <w:t>Объем отгруженной продукции</w:t>
      </w:r>
      <w:r w:rsidRPr="00D67502">
        <w:rPr>
          <w:rFonts w:ascii="Times New Roman" w:eastAsia="Times New Roman" w:hAnsi="Times New Roman" w:cs="Times New Roman"/>
          <w:sz w:val="28"/>
          <w:szCs w:val="28"/>
          <w:lang w:val="ru-RU" w:eastAsia="ru-RU"/>
        </w:rPr>
        <w:t xml:space="preserve"> – более 4,7 млрд. рублей </w:t>
      </w:r>
      <w:r w:rsidRPr="00D67502">
        <w:rPr>
          <w:rFonts w:ascii="Times New Roman" w:eastAsia="Times New Roman" w:hAnsi="Times New Roman" w:cs="Times New Roman"/>
          <w:i/>
          <w:sz w:val="28"/>
          <w:szCs w:val="28"/>
          <w:lang w:val="ru-RU" w:eastAsia="ru-RU"/>
        </w:rPr>
        <w:t>(4,731 млрд. руб.)</w:t>
      </w:r>
      <w:r w:rsidRPr="00D67502">
        <w:rPr>
          <w:rFonts w:ascii="Times New Roman" w:eastAsia="Times New Roman" w:hAnsi="Times New Roman" w:cs="Times New Roman"/>
          <w:sz w:val="28"/>
          <w:szCs w:val="28"/>
          <w:lang w:val="ru-RU" w:eastAsia="ru-RU"/>
        </w:rPr>
        <w:t>, рост на 20 %</w:t>
      </w:r>
      <w:r w:rsidRPr="00D67502">
        <w:rPr>
          <w:rFonts w:ascii="Times New Roman" w:eastAsia="Times New Roman" w:hAnsi="Times New Roman" w:cs="Times New Roman"/>
          <w:i/>
          <w:iCs/>
          <w:sz w:val="28"/>
          <w:szCs w:val="28"/>
          <w:lang w:val="ru-RU" w:eastAsia="ru-RU"/>
        </w:rPr>
        <w:t>.</w:t>
      </w:r>
    </w:p>
    <w:p w:rsidR="00A879B5" w:rsidRPr="00D67502" w:rsidRDefault="00A879B5" w:rsidP="00D67502">
      <w:pPr>
        <w:spacing w:line="360" w:lineRule="auto"/>
        <w:ind w:firstLine="567"/>
        <w:jc w:val="both"/>
        <w:rPr>
          <w:rFonts w:ascii="Times New Roman" w:eastAsia="Times New Roman" w:hAnsi="Times New Roman" w:cs="Times New Roman"/>
          <w:sz w:val="28"/>
          <w:szCs w:val="28"/>
          <w:lang w:val="ru-RU" w:eastAsia="ru-RU"/>
        </w:rPr>
      </w:pPr>
      <w:r w:rsidRPr="00D67502">
        <w:rPr>
          <w:rFonts w:ascii="Times New Roman" w:eastAsia="Times New Roman" w:hAnsi="Times New Roman" w:cs="Times New Roman"/>
          <w:bCs/>
          <w:sz w:val="28"/>
          <w:szCs w:val="28"/>
          <w:lang w:val="ru-RU" w:eastAsia="ru-RU"/>
        </w:rPr>
        <w:t>Индекс промышленного производства</w:t>
      </w:r>
      <w:r w:rsidRPr="00D67502">
        <w:rPr>
          <w:rFonts w:ascii="Times New Roman" w:eastAsia="Times New Roman" w:hAnsi="Times New Roman" w:cs="Times New Roman"/>
          <w:sz w:val="28"/>
          <w:szCs w:val="28"/>
          <w:lang w:val="ru-RU" w:eastAsia="ru-RU"/>
        </w:rPr>
        <w:t xml:space="preserve"> составил 100,5% (РТ – 100,4%).</w:t>
      </w:r>
    </w:p>
    <w:p w:rsidR="00A879B5" w:rsidRPr="00D67502" w:rsidRDefault="00A879B5" w:rsidP="00D67502">
      <w:pPr>
        <w:spacing w:line="360" w:lineRule="auto"/>
        <w:ind w:firstLine="567"/>
        <w:jc w:val="both"/>
        <w:rPr>
          <w:rFonts w:ascii="Times New Roman" w:eastAsia="Times New Roman" w:hAnsi="Times New Roman" w:cs="Times New Roman"/>
          <w:sz w:val="28"/>
          <w:szCs w:val="28"/>
          <w:lang w:val="ru-RU" w:eastAsia="ru-RU"/>
        </w:rPr>
      </w:pPr>
      <w:r w:rsidRPr="00D67502">
        <w:rPr>
          <w:rFonts w:ascii="Times New Roman" w:eastAsia="Times New Roman" w:hAnsi="Times New Roman" w:cs="Times New Roman"/>
          <w:bCs/>
          <w:sz w:val="28"/>
          <w:szCs w:val="28"/>
          <w:lang w:val="ru-RU" w:eastAsia="ru-RU"/>
        </w:rPr>
        <w:t xml:space="preserve">Доля субъектов малого и среднего предпринимательства </w:t>
      </w:r>
      <w:r w:rsidR="0010555D" w:rsidRPr="00D67502">
        <w:rPr>
          <w:rFonts w:ascii="Times New Roman" w:eastAsia="Times New Roman" w:hAnsi="Times New Roman" w:cs="Times New Roman"/>
          <w:bCs/>
          <w:sz w:val="28"/>
          <w:szCs w:val="28"/>
          <w:lang w:val="ru-RU" w:eastAsia="ru-RU"/>
        </w:rPr>
        <w:t>состав</w:t>
      </w:r>
      <w:r w:rsidRPr="00D67502">
        <w:rPr>
          <w:rFonts w:ascii="Times New Roman" w:eastAsia="Times New Roman" w:hAnsi="Times New Roman" w:cs="Times New Roman"/>
          <w:bCs/>
          <w:sz w:val="28"/>
          <w:szCs w:val="28"/>
          <w:lang w:val="ru-RU" w:eastAsia="ru-RU"/>
        </w:rPr>
        <w:t xml:space="preserve">ляет </w:t>
      </w:r>
      <w:r w:rsidR="00741540" w:rsidRPr="00D67502">
        <w:rPr>
          <w:rFonts w:ascii="Times New Roman" w:eastAsia="Times New Roman" w:hAnsi="Times New Roman" w:cs="Times New Roman"/>
          <w:bCs/>
          <w:sz w:val="28"/>
          <w:szCs w:val="28"/>
          <w:lang w:val="ru-RU" w:eastAsia="ru-RU"/>
        </w:rPr>
        <w:t>6,1</w:t>
      </w:r>
      <w:r w:rsidRPr="00D67502">
        <w:rPr>
          <w:rFonts w:ascii="Times New Roman" w:eastAsia="Times New Roman" w:hAnsi="Times New Roman" w:cs="Times New Roman"/>
          <w:bCs/>
          <w:sz w:val="28"/>
          <w:szCs w:val="28"/>
          <w:lang w:val="ru-RU" w:eastAsia="ru-RU"/>
        </w:rPr>
        <w:t xml:space="preserve">%. </w:t>
      </w:r>
    </w:p>
    <w:p w:rsidR="001B66D1" w:rsidRPr="00D67502" w:rsidRDefault="00A879B5" w:rsidP="00D67502">
      <w:pPr>
        <w:spacing w:line="360" w:lineRule="auto"/>
        <w:ind w:firstLine="567"/>
        <w:jc w:val="both"/>
        <w:rPr>
          <w:rFonts w:ascii="Times New Roman" w:eastAsia="Times New Roman" w:hAnsi="Times New Roman" w:cs="Times New Roman"/>
          <w:sz w:val="32"/>
          <w:szCs w:val="32"/>
          <w:lang w:val="ru-RU" w:eastAsia="ru-RU"/>
        </w:rPr>
      </w:pPr>
      <w:r w:rsidRPr="00D67502">
        <w:rPr>
          <w:rFonts w:ascii="Times New Roman" w:eastAsia="Times New Roman" w:hAnsi="Times New Roman" w:cs="Times New Roman"/>
          <w:sz w:val="28"/>
          <w:szCs w:val="28"/>
          <w:lang w:val="tt-RU" w:eastAsia="ru-RU"/>
        </w:rPr>
        <w:t>Оборот</w:t>
      </w:r>
      <w:r w:rsidRPr="00D67502">
        <w:rPr>
          <w:rFonts w:ascii="Times New Roman" w:eastAsia="Times New Roman" w:hAnsi="Times New Roman" w:cs="Times New Roman"/>
          <w:bCs/>
          <w:sz w:val="28"/>
          <w:szCs w:val="28"/>
          <w:lang w:val="ru-RU" w:eastAsia="ru-RU"/>
        </w:rPr>
        <w:t xml:space="preserve"> розничной торговли за 2015 г</w:t>
      </w:r>
      <w:r w:rsidRPr="00D67502">
        <w:rPr>
          <w:rFonts w:ascii="Times New Roman" w:eastAsia="Times New Roman" w:hAnsi="Times New Roman" w:cs="Times New Roman"/>
          <w:b/>
          <w:bCs/>
          <w:sz w:val="28"/>
          <w:szCs w:val="28"/>
          <w:lang w:val="ru-RU" w:eastAsia="ru-RU"/>
        </w:rPr>
        <w:t>.</w:t>
      </w:r>
      <w:r w:rsidRPr="00D67502">
        <w:rPr>
          <w:rFonts w:ascii="Times New Roman" w:eastAsia="Times New Roman" w:hAnsi="Times New Roman" w:cs="Times New Roman"/>
          <w:bCs/>
          <w:sz w:val="28"/>
          <w:szCs w:val="28"/>
          <w:lang w:val="ru-RU" w:eastAsia="ru-RU"/>
        </w:rPr>
        <w:t xml:space="preserve"> остался на уровне прошлого года</w:t>
      </w:r>
      <w:r w:rsidRPr="00D67502">
        <w:rPr>
          <w:rFonts w:ascii="Times New Roman" w:eastAsia="Times New Roman" w:hAnsi="Times New Roman" w:cs="Times New Roman"/>
          <w:sz w:val="28"/>
          <w:szCs w:val="28"/>
          <w:lang w:val="tt-RU" w:eastAsia="ru-RU"/>
        </w:rPr>
        <w:t xml:space="preserve"> и составил 2,1 млрд. руб. </w:t>
      </w:r>
      <w:r w:rsidRPr="00D67502">
        <w:rPr>
          <w:rFonts w:ascii="Times New Roman" w:eastAsia="Times New Roman" w:hAnsi="Times New Roman" w:cs="Times New Roman"/>
          <w:sz w:val="28"/>
          <w:szCs w:val="28"/>
          <w:lang w:val="ru-RU" w:eastAsia="ru-RU"/>
        </w:rPr>
        <w:t>(по РТ 87,2% к 2014</w:t>
      </w:r>
      <w:r w:rsidRPr="00D67502">
        <w:rPr>
          <w:rFonts w:ascii="Times New Roman" w:eastAsia="Times New Roman" w:hAnsi="Times New Roman" w:cs="Times New Roman"/>
          <w:sz w:val="32"/>
          <w:szCs w:val="32"/>
          <w:lang w:val="ru-RU" w:eastAsia="ru-RU"/>
        </w:rPr>
        <w:t xml:space="preserve"> г.).</w:t>
      </w:r>
    </w:p>
    <w:p w:rsidR="00741540" w:rsidRPr="00D67502" w:rsidRDefault="00741540" w:rsidP="00D67502">
      <w:pPr>
        <w:spacing w:line="360" w:lineRule="auto"/>
        <w:ind w:firstLine="567"/>
        <w:jc w:val="both"/>
        <w:rPr>
          <w:rFonts w:ascii="Times New Roman" w:eastAsia="Times New Roman" w:hAnsi="Times New Roman" w:cs="Times New Roman"/>
          <w:sz w:val="28"/>
          <w:szCs w:val="28"/>
          <w:lang w:val="ru-RU" w:eastAsia="ru-RU"/>
        </w:rPr>
      </w:pPr>
      <w:r w:rsidRPr="00D67502">
        <w:rPr>
          <w:rFonts w:ascii="Times New Roman" w:eastAsia="Times New Roman" w:hAnsi="Times New Roman" w:cs="Times New Roman"/>
          <w:sz w:val="28"/>
          <w:szCs w:val="28"/>
          <w:lang w:val="ru-RU" w:eastAsia="ru-RU"/>
        </w:rPr>
        <w:t>В рейтинге социально-экономического развития муниципальных образований Республики Татарстан район на 1</w:t>
      </w:r>
      <w:r w:rsidR="00BA4F13" w:rsidRPr="00D67502">
        <w:rPr>
          <w:rFonts w:ascii="Times New Roman" w:eastAsia="Times New Roman" w:hAnsi="Times New Roman" w:cs="Times New Roman"/>
          <w:sz w:val="28"/>
          <w:szCs w:val="28"/>
          <w:lang w:val="ru-RU" w:eastAsia="ru-RU"/>
        </w:rPr>
        <w:t>9</w:t>
      </w:r>
      <w:r w:rsidRPr="00D67502">
        <w:rPr>
          <w:rFonts w:ascii="Times New Roman" w:eastAsia="Times New Roman" w:hAnsi="Times New Roman" w:cs="Times New Roman"/>
          <w:sz w:val="28"/>
          <w:szCs w:val="28"/>
          <w:lang w:val="ru-RU" w:eastAsia="ru-RU"/>
        </w:rPr>
        <w:t xml:space="preserve"> месте </w:t>
      </w:r>
      <w:r w:rsidRPr="00D67502">
        <w:rPr>
          <w:rFonts w:ascii="Times New Roman" w:eastAsia="Times New Roman" w:hAnsi="Times New Roman" w:cs="Times New Roman"/>
          <w:i/>
          <w:sz w:val="28"/>
          <w:szCs w:val="28"/>
          <w:lang w:val="ru-RU" w:eastAsia="ru-RU"/>
        </w:rPr>
        <w:t>(в 2014 году 25 место, плюс на 7 позиций)</w:t>
      </w:r>
      <w:r w:rsidRPr="00D67502">
        <w:rPr>
          <w:rFonts w:ascii="Times New Roman" w:eastAsia="Times New Roman" w:hAnsi="Times New Roman" w:cs="Times New Roman"/>
          <w:sz w:val="28"/>
          <w:szCs w:val="28"/>
          <w:lang w:val="ru-RU" w:eastAsia="ru-RU"/>
        </w:rPr>
        <w:t xml:space="preserve">. </w:t>
      </w:r>
    </w:p>
    <w:p w:rsidR="0010555D" w:rsidRPr="00F5759E" w:rsidRDefault="00C047D2" w:rsidP="00C047D2">
      <w:pPr>
        <w:spacing w:line="360" w:lineRule="auto"/>
        <w:ind w:firstLine="851"/>
        <w:jc w:val="center"/>
        <w:rPr>
          <w:rFonts w:ascii="Times New Roman" w:eastAsia="Times New Roman" w:hAnsi="Times New Roman"/>
          <w:b/>
          <w:sz w:val="28"/>
          <w:szCs w:val="28"/>
          <w:lang w:val="ru-RU" w:eastAsia="ru-RU"/>
        </w:rPr>
      </w:pPr>
      <w:r>
        <w:rPr>
          <w:rFonts w:ascii="Times New Roman" w:eastAsia="Times New Roman" w:hAnsi="Times New Roman"/>
          <w:b/>
          <w:sz w:val="28"/>
          <w:szCs w:val="28"/>
          <w:lang w:val="ru-RU" w:eastAsia="ru-RU"/>
        </w:rPr>
        <w:t xml:space="preserve">Таблица 4. </w:t>
      </w:r>
      <w:r w:rsidR="0010555D" w:rsidRPr="00F5759E">
        <w:rPr>
          <w:rFonts w:ascii="Times New Roman" w:eastAsia="Times New Roman" w:hAnsi="Times New Roman"/>
          <w:b/>
          <w:sz w:val="28"/>
          <w:szCs w:val="28"/>
          <w:lang w:val="ru-RU" w:eastAsia="ru-RU"/>
        </w:rPr>
        <w:t>Оценка достигнутых целей развития Сармановского муниципального района за 2011-2015г.</w:t>
      </w:r>
      <w:r w:rsidR="001B66D1" w:rsidRPr="00F5759E">
        <w:rPr>
          <w:rFonts w:ascii="Times New Roman" w:eastAsia="Times New Roman" w:hAnsi="Times New Roman"/>
          <w:b/>
          <w:sz w:val="28"/>
          <w:szCs w:val="28"/>
          <w:lang w:val="ru-RU" w:eastAsia="ru-RU"/>
        </w:rPr>
        <w:t xml:space="preserve"> В </w:t>
      </w:r>
    </w:p>
    <w:tbl>
      <w:tblPr>
        <w:tblStyle w:val="ab"/>
        <w:tblW w:w="9781" w:type="dxa"/>
        <w:tblInd w:w="-34" w:type="dxa"/>
        <w:tblLayout w:type="fixed"/>
        <w:tblLook w:val="04A0" w:firstRow="1" w:lastRow="0" w:firstColumn="1" w:lastColumn="0" w:noHBand="0" w:noVBand="1"/>
      </w:tblPr>
      <w:tblGrid>
        <w:gridCol w:w="4111"/>
        <w:gridCol w:w="1134"/>
        <w:gridCol w:w="1134"/>
        <w:gridCol w:w="1134"/>
        <w:gridCol w:w="1134"/>
        <w:gridCol w:w="1134"/>
      </w:tblGrid>
      <w:tr w:rsidR="00012B20" w:rsidRPr="00EB5237" w:rsidTr="00012B20">
        <w:trPr>
          <w:trHeight w:val="416"/>
          <w:tblHeader/>
        </w:trPr>
        <w:tc>
          <w:tcPr>
            <w:tcW w:w="4111" w:type="dxa"/>
            <w:tcBorders>
              <w:top w:val="single" w:sz="4" w:space="0" w:color="auto"/>
              <w:left w:val="single" w:sz="4" w:space="0" w:color="auto"/>
              <w:bottom w:val="single" w:sz="4" w:space="0" w:color="auto"/>
              <w:right w:val="single" w:sz="4" w:space="0" w:color="auto"/>
            </w:tcBorders>
            <w:hideMark/>
          </w:tcPr>
          <w:p w:rsidR="00012B20" w:rsidRPr="00EB5237" w:rsidRDefault="00012B20" w:rsidP="00012B20">
            <w:pPr>
              <w:autoSpaceDE w:val="0"/>
              <w:autoSpaceDN w:val="0"/>
              <w:adjustRightInd w:val="0"/>
              <w:jc w:val="both"/>
              <w:rPr>
                <w:rFonts w:ascii="Times New Roman" w:hAnsi="Times New Roman" w:cs="Times New Roman"/>
                <w:sz w:val="24"/>
                <w:szCs w:val="24"/>
              </w:rPr>
            </w:pPr>
            <w:r w:rsidRPr="00EB5237">
              <w:rPr>
                <w:rFonts w:ascii="Times New Roman" w:hAnsi="Times New Roman" w:cs="Times New Roman"/>
                <w:sz w:val="24"/>
                <w:szCs w:val="24"/>
              </w:rPr>
              <w:t>Показатели</w:t>
            </w:r>
          </w:p>
        </w:tc>
        <w:tc>
          <w:tcPr>
            <w:tcW w:w="1134" w:type="dxa"/>
            <w:tcBorders>
              <w:top w:val="single" w:sz="4" w:space="0" w:color="auto"/>
              <w:left w:val="single" w:sz="4" w:space="0" w:color="auto"/>
              <w:bottom w:val="single" w:sz="4" w:space="0" w:color="auto"/>
              <w:right w:val="single" w:sz="4" w:space="0" w:color="auto"/>
            </w:tcBorders>
          </w:tcPr>
          <w:p w:rsidR="00012B20" w:rsidRPr="00EB5237" w:rsidRDefault="00012B20" w:rsidP="00012B20">
            <w:pPr>
              <w:autoSpaceDE w:val="0"/>
              <w:autoSpaceDN w:val="0"/>
              <w:adjustRightInd w:val="0"/>
              <w:jc w:val="center"/>
              <w:rPr>
                <w:rFonts w:ascii="Times New Roman" w:hAnsi="Times New Roman" w:cs="Times New Roman"/>
                <w:sz w:val="24"/>
                <w:szCs w:val="24"/>
              </w:rPr>
            </w:pPr>
            <w:r w:rsidRPr="00EB5237">
              <w:rPr>
                <w:rFonts w:ascii="Times New Roman" w:hAnsi="Times New Roman" w:cs="Times New Roman"/>
                <w:sz w:val="24"/>
                <w:szCs w:val="24"/>
              </w:rPr>
              <w:t>2011</w:t>
            </w:r>
          </w:p>
        </w:tc>
        <w:tc>
          <w:tcPr>
            <w:tcW w:w="1134" w:type="dxa"/>
            <w:tcBorders>
              <w:top w:val="single" w:sz="4" w:space="0" w:color="auto"/>
              <w:left w:val="single" w:sz="4" w:space="0" w:color="auto"/>
              <w:bottom w:val="single" w:sz="4" w:space="0" w:color="auto"/>
              <w:right w:val="single" w:sz="4" w:space="0" w:color="auto"/>
            </w:tcBorders>
          </w:tcPr>
          <w:p w:rsidR="00012B20" w:rsidRPr="00EB5237" w:rsidRDefault="00012B20" w:rsidP="00012B20">
            <w:pPr>
              <w:autoSpaceDE w:val="0"/>
              <w:autoSpaceDN w:val="0"/>
              <w:adjustRightInd w:val="0"/>
              <w:jc w:val="center"/>
              <w:rPr>
                <w:rFonts w:ascii="Times New Roman" w:hAnsi="Times New Roman" w:cs="Times New Roman"/>
                <w:sz w:val="24"/>
                <w:szCs w:val="24"/>
              </w:rPr>
            </w:pPr>
            <w:r w:rsidRPr="00EB5237">
              <w:rPr>
                <w:rFonts w:ascii="Times New Roman" w:hAnsi="Times New Roman" w:cs="Times New Roman"/>
                <w:sz w:val="24"/>
                <w:szCs w:val="24"/>
              </w:rPr>
              <w:t>2012</w:t>
            </w:r>
          </w:p>
        </w:tc>
        <w:tc>
          <w:tcPr>
            <w:tcW w:w="1134" w:type="dxa"/>
            <w:tcBorders>
              <w:top w:val="single" w:sz="4" w:space="0" w:color="auto"/>
              <w:left w:val="single" w:sz="4" w:space="0" w:color="auto"/>
              <w:bottom w:val="single" w:sz="4" w:space="0" w:color="auto"/>
              <w:right w:val="single" w:sz="4" w:space="0" w:color="auto"/>
            </w:tcBorders>
          </w:tcPr>
          <w:p w:rsidR="00012B20" w:rsidRPr="00EB5237" w:rsidRDefault="00012B20" w:rsidP="00012B20">
            <w:pPr>
              <w:autoSpaceDE w:val="0"/>
              <w:autoSpaceDN w:val="0"/>
              <w:adjustRightInd w:val="0"/>
              <w:jc w:val="center"/>
              <w:rPr>
                <w:rFonts w:ascii="Times New Roman" w:hAnsi="Times New Roman" w:cs="Times New Roman"/>
                <w:sz w:val="24"/>
                <w:szCs w:val="24"/>
              </w:rPr>
            </w:pPr>
            <w:r w:rsidRPr="00EB5237">
              <w:rPr>
                <w:rFonts w:ascii="Times New Roman" w:hAnsi="Times New Roman" w:cs="Times New Roman"/>
                <w:sz w:val="24"/>
                <w:szCs w:val="24"/>
              </w:rPr>
              <w:t>2013</w:t>
            </w:r>
          </w:p>
        </w:tc>
        <w:tc>
          <w:tcPr>
            <w:tcW w:w="1134" w:type="dxa"/>
            <w:tcBorders>
              <w:top w:val="single" w:sz="4" w:space="0" w:color="auto"/>
              <w:left w:val="single" w:sz="4" w:space="0" w:color="auto"/>
              <w:bottom w:val="single" w:sz="4" w:space="0" w:color="auto"/>
              <w:right w:val="single" w:sz="4" w:space="0" w:color="auto"/>
            </w:tcBorders>
          </w:tcPr>
          <w:p w:rsidR="00012B20" w:rsidRPr="00EB5237" w:rsidRDefault="00012B20" w:rsidP="00012B20">
            <w:pPr>
              <w:autoSpaceDE w:val="0"/>
              <w:autoSpaceDN w:val="0"/>
              <w:adjustRightInd w:val="0"/>
              <w:jc w:val="center"/>
              <w:rPr>
                <w:rFonts w:ascii="Times New Roman" w:hAnsi="Times New Roman" w:cs="Times New Roman"/>
                <w:sz w:val="24"/>
                <w:szCs w:val="24"/>
              </w:rPr>
            </w:pPr>
            <w:r w:rsidRPr="00EB5237">
              <w:rPr>
                <w:rFonts w:ascii="Times New Roman" w:hAnsi="Times New Roman" w:cs="Times New Roman"/>
                <w:sz w:val="24"/>
                <w:szCs w:val="24"/>
              </w:rPr>
              <w:t>2014</w:t>
            </w:r>
          </w:p>
        </w:tc>
        <w:tc>
          <w:tcPr>
            <w:tcW w:w="1134" w:type="dxa"/>
            <w:tcBorders>
              <w:top w:val="single" w:sz="4" w:space="0" w:color="auto"/>
              <w:left w:val="single" w:sz="4" w:space="0" w:color="auto"/>
              <w:bottom w:val="single" w:sz="4" w:space="0" w:color="auto"/>
              <w:right w:val="single" w:sz="4" w:space="0" w:color="auto"/>
            </w:tcBorders>
          </w:tcPr>
          <w:p w:rsidR="00012B20" w:rsidRPr="00EB5237" w:rsidRDefault="00012B20" w:rsidP="00012B20">
            <w:pPr>
              <w:autoSpaceDE w:val="0"/>
              <w:autoSpaceDN w:val="0"/>
              <w:adjustRightInd w:val="0"/>
              <w:jc w:val="center"/>
              <w:rPr>
                <w:rFonts w:ascii="Times New Roman" w:hAnsi="Times New Roman" w:cs="Times New Roman"/>
                <w:sz w:val="24"/>
                <w:szCs w:val="24"/>
              </w:rPr>
            </w:pPr>
            <w:r w:rsidRPr="00EB5237">
              <w:rPr>
                <w:rFonts w:ascii="Times New Roman" w:hAnsi="Times New Roman" w:cs="Times New Roman"/>
                <w:sz w:val="24"/>
                <w:szCs w:val="24"/>
              </w:rPr>
              <w:t>2015</w:t>
            </w:r>
          </w:p>
        </w:tc>
      </w:tr>
      <w:tr w:rsidR="00012B20" w:rsidRPr="00EB5237" w:rsidTr="00012B20">
        <w:trPr>
          <w:trHeight w:val="417"/>
        </w:trPr>
        <w:tc>
          <w:tcPr>
            <w:tcW w:w="4111" w:type="dxa"/>
            <w:tcBorders>
              <w:top w:val="single" w:sz="4" w:space="0" w:color="auto"/>
              <w:left w:val="single" w:sz="4" w:space="0" w:color="auto"/>
              <w:bottom w:val="single" w:sz="4" w:space="0" w:color="auto"/>
              <w:right w:val="single" w:sz="4" w:space="0" w:color="auto"/>
            </w:tcBorders>
            <w:hideMark/>
          </w:tcPr>
          <w:p w:rsidR="00012B20" w:rsidRPr="00EB5237" w:rsidRDefault="00012B20" w:rsidP="00012B20">
            <w:pPr>
              <w:autoSpaceDE w:val="0"/>
              <w:autoSpaceDN w:val="0"/>
              <w:adjustRightInd w:val="0"/>
              <w:jc w:val="both"/>
              <w:rPr>
                <w:rFonts w:ascii="Times New Roman" w:hAnsi="Times New Roman" w:cs="Times New Roman"/>
                <w:sz w:val="24"/>
                <w:szCs w:val="24"/>
                <w:lang w:val="ru-RU"/>
              </w:rPr>
            </w:pPr>
            <w:r w:rsidRPr="00EB5237">
              <w:rPr>
                <w:rFonts w:ascii="Times New Roman" w:hAnsi="Times New Roman" w:cs="Times New Roman"/>
                <w:bCs/>
                <w:sz w:val="24"/>
                <w:szCs w:val="24"/>
                <w:lang w:val="ru-RU"/>
              </w:rPr>
              <w:t>Валовой территориальный продукт (ВТП),</w:t>
            </w:r>
            <w:r w:rsidRPr="00EB5237">
              <w:rPr>
                <w:rFonts w:ascii="Times New Roman" w:eastAsiaTheme="minorEastAsia" w:hAnsi="Times New Roman" w:cs="Times New Roman"/>
                <w:color w:val="000000" w:themeColor="text1"/>
                <w:kern w:val="24"/>
                <w:sz w:val="24"/>
                <w:szCs w:val="24"/>
                <w:lang w:val="ru-RU"/>
              </w:rPr>
              <w:t xml:space="preserve"> </w:t>
            </w:r>
            <w:r w:rsidRPr="00EB5237">
              <w:rPr>
                <w:rFonts w:ascii="Times New Roman" w:hAnsi="Times New Roman" w:cs="Times New Roman"/>
                <w:bCs/>
                <w:sz w:val="24"/>
                <w:szCs w:val="24"/>
                <w:lang w:val="ru-RU"/>
              </w:rPr>
              <w:t>млн. руб.</w:t>
            </w:r>
          </w:p>
          <w:p w:rsidR="00012B20" w:rsidRPr="00EB5237" w:rsidRDefault="00012B20" w:rsidP="00012B20">
            <w:pPr>
              <w:ind w:left="34"/>
              <w:jc w:val="both"/>
              <w:rPr>
                <w:rFonts w:ascii="Times New Roman" w:hAnsi="Times New Roman" w:cs="Times New Roman"/>
                <w:sz w:val="24"/>
                <w:szCs w:val="24"/>
                <w:lang w:val="ru-RU"/>
              </w:rPr>
            </w:pPr>
          </w:p>
        </w:tc>
        <w:tc>
          <w:tcPr>
            <w:tcW w:w="1134" w:type="dxa"/>
            <w:tcBorders>
              <w:top w:val="single" w:sz="4" w:space="0" w:color="auto"/>
              <w:left w:val="single" w:sz="4" w:space="0" w:color="auto"/>
              <w:bottom w:val="single" w:sz="4" w:space="0" w:color="auto"/>
              <w:right w:val="single" w:sz="4" w:space="0" w:color="auto"/>
            </w:tcBorders>
          </w:tcPr>
          <w:p w:rsidR="00012B20" w:rsidRPr="00EB5237" w:rsidRDefault="00012B20" w:rsidP="00012B20">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16 954,3</w:t>
            </w:r>
          </w:p>
        </w:tc>
        <w:tc>
          <w:tcPr>
            <w:tcW w:w="1134" w:type="dxa"/>
            <w:tcBorders>
              <w:top w:val="single" w:sz="4" w:space="0" w:color="auto"/>
              <w:left w:val="single" w:sz="4" w:space="0" w:color="auto"/>
              <w:bottom w:val="single" w:sz="4" w:space="0" w:color="auto"/>
              <w:right w:val="single" w:sz="4" w:space="0" w:color="auto"/>
            </w:tcBorders>
          </w:tcPr>
          <w:p w:rsidR="00012B20" w:rsidRPr="00EB5237" w:rsidRDefault="00012B20" w:rsidP="00012B20">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17 653,3</w:t>
            </w:r>
          </w:p>
        </w:tc>
        <w:tc>
          <w:tcPr>
            <w:tcW w:w="1134" w:type="dxa"/>
            <w:tcBorders>
              <w:top w:val="single" w:sz="4" w:space="0" w:color="auto"/>
              <w:left w:val="single" w:sz="4" w:space="0" w:color="auto"/>
              <w:bottom w:val="single" w:sz="4" w:space="0" w:color="auto"/>
              <w:right w:val="single" w:sz="4" w:space="0" w:color="auto"/>
            </w:tcBorders>
          </w:tcPr>
          <w:p w:rsidR="00012B20" w:rsidRPr="00EB5237" w:rsidRDefault="00012B20" w:rsidP="00012B20">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18 628,5</w:t>
            </w:r>
          </w:p>
        </w:tc>
        <w:tc>
          <w:tcPr>
            <w:tcW w:w="1134" w:type="dxa"/>
            <w:tcBorders>
              <w:top w:val="single" w:sz="4" w:space="0" w:color="auto"/>
              <w:left w:val="single" w:sz="4" w:space="0" w:color="auto"/>
              <w:bottom w:val="single" w:sz="4" w:space="0" w:color="auto"/>
              <w:right w:val="single" w:sz="4" w:space="0" w:color="auto"/>
            </w:tcBorders>
          </w:tcPr>
          <w:p w:rsidR="00012B20" w:rsidRPr="00EB5237" w:rsidRDefault="00012B20" w:rsidP="00012B20">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19 828,8</w:t>
            </w:r>
          </w:p>
        </w:tc>
        <w:tc>
          <w:tcPr>
            <w:tcW w:w="1134" w:type="dxa"/>
            <w:tcBorders>
              <w:top w:val="single" w:sz="4" w:space="0" w:color="auto"/>
              <w:left w:val="single" w:sz="4" w:space="0" w:color="auto"/>
              <w:bottom w:val="single" w:sz="4" w:space="0" w:color="auto"/>
              <w:right w:val="single" w:sz="4" w:space="0" w:color="auto"/>
            </w:tcBorders>
          </w:tcPr>
          <w:p w:rsidR="00012B20" w:rsidRPr="00EB5237" w:rsidRDefault="00EF030F" w:rsidP="00012B20">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22 851,5</w:t>
            </w:r>
          </w:p>
        </w:tc>
      </w:tr>
      <w:tr w:rsidR="00012B20" w:rsidRPr="00EB5237" w:rsidTr="00012B20">
        <w:trPr>
          <w:trHeight w:val="377"/>
        </w:trPr>
        <w:tc>
          <w:tcPr>
            <w:tcW w:w="9781" w:type="dxa"/>
            <w:gridSpan w:val="6"/>
            <w:tcBorders>
              <w:top w:val="single" w:sz="4" w:space="0" w:color="auto"/>
              <w:left w:val="single" w:sz="4" w:space="0" w:color="auto"/>
              <w:bottom w:val="single" w:sz="4" w:space="0" w:color="auto"/>
              <w:right w:val="single" w:sz="4" w:space="0" w:color="auto"/>
            </w:tcBorders>
            <w:hideMark/>
          </w:tcPr>
          <w:p w:rsidR="00012B20" w:rsidRPr="000D47B1" w:rsidRDefault="00012B20" w:rsidP="00012B20">
            <w:pPr>
              <w:autoSpaceDE w:val="0"/>
              <w:autoSpaceDN w:val="0"/>
              <w:adjustRightInd w:val="0"/>
              <w:jc w:val="center"/>
              <w:rPr>
                <w:rFonts w:ascii="Times New Roman" w:hAnsi="Times New Roman" w:cs="Times New Roman"/>
                <w:sz w:val="24"/>
                <w:szCs w:val="24"/>
              </w:rPr>
            </w:pPr>
            <w:r w:rsidRPr="000D47B1">
              <w:rPr>
                <w:rFonts w:ascii="Times New Roman" w:hAnsi="Times New Roman" w:cs="Times New Roman"/>
                <w:b/>
                <w:sz w:val="24"/>
                <w:szCs w:val="24"/>
              </w:rPr>
              <w:t>Человеческий капитал</w:t>
            </w:r>
          </w:p>
        </w:tc>
      </w:tr>
      <w:tr w:rsidR="00012B20" w:rsidRPr="002B1C35" w:rsidTr="00012B20">
        <w:tc>
          <w:tcPr>
            <w:tcW w:w="4111" w:type="dxa"/>
            <w:tcBorders>
              <w:top w:val="single" w:sz="4" w:space="0" w:color="auto"/>
              <w:left w:val="single" w:sz="4" w:space="0" w:color="auto"/>
              <w:bottom w:val="single" w:sz="4" w:space="0" w:color="auto"/>
              <w:right w:val="single" w:sz="4" w:space="0" w:color="auto"/>
            </w:tcBorders>
            <w:hideMark/>
          </w:tcPr>
          <w:p w:rsidR="00012B20" w:rsidRPr="002B1C35" w:rsidRDefault="00012B20" w:rsidP="00012B20">
            <w:pPr>
              <w:ind w:left="34"/>
              <w:jc w:val="both"/>
              <w:rPr>
                <w:rFonts w:ascii="Times New Roman" w:hAnsi="Times New Roman" w:cs="Times New Roman"/>
                <w:sz w:val="24"/>
                <w:szCs w:val="24"/>
              </w:rPr>
            </w:pPr>
            <w:r w:rsidRPr="002B1C35">
              <w:rPr>
                <w:rFonts w:ascii="Times New Roman" w:hAnsi="Times New Roman" w:cs="Times New Roman"/>
                <w:sz w:val="24"/>
                <w:szCs w:val="24"/>
              </w:rPr>
              <w:t>Производительность труда, млн. рублей</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1,520</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1,742</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1,706</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1,822</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2,337</w:t>
            </w:r>
          </w:p>
        </w:tc>
      </w:tr>
      <w:tr w:rsidR="00012B20" w:rsidRPr="002B1C35" w:rsidTr="00012B20">
        <w:tc>
          <w:tcPr>
            <w:tcW w:w="4111" w:type="dxa"/>
            <w:tcBorders>
              <w:top w:val="single" w:sz="4" w:space="0" w:color="auto"/>
              <w:left w:val="single" w:sz="4" w:space="0" w:color="auto"/>
              <w:bottom w:val="single" w:sz="4" w:space="0" w:color="auto"/>
              <w:right w:val="single" w:sz="4" w:space="0" w:color="auto"/>
            </w:tcBorders>
            <w:hideMark/>
          </w:tcPr>
          <w:p w:rsidR="00012B20" w:rsidRPr="002B1C35" w:rsidRDefault="00012B20" w:rsidP="00012B20">
            <w:pPr>
              <w:ind w:left="34"/>
              <w:jc w:val="both"/>
              <w:rPr>
                <w:rFonts w:ascii="Times New Roman" w:hAnsi="Times New Roman" w:cs="Times New Roman"/>
                <w:sz w:val="24"/>
                <w:szCs w:val="24"/>
                <w:lang w:val="ru-RU"/>
              </w:rPr>
            </w:pPr>
            <w:r w:rsidRPr="002B1C35">
              <w:rPr>
                <w:rFonts w:ascii="Times New Roman" w:hAnsi="Times New Roman" w:cs="Times New Roman"/>
                <w:sz w:val="24"/>
                <w:szCs w:val="24"/>
                <w:lang w:val="ru-RU"/>
              </w:rPr>
              <w:t>Сред</w:t>
            </w:r>
            <w:r>
              <w:rPr>
                <w:rFonts w:ascii="Times New Roman" w:hAnsi="Times New Roman" w:cs="Times New Roman"/>
                <w:sz w:val="24"/>
                <w:szCs w:val="24"/>
                <w:lang w:val="ru-RU"/>
              </w:rPr>
              <w:t>негодовая численность населения</w:t>
            </w:r>
            <w:r w:rsidR="00435E1E">
              <w:rPr>
                <w:rFonts w:ascii="Times New Roman" w:hAnsi="Times New Roman" w:cs="Times New Roman"/>
                <w:sz w:val="24"/>
                <w:szCs w:val="24"/>
                <w:lang w:val="ru-RU"/>
              </w:rPr>
              <w:t>, тыс</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435E1E"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36,67</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435E1E" w:rsidP="00012B20">
            <w:pPr>
              <w:jc w:val="center"/>
              <w:rPr>
                <w:rFonts w:ascii="Times New Roman" w:hAnsi="Times New Roman" w:cs="Times New Roman"/>
                <w:sz w:val="24"/>
                <w:szCs w:val="24"/>
                <w:lang w:val="ru-RU"/>
              </w:rPr>
            </w:pPr>
            <w:r>
              <w:rPr>
                <w:rFonts w:ascii="Times New Roman" w:hAnsi="Times New Roman" w:cs="Times New Roman"/>
                <w:sz w:val="24"/>
                <w:szCs w:val="24"/>
                <w:lang w:val="ru-RU"/>
              </w:rPr>
              <w:t>36,69</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435E1E" w:rsidP="00012B20">
            <w:pPr>
              <w:jc w:val="center"/>
              <w:rPr>
                <w:rFonts w:ascii="Times New Roman" w:hAnsi="Times New Roman" w:cs="Times New Roman"/>
                <w:sz w:val="24"/>
                <w:szCs w:val="24"/>
                <w:lang w:val="ru-RU"/>
              </w:rPr>
            </w:pPr>
            <w:r>
              <w:rPr>
                <w:rFonts w:ascii="Times New Roman" w:hAnsi="Times New Roman" w:cs="Times New Roman"/>
                <w:sz w:val="24"/>
                <w:szCs w:val="24"/>
                <w:lang w:val="ru-RU"/>
              </w:rPr>
              <w:t>36,50</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435E1E" w:rsidP="00012B20">
            <w:pPr>
              <w:jc w:val="center"/>
              <w:rPr>
                <w:rFonts w:ascii="Times New Roman" w:hAnsi="Times New Roman" w:cs="Times New Roman"/>
                <w:sz w:val="24"/>
                <w:szCs w:val="24"/>
                <w:lang w:val="ru-RU"/>
              </w:rPr>
            </w:pPr>
            <w:r>
              <w:rPr>
                <w:rFonts w:ascii="Times New Roman" w:hAnsi="Times New Roman" w:cs="Times New Roman"/>
                <w:sz w:val="24"/>
                <w:szCs w:val="24"/>
                <w:lang w:val="ru-RU"/>
              </w:rPr>
              <w:t>35,15</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435E1E"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35,82</w:t>
            </w:r>
          </w:p>
        </w:tc>
      </w:tr>
      <w:tr w:rsidR="00012B20" w:rsidRPr="002B1C35" w:rsidTr="00012B20">
        <w:trPr>
          <w:trHeight w:val="361"/>
        </w:trPr>
        <w:tc>
          <w:tcPr>
            <w:tcW w:w="4111" w:type="dxa"/>
            <w:tcBorders>
              <w:top w:val="single" w:sz="4" w:space="0" w:color="auto"/>
              <w:left w:val="single" w:sz="4" w:space="0" w:color="auto"/>
              <w:bottom w:val="single" w:sz="4" w:space="0" w:color="auto"/>
              <w:right w:val="single" w:sz="4" w:space="0" w:color="auto"/>
            </w:tcBorders>
            <w:hideMark/>
          </w:tcPr>
          <w:p w:rsidR="00012B20" w:rsidRPr="002B1C35" w:rsidRDefault="00012B20" w:rsidP="00012B20">
            <w:pPr>
              <w:ind w:left="34"/>
              <w:jc w:val="both"/>
              <w:rPr>
                <w:rFonts w:ascii="Times New Roman" w:hAnsi="Times New Roman" w:cs="Times New Roman"/>
                <w:sz w:val="24"/>
                <w:szCs w:val="24"/>
              </w:rPr>
            </w:pPr>
            <w:r w:rsidRPr="002B1C35">
              <w:rPr>
                <w:rFonts w:ascii="Times New Roman" w:hAnsi="Times New Roman" w:cs="Times New Roman"/>
                <w:sz w:val="24"/>
                <w:szCs w:val="24"/>
              </w:rPr>
              <w:t>Коэффициент рождаемости</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13,48</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13,99</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15,0</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14,6</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14,8</w:t>
            </w:r>
          </w:p>
        </w:tc>
      </w:tr>
      <w:tr w:rsidR="00012B20" w:rsidRPr="002B1C35" w:rsidTr="00012B20">
        <w:tc>
          <w:tcPr>
            <w:tcW w:w="4111" w:type="dxa"/>
            <w:tcBorders>
              <w:top w:val="single" w:sz="4" w:space="0" w:color="auto"/>
              <w:left w:val="single" w:sz="4" w:space="0" w:color="auto"/>
              <w:bottom w:val="single" w:sz="4" w:space="0" w:color="auto"/>
              <w:right w:val="single" w:sz="4" w:space="0" w:color="auto"/>
            </w:tcBorders>
            <w:hideMark/>
          </w:tcPr>
          <w:p w:rsidR="00012B20" w:rsidRPr="002B1C35" w:rsidRDefault="00012B20" w:rsidP="00012B20">
            <w:pPr>
              <w:ind w:left="34"/>
              <w:jc w:val="both"/>
              <w:rPr>
                <w:rFonts w:ascii="Times New Roman" w:hAnsi="Times New Roman" w:cs="Times New Roman"/>
                <w:sz w:val="24"/>
                <w:szCs w:val="24"/>
              </w:rPr>
            </w:pPr>
            <w:r w:rsidRPr="002B1C35">
              <w:rPr>
                <w:rFonts w:ascii="Times New Roman" w:hAnsi="Times New Roman" w:cs="Times New Roman"/>
                <w:sz w:val="24"/>
                <w:szCs w:val="24"/>
              </w:rPr>
              <w:t>Уровень зарегистрированной безработицы, %</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2,07</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1,59</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1,23</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435E1E">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435E1E">
              <w:rPr>
                <w:rFonts w:ascii="Times New Roman" w:hAnsi="Times New Roman" w:cs="Times New Roman"/>
                <w:sz w:val="24"/>
                <w:szCs w:val="24"/>
                <w:lang w:val="ru-RU"/>
              </w:rPr>
              <w:t>10</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435E1E"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r>
      <w:tr w:rsidR="00012B20" w:rsidRPr="002B1C35" w:rsidTr="00012B20">
        <w:trPr>
          <w:trHeight w:val="310"/>
        </w:trPr>
        <w:tc>
          <w:tcPr>
            <w:tcW w:w="4111" w:type="dxa"/>
            <w:tcBorders>
              <w:top w:val="single" w:sz="4" w:space="0" w:color="auto"/>
              <w:left w:val="single" w:sz="4" w:space="0" w:color="auto"/>
              <w:bottom w:val="single" w:sz="4" w:space="0" w:color="auto"/>
              <w:right w:val="single" w:sz="4" w:space="0" w:color="auto"/>
            </w:tcBorders>
            <w:hideMark/>
          </w:tcPr>
          <w:p w:rsidR="00012B20" w:rsidRPr="002B1C35" w:rsidRDefault="00012B20" w:rsidP="00012B20">
            <w:pPr>
              <w:ind w:left="34"/>
              <w:jc w:val="both"/>
              <w:rPr>
                <w:rFonts w:ascii="Times New Roman" w:hAnsi="Times New Roman" w:cs="Times New Roman"/>
                <w:sz w:val="24"/>
                <w:szCs w:val="24"/>
                <w:lang w:val="ru-RU"/>
              </w:rPr>
            </w:pPr>
            <w:r w:rsidRPr="002B1C35">
              <w:rPr>
                <w:rFonts w:ascii="Times New Roman" w:hAnsi="Times New Roman" w:cs="Times New Roman"/>
                <w:sz w:val="24"/>
                <w:szCs w:val="24"/>
                <w:lang w:val="ru-RU"/>
              </w:rPr>
              <w:t>Среднесписочная численность работающих,</w:t>
            </w:r>
            <w:r>
              <w:rPr>
                <w:rFonts w:ascii="Times New Roman" w:hAnsi="Times New Roman" w:cs="Times New Roman"/>
                <w:sz w:val="24"/>
                <w:szCs w:val="24"/>
                <w:lang w:val="ru-RU"/>
              </w:rPr>
              <w:t xml:space="preserve"> чел.</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9 343</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8 483</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9 037</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8 836</w:t>
            </w:r>
          </w:p>
        </w:tc>
        <w:tc>
          <w:tcPr>
            <w:tcW w:w="1134" w:type="dxa"/>
            <w:tcBorders>
              <w:top w:val="single" w:sz="4" w:space="0" w:color="auto"/>
              <w:left w:val="single" w:sz="4" w:space="0" w:color="auto"/>
              <w:bottom w:val="single" w:sz="4" w:space="0" w:color="auto"/>
              <w:right w:val="single" w:sz="4" w:space="0" w:color="auto"/>
            </w:tcBorders>
          </w:tcPr>
          <w:p w:rsidR="00012B20" w:rsidRPr="00465EEA" w:rsidRDefault="00012B20" w:rsidP="00435E1E">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00435E1E">
              <w:rPr>
                <w:rFonts w:ascii="Times New Roman" w:hAnsi="Times New Roman" w:cs="Times New Roman"/>
                <w:sz w:val="24"/>
                <w:szCs w:val="24"/>
                <w:lang w:val="ru-RU"/>
              </w:rPr>
              <w:t>819</w:t>
            </w:r>
          </w:p>
        </w:tc>
      </w:tr>
      <w:tr w:rsidR="00012B20" w:rsidRPr="002B1C35" w:rsidTr="00012B20">
        <w:tc>
          <w:tcPr>
            <w:tcW w:w="4111" w:type="dxa"/>
            <w:tcBorders>
              <w:top w:val="single" w:sz="4" w:space="0" w:color="auto"/>
              <w:left w:val="single" w:sz="4" w:space="0" w:color="auto"/>
              <w:bottom w:val="single" w:sz="4" w:space="0" w:color="auto"/>
              <w:right w:val="single" w:sz="4" w:space="0" w:color="auto"/>
            </w:tcBorders>
            <w:hideMark/>
          </w:tcPr>
          <w:p w:rsidR="00012B20" w:rsidRPr="002B1C35" w:rsidRDefault="00012B20" w:rsidP="00012B20">
            <w:pPr>
              <w:ind w:left="34" w:hanging="34"/>
              <w:jc w:val="both"/>
              <w:rPr>
                <w:rFonts w:ascii="Times New Roman" w:hAnsi="Times New Roman" w:cs="Times New Roman"/>
                <w:sz w:val="24"/>
                <w:szCs w:val="24"/>
                <w:lang w:val="ru-RU"/>
              </w:rPr>
            </w:pPr>
            <w:r w:rsidRPr="002B1C35">
              <w:rPr>
                <w:rFonts w:ascii="Times New Roman" w:hAnsi="Times New Roman" w:cs="Times New Roman"/>
                <w:sz w:val="24"/>
                <w:szCs w:val="24"/>
                <w:lang w:val="ru-RU"/>
              </w:rPr>
              <w:t>Обеспеченность общей площадью жилья в расчете на одного жителя, кв. метров</w:t>
            </w:r>
          </w:p>
        </w:tc>
        <w:tc>
          <w:tcPr>
            <w:tcW w:w="1134" w:type="dxa"/>
            <w:tcBorders>
              <w:top w:val="single" w:sz="4" w:space="0" w:color="auto"/>
              <w:left w:val="single" w:sz="4" w:space="0" w:color="auto"/>
              <w:bottom w:val="single" w:sz="4" w:space="0" w:color="auto"/>
              <w:right w:val="single" w:sz="4" w:space="0" w:color="auto"/>
            </w:tcBorders>
          </w:tcPr>
          <w:p w:rsidR="00012B20" w:rsidRPr="00DA19C3"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23,8</w:t>
            </w:r>
          </w:p>
        </w:tc>
        <w:tc>
          <w:tcPr>
            <w:tcW w:w="1134" w:type="dxa"/>
            <w:tcBorders>
              <w:top w:val="single" w:sz="4" w:space="0" w:color="auto"/>
              <w:left w:val="single" w:sz="4" w:space="0" w:color="auto"/>
              <w:bottom w:val="single" w:sz="4" w:space="0" w:color="auto"/>
              <w:right w:val="single" w:sz="4" w:space="0" w:color="auto"/>
            </w:tcBorders>
          </w:tcPr>
          <w:p w:rsidR="00012B20" w:rsidRPr="00DA19C3"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1134" w:type="dxa"/>
            <w:tcBorders>
              <w:top w:val="single" w:sz="4" w:space="0" w:color="auto"/>
              <w:left w:val="single" w:sz="4" w:space="0" w:color="auto"/>
              <w:bottom w:val="single" w:sz="4" w:space="0" w:color="auto"/>
              <w:right w:val="single" w:sz="4" w:space="0" w:color="auto"/>
            </w:tcBorders>
          </w:tcPr>
          <w:p w:rsidR="00012B20" w:rsidRPr="00DA19C3"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24,5</w:t>
            </w:r>
          </w:p>
        </w:tc>
        <w:tc>
          <w:tcPr>
            <w:tcW w:w="1134" w:type="dxa"/>
            <w:tcBorders>
              <w:top w:val="single" w:sz="4" w:space="0" w:color="auto"/>
              <w:left w:val="single" w:sz="4" w:space="0" w:color="auto"/>
              <w:bottom w:val="single" w:sz="4" w:space="0" w:color="auto"/>
              <w:right w:val="single" w:sz="4" w:space="0" w:color="auto"/>
            </w:tcBorders>
          </w:tcPr>
          <w:p w:rsidR="00012B20" w:rsidRPr="00DA19C3"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1134" w:type="dxa"/>
            <w:tcBorders>
              <w:top w:val="single" w:sz="4" w:space="0" w:color="auto"/>
              <w:left w:val="single" w:sz="4" w:space="0" w:color="auto"/>
              <w:bottom w:val="single" w:sz="4" w:space="0" w:color="auto"/>
              <w:right w:val="single" w:sz="4" w:space="0" w:color="auto"/>
            </w:tcBorders>
          </w:tcPr>
          <w:p w:rsidR="00012B20" w:rsidRPr="00DA19C3"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r>
      <w:tr w:rsidR="00012B20" w:rsidRPr="002B1C35" w:rsidTr="00012B20">
        <w:trPr>
          <w:trHeight w:val="557"/>
        </w:trPr>
        <w:tc>
          <w:tcPr>
            <w:tcW w:w="4111" w:type="dxa"/>
            <w:tcBorders>
              <w:top w:val="single" w:sz="4" w:space="0" w:color="auto"/>
              <w:left w:val="single" w:sz="4" w:space="0" w:color="auto"/>
              <w:bottom w:val="single" w:sz="4" w:space="0" w:color="auto"/>
              <w:right w:val="single" w:sz="4" w:space="0" w:color="auto"/>
            </w:tcBorders>
            <w:hideMark/>
          </w:tcPr>
          <w:p w:rsidR="00012B20" w:rsidRPr="002B1C35" w:rsidRDefault="00012B20" w:rsidP="00012B20">
            <w:pPr>
              <w:ind w:left="34" w:hanging="34"/>
              <w:jc w:val="both"/>
              <w:rPr>
                <w:rFonts w:ascii="Times New Roman" w:hAnsi="Times New Roman" w:cs="Times New Roman"/>
                <w:sz w:val="24"/>
                <w:szCs w:val="24"/>
                <w:lang w:val="ru-RU"/>
              </w:rPr>
            </w:pPr>
            <w:r w:rsidRPr="002B1C35">
              <w:rPr>
                <w:rFonts w:ascii="Times New Roman" w:hAnsi="Times New Roman" w:cs="Times New Roman"/>
                <w:sz w:val="24"/>
                <w:szCs w:val="24"/>
                <w:lang w:val="ru-RU"/>
              </w:rPr>
              <w:t>Доля населения, систематически занимающихся физической культурой и спортом, %</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23,88</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29,50</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30,46</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rPr>
              <w:t>38,</w:t>
            </w:r>
            <w:r>
              <w:rPr>
                <w:rFonts w:ascii="Times New Roman" w:hAnsi="Times New Roman" w:cs="Times New Roman"/>
                <w:sz w:val="24"/>
                <w:szCs w:val="24"/>
                <w:lang w:val="ru-RU"/>
              </w:rPr>
              <w:t>44</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41,29</w:t>
            </w:r>
          </w:p>
        </w:tc>
      </w:tr>
      <w:tr w:rsidR="00012B20" w:rsidRPr="002B1C35" w:rsidTr="00012B20">
        <w:trPr>
          <w:trHeight w:val="499"/>
        </w:trPr>
        <w:tc>
          <w:tcPr>
            <w:tcW w:w="4111" w:type="dxa"/>
            <w:tcBorders>
              <w:top w:val="single" w:sz="4" w:space="0" w:color="auto"/>
              <w:left w:val="single" w:sz="4" w:space="0" w:color="auto"/>
              <w:bottom w:val="single" w:sz="4" w:space="0" w:color="auto"/>
              <w:right w:val="single" w:sz="4" w:space="0" w:color="auto"/>
            </w:tcBorders>
          </w:tcPr>
          <w:p w:rsidR="00012B20" w:rsidRPr="002B1C35" w:rsidRDefault="00012B20" w:rsidP="00012B20">
            <w:pPr>
              <w:ind w:left="34" w:hanging="34"/>
              <w:jc w:val="both"/>
              <w:rPr>
                <w:rFonts w:ascii="Times New Roman" w:hAnsi="Times New Roman" w:cs="Times New Roman"/>
                <w:sz w:val="24"/>
                <w:szCs w:val="24"/>
                <w:lang w:val="ru-RU"/>
              </w:rPr>
            </w:pPr>
            <w:r w:rsidRPr="002B1C35">
              <w:rPr>
                <w:rFonts w:ascii="Times New Roman" w:hAnsi="Times New Roman" w:cs="Times New Roman"/>
                <w:sz w:val="24"/>
                <w:szCs w:val="24"/>
                <w:lang w:val="ru-RU"/>
              </w:rPr>
              <w:t>Денежный доход на душу населения, руб.</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9 396,2</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521AE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11</w:t>
            </w:r>
            <w:r w:rsidR="00521AE0">
              <w:rPr>
                <w:rFonts w:ascii="Times New Roman" w:hAnsi="Times New Roman" w:cs="Times New Roman"/>
                <w:sz w:val="24"/>
                <w:szCs w:val="24"/>
                <w:lang w:val="ru-RU"/>
              </w:rPr>
              <w:t> 644,9</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521AE0" w:rsidP="00521AE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12 975,2</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15 699,8</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16 686,9</w:t>
            </w:r>
          </w:p>
        </w:tc>
      </w:tr>
      <w:tr w:rsidR="00012B20" w:rsidRPr="002B1C35" w:rsidTr="00012B20">
        <w:trPr>
          <w:trHeight w:val="607"/>
        </w:trPr>
        <w:tc>
          <w:tcPr>
            <w:tcW w:w="4111" w:type="dxa"/>
            <w:tcBorders>
              <w:top w:val="single" w:sz="4" w:space="0" w:color="auto"/>
              <w:left w:val="single" w:sz="4" w:space="0" w:color="auto"/>
              <w:bottom w:val="single" w:sz="4" w:space="0" w:color="auto"/>
              <w:right w:val="single" w:sz="4" w:space="0" w:color="auto"/>
            </w:tcBorders>
          </w:tcPr>
          <w:p w:rsidR="00012B20" w:rsidRPr="002B1C35" w:rsidRDefault="00012B20" w:rsidP="00012B20">
            <w:pPr>
              <w:ind w:left="34" w:hanging="34"/>
              <w:jc w:val="both"/>
              <w:rPr>
                <w:rFonts w:ascii="Times New Roman" w:hAnsi="Times New Roman" w:cs="Times New Roman"/>
                <w:sz w:val="24"/>
                <w:szCs w:val="24"/>
                <w:lang w:val="ru-RU"/>
              </w:rPr>
            </w:pPr>
            <w:r w:rsidRPr="002B1C35">
              <w:rPr>
                <w:rFonts w:ascii="Times New Roman" w:hAnsi="Times New Roman" w:cs="Times New Roman"/>
                <w:sz w:val="24"/>
                <w:szCs w:val="24"/>
                <w:lang w:val="ru-RU"/>
              </w:rPr>
              <w:t xml:space="preserve">Фонд заработной платы на предприятиях и в организациях. млн. руб. </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1 725</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521AE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2 057</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521AE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2 388</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521AE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2 571</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521AE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2 737</w:t>
            </w:r>
          </w:p>
        </w:tc>
      </w:tr>
      <w:tr w:rsidR="00012B20" w:rsidRPr="002B1C35" w:rsidTr="00012B20">
        <w:trPr>
          <w:trHeight w:val="513"/>
        </w:trPr>
        <w:tc>
          <w:tcPr>
            <w:tcW w:w="4111" w:type="dxa"/>
            <w:tcBorders>
              <w:top w:val="single" w:sz="4" w:space="0" w:color="auto"/>
              <w:left w:val="single" w:sz="4" w:space="0" w:color="auto"/>
              <w:bottom w:val="single" w:sz="4" w:space="0" w:color="auto"/>
              <w:right w:val="single" w:sz="4" w:space="0" w:color="auto"/>
            </w:tcBorders>
          </w:tcPr>
          <w:p w:rsidR="00012B20" w:rsidRPr="002B1C35" w:rsidRDefault="00012B20" w:rsidP="00012B20">
            <w:pPr>
              <w:rPr>
                <w:rFonts w:ascii="Times New Roman" w:hAnsi="Times New Roman" w:cs="Times New Roman"/>
                <w:sz w:val="24"/>
                <w:szCs w:val="24"/>
              </w:rPr>
            </w:pPr>
            <w:r w:rsidRPr="002B1C35">
              <w:rPr>
                <w:rFonts w:ascii="Times New Roman" w:hAnsi="Times New Roman" w:cs="Times New Roman"/>
                <w:sz w:val="24"/>
                <w:szCs w:val="24"/>
              </w:rPr>
              <w:t>Среднемесячная заработная плата,  руб.</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jc w:val="center"/>
              <w:rPr>
                <w:rFonts w:ascii="Times New Roman" w:hAnsi="Times New Roman" w:cs="Times New Roman"/>
                <w:sz w:val="24"/>
                <w:szCs w:val="24"/>
                <w:lang w:val="ru-RU"/>
              </w:rPr>
            </w:pPr>
            <w:r>
              <w:rPr>
                <w:rFonts w:ascii="Times New Roman" w:hAnsi="Times New Roman" w:cs="Times New Roman"/>
                <w:sz w:val="24"/>
                <w:szCs w:val="24"/>
                <w:lang w:val="ru-RU"/>
              </w:rPr>
              <w:t>15 386</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521AE0" w:rsidP="00012B20">
            <w:pPr>
              <w:jc w:val="center"/>
              <w:rPr>
                <w:rFonts w:ascii="Times New Roman" w:hAnsi="Times New Roman" w:cs="Times New Roman"/>
                <w:sz w:val="24"/>
                <w:szCs w:val="24"/>
                <w:lang w:val="ru-RU"/>
              </w:rPr>
            </w:pPr>
            <w:r>
              <w:rPr>
                <w:rFonts w:ascii="Times New Roman" w:hAnsi="Times New Roman" w:cs="Times New Roman"/>
                <w:sz w:val="24"/>
                <w:szCs w:val="24"/>
                <w:lang w:val="ru-RU"/>
              </w:rPr>
              <w:t>19 141,9</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jc w:val="center"/>
              <w:rPr>
                <w:rFonts w:ascii="Times New Roman" w:hAnsi="Times New Roman" w:cs="Times New Roman"/>
                <w:sz w:val="24"/>
                <w:szCs w:val="24"/>
                <w:lang w:val="ru-RU"/>
              </w:rPr>
            </w:pPr>
            <w:r>
              <w:rPr>
                <w:rFonts w:ascii="Times New Roman" w:hAnsi="Times New Roman" w:cs="Times New Roman"/>
                <w:sz w:val="24"/>
                <w:szCs w:val="24"/>
                <w:lang w:val="ru-RU"/>
              </w:rPr>
              <w:t>22 029,8</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jc w:val="center"/>
              <w:rPr>
                <w:rFonts w:ascii="Times New Roman" w:hAnsi="Times New Roman" w:cs="Times New Roman"/>
                <w:sz w:val="24"/>
                <w:szCs w:val="24"/>
                <w:lang w:val="ru-RU"/>
              </w:rPr>
            </w:pPr>
            <w:r>
              <w:rPr>
                <w:rFonts w:ascii="Times New Roman" w:hAnsi="Times New Roman" w:cs="Times New Roman"/>
                <w:sz w:val="24"/>
                <w:szCs w:val="24"/>
                <w:lang w:val="ru-RU"/>
              </w:rPr>
              <w:t>24 250,6</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521AE0" w:rsidP="00012B20">
            <w:pPr>
              <w:jc w:val="center"/>
              <w:rPr>
                <w:rFonts w:ascii="Times New Roman" w:hAnsi="Times New Roman" w:cs="Times New Roman"/>
                <w:sz w:val="24"/>
                <w:szCs w:val="24"/>
                <w:lang w:val="ru-RU"/>
              </w:rPr>
            </w:pPr>
            <w:r>
              <w:rPr>
                <w:rFonts w:ascii="Times New Roman" w:hAnsi="Times New Roman" w:cs="Times New Roman"/>
                <w:sz w:val="24"/>
                <w:szCs w:val="24"/>
                <w:lang w:val="ru-RU"/>
              </w:rPr>
              <w:t>25 867,1</w:t>
            </w:r>
          </w:p>
        </w:tc>
      </w:tr>
      <w:tr w:rsidR="00012B20" w:rsidRPr="00EB5237" w:rsidTr="00012B20">
        <w:trPr>
          <w:trHeight w:val="425"/>
        </w:trPr>
        <w:tc>
          <w:tcPr>
            <w:tcW w:w="9781" w:type="dxa"/>
            <w:gridSpan w:val="6"/>
            <w:tcBorders>
              <w:top w:val="single" w:sz="4" w:space="0" w:color="auto"/>
              <w:left w:val="single" w:sz="4" w:space="0" w:color="auto"/>
              <w:bottom w:val="single" w:sz="4" w:space="0" w:color="auto"/>
              <w:right w:val="single" w:sz="4" w:space="0" w:color="auto"/>
            </w:tcBorders>
            <w:hideMark/>
          </w:tcPr>
          <w:p w:rsidR="00012B20" w:rsidRPr="000D47B1" w:rsidRDefault="00012B20" w:rsidP="00012B20">
            <w:pPr>
              <w:autoSpaceDE w:val="0"/>
              <w:autoSpaceDN w:val="0"/>
              <w:adjustRightInd w:val="0"/>
              <w:jc w:val="center"/>
              <w:rPr>
                <w:rFonts w:ascii="Times New Roman" w:hAnsi="Times New Roman" w:cs="Times New Roman"/>
                <w:sz w:val="24"/>
                <w:szCs w:val="24"/>
              </w:rPr>
            </w:pPr>
            <w:r w:rsidRPr="000D47B1">
              <w:rPr>
                <w:rFonts w:ascii="Times New Roman" w:hAnsi="Times New Roman" w:cs="Times New Roman"/>
                <w:b/>
                <w:sz w:val="24"/>
                <w:szCs w:val="24"/>
              </w:rPr>
              <w:t>Рынки</w:t>
            </w:r>
          </w:p>
        </w:tc>
      </w:tr>
      <w:tr w:rsidR="00012B20" w:rsidRPr="00EB5237" w:rsidTr="00012B20">
        <w:trPr>
          <w:trHeight w:val="1125"/>
        </w:trPr>
        <w:tc>
          <w:tcPr>
            <w:tcW w:w="4111" w:type="dxa"/>
            <w:tcBorders>
              <w:top w:val="single" w:sz="4" w:space="0" w:color="auto"/>
              <w:left w:val="single" w:sz="4" w:space="0" w:color="auto"/>
              <w:bottom w:val="single" w:sz="4" w:space="0" w:color="auto"/>
              <w:right w:val="single" w:sz="4" w:space="0" w:color="auto"/>
            </w:tcBorders>
            <w:hideMark/>
          </w:tcPr>
          <w:p w:rsidR="00012B20" w:rsidRPr="000D47B1" w:rsidRDefault="00012B20" w:rsidP="00012B20">
            <w:pPr>
              <w:ind w:left="34"/>
              <w:jc w:val="both"/>
              <w:rPr>
                <w:rFonts w:ascii="Times New Roman" w:hAnsi="Times New Roman" w:cs="Times New Roman"/>
                <w:sz w:val="24"/>
                <w:szCs w:val="24"/>
                <w:lang w:val="ru-RU"/>
              </w:rPr>
            </w:pPr>
            <w:r w:rsidRPr="000D47B1">
              <w:rPr>
                <w:rFonts w:ascii="Times New Roman" w:hAnsi="Times New Roman" w:cs="Times New Roman"/>
                <w:sz w:val="24"/>
                <w:szCs w:val="24"/>
                <w:lang w:val="ru-RU"/>
              </w:rPr>
              <w:t xml:space="preserve">Доля </w:t>
            </w:r>
            <w:r>
              <w:rPr>
                <w:rFonts w:ascii="Times New Roman" w:hAnsi="Times New Roman" w:cs="Times New Roman"/>
                <w:sz w:val="24"/>
                <w:szCs w:val="24"/>
                <w:lang w:val="ru-RU"/>
              </w:rPr>
              <w:t>ВТП</w:t>
            </w:r>
            <w:r w:rsidRPr="000D47B1">
              <w:rPr>
                <w:rFonts w:ascii="Times New Roman" w:hAnsi="Times New Roman" w:cs="Times New Roman"/>
                <w:sz w:val="24"/>
                <w:szCs w:val="24"/>
                <w:lang w:val="ru-RU"/>
              </w:rPr>
              <w:t xml:space="preserve"> муниципального </w:t>
            </w:r>
            <w:r>
              <w:rPr>
                <w:rFonts w:ascii="Times New Roman" w:hAnsi="Times New Roman" w:cs="Times New Roman"/>
                <w:sz w:val="24"/>
                <w:szCs w:val="24"/>
                <w:lang w:val="ru-RU"/>
              </w:rPr>
              <w:t xml:space="preserve">района </w:t>
            </w:r>
            <w:r w:rsidRPr="000D47B1">
              <w:rPr>
                <w:rFonts w:ascii="Times New Roman" w:hAnsi="Times New Roman" w:cs="Times New Roman"/>
                <w:sz w:val="24"/>
                <w:szCs w:val="24"/>
                <w:lang w:val="ru-RU"/>
              </w:rPr>
              <w:t xml:space="preserve">в общем объеме </w:t>
            </w:r>
            <w:r>
              <w:rPr>
                <w:rFonts w:ascii="Times New Roman" w:hAnsi="Times New Roman" w:cs="Times New Roman"/>
                <w:sz w:val="24"/>
                <w:szCs w:val="24"/>
                <w:lang w:val="ru-RU"/>
              </w:rPr>
              <w:t>ВРП</w:t>
            </w:r>
            <w:r w:rsidRPr="000D47B1">
              <w:rPr>
                <w:rFonts w:ascii="Times New Roman" w:hAnsi="Times New Roman" w:cs="Times New Roman"/>
                <w:sz w:val="24"/>
                <w:szCs w:val="24"/>
                <w:lang w:val="ru-RU"/>
              </w:rPr>
              <w:t xml:space="preserve"> Республики Татарстан, %</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1,32</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1,24</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1,20</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1,18</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74154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741540">
              <w:rPr>
                <w:rFonts w:ascii="Times New Roman" w:hAnsi="Times New Roman" w:cs="Times New Roman"/>
                <w:sz w:val="24"/>
                <w:szCs w:val="24"/>
                <w:lang w:val="ru-RU"/>
              </w:rPr>
              <w:t>25</w:t>
            </w:r>
          </w:p>
        </w:tc>
      </w:tr>
      <w:tr w:rsidR="00012B20" w:rsidRPr="00EB5237" w:rsidTr="00012B20">
        <w:trPr>
          <w:trHeight w:val="1620"/>
        </w:trPr>
        <w:tc>
          <w:tcPr>
            <w:tcW w:w="4111"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ind w:left="34"/>
              <w:jc w:val="both"/>
              <w:rPr>
                <w:rFonts w:ascii="Times New Roman" w:hAnsi="Times New Roman" w:cs="Times New Roman"/>
                <w:sz w:val="24"/>
                <w:szCs w:val="24"/>
                <w:lang w:val="ru-RU"/>
              </w:rPr>
            </w:pPr>
            <w:r w:rsidRPr="000D47B1">
              <w:rPr>
                <w:rFonts w:ascii="Times New Roman" w:hAnsi="Times New Roman" w:cs="Times New Roman"/>
                <w:sz w:val="24"/>
                <w:szCs w:val="24"/>
                <w:lang w:val="ru-RU"/>
              </w:rPr>
              <w:t>Отгружено товаров собственного производства, выполнено работ и услуг собственными силами по чистым видам экономической деятельности, тыс. руб.</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521AE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2478924</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3102405</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521AE0" w:rsidP="00521AE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3716236</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521AE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394206</w:t>
            </w:r>
            <w:r w:rsidR="00521AE0">
              <w:rPr>
                <w:rFonts w:ascii="Times New Roman" w:hAnsi="Times New Roman" w:cs="Times New Roman"/>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521AE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4335290</w:t>
            </w:r>
          </w:p>
        </w:tc>
      </w:tr>
      <w:tr w:rsidR="00012B20" w:rsidRPr="00EB5237" w:rsidTr="00012B20">
        <w:trPr>
          <w:trHeight w:val="297"/>
        </w:trPr>
        <w:tc>
          <w:tcPr>
            <w:tcW w:w="4111"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ind w:left="34"/>
              <w:jc w:val="both"/>
              <w:rPr>
                <w:rFonts w:ascii="Times New Roman" w:hAnsi="Times New Roman" w:cs="Times New Roman"/>
                <w:sz w:val="24"/>
                <w:szCs w:val="24"/>
                <w:lang w:val="ru-RU"/>
              </w:rPr>
            </w:pPr>
            <w:r w:rsidRPr="000D47B1">
              <w:rPr>
                <w:rFonts w:ascii="Times New Roman" w:hAnsi="Times New Roman" w:cs="Times New Roman"/>
                <w:sz w:val="24"/>
                <w:szCs w:val="24"/>
                <w:lang w:val="ru-RU"/>
              </w:rPr>
              <w:t>Оборот розничной торговли, млн. руб.</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521AE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1 337,3</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521AE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521AE0">
              <w:rPr>
                <w:rFonts w:ascii="Times New Roman" w:hAnsi="Times New Roman" w:cs="Times New Roman"/>
                <w:sz w:val="24"/>
                <w:szCs w:val="24"/>
                <w:lang w:val="ru-RU"/>
              </w:rPr>
              <w:t> 732,4</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521AE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1 912,2</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521AE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2 120,</w:t>
            </w:r>
            <w:r w:rsidR="00521AE0">
              <w:rPr>
                <w:rFonts w:ascii="Times New Roman" w:hAnsi="Times New Roman" w:cs="Times New Roman"/>
                <w:sz w:val="24"/>
                <w:szCs w:val="24"/>
                <w:lang w:val="ru-RU"/>
              </w:rPr>
              <w:t>4</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EF030F"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2 161,8</w:t>
            </w:r>
          </w:p>
        </w:tc>
      </w:tr>
      <w:tr w:rsidR="00012B20" w:rsidRPr="00EB5237" w:rsidTr="00012B20">
        <w:trPr>
          <w:trHeight w:val="520"/>
        </w:trPr>
        <w:tc>
          <w:tcPr>
            <w:tcW w:w="9781" w:type="dxa"/>
            <w:gridSpan w:val="6"/>
            <w:tcBorders>
              <w:top w:val="single" w:sz="4" w:space="0" w:color="auto"/>
              <w:left w:val="single" w:sz="4" w:space="0" w:color="auto"/>
              <w:bottom w:val="single" w:sz="4" w:space="0" w:color="auto"/>
              <w:right w:val="single" w:sz="4" w:space="0" w:color="auto"/>
            </w:tcBorders>
            <w:hideMark/>
          </w:tcPr>
          <w:p w:rsidR="00012B20" w:rsidRPr="000D47B1" w:rsidRDefault="00012B20" w:rsidP="00012B20">
            <w:pPr>
              <w:autoSpaceDE w:val="0"/>
              <w:autoSpaceDN w:val="0"/>
              <w:adjustRightInd w:val="0"/>
              <w:jc w:val="center"/>
              <w:rPr>
                <w:rFonts w:ascii="Times New Roman" w:hAnsi="Times New Roman" w:cs="Times New Roman"/>
                <w:sz w:val="24"/>
                <w:szCs w:val="24"/>
              </w:rPr>
            </w:pPr>
            <w:r w:rsidRPr="000D47B1">
              <w:rPr>
                <w:rFonts w:ascii="Times New Roman" w:hAnsi="Times New Roman" w:cs="Times New Roman"/>
                <w:b/>
                <w:sz w:val="24"/>
                <w:szCs w:val="24"/>
              </w:rPr>
              <w:t>Институты</w:t>
            </w:r>
          </w:p>
        </w:tc>
      </w:tr>
      <w:tr w:rsidR="00012B20" w:rsidRPr="00EB5237" w:rsidTr="00012B20">
        <w:trPr>
          <w:trHeight w:val="463"/>
        </w:trPr>
        <w:tc>
          <w:tcPr>
            <w:tcW w:w="4111" w:type="dxa"/>
            <w:tcBorders>
              <w:top w:val="single" w:sz="4" w:space="0" w:color="auto"/>
              <w:left w:val="single" w:sz="4" w:space="0" w:color="auto"/>
              <w:bottom w:val="single" w:sz="4" w:space="0" w:color="auto"/>
              <w:right w:val="single" w:sz="4" w:space="0" w:color="auto"/>
            </w:tcBorders>
            <w:hideMark/>
          </w:tcPr>
          <w:p w:rsidR="00012B20" w:rsidRPr="000D47B1" w:rsidRDefault="00012B20" w:rsidP="00012B20">
            <w:pPr>
              <w:ind w:left="34"/>
              <w:jc w:val="both"/>
              <w:rPr>
                <w:rFonts w:ascii="Times New Roman" w:hAnsi="Times New Roman" w:cs="Times New Roman"/>
                <w:sz w:val="24"/>
                <w:szCs w:val="24"/>
                <w:lang w:val="ru-RU"/>
              </w:rPr>
            </w:pPr>
            <w:r w:rsidRPr="000D47B1">
              <w:rPr>
                <w:rFonts w:ascii="Times New Roman" w:hAnsi="Times New Roman" w:cs="Times New Roman"/>
                <w:sz w:val="24"/>
                <w:szCs w:val="24"/>
                <w:lang w:val="ru-RU"/>
              </w:rPr>
              <w:t>Доля малого и среднего бизнеса в ВТП, %</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8,4</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8,8</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9F4846"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7,7</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134" w:type="dxa"/>
            <w:tcBorders>
              <w:top w:val="single" w:sz="4" w:space="0" w:color="auto"/>
              <w:left w:val="single" w:sz="4" w:space="0" w:color="auto"/>
              <w:bottom w:val="single" w:sz="4" w:space="0" w:color="auto"/>
              <w:right w:val="single" w:sz="4" w:space="0" w:color="auto"/>
            </w:tcBorders>
          </w:tcPr>
          <w:p w:rsidR="00012B20" w:rsidRPr="00DC044C" w:rsidRDefault="00521AE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6,2</w:t>
            </w:r>
          </w:p>
        </w:tc>
      </w:tr>
      <w:tr w:rsidR="00012B20" w:rsidRPr="00EB5237" w:rsidTr="00012B20">
        <w:trPr>
          <w:trHeight w:val="420"/>
        </w:trPr>
        <w:tc>
          <w:tcPr>
            <w:tcW w:w="4111" w:type="dxa"/>
            <w:tcBorders>
              <w:top w:val="single" w:sz="4" w:space="0" w:color="auto"/>
              <w:left w:val="single" w:sz="4" w:space="0" w:color="auto"/>
              <w:bottom w:val="single" w:sz="4" w:space="0" w:color="auto"/>
              <w:right w:val="single" w:sz="4" w:space="0" w:color="auto"/>
            </w:tcBorders>
            <w:hideMark/>
          </w:tcPr>
          <w:p w:rsidR="00012B20" w:rsidRPr="000D47B1" w:rsidRDefault="00012B20" w:rsidP="00012B20">
            <w:pPr>
              <w:ind w:left="34"/>
              <w:jc w:val="both"/>
              <w:rPr>
                <w:rFonts w:ascii="Times New Roman" w:hAnsi="Times New Roman" w:cs="Times New Roman"/>
                <w:sz w:val="24"/>
                <w:szCs w:val="24"/>
                <w:lang w:val="ru-RU"/>
              </w:rPr>
            </w:pPr>
            <w:r w:rsidRPr="000D47B1">
              <w:rPr>
                <w:rFonts w:ascii="Times New Roman" w:hAnsi="Times New Roman" w:cs="Times New Roman"/>
                <w:sz w:val="24"/>
                <w:szCs w:val="24"/>
                <w:lang w:val="ru-RU"/>
              </w:rPr>
              <w:t>Доля среднесписочной численности работников  малых и средних предприятий в средне-списочной численности работников всех предприятий и организаций, %</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7,04</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6,61</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7,67</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9,52</w:t>
            </w:r>
          </w:p>
        </w:tc>
      </w:tr>
      <w:tr w:rsidR="00012B20" w:rsidRPr="00EB5237" w:rsidTr="00012B20">
        <w:tc>
          <w:tcPr>
            <w:tcW w:w="9781" w:type="dxa"/>
            <w:gridSpan w:val="6"/>
            <w:tcBorders>
              <w:top w:val="single" w:sz="4" w:space="0" w:color="auto"/>
              <w:left w:val="single" w:sz="4" w:space="0" w:color="auto"/>
              <w:bottom w:val="single" w:sz="4" w:space="0" w:color="auto"/>
              <w:right w:val="single" w:sz="4" w:space="0" w:color="auto"/>
            </w:tcBorders>
            <w:hideMark/>
          </w:tcPr>
          <w:p w:rsidR="00012B20" w:rsidRPr="000D47B1" w:rsidRDefault="00012B20" w:rsidP="00012B20">
            <w:pPr>
              <w:autoSpaceDE w:val="0"/>
              <w:autoSpaceDN w:val="0"/>
              <w:adjustRightInd w:val="0"/>
              <w:jc w:val="center"/>
              <w:rPr>
                <w:rFonts w:ascii="Times New Roman" w:hAnsi="Times New Roman" w:cs="Times New Roman"/>
                <w:sz w:val="24"/>
                <w:szCs w:val="24"/>
              </w:rPr>
            </w:pPr>
            <w:r w:rsidRPr="000D47B1">
              <w:rPr>
                <w:rFonts w:ascii="Times New Roman" w:hAnsi="Times New Roman" w:cs="Times New Roman"/>
                <w:b/>
                <w:sz w:val="24"/>
                <w:szCs w:val="24"/>
              </w:rPr>
              <w:t>Инвестиции</w:t>
            </w:r>
          </w:p>
        </w:tc>
      </w:tr>
      <w:tr w:rsidR="00012B20" w:rsidRPr="00EB5237" w:rsidTr="00012B20">
        <w:trPr>
          <w:trHeight w:val="505"/>
        </w:trPr>
        <w:tc>
          <w:tcPr>
            <w:tcW w:w="4111" w:type="dxa"/>
            <w:tcBorders>
              <w:top w:val="single" w:sz="4" w:space="0" w:color="auto"/>
              <w:left w:val="single" w:sz="4" w:space="0" w:color="auto"/>
              <w:bottom w:val="single" w:sz="4" w:space="0" w:color="auto"/>
              <w:right w:val="single" w:sz="4" w:space="0" w:color="auto"/>
            </w:tcBorders>
            <w:hideMark/>
          </w:tcPr>
          <w:p w:rsidR="00012B20" w:rsidRPr="000D47B1" w:rsidRDefault="00012B20" w:rsidP="00012B20">
            <w:pPr>
              <w:ind w:left="34"/>
              <w:jc w:val="both"/>
              <w:rPr>
                <w:rFonts w:ascii="Times New Roman" w:hAnsi="Times New Roman" w:cs="Times New Roman"/>
                <w:sz w:val="24"/>
                <w:szCs w:val="24"/>
                <w:lang w:val="ru-RU"/>
              </w:rPr>
            </w:pPr>
            <w:r w:rsidRPr="000D47B1">
              <w:rPr>
                <w:rFonts w:ascii="Times New Roman" w:hAnsi="Times New Roman" w:cs="Times New Roman"/>
                <w:sz w:val="24"/>
                <w:szCs w:val="24"/>
                <w:lang w:val="ru-RU"/>
              </w:rPr>
              <w:t>Объем инвестиций в основной капитал, млн.руб.</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3 671,06</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4 141,18</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4 139,58</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3 992,75</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5 514,57</w:t>
            </w:r>
          </w:p>
        </w:tc>
      </w:tr>
      <w:tr w:rsidR="00012B20" w:rsidRPr="00EB5237" w:rsidTr="00012B20">
        <w:tc>
          <w:tcPr>
            <w:tcW w:w="9781" w:type="dxa"/>
            <w:gridSpan w:val="6"/>
            <w:tcBorders>
              <w:top w:val="single" w:sz="4" w:space="0" w:color="auto"/>
              <w:left w:val="single" w:sz="4" w:space="0" w:color="auto"/>
              <w:bottom w:val="single" w:sz="4" w:space="0" w:color="auto"/>
              <w:right w:val="single" w:sz="4" w:space="0" w:color="auto"/>
            </w:tcBorders>
            <w:hideMark/>
          </w:tcPr>
          <w:p w:rsidR="00012B20" w:rsidRPr="000D47B1" w:rsidRDefault="00012B20" w:rsidP="00012B20">
            <w:pPr>
              <w:autoSpaceDE w:val="0"/>
              <w:autoSpaceDN w:val="0"/>
              <w:adjustRightInd w:val="0"/>
              <w:jc w:val="center"/>
              <w:rPr>
                <w:rFonts w:ascii="Times New Roman" w:hAnsi="Times New Roman" w:cs="Times New Roman"/>
                <w:sz w:val="24"/>
                <w:szCs w:val="24"/>
              </w:rPr>
            </w:pPr>
            <w:r w:rsidRPr="000D47B1">
              <w:rPr>
                <w:rFonts w:ascii="Times New Roman" w:hAnsi="Times New Roman" w:cs="Times New Roman"/>
                <w:b/>
                <w:sz w:val="24"/>
                <w:szCs w:val="24"/>
              </w:rPr>
              <w:t>Природные ресурсы</w:t>
            </w:r>
          </w:p>
        </w:tc>
      </w:tr>
      <w:tr w:rsidR="00012B20" w:rsidRPr="00EB5237" w:rsidTr="00012B20">
        <w:trPr>
          <w:trHeight w:val="529"/>
        </w:trPr>
        <w:tc>
          <w:tcPr>
            <w:tcW w:w="4111" w:type="dxa"/>
            <w:tcBorders>
              <w:top w:val="single" w:sz="4" w:space="0" w:color="auto"/>
              <w:left w:val="single" w:sz="4" w:space="0" w:color="auto"/>
              <w:bottom w:val="single" w:sz="4" w:space="0" w:color="auto"/>
              <w:right w:val="single" w:sz="4" w:space="0" w:color="auto"/>
            </w:tcBorders>
            <w:hideMark/>
          </w:tcPr>
          <w:p w:rsidR="00012B20" w:rsidRPr="000D47B1" w:rsidRDefault="00012B20" w:rsidP="00012B20">
            <w:pPr>
              <w:ind w:left="34"/>
              <w:jc w:val="both"/>
              <w:rPr>
                <w:rFonts w:ascii="Times New Roman" w:hAnsi="Times New Roman" w:cs="Times New Roman"/>
                <w:sz w:val="24"/>
                <w:szCs w:val="24"/>
                <w:lang w:val="ru-RU"/>
              </w:rPr>
            </w:pPr>
            <w:r w:rsidRPr="000D47B1">
              <w:rPr>
                <w:rFonts w:ascii="Times New Roman" w:hAnsi="Times New Roman" w:cs="Times New Roman"/>
                <w:sz w:val="24"/>
                <w:szCs w:val="24"/>
                <w:lang w:val="ru-RU"/>
              </w:rPr>
              <w:t>Степень озеленения поселений (отношение площади, занятой под зеленые насаждения, к общей площади поселения), %</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8,2</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8,4</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8,7</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8,9</w:t>
            </w:r>
          </w:p>
        </w:tc>
        <w:tc>
          <w:tcPr>
            <w:tcW w:w="1134" w:type="dxa"/>
            <w:tcBorders>
              <w:top w:val="single" w:sz="4" w:space="0" w:color="auto"/>
              <w:left w:val="single" w:sz="4" w:space="0" w:color="auto"/>
              <w:bottom w:val="single" w:sz="4" w:space="0" w:color="auto"/>
              <w:right w:val="single" w:sz="4" w:space="0" w:color="auto"/>
            </w:tcBorders>
          </w:tcPr>
          <w:p w:rsidR="00012B20" w:rsidRPr="00F84D44" w:rsidRDefault="00012B20" w:rsidP="00012B20">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9,4</w:t>
            </w:r>
          </w:p>
        </w:tc>
      </w:tr>
      <w:tr w:rsidR="00012B20" w:rsidRPr="00EB5237" w:rsidTr="00012B20">
        <w:trPr>
          <w:trHeight w:val="541"/>
        </w:trPr>
        <w:tc>
          <w:tcPr>
            <w:tcW w:w="4111" w:type="dxa"/>
            <w:tcBorders>
              <w:top w:val="single" w:sz="4" w:space="0" w:color="auto"/>
              <w:left w:val="single" w:sz="4" w:space="0" w:color="auto"/>
              <w:bottom w:val="single" w:sz="4" w:space="0" w:color="auto"/>
              <w:right w:val="single" w:sz="4" w:space="0" w:color="auto"/>
            </w:tcBorders>
            <w:hideMark/>
          </w:tcPr>
          <w:p w:rsidR="00012B20" w:rsidRPr="000D47B1" w:rsidRDefault="00012B20" w:rsidP="00012B20">
            <w:pPr>
              <w:ind w:left="34"/>
              <w:jc w:val="both"/>
              <w:rPr>
                <w:rFonts w:ascii="Times New Roman" w:hAnsi="Times New Roman" w:cs="Times New Roman"/>
                <w:sz w:val="24"/>
                <w:szCs w:val="24"/>
                <w:lang w:val="ru-RU"/>
              </w:rPr>
            </w:pPr>
            <w:r w:rsidRPr="000D47B1">
              <w:rPr>
                <w:rFonts w:ascii="Times New Roman" w:hAnsi="Times New Roman" w:cs="Times New Roman"/>
                <w:sz w:val="24"/>
                <w:szCs w:val="24"/>
                <w:lang w:val="ru-RU"/>
              </w:rPr>
              <w:t>Выбросы вредных веществ в атмосферу  от всех стационарных источников, кг. на 1 чел.</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rPr>
            </w:pPr>
            <w:r w:rsidRPr="000D47B1">
              <w:rPr>
                <w:rFonts w:ascii="Times New Roman" w:hAnsi="Times New Roman" w:cs="Times New Roman"/>
                <w:sz w:val="24"/>
                <w:szCs w:val="24"/>
              </w:rPr>
              <w:t>6,03</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rPr>
            </w:pPr>
            <w:r w:rsidRPr="000D47B1">
              <w:rPr>
                <w:rFonts w:ascii="Times New Roman" w:hAnsi="Times New Roman" w:cs="Times New Roman"/>
                <w:sz w:val="24"/>
                <w:szCs w:val="24"/>
              </w:rPr>
              <w:t>10,88</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rPr>
            </w:pPr>
            <w:r w:rsidRPr="000D47B1">
              <w:rPr>
                <w:rFonts w:ascii="Times New Roman" w:hAnsi="Times New Roman" w:cs="Times New Roman"/>
                <w:sz w:val="24"/>
                <w:szCs w:val="24"/>
              </w:rPr>
              <w:t>28,63</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rPr>
            </w:pPr>
            <w:r w:rsidRPr="000D47B1">
              <w:rPr>
                <w:rFonts w:ascii="Times New Roman" w:hAnsi="Times New Roman" w:cs="Times New Roman"/>
                <w:sz w:val="24"/>
                <w:szCs w:val="24"/>
              </w:rPr>
              <w:t>31,07</w:t>
            </w:r>
          </w:p>
        </w:tc>
        <w:tc>
          <w:tcPr>
            <w:tcW w:w="1134" w:type="dxa"/>
            <w:tcBorders>
              <w:top w:val="single" w:sz="4" w:space="0" w:color="auto"/>
              <w:left w:val="single" w:sz="4" w:space="0" w:color="auto"/>
              <w:bottom w:val="single" w:sz="4" w:space="0" w:color="auto"/>
              <w:right w:val="single" w:sz="4" w:space="0" w:color="auto"/>
            </w:tcBorders>
          </w:tcPr>
          <w:p w:rsidR="00012B20" w:rsidRPr="000D47B1" w:rsidRDefault="00012B20" w:rsidP="00012B20">
            <w:pPr>
              <w:autoSpaceDE w:val="0"/>
              <w:autoSpaceDN w:val="0"/>
              <w:adjustRightInd w:val="0"/>
              <w:jc w:val="center"/>
              <w:rPr>
                <w:rFonts w:ascii="Times New Roman" w:hAnsi="Times New Roman" w:cs="Times New Roman"/>
                <w:sz w:val="24"/>
                <w:szCs w:val="24"/>
              </w:rPr>
            </w:pPr>
            <w:r w:rsidRPr="000D47B1">
              <w:rPr>
                <w:rFonts w:ascii="Times New Roman" w:hAnsi="Times New Roman" w:cs="Times New Roman"/>
                <w:sz w:val="24"/>
                <w:szCs w:val="24"/>
              </w:rPr>
              <w:t>34,1*</w:t>
            </w:r>
          </w:p>
        </w:tc>
      </w:tr>
    </w:tbl>
    <w:p w:rsidR="00012B20" w:rsidRDefault="00012B20" w:rsidP="00F44585">
      <w:pPr>
        <w:pStyle w:val="a3"/>
        <w:ind w:firstLine="567"/>
        <w:jc w:val="both"/>
        <w:rPr>
          <w:rFonts w:ascii="Times New Roman" w:hAnsi="Times New Roman" w:cs="Times New Roman"/>
          <w:b/>
          <w:sz w:val="28"/>
          <w:szCs w:val="28"/>
          <w:lang w:val="ru-RU"/>
        </w:rPr>
      </w:pPr>
    </w:p>
    <w:p w:rsidR="00CB634A" w:rsidRDefault="00012B20" w:rsidP="00F44585">
      <w:pPr>
        <w:pStyle w:val="a3"/>
        <w:ind w:firstLine="567"/>
        <w:jc w:val="both"/>
        <w:rPr>
          <w:rFonts w:ascii="Times New Roman" w:hAnsi="Times New Roman" w:cs="Times New Roman"/>
          <w:b/>
          <w:sz w:val="28"/>
          <w:szCs w:val="28"/>
          <w:lang w:val="ru-RU"/>
        </w:rPr>
      </w:pPr>
      <w:r w:rsidRPr="00012B20">
        <w:rPr>
          <w:rFonts w:ascii="Times New Roman" w:hAnsi="Times New Roman" w:cs="Times New Roman"/>
          <w:b/>
          <w:noProof/>
          <w:sz w:val="28"/>
          <w:szCs w:val="28"/>
          <w:lang w:val="ru-RU" w:eastAsia="ru-RU"/>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2B20" w:rsidRDefault="0010555D" w:rsidP="001114FA">
      <w:pPr>
        <w:pStyle w:val="a3"/>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rsidR="00012B20" w:rsidRDefault="00012B20" w:rsidP="001114FA">
      <w:pPr>
        <w:pStyle w:val="a3"/>
        <w:ind w:firstLine="567"/>
        <w:jc w:val="both"/>
        <w:rPr>
          <w:rFonts w:ascii="Times New Roman" w:hAnsi="Times New Roman" w:cs="Times New Roman"/>
          <w:b/>
          <w:sz w:val="28"/>
          <w:szCs w:val="28"/>
          <w:lang w:val="ru-RU"/>
        </w:rPr>
      </w:pPr>
      <w:r w:rsidRPr="00012B20">
        <w:rPr>
          <w:rFonts w:ascii="Times New Roman" w:hAnsi="Times New Roman" w:cs="Times New Roman"/>
          <w:b/>
          <w:noProof/>
          <w:sz w:val="28"/>
          <w:szCs w:val="28"/>
          <w:lang w:val="ru-RU" w:eastAsia="ru-RU"/>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12B20" w:rsidRDefault="00012B20" w:rsidP="001114FA">
      <w:pPr>
        <w:pStyle w:val="a3"/>
        <w:ind w:firstLine="567"/>
        <w:jc w:val="both"/>
        <w:rPr>
          <w:rFonts w:ascii="Times New Roman" w:hAnsi="Times New Roman" w:cs="Times New Roman"/>
          <w:b/>
          <w:color w:val="FF0000"/>
          <w:sz w:val="28"/>
          <w:szCs w:val="28"/>
          <w:lang w:val="ru-RU"/>
        </w:rPr>
      </w:pPr>
      <w:r w:rsidRPr="00012B20">
        <w:rPr>
          <w:rFonts w:ascii="Times New Roman" w:hAnsi="Times New Roman" w:cs="Times New Roman"/>
          <w:b/>
          <w:noProof/>
          <w:color w:val="FF0000"/>
          <w:sz w:val="28"/>
          <w:szCs w:val="28"/>
          <w:lang w:val="ru-RU" w:eastAsia="ru-RU"/>
        </w:rPr>
        <w:drawing>
          <wp:inline distT="0" distB="0" distL="0" distR="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2B20" w:rsidRDefault="00012B20" w:rsidP="001114FA">
      <w:pPr>
        <w:pStyle w:val="a3"/>
        <w:ind w:firstLine="567"/>
        <w:jc w:val="both"/>
        <w:rPr>
          <w:color w:val="FF0000"/>
          <w:sz w:val="28"/>
          <w:szCs w:val="28"/>
          <w:lang w:val="ru-RU"/>
        </w:rPr>
      </w:pPr>
    </w:p>
    <w:p w:rsidR="00B97E42" w:rsidRPr="0046143C" w:rsidRDefault="0046143C" w:rsidP="00496CAB">
      <w:pPr>
        <w:pStyle w:val="a3"/>
        <w:spacing w:line="360" w:lineRule="auto"/>
        <w:ind w:firstLine="567"/>
        <w:jc w:val="both"/>
        <w:rPr>
          <w:rFonts w:ascii="Times New Roman" w:eastAsia="TimesNewRoman" w:hAnsi="Times New Roman" w:cs="Times New Roman"/>
          <w:color w:val="FF0000"/>
          <w:sz w:val="28"/>
          <w:szCs w:val="28"/>
          <w:lang w:val="ru-RU"/>
        </w:rPr>
      </w:pPr>
      <w:r w:rsidRPr="00B768B8">
        <w:rPr>
          <w:rFonts w:ascii="Times New Roman" w:hAnsi="Times New Roman" w:cs="Times New Roman"/>
          <w:sz w:val="28"/>
          <w:szCs w:val="28"/>
          <w:lang w:val="ru-RU"/>
        </w:rPr>
        <w:t>Уровень зарегистрированной безработицы по итогам 2015 года составляет 0,</w:t>
      </w:r>
      <w:r w:rsidR="00012B20" w:rsidRPr="00B768B8">
        <w:rPr>
          <w:rFonts w:ascii="Times New Roman" w:hAnsi="Times New Roman" w:cs="Times New Roman"/>
          <w:sz w:val="28"/>
          <w:szCs w:val="28"/>
          <w:lang w:val="ru-RU"/>
        </w:rPr>
        <w:t>95</w:t>
      </w:r>
      <w:r w:rsidRPr="00B768B8">
        <w:rPr>
          <w:rFonts w:ascii="Times New Roman" w:hAnsi="Times New Roman" w:cs="Times New Roman"/>
          <w:sz w:val="28"/>
          <w:szCs w:val="28"/>
          <w:lang w:val="ru-RU"/>
        </w:rPr>
        <w:t xml:space="preserve"> % это ниже показателя 2011 года более чем в два раза. </w:t>
      </w:r>
    </w:p>
    <w:p w:rsidR="00CB634A" w:rsidRPr="00CB634A" w:rsidRDefault="00CB634A"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 w:hAnsi="Times New Roman" w:cs="Times New Roman"/>
          <w:sz w:val="28"/>
          <w:szCs w:val="28"/>
          <w:lang w:val="ru-RU"/>
        </w:rPr>
        <w:t>Экономика Сармановского муниципального района в настоящее время может быть условно поделена на три сектора хозяйственной деятельности:</w:t>
      </w:r>
    </w:p>
    <w:p w:rsidR="00CB634A" w:rsidRPr="00CB634A" w:rsidRDefault="00CB634A"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Bold" w:hAnsi="Times New Roman" w:cs="Times New Roman"/>
          <w:b/>
          <w:bCs/>
          <w:sz w:val="28"/>
          <w:szCs w:val="28"/>
          <w:lang w:val="ru-RU"/>
        </w:rPr>
        <w:t>сырьевой сектор</w:t>
      </w:r>
      <w:r w:rsidRPr="00CB634A">
        <w:rPr>
          <w:rFonts w:ascii="Times New Roman" w:eastAsia="TimesNewRoman" w:hAnsi="Times New Roman" w:cs="Times New Roman"/>
          <w:b/>
          <w:bCs/>
          <w:sz w:val="28"/>
          <w:szCs w:val="28"/>
          <w:lang w:val="ru-RU"/>
        </w:rPr>
        <w:t xml:space="preserve">: </w:t>
      </w:r>
      <w:r w:rsidRPr="00CB634A">
        <w:rPr>
          <w:rFonts w:ascii="Times New Roman" w:eastAsia="TimesNewRoman" w:hAnsi="Times New Roman" w:cs="Times New Roman"/>
          <w:sz w:val="28"/>
          <w:szCs w:val="28"/>
          <w:lang w:val="ru-RU"/>
        </w:rPr>
        <w:t>добывающая промышленность и сельское хозяйство;</w:t>
      </w:r>
    </w:p>
    <w:p w:rsidR="00CB634A" w:rsidRPr="00CB634A" w:rsidRDefault="00CB634A"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Bold" w:hAnsi="Times New Roman" w:cs="Times New Roman"/>
          <w:b/>
          <w:bCs/>
          <w:sz w:val="28"/>
          <w:szCs w:val="28"/>
          <w:lang w:val="ru-RU"/>
        </w:rPr>
        <w:t>производственный сектор</w:t>
      </w:r>
      <w:r w:rsidRPr="00CB634A">
        <w:rPr>
          <w:rFonts w:ascii="Times New Roman" w:eastAsia="TimesNewRoman" w:hAnsi="Times New Roman" w:cs="Times New Roman"/>
          <w:b/>
          <w:bCs/>
          <w:sz w:val="28"/>
          <w:szCs w:val="28"/>
          <w:lang w:val="ru-RU"/>
        </w:rPr>
        <w:t xml:space="preserve">: </w:t>
      </w:r>
      <w:r w:rsidRPr="00CB634A">
        <w:rPr>
          <w:rFonts w:ascii="Times New Roman" w:eastAsia="TimesNewRoman" w:hAnsi="Times New Roman" w:cs="Times New Roman"/>
          <w:sz w:val="28"/>
          <w:szCs w:val="28"/>
          <w:lang w:val="ru-RU"/>
        </w:rPr>
        <w:t>пищевая промышленность, промышленность строительных материалов, электротехническая промышленность;</w:t>
      </w:r>
    </w:p>
    <w:p w:rsidR="00CB634A" w:rsidRPr="00CB634A" w:rsidRDefault="00CB634A"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Bold" w:hAnsi="Times New Roman" w:cs="Times New Roman"/>
          <w:b/>
          <w:bCs/>
          <w:sz w:val="28"/>
          <w:szCs w:val="28"/>
          <w:lang w:val="ru-RU"/>
        </w:rPr>
        <w:t>инфраструктурный сектор</w:t>
      </w:r>
      <w:r w:rsidRPr="00CB634A">
        <w:rPr>
          <w:rFonts w:ascii="Times New Roman" w:eastAsia="TimesNewRoman" w:hAnsi="Times New Roman" w:cs="Times New Roman"/>
          <w:b/>
          <w:bCs/>
          <w:sz w:val="28"/>
          <w:szCs w:val="28"/>
          <w:lang w:val="ru-RU"/>
        </w:rPr>
        <w:t xml:space="preserve">: </w:t>
      </w:r>
      <w:r w:rsidRPr="00CB634A">
        <w:rPr>
          <w:rFonts w:ascii="Times New Roman" w:eastAsia="TimesNewRoman" w:hAnsi="Times New Roman" w:cs="Times New Roman"/>
          <w:sz w:val="28"/>
          <w:szCs w:val="28"/>
          <w:lang w:val="ru-RU"/>
        </w:rPr>
        <w:t>транспорт, нефтяной сервис, строительство, связь, финансы, торговля, образование, здравоохранение, рекреационная деятельность и другие виды производственных и социальных услуг.</w:t>
      </w:r>
    </w:p>
    <w:p w:rsidR="001B66D1" w:rsidRDefault="001B66D1"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AC3DD7">
        <w:rPr>
          <w:rFonts w:ascii="Times New Roman" w:hAnsi="Times New Roman" w:cs="Times New Roman"/>
          <w:bCs/>
          <w:sz w:val="28"/>
          <w:szCs w:val="28"/>
          <w:lang w:val="ru-RU"/>
        </w:rPr>
        <w:t>Согласно экономическому зонированию Республики Татарстан, проведенному в рамках Концепции территориальной экономической политики Республики Татарстан, Сармановский муниципальный район вход</w:t>
      </w:r>
      <w:r>
        <w:rPr>
          <w:rFonts w:ascii="Times New Roman" w:hAnsi="Times New Roman" w:cs="Times New Roman"/>
          <w:bCs/>
          <w:sz w:val="28"/>
          <w:szCs w:val="28"/>
          <w:lang w:val="ru-RU"/>
        </w:rPr>
        <w:t>и</w:t>
      </w:r>
      <w:r w:rsidRPr="00AC3DD7">
        <w:rPr>
          <w:rFonts w:ascii="Times New Roman" w:hAnsi="Times New Roman" w:cs="Times New Roman"/>
          <w:bCs/>
          <w:sz w:val="28"/>
          <w:szCs w:val="28"/>
          <w:lang w:val="ru-RU"/>
        </w:rPr>
        <w:t>т в состав Восточной экономической зоны Республики Татарстан. Экономика этой зоны имеет ярко выраженную специализацию: нефтедобыча и производство нефтяного оборудования</w:t>
      </w:r>
      <w:r>
        <w:rPr>
          <w:rFonts w:ascii="Times New Roman" w:eastAsia="TimesNewRoman" w:hAnsi="Times New Roman" w:cs="Times New Roman"/>
          <w:sz w:val="28"/>
          <w:szCs w:val="28"/>
          <w:lang w:val="ru-RU"/>
        </w:rPr>
        <w:t>.</w:t>
      </w:r>
    </w:p>
    <w:p w:rsidR="001B66D1" w:rsidRPr="00CB634A" w:rsidRDefault="001B66D1"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 w:hAnsi="Times New Roman" w:cs="Times New Roman"/>
          <w:sz w:val="28"/>
          <w:szCs w:val="28"/>
          <w:lang w:val="ru-RU"/>
        </w:rPr>
        <w:t>В её границах представлены плодородные почвы, в частности на долю черноземов приходится более 80% сельхозугодий. Благодаря значительной концентрации населения, высоким объемам промышленного производства, развитости рыночной и транспортной инфраструктур, Юго</w:t>
      </w:r>
      <w:r w:rsidR="00C047D2">
        <w:rPr>
          <w:rFonts w:ascii="Times New Roman" w:eastAsia="TimesNewRoman" w:hAnsi="Times New Roman" w:cs="Times New Roman"/>
          <w:sz w:val="28"/>
          <w:szCs w:val="28"/>
          <w:lang w:val="ru-RU"/>
        </w:rPr>
        <w:t>-</w:t>
      </w:r>
      <w:r w:rsidRPr="00CB634A">
        <w:rPr>
          <w:rFonts w:ascii="Times New Roman" w:eastAsia="TimesNewRoman" w:hAnsi="Times New Roman" w:cs="Times New Roman"/>
          <w:sz w:val="28"/>
          <w:szCs w:val="28"/>
          <w:lang w:val="ru-RU"/>
        </w:rPr>
        <w:t>Восточная экономическая зона входит в тройку лидеров в Республике Татарстан.</w:t>
      </w:r>
    </w:p>
    <w:p w:rsidR="001B66D1" w:rsidRPr="00CB634A" w:rsidRDefault="001B66D1"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 w:hAnsi="Times New Roman" w:cs="Times New Roman"/>
          <w:sz w:val="28"/>
          <w:szCs w:val="28"/>
          <w:lang w:val="ru-RU"/>
        </w:rPr>
        <w:t>В её недрах находятся крупные запасы нефти, попутных газов, природных битумов, строительных материалов, минеральных вод и лечебных грязей. Основными отраслями специализации Юго - Восточной экономической зоны являются отрасли добывающей промышленности, и прежде всего, нефтедобывающей, поэтому на этой территории особое значение приобретает использование новых технологий для развития и модернизации добычи нефтегазовых ресурсов, в том числе - с переходом к глубокой переработке нефти и битумов. Это потребует создания условий для модернизации предприятий соответствующих отраслей и обновления технического ресурса – именно в этом и заключается инновационность развития восточных районов республики.</w:t>
      </w:r>
    </w:p>
    <w:p w:rsidR="001B66D1" w:rsidRDefault="001B66D1"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 w:hAnsi="Times New Roman" w:cs="Times New Roman"/>
          <w:sz w:val="28"/>
          <w:szCs w:val="28"/>
          <w:lang w:val="ru-RU"/>
        </w:rPr>
        <w:t>Также к перспективным направлениям развития этой экономической зоны следует отнести более рациональное использование имеющегося научно-производственного (геологоразведка, трансферт технологий в области нефтепереработки и нефтехимии) и образовательного потенциала, что будет способствовать более глубокой интеграции в мировую экономику.</w:t>
      </w:r>
    </w:p>
    <w:p w:rsidR="001B66D1" w:rsidRDefault="001B66D1"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 w:hAnsi="Times New Roman" w:cs="Times New Roman"/>
          <w:sz w:val="28"/>
          <w:szCs w:val="28"/>
          <w:lang w:val="ru-RU"/>
        </w:rPr>
        <w:t xml:space="preserve">Основная доля </w:t>
      </w:r>
      <w:r w:rsidRPr="00B53EBE">
        <w:rPr>
          <w:rFonts w:ascii="Times New Roman" w:eastAsia="TimesNewRoman" w:hAnsi="Times New Roman" w:cs="Times New Roman"/>
          <w:b/>
          <w:sz w:val="28"/>
          <w:szCs w:val="28"/>
          <w:lang w:val="ru-RU"/>
        </w:rPr>
        <w:t>сырьевого сектора</w:t>
      </w:r>
      <w:r w:rsidRPr="00CB634A">
        <w:rPr>
          <w:rFonts w:ascii="Times New Roman" w:eastAsia="TimesNewRoman" w:hAnsi="Times New Roman" w:cs="Times New Roman"/>
          <w:sz w:val="28"/>
          <w:szCs w:val="28"/>
          <w:lang w:val="ru-RU"/>
        </w:rPr>
        <w:t xml:space="preserve"> района приходится на нефтедобычу, которая в Сармановском муниципальном районе представлена такими нефтяными компаниями как, </w:t>
      </w:r>
    </w:p>
    <w:p w:rsidR="001B66D1" w:rsidRDefault="001B66D1" w:rsidP="00496CAB">
      <w:pPr>
        <w:autoSpaceDE w:val="0"/>
        <w:autoSpaceDN w:val="0"/>
        <w:adjustRightInd w:val="0"/>
        <w:spacing w:line="360" w:lineRule="auto"/>
        <w:ind w:firstLine="567"/>
        <w:jc w:val="both"/>
        <w:rPr>
          <w:rFonts w:ascii="Times New Roman" w:eastAsia="Times New Roman" w:hAnsi="Times New Roman" w:cs="Times New Roman"/>
          <w:color w:val="000000"/>
          <w:sz w:val="28"/>
          <w:szCs w:val="28"/>
          <w:lang w:val="ru-RU" w:eastAsia="ru-RU"/>
        </w:rPr>
      </w:pPr>
      <w:r w:rsidRPr="00CB634A">
        <w:rPr>
          <w:rFonts w:ascii="Times New Roman" w:eastAsia="Times New Roman" w:hAnsi="Times New Roman" w:cs="Times New Roman"/>
          <w:color w:val="000000"/>
          <w:sz w:val="28"/>
          <w:szCs w:val="28"/>
          <w:lang w:val="ru-RU" w:eastAsia="ru-RU"/>
        </w:rPr>
        <w:t xml:space="preserve">НГДУ «Джалильнефть» ПАО «Татнефть» им. </w:t>
      </w:r>
      <w:r w:rsidRPr="00A05A3B">
        <w:rPr>
          <w:rFonts w:ascii="Times New Roman" w:eastAsia="Times New Roman" w:hAnsi="Times New Roman" w:cs="Times New Roman"/>
          <w:color w:val="000000"/>
          <w:sz w:val="28"/>
          <w:szCs w:val="28"/>
          <w:lang w:val="ru-RU" w:eastAsia="ru-RU"/>
        </w:rPr>
        <w:t>В.Д. Шашина,</w:t>
      </w:r>
    </w:p>
    <w:p w:rsidR="001B66D1" w:rsidRDefault="001B66D1"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A05A3B">
        <w:rPr>
          <w:rFonts w:ascii="Times New Roman" w:eastAsia="Times New Roman" w:hAnsi="Times New Roman" w:cs="Times New Roman"/>
          <w:color w:val="000000"/>
          <w:sz w:val="28"/>
          <w:szCs w:val="28"/>
          <w:lang w:val="ru-RU" w:eastAsia="ru-RU"/>
        </w:rPr>
        <w:t>ООО «ТСНК»</w:t>
      </w:r>
      <w:r w:rsidRPr="00A05A3B">
        <w:rPr>
          <w:rFonts w:ascii="Times New Roman" w:eastAsia="TimesNewRoman" w:hAnsi="Times New Roman" w:cs="Times New Roman"/>
          <w:sz w:val="28"/>
          <w:szCs w:val="28"/>
          <w:lang w:val="ru-RU"/>
        </w:rPr>
        <w:t>,</w:t>
      </w:r>
    </w:p>
    <w:p w:rsidR="001B66D1" w:rsidRPr="00EF030F" w:rsidRDefault="001B66D1"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EF030F">
        <w:rPr>
          <w:rFonts w:ascii="Times New Roman" w:eastAsia="TimesNewRoman" w:hAnsi="Times New Roman" w:cs="Times New Roman"/>
          <w:sz w:val="28"/>
          <w:szCs w:val="28"/>
          <w:lang w:val="ru-RU"/>
        </w:rPr>
        <w:t>ОАО «Татнефтеотдача»,</w:t>
      </w:r>
    </w:p>
    <w:p w:rsidR="001B66D1" w:rsidRDefault="001B66D1"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A05A3B">
        <w:rPr>
          <w:rFonts w:ascii="Times New Roman" w:eastAsia="TimesNewRoman" w:hAnsi="Times New Roman" w:cs="Times New Roman"/>
          <w:sz w:val="28"/>
          <w:szCs w:val="28"/>
          <w:lang w:val="ru-RU"/>
        </w:rPr>
        <w:t>ОАО «Меллянефть».</w:t>
      </w:r>
      <w:r>
        <w:rPr>
          <w:rFonts w:ascii="Times New Roman" w:eastAsia="TimesNewRoman" w:hAnsi="Times New Roman" w:cs="Times New Roman"/>
          <w:sz w:val="28"/>
          <w:szCs w:val="28"/>
          <w:lang w:val="ru-RU"/>
        </w:rPr>
        <w:t xml:space="preserve"> </w:t>
      </w:r>
    </w:p>
    <w:p w:rsidR="00776A63" w:rsidRPr="00CB634A" w:rsidRDefault="00776A63"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 w:hAnsi="Times New Roman" w:cs="Times New Roman"/>
          <w:sz w:val="28"/>
          <w:szCs w:val="28"/>
          <w:lang w:val="ru-RU"/>
        </w:rPr>
        <w:t>По индексу производства продукции в сельскохозяйственных организациях Сармановский муниципальный район опережает все муниципальные районы Юго-Восточной экономической зоны.</w:t>
      </w:r>
    </w:p>
    <w:p w:rsidR="00776A63" w:rsidRDefault="00776A63"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 w:hAnsi="Times New Roman" w:cs="Times New Roman"/>
          <w:sz w:val="28"/>
          <w:szCs w:val="28"/>
          <w:lang w:val="ru-RU"/>
        </w:rPr>
        <w:t>В соответствии с природно-сельскохозяйственным районированием Сармановский район входит в Южную лесостепную часть Предуральской провинции, которая характеризуется возвышенно-увалистой местностью с суглинистыми, выщелоченно и карбонатно-черноземными почвами. Основная сельскохозяйственная специализация районов этой зоны – зерновое хозяйство, молочно-мясное скотоводство, свекловодство.</w:t>
      </w:r>
    </w:p>
    <w:p w:rsidR="00A46634" w:rsidRPr="00CB634A" w:rsidRDefault="00A46634" w:rsidP="00496CAB">
      <w:pPr>
        <w:shd w:val="clear" w:color="auto" w:fill="FFFFFF"/>
        <w:spacing w:line="360" w:lineRule="auto"/>
        <w:ind w:firstLine="567"/>
        <w:jc w:val="both"/>
        <w:rPr>
          <w:rFonts w:ascii="Times New Roman" w:eastAsia="Times New Roman" w:hAnsi="Times New Roman" w:cs="Times New Roman"/>
          <w:color w:val="000000"/>
          <w:sz w:val="28"/>
          <w:szCs w:val="28"/>
          <w:lang w:val="ru-RU" w:eastAsia="ru-RU"/>
        </w:rPr>
      </w:pPr>
      <w:r w:rsidRPr="00CB634A">
        <w:rPr>
          <w:rFonts w:ascii="Times New Roman" w:eastAsia="Times New Roman" w:hAnsi="Times New Roman" w:cs="Times New Roman"/>
          <w:color w:val="000000"/>
          <w:sz w:val="28"/>
          <w:szCs w:val="28"/>
          <w:lang w:val="ru-RU" w:eastAsia="ru-RU"/>
        </w:rPr>
        <w:t>Сармановский район - агропромышленный район. Общая площадь сельскохозяй</w:t>
      </w:r>
      <w:r>
        <w:rPr>
          <w:rFonts w:ascii="Times New Roman" w:eastAsia="Times New Roman" w:hAnsi="Times New Roman" w:cs="Times New Roman"/>
          <w:color w:val="000000"/>
          <w:sz w:val="28"/>
          <w:szCs w:val="28"/>
          <w:lang w:val="ru-RU" w:eastAsia="ru-RU"/>
        </w:rPr>
        <w:t>ственных угодий составляет  109 тыс.га, в том числе пашни - 95 тыс.га.  Общая п</w:t>
      </w:r>
      <w:r w:rsidRPr="00CB634A">
        <w:rPr>
          <w:rFonts w:ascii="Times New Roman" w:eastAsia="Times New Roman" w:hAnsi="Times New Roman" w:cs="Times New Roman"/>
          <w:color w:val="000000"/>
          <w:sz w:val="28"/>
          <w:szCs w:val="28"/>
          <w:lang w:val="ru-RU" w:eastAsia="ru-RU"/>
        </w:rPr>
        <w:t>лощадь фермерских хозяйств составляет</w:t>
      </w:r>
      <w:r>
        <w:rPr>
          <w:rFonts w:ascii="Times New Roman" w:eastAsia="Times New Roman" w:hAnsi="Times New Roman" w:cs="Times New Roman"/>
          <w:color w:val="000000"/>
          <w:sz w:val="28"/>
          <w:szCs w:val="28"/>
          <w:lang w:val="ru-RU" w:eastAsia="ru-RU"/>
        </w:rPr>
        <w:t xml:space="preserve"> </w:t>
      </w:r>
      <w:r w:rsidRPr="00CB634A">
        <w:rPr>
          <w:rFonts w:ascii="Times New Roman" w:eastAsia="Times New Roman" w:hAnsi="Times New Roman" w:cs="Times New Roman"/>
          <w:color w:val="000000"/>
          <w:sz w:val="28"/>
          <w:szCs w:val="28"/>
          <w:lang w:val="ru-RU" w:eastAsia="ru-RU"/>
        </w:rPr>
        <w:t xml:space="preserve"> </w:t>
      </w:r>
      <w:r w:rsidRPr="00E6000F">
        <w:rPr>
          <w:rFonts w:ascii="Times New Roman" w:eastAsia="Times New Roman" w:hAnsi="Times New Roman" w:cs="Times New Roman"/>
          <w:sz w:val="28"/>
          <w:szCs w:val="28"/>
          <w:lang w:val="ru-RU" w:eastAsia="ru-RU"/>
        </w:rPr>
        <w:t>4579 г</w:t>
      </w:r>
      <w:r w:rsidRPr="00CB634A">
        <w:rPr>
          <w:rFonts w:ascii="Times New Roman" w:eastAsia="Times New Roman" w:hAnsi="Times New Roman" w:cs="Times New Roman"/>
          <w:color w:val="000000"/>
          <w:sz w:val="28"/>
          <w:szCs w:val="28"/>
          <w:lang w:val="ru-RU" w:eastAsia="ru-RU"/>
        </w:rPr>
        <w:t>а. Остальные луга и пастбища.</w:t>
      </w:r>
    </w:p>
    <w:p w:rsidR="00A46634" w:rsidRDefault="00A46634" w:rsidP="00496CAB">
      <w:pPr>
        <w:pStyle w:val="a3"/>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 w:hAnsi="Times New Roman" w:cs="Times New Roman"/>
          <w:sz w:val="28"/>
          <w:szCs w:val="28"/>
          <w:lang w:val="ru-RU"/>
        </w:rPr>
        <w:t xml:space="preserve">Среди всех районов республики </w:t>
      </w:r>
      <w:r>
        <w:rPr>
          <w:rFonts w:ascii="Times New Roman" w:eastAsia="TimesNewRoman" w:hAnsi="Times New Roman" w:cs="Times New Roman"/>
          <w:sz w:val="28"/>
          <w:szCs w:val="28"/>
          <w:lang w:val="ru-RU"/>
        </w:rPr>
        <w:t xml:space="preserve">Сармановский район по валовой  продукции  сельского  хозяйства  занимает </w:t>
      </w:r>
      <w:r w:rsidRPr="00E6000F">
        <w:rPr>
          <w:rFonts w:ascii="Times New Roman" w:eastAsia="TimesNewRoman" w:hAnsi="Times New Roman" w:cs="Times New Roman"/>
          <w:sz w:val="28"/>
          <w:szCs w:val="28"/>
          <w:lang w:val="ru-RU"/>
        </w:rPr>
        <w:t>16</w:t>
      </w:r>
      <w:r w:rsidRPr="009A3AD0">
        <w:rPr>
          <w:rFonts w:ascii="Times New Roman" w:eastAsia="TimesNewRoman" w:hAnsi="Times New Roman" w:cs="Times New Roman"/>
          <w:color w:val="FF0000"/>
          <w:sz w:val="28"/>
          <w:szCs w:val="28"/>
          <w:lang w:val="ru-RU"/>
        </w:rPr>
        <w:t xml:space="preserve"> </w:t>
      </w:r>
      <w:r>
        <w:rPr>
          <w:rFonts w:ascii="Times New Roman" w:eastAsia="TimesNewRoman" w:hAnsi="Times New Roman" w:cs="Times New Roman"/>
          <w:sz w:val="28"/>
          <w:szCs w:val="28"/>
          <w:lang w:val="ru-RU"/>
        </w:rPr>
        <w:t xml:space="preserve">место </w:t>
      </w:r>
      <w:r w:rsidRPr="00CB634A">
        <w:rPr>
          <w:rFonts w:ascii="Times New Roman" w:eastAsia="TimesNewRoman" w:hAnsi="Times New Roman" w:cs="Times New Roman"/>
          <w:sz w:val="28"/>
          <w:szCs w:val="28"/>
          <w:lang w:val="ru-RU"/>
        </w:rPr>
        <w:t>.</w:t>
      </w:r>
    </w:p>
    <w:p w:rsidR="00A46634" w:rsidRDefault="00A46634" w:rsidP="00496CAB">
      <w:pPr>
        <w:spacing w:line="360" w:lineRule="auto"/>
        <w:ind w:firstLine="567"/>
        <w:jc w:val="both"/>
        <w:rPr>
          <w:rFonts w:ascii="Times New Roman" w:eastAsia="TimesNewRoman" w:hAnsi="Times New Roman" w:cs="Times New Roman"/>
          <w:sz w:val="28"/>
          <w:szCs w:val="28"/>
          <w:lang w:val="ru-RU"/>
        </w:rPr>
      </w:pPr>
      <w:r w:rsidRPr="00F243C5">
        <w:rPr>
          <w:rFonts w:ascii="Times New Roman" w:hAnsi="Times New Roman" w:cs="Times New Roman"/>
          <w:sz w:val="28"/>
          <w:szCs w:val="28"/>
          <w:lang w:val="ru-RU"/>
        </w:rPr>
        <w:t xml:space="preserve">В сельском хозяйстве района работает </w:t>
      </w:r>
      <w:r>
        <w:rPr>
          <w:rFonts w:ascii="Times New Roman" w:hAnsi="Times New Roman" w:cs="Times New Roman"/>
          <w:color w:val="FF0000"/>
          <w:sz w:val="28"/>
          <w:szCs w:val="28"/>
          <w:lang w:val="ru-RU"/>
        </w:rPr>
        <w:t xml:space="preserve"> </w:t>
      </w:r>
      <w:r w:rsidRPr="00E6000F">
        <w:rPr>
          <w:rFonts w:ascii="Times New Roman" w:hAnsi="Times New Roman" w:cs="Times New Roman"/>
          <w:sz w:val="28"/>
          <w:szCs w:val="28"/>
          <w:lang w:val="ru-RU"/>
        </w:rPr>
        <w:t>1452</w:t>
      </w:r>
      <w:r w:rsidRPr="00F243C5">
        <w:rPr>
          <w:rFonts w:ascii="Times New Roman" w:hAnsi="Times New Roman" w:cs="Times New Roman"/>
          <w:sz w:val="28"/>
          <w:szCs w:val="28"/>
          <w:lang w:val="ru-RU"/>
        </w:rPr>
        <w:t xml:space="preserve"> человек. Среднемесячная заработная плата работников в 2015 году составила </w:t>
      </w:r>
      <w:r>
        <w:rPr>
          <w:rFonts w:ascii="Times New Roman" w:hAnsi="Times New Roman" w:cs="Times New Roman"/>
          <w:sz w:val="28"/>
          <w:szCs w:val="28"/>
          <w:lang w:val="ru-RU"/>
        </w:rPr>
        <w:t>15246</w:t>
      </w:r>
      <w:r w:rsidRPr="00F243C5">
        <w:rPr>
          <w:rFonts w:ascii="Times New Roman" w:hAnsi="Times New Roman" w:cs="Times New Roman"/>
          <w:sz w:val="28"/>
          <w:szCs w:val="28"/>
          <w:lang w:val="ru-RU"/>
        </w:rPr>
        <w:t xml:space="preserve"> рублей, или увеличение </w:t>
      </w:r>
      <w:r>
        <w:rPr>
          <w:rFonts w:ascii="Times New Roman" w:hAnsi="Times New Roman" w:cs="Times New Roman"/>
          <w:sz w:val="28"/>
          <w:szCs w:val="28"/>
          <w:lang w:val="ru-RU"/>
        </w:rPr>
        <w:t xml:space="preserve"> к </w:t>
      </w:r>
      <w:r w:rsidRPr="00F243C5">
        <w:rPr>
          <w:rFonts w:ascii="Times New Roman" w:hAnsi="Times New Roman" w:cs="Times New Roman"/>
          <w:sz w:val="28"/>
          <w:szCs w:val="28"/>
          <w:lang w:val="ru-RU"/>
        </w:rPr>
        <w:t xml:space="preserve">уровню 2011 года на </w:t>
      </w:r>
      <w:r>
        <w:rPr>
          <w:rFonts w:ascii="Times New Roman" w:hAnsi="Times New Roman" w:cs="Times New Roman"/>
          <w:sz w:val="28"/>
          <w:szCs w:val="28"/>
          <w:lang w:val="ru-RU"/>
        </w:rPr>
        <w:t xml:space="preserve"> 54</w:t>
      </w:r>
      <w:r w:rsidRPr="00F243C5">
        <w:rPr>
          <w:rFonts w:ascii="Times New Roman" w:hAnsi="Times New Roman" w:cs="Times New Roman"/>
          <w:sz w:val="28"/>
          <w:szCs w:val="28"/>
          <w:lang w:val="ru-RU"/>
        </w:rPr>
        <w:t xml:space="preserve"> %. </w:t>
      </w:r>
    </w:p>
    <w:p w:rsidR="00A46634" w:rsidRDefault="00A46634" w:rsidP="00496CAB">
      <w:pPr>
        <w:widowControl/>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 w:hAnsi="Times New Roman" w:cs="Times New Roman"/>
          <w:sz w:val="28"/>
          <w:szCs w:val="28"/>
          <w:lang w:val="ru-RU"/>
        </w:rPr>
        <w:t xml:space="preserve">Сельское хозяйство в свою очередь представлено следующими сельхозпроизводителями: </w:t>
      </w:r>
    </w:p>
    <w:p w:rsidR="00A46634" w:rsidRDefault="00A46634"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 w:hAnsi="Times New Roman" w:cs="Times New Roman"/>
          <w:sz w:val="28"/>
          <w:szCs w:val="28"/>
          <w:lang w:val="ru-RU"/>
        </w:rPr>
        <w:t>ООО АФ «Джалиль»</w:t>
      </w:r>
      <w:r>
        <w:rPr>
          <w:rFonts w:ascii="Times New Roman" w:eastAsia="TimesNewRoman" w:hAnsi="Times New Roman" w:cs="Times New Roman"/>
          <w:sz w:val="28"/>
          <w:szCs w:val="28"/>
          <w:lang w:val="ru-RU"/>
        </w:rPr>
        <w:t xml:space="preserve"> 27814   га пашни  29,4 %</w:t>
      </w:r>
      <w:r w:rsidRPr="00CB634A">
        <w:rPr>
          <w:rFonts w:ascii="Times New Roman" w:eastAsia="TimesNewRoman" w:hAnsi="Times New Roman" w:cs="Times New Roman"/>
          <w:sz w:val="28"/>
          <w:szCs w:val="28"/>
          <w:lang w:val="ru-RU"/>
        </w:rPr>
        <w:t>,</w:t>
      </w:r>
    </w:p>
    <w:p w:rsidR="00A46634" w:rsidRPr="009A3AD0" w:rsidRDefault="00A46634" w:rsidP="00496CAB">
      <w:pPr>
        <w:autoSpaceDE w:val="0"/>
        <w:autoSpaceDN w:val="0"/>
        <w:adjustRightInd w:val="0"/>
        <w:spacing w:line="360" w:lineRule="auto"/>
        <w:ind w:firstLine="567"/>
        <w:jc w:val="both"/>
        <w:rPr>
          <w:rFonts w:ascii="Times New Roman" w:eastAsia="TimesNewRoman" w:hAnsi="Times New Roman" w:cs="Times New Roman"/>
          <w:color w:val="FF0000"/>
          <w:sz w:val="28"/>
          <w:szCs w:val="28"/>
          <w:lang w:val="ru-RU"/>
        </w:rPr>
      </w:pPr>
      <w:r w:rsidRPr="00CB634A">
        <w:rPr>
          <w:rFonts w:ascii="Times New Roman" w:eastAsia="TimesNewRoman" w:hAnsi="Times New Roman" w:cs="Times New Roman"/>
          <w:sz w:val="28"/>
          <w:szCs w:val="28"/>
          <w:lang w:val="ru-RU"/>
        </w:rPr>
        <w:t>ООО АФ «Сарман»</w:t>
      </w:r>
      <w:r w:rsidRPr="00EE710D">
        <w:rPr>
          <w:rFonts w:ascii="Times New Roman" w:eastAsia="TimesNewRoman" w:hAnsi="Times New Roman" w:cs="Times New Roman"/>
          <w:sz w:val="28"/>
          <w:szCs w:val="28"/>
          <w:lang w:val="ru-RU"/>
        </w:rPr>
        <w:t xml:space="preserve"> </w:t>
      </w:r>
      <w:r>
        <w:rPr>
          <w:rFonts w:ascii="Times New Roman" w:eastAsia="TimesNewRoman" w:hAnsi="Times New Roman" w:cs="Times New Roman"/>
          <w:sz w:val="28"/>
          <w:szCs w:val="28"/>
          <w:lang w:val="ru-RU"/>
        </w:rPr>
        <w:t>29038 га пашни  30,7 %</w:t>
      </w:r>
      <w:r w:rsidRPr="00CB634A">
        <w:rPr>
          <w:rFonts w:ascii="Times New Roman" w:eastAsia="TimesNewRoman" w:hAnsi="Times New Roman" w:cs="Times New Roman"/>
          <w:sz w:val="28"/>
          <w:szCs w:val="28"/>
          <w:lang w:val="ru-RU"/>
        </w:rPr>
        <w:t>,</w:t>
      </w:r>
    </w:p>
    <w:p w:rsidR="00A46634" w:rsidRDefault="00A46634"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 w:hAnsi="Times New Roman" w:cs="Times New Roman"/>
          <w:sz w:val="28"/>
          <w:szCs w:val="28"/>
          <w:lang w:val="ru-RU"/>
        </w:rPr>
        <w:t>ООО АФ «Нуркеево»</w:t>
      </w:r>
      <w:r w:rsidRPr="00EE710D">
        <w:rPr>
          <w:rFonts w:ascii="Times New Roman" w:eastAsia="TimesNewRoman" w:hAnsi="Times New Roman" w:cs="Times New Roman"/>
          <w:sz w:val="28"/>
          <w:szCs w:val="28"/>
          <w:lang w:val="ru-RU"/>
        </w:rPr>
        <w:t xml:space="preserve"> </w:t>
      </w:r>
      <w:r>
        <w:rPr>
          <w:rFonts w:ascii="Times New Roman" w:eastAsia="TimesNewRoman" w:hAnsi="Times New Roman" w:cs="Times New Roman"/>
          <w:sz w:val="28"/>
          <w:szCs w:val="28"/>
          <w:lang w:val="ru-RU"/>
        </w:rPr>
        <w:t>26019 га пашни  27,5 %</w:t>
      </w:r>
      <w:r w:rsidRPr="00CB634A">
        <w:rPr>
          <w:rFonts w:ascii="Times New Roman" w:eastAsia="TimesNewRoman" w:hAnsi="Times New Roman" w:cs="Times New Roman"/>
          <w:sz w:val="28"/>
          <w:szCs w:val="28"/>
          <w:lang w:val="ru-RU"/>
        </w:rPr>
        <w:t>,</w:t>
      </w:r>
    </w:p>
    <w:p w:rsidR="00A46634" w:rsidRDefault="00A46634" w:rsidP="00496CAB">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CB634A">
        <w:rPr>
          <w:rFonts w:ascii="Times New Roman" w:eastAsia="TimesNewRoman" w:hAnsi="Times New Roman" w:cs="Times New Roman"/>
          <w:sz w:val="28"/>
          <w:szCs w:val="28"/>
          <w:lang w:val="ru-RU"/>
        </w:rPr>
        <w:t>ООО АФ «Родные Края - Туган Як»</w:t>
      </w:r>
      <w:r w:rsidRPr="00EE710D">
        <w:rPr>
          <w:rFonts w:ascii="Times New Roman" w:eastAsia="TimesNewRoman" w:hAnsi="Times New Roman" w:cs="Times New Roman"/>
          <w:sz w:val="28"/>
          <w:szCs w:val="28"/>
          <w:lang w:val="ru-RU"/>
        </w:rPr>
        <w:t xml:space="preserve"> </w:t>
      </w:r>
      <w:r>
        <w:rPr>
          <w:rFonts w:ascii="Times New Roman" w:eastAsia="TimesNewRoman" w:hAnsi="Times New Roman" w:cs="Times New Roman"/>
          <w:sz w:val="28"/>
          <w:szCs w:val="28"/>
          <w:lang w:val="ru-RU"/>
        </w:rPr>
        <w:t>6361 га пашни  6,7 %</w:t>
      </w:r>
      <w:r w:rsidRPr="00CB634A">
        <w:rPr>
          <w:rFonts w:ascii="Times New Roman" w:eastAsia="TimesNewRoman" w:hAnsi="Times New Roman" w:cs="Times New Roman"/>
          <w:sz w:val="28"/>
          <w:szCs w:val="28"/>
          <w:lang w:val="ru-RU"/>
        </w:rPr>
        <w:t>,</w:t>
      </w:r>
    </w:p>
    <w:p w:rsidR="00A46634" w:rsidRDefault="00A46634" w:rsidP="00496CAB">
      <w:pPr>
        <w:widowControl/>
        <w:spacing w:line="360" w:lineRule="auto"/>
        <w:ind w:firstLine="567"/>
        <w:jc w:val="both"/>
        <w:rPr>
          <w:rFonts w:ascii="Times New Roman" w:hAnsi="Times New Roman" w:cs="Times New Roman"/>
          <w:sz w:val="28"/>
          <w:szCs w:val="28"/>
          <w:lang w:val="ru-RU"/>
        </w:rPr>
      </w:pPr>
      <w:r w:rsidRPr="00CB634A">
        <w:rPr>
          <w:rFonts w:ascii="Times New Roman" w:eastAsia="TimesNewRoman" w:hAnsi="Times New Roman" w:cs="Times New Roman"/>
          <w:sz w:val="28"/>
          <w:szCs w:val="28"/>
          <w:lang w:val="ru-RU"/>
        </w:rPr>
        <w:t xml:space="preserve">и </w:t>
      </w:r>
      <w:r>
        <w:rPr>
          <w:rFonts w:ascii="Times New Roman" w:eastAsia="TimesNewRoman" w:hAnsi="Times New Roman" w:cs="Times New Roman"/>
          <w:sz w:val="28"/>
          <w:szCs w:val="28"/>
          <w:lang w:val="ru-RU"/>
        </w:rPr>
        <w:t xml:space="preserve">крестьянско-фермерскими хозяйствами (КФХ Абдуллаев М.Т., КФХ </w:t>
      </w:r>
      <w:r w:rsidR="00ED26FB">
        <w:rPr>
          <w:rFonts w:ascii="Times New Roman" w:eastAsia="TimesNewRoman" w:hAnsi="Times New Roman" w:cs="Times New Roman"/>
          <w:sz w:val="28"/>
          <w:szCs w:val="28"/>
          <w:lang w:val="ru-RU"/>
        </w:rPr>
        <w:t>Маликов Ф</w:t>
      </w:r>
      <w:r>
        <w:rPr>
          <w:rFonts w:ascii="Times New Roman" w:eastAsia="TimesNewRoman" w:hAnsi="Times New Roman" w:cs="Times New Roman"/>
          <w:sz w:val="28"/>
          <w:szCs w:val="28"/>
          <w:lang w:val="ru-RU"/>
        </w:rPr>
        <w:t>.</w:t>
      </w:r>
      <w:r w:rsidR="00ED26FB">
        <w:rPr>
          <w:rFonts w:ascii="Times New Roman" w:eastAsia="TimesNewRoman" w:hAnsi="Times New Roman" w:cs="Times New Roman"/>
          <w:sz w:val="28"/>
          <w:szCs w:val="28"/>
          <w:lang w:val="ru-RU"/>
        </w:rPr>
        <w:t>А</w:t>
      </w:r>
      <w:r>
        <w:rPr>
          <w:rFonts w:ascii="Times New Roman" w:eastAsia="TimesNewRoman" w:hAnsi="Times New Roman" w:cs="Times New Roman"/>
          <w:sz w:val="28"/>
          <w:szCs w:val="28"/>
          <w:lang w:val="ru-RU"/>
        </w:rPr>
        <w:t xml:space="preserve">, КФХ </w:t>
      </w:r>
      <w:r w:rsidR="00ED26FB">
        <w:rPr>
          <w:rFonts w:ascii="Times New Roman" w:eastAsia="TimesNewRoman" w:hAnsi="Times New Roman" w:cs="Times New Roman"/>
          <w:sz w:val="28"/>
          <w:szCs w:val="28"/>
          <w:lang w:val="ru-RU"/>
        </w:rPr>
        <w:t>Хафизов Р</w:t>
      </w:r>
      <w:r>
        <w:rPr>
          <w:rFonts w:ascii="Times New Roman" w:eastAsia="TimesNewRoman" w:hAnsi="Times New Roman" w:cs="Times New Roman"/>
          <w:sz w:val="28"/>
          <w:szCs w:val="28"/>
          <w:lang w:val="ru-RU"/>
        </w:rPr>
        <w:t>.</w:t>
      </w:r>
      <w:r w:rsidR="00ED26FB">
        <w:rPr>
          <w:rFonts w:ascii="Times New Roman" w:eastAsia="TimesNewRoman" w:hAnsi="Times New Roman" w:cs="Times New Roman"/>
          <w:sz w:val="28"/>
          <w:szCs w:val="28"/>
          <w:lang w:val="ru-RU"/>
        </w:rPr>
        <w:t>М.</w:t>
      </w:r>
      <w:r>
        <w:rPr>
          <w:rFonts w:ascii="Times New Roman" w:eastAsia="TimesNewRoman" w:hAnsi="Times New Roman" w:cs="Times New Roman"/>
          <w:sz w:val="28"/>
          <w:szCs w:val="28"/>
          <w:lang w:val="ru-RU"/>
        </w:rPr>
        <w:t>, КФХ Ршоян Р.А. и другие)</w:t>
      </w:r>
      <w:r w:rsidRPr="00EE710D">
        <w:rPr>
          <w:rFonts w:ascii="Times New Roman" w:eastAsia="TimesNewRoman" w:hAnsi="Times New Roman" w:cs="Times New Roman"/>
          <w:sz w:val="28"/>
          <w:szCs w:val="28"/>
          <w:lang w:val="ru-RU"/>
        </w:rPr>
        <w:t xml:space="preserve"> </w:t>
      </w:r>
      <w:r>
        <w:rPr>
          <w:rFonts w:ascii="Times New Roman" w:eastAsia="TimesNewRoman" w:hAnsi="Times New Roman" w:cs="Times New Roman"/>
          <w:sz w:val="28"/>
          <w:szCs w:val="28"/>
          <w:lang w:val="ru-RU"/>
        </w:rPr>
        <w:t xml:space="preserve">  4510 га пашни  4,8 %</w:t>
      </w:r>
      <w:r w:rsidRPr="00CB634A">
        <w:rPr>
          <w:rFonts w:ascii="Times New Roman" w:eastAsia="TimesNewRoman" w:hAnsi="Times New Roman" w:cs="Times New Roman"/>
          <w:sz w:val="28"/>
          <w:szCs w:val="28"/>
          <w:lang w:val="ru-RU"/>
        </w:rPr>
        <w:t>.</w:t>
      </w:r>
      <w:r w:rsidRPr="00B53EBE">
        <w:rPr>
          <w:rFonts w:ascii="Times New Roman" w:hAnsi="Times New Roman" w:cs="Times New Roman"/>
          <w:sz w:val="28"/>
          <w:szCs w:val="28"/>
          <w:lang w:val="ru-RU"/>
        </w:rPr>
        <w:t xml:space="preserve"> </w:t>
      </w:r>
    </w:p>
    <w:p w:rsidR="00A46634" w:rsidRPr="00F243C5" w:rsidRDefault="00A46634" w:rsidP="00496CAB">
      <w:pPr>
        <w:spacing w:line="360" w:lineRule="auto"/>
        <w:ind w:firstLine="567"/>
        <w:jc w:val="both"/>
        <w:rPr>
          <w:rFonts w:ascii="Times New Roman" w:hAnsi="Times New Roman" w:cs="Times New Roman"/>
          <w:sz w:val="28"/>
          <w:szCs w:val="28"/>
          <w:lang w:val="ru-RU"/>
        </w:rPr>
      </w:pPr>
      <w:r w:rsidRPr="00F243C5">
        <w:rPr>
          <w:rFonts w:ascii="Times New Roman" w:hAnsi="Times New Roman" w:cs="Times New Roman"/>
          <w:sz w:val="28"/>
          <w:szCs w:val="28"/>
          <w:lang w:val="ru-RU"/>
        </w:rPr>
        <w:t>Объем производства валовой продукции сельского хозяйства в текущих ценах реализации</w:t>
      </w:r>
      <w:r>
        <w:rPr>
          <w:rFonts w:ascii="Times New Roman" w:hAnsi="Times New Roman" w:cs="Times New Roman"/>
          <w:sz w:val="28"/>
          <w:szCs w:val="28"/>
          <w:lang w:val="ru-RU"/>
        </w:rPr>
        <w:t xml:space="preserve">  за 2015 год  составил – 2280,9</w:t>
      </w:r>
      <w:r w:rsidRPr="00F243C5">
        <w:rPr>
          <w:rFonts w:ascii="Times New Roman" w:hAnsi="Times New Roman" w:cs="Times New Roman"/>
          <w:sz w:val="28"/>
          <w:szCs w:val="28"/>
          <w:lang w:val="ru-RU"/>
        </w:rPr>
        <w:t xml:space="preserve"> млн. рублей.  В расчете на 1 работника </w:t>
      </w:r>
      <w:r>
        <w:rPr>
          <w:rFonts w:ascii="Times New Roman" w:hAnsi="Times New Roman" w:cs="Times New Roman"/>
          <w:sz w:val="28"/>
          <w:szCs w:val="28"/>
          <w:lang w:val="ru-RU"/>
        </w:rPr>
        <w:t>объем валовой продукции -  1571</w:t>
      </w:r>
      <w:r w:rsidRPr="00F243C5">
        <w:rPr>
          <w:rFonts w:ascii="Times New Roman" w:hAnsi="Times New Roman" w:cs="Times New Roman"/>
          <w:sz w:val="28"/>
          <w:szCs w:val="28"/>
          <w:lang w:val="ru-RU"/>
        </w:rPr>
        <w:t xml:space="preserve"> тыс. рублей. </w:t>
      </w:r>
    </w:p>
    <w:p w:rsidR="00A46634" w:rsidRDefault="00A46634" w:rsidP="00496CAB">
      <w:pPr>
        <w:spacing w:line="360" w:lineRule="auto"/>
        <w:ind w:firstLine="567"/>
        <w:jc w:val="both"/>
        <w:rPr>
          <w:rFonts w:ascii="Times New Roman" w:hAnsi="Times New Roman" w:cs="Times New Roman"/>
          <w:sz w:val="28"/>
          <w:szCs w:val="28"/>
          <w:lang w:val="ru-RU"/>
        </w:rPr>
      </w:pPr>
      <w:r w:rsidRPr="00F243C5">
        <w:rPr>
          <w:rFonts w:ascii="Times New Roman" w:hAnsi="Times New Roman" w:cs="Times New Roman"/>
          <w:sz w:val="28"/>
          <w:szCs w:val="28"/>
          <w:lang w:val="ru-RU"/>
        </w:rPr>
        <w:t xml:space="preserve">За 2015 год денежная выручка от реализации сельхозпродукции в районе составила </w:t>
      </w:r>
      <w:r>
        <w:rPr>
          <w:rFonts w:ascii="Times New Roman" w:hAnsi="Times New Roman" w:cs="Times New Roman"/>
          <w:sz w:val="28"/>
          <w:szCs w:val="28"/>
          <w:lang w:val="ru-RU"/>
        </w:rPr>
        <w:t>1972,9</w:t>
      </w:r>
      <w:r w:rsidRPr="00F243C5">
        <w:rPr>
          <w:rFonts w:ascii="Times New Roman" w:hAnsi="Times New Roman" w:cs="Times New Roman"/>
          <w:sz w:val="28"/>
          <w:szCs w:val="28"/>
          <w:lang w:val="ru-RU"/>
        </w:rPr>
        <w:t xml:space="preserve">  млн. руб. (в расчете на 1 работника- </w:t>
      </w:r>
      <w:r w:rsidRPr="00036910">
        <w:rPr>
          <w:rFonts w:ascii="Times New Roman" w:hAnsi="Times New Roman" w:cs="Times New Roman"/>
          <w:sz w:val="28"/>
          <w:szCs w:val="28"/>
          <w:lang w:val="ru-RU"/>
        </w:rPr>
        <w:t>1359</w:t>
      </w:r>
      <w:r w:rsidRPr="00F243C5">
        <w:rPr>
          <w:rFonts w:ascii="Times New Roman" w:hAnsi="Times New Roman" w:cs="Times New Roman"/>
          <w:sz w:val="28"/>
          <w:szCs w:val="28"/>
          <w:lang w:val="ru-RU"/>
        </w:rPr>
        <w:t xml:space="preserve"> тыс. руб.) или </w:t>
      </w:r>
      <w:r w:rsidRPr="00036910">
        <w:rPr>
          <w:rFonts w:ascii="Times New Roman" w:hAnsi="Times New Roman" w:cs="Times New Roman"/>
          <w:sz w:val="28"/>
          <w:szCs w:val="28"/>
          <w:lang w:val="ru-RU"/>
        </w:rPr>
        <w:t>67</w:t>
      </w:r>
      <w:r>
        <w:rPr>
          <w:rFonts w:ascii="Times New Roman" w:hAnsi="Times New Roman" w:cs="Times New Roman"/>
          <w:color w:val="FF0000"/>
          <w:sz w:val="28"/>
          <w:szCs w:val="28"/>
          <w:lang w:val="ru-RU"/>
        </w:rPr>
        <w:t xml:space="preserve"> </w:t>
      </w:r>
      <w:r w:rsidRPr="00F243C5">
        <w:rPr>
          <w:rFonts w:ascii="Times New Roman" w:hAnsi="Times New Roman" w:cs="Times New Roman"/>
          <w:sz w:val="28"/>
          <w:szCs w:val="28"/>
          <w:lang w:val="ru-RU"/>
        </w:rPr>
        <w:t>% к уровню 2011 года.</w:t>
      </w:r>
    </w:p>
    <w:p w:rsidR="00A46634" w:rsidRDefault="00A46634" w:rsidP="00496CAB">
      <w:pPr>
        <w:spacing w:line="360" w:lineRule="auto"/>
        <w:ind w:firstLine="567"/>
        <w:jc w:val="both"/>
        <w:rPr>
          <w:rFonts w:ascii="Times New Roman" w:hAnsi="Times New Roman" w:cs="Times New Roman"/>
          <w:sz w:val="28"/>
          <w:szCs w:val="28"/>
          <w:lang w:val="ru-RU"/>
        </w:rPr>
      </w:pPr>
      <w:r w:rsidRPr="00F243C5">
        <w:rPr>
          <w:rFonts w:ascii="Times New Roman" w:hAnsi="Times New Roman" w:cs="Times New Roman"/>
          <w:spacing w:val="-20"/>
          <w:sz w:val="28"/>
          <w:szCs w:val="28"/>
          <w:lang w:val="ru-RU"/>
        </w:rPr>
        <w:t>П</w:t>
      </w:r>
      <w:r w:rsidRPr="00F243C5">
        <w:rPr>
          <w:rFonts w:ascii="Times New Roman" w:hAnsi="Times New Roman" w:cs="Times New Roman"/>
          <w:sz w:val="28"/>
          <w:szCs w:val="28"/>
          <w:lang w:val="ru-RU"/>
        </w:rPr>
        <w:t xml:space="preserve">роизведено </w:t>
      </w:r>
      <w:r w:rsidRPr="00036910">
        <w:rPr>
          <w:rFonts w:ascii="Times New Roman" w:hAnsi="Times New Roman" w:cs="Times New Roman"/>
          <w:sz w:val="28"/>
          <w:szCs w:val="28"/>
          <w:lang w:val="ru-RU"/>
        </w:rPr>
        <w:t>106 тыс.</w:t>
      </w:r>
      <w:r>
        <w:rPr>
          <w:rFonts w:ascii="Times New Roman" w:hAnsi="Times New Roman" w:cs="Times New Roman"/>
          <w:sz w:val="28"/>
          <w:szCs w:val="28"/>
          <w:lang w:val="ru-RU"/>
        </w:rPr>
        <w:t xml:space="preserve">тонн </w:t>
      </w:r>
      <w:r w:rsidRPr="00F243C5">
        <w:rPr>
          <w:rFonts w:ascii="Times New Roman" w:hAnsi="Times New Roman" w:cs="Times New Roman"/>
          <w:sz w:val="28"/>
          <w:szCs w:val="28"/>
          <w:lang w:val="ru-RU"/>
        </w:rPr>
        <w:t xml:space="preserve"> зерна, средняя урожайность зерновых культур составила </w:t>
      </w:r>
      <w:r>
        <w:rPr>
          <w:rFonts w:ascii="Times New Roman" w:hAnsi="Times New Roman" w:cs="Times New Roman"/>
          <w:color w:val="FF0000"/>
          <w:sz w:val="28"/>
          <w:szCs w:val="28"/>
          <w:lang w:val="ru-RU"/>
        </w:rPr>
        <w:t xml:space="preserve"> </w:t>
      </w:r>
      <w:r w:rsidRPr="00036910">
        <w:rPr>
          <w:rFonts w:ascii="Times New Roman" w:hAnsi="Times New Roman" w:cs="Times New Roman"/>
          <w:sz w:val="28"/>
          <w:szCs w:val="28"/>
          <w:lang w:val="ru-RU"/>
        </w:rPr>
        <w:t>20,1</w:t>
      </w:r>
      <w:r w:rsidRPr="00F243C5">
        <w:rPr>
          <w:rFonts w:ascii="Times New Roman" w:hAnsi="Times New Roman" w:cs="Times New Roman"/>
          <w:sz w:val="28"/>
          <w:szCs w:val="28"/>
          <w:lang w:val="ru-RU"/>
        </w:rPr>
        <w:t xml:space="preserve"> ц/га.</w:t>
      </w:r>
    </w:p>
    <w:p w:rsidR="00A46634" w:rsidRDefault="00A46634" w:rsidP="00496CAB">
      <w:pPr>
        <w:widowControl/>
        <w:spacing w:line="360" w:lineRule="auto"/>
        <w:ind w:firstLine="567"/>
        <w:jc w:val="both"/>
        <w:rPr>
          <w:rFonts w:ascii="Times New Roman" w:hAnsi="Times New Roman" w:cs="Times New Roman"/>
          <w:sz w:val="28"/>
          <w:szCs w:val="28"/>
          <w:lang w:val="ru-RU"/>
        </w:rPr>
      </w:pPr>
      <w:r w:rsidRPr="00806549">
        <w:rPr>
          <w:rFonts w:ascii="Times New Roman" w:hAnsi="Times New Roman" w:cs="Times New Roman"/>
          <w:sz w:val="28"/>
          <w:szCs w:val="28"/>
          <w:lang w:val="ru-RU"/>
        </w:rPr>
        <w:t xml:space="preserve">Животноводство  - базовый  доход  на селе , оно  особо  значимое, селообразующее . </w:t>
      </w:r>
    </w:p>
    <w:p w:rsidR="00A46634" w:rsidRDefault="00A46634" w:rsidP="00496CAB">
      <w:pPr>
        <w:spacing w:line="360" w:lineRule="auto"/>
        <w:ind w:firstLine="567"/>
        <w:jc w:val="both"/>
        <w:rPr>
          <w:rFonts w:ascii="Times New Roman" w:hAnsi="Times New Roman" w:cs="Times New Roman"/>
          <w:sz w:val="28"/>
          <w:szCs w:val="28"/>
          <w:lang w:val="ru-RU"/>
        </w:rPr>
      </w:pPr>
      <w:r w:rsidRPr="00F243C5">
        <w:rPr>
          <w:rFonts w:ascii="Times New Roman" w:hAnsi="Times New Roman" w:cs="Times New Roman"/>
          <w:sz w:val="28"/>
          <w:szCs w:val="28"/>
          <w:lang w:val="ru-RU"/>
        </w:rPr>
        <w:t xml:space="preserve">В сельскохозяйственных организациях района, включая фермерские хозяйства, имеется </w:t>
      </w:r>
      <w:r>
        <w:rPr>
          <w:rFonts w:ascii="Times New Roman" w:hAnsi="Times New Roman" w:cs="Times New Roman"/>
          <w:sz w:val="28"/>
          <w:szCs w:val="28"/>
          <w:lang w:val="ru-RU"/>
        </w:rPr>
        <w:t>13465</w:t>
      </w:r>
      <w:r w:rsidRPr="00F243C5">
        <w:rPr>
          <w:rFonts w:ascii="Times New Roman" w:hAnsi="Times New Roman" w:cs="Times New Roman"/>
          <w:sz w:val="28"/>
          <w:szCs w:val="28"/>
          <w:lang w:val="ru-RU"/>
        </w:rPr>
        <w:t xml:space="preserve"> голов крупного рогатого скота, в том числе 5</w:t>
      </w:r>
      <w:r>
        <w:rPr>
          <w:rFonts w:ascii="Times New Roman" w:hAnsi="Times New Roman" w:cs="Times New Roman"/>
          <w:sz w:val="28"/>
          <w:szCs w:val="28"/>
          <w:lang w:val="ru-RU"/>
        </w:rPr>
        <w:t>137</w:t>
      </w:r>
      <w:r w:rsidRPr="00F243C5">
        <w:rPr>
          <w:rFonts w:ascii="Times New Roman" w:hAnsi="Times New Roman" w:cs="Times New Roman"/>
          <w:sz w:val="28"/>
          <w:szCs w:val="28"/>
          <w:lang w:val="ru-RU"/>
        </w:rPr>
        <w:t xml:space="preserve"> голов коров,  </w:t>
      </w:r>
      <w:r>
        <w:rPr>
          <w:rFonts w:ascii="Times New Roman" w:hAnsi="Times New Roman" w:cs="Times New Roman"/>
          <w:sz w:val="28"/>
          <w:szCs w:val="28"/>
          <w:lang w:val="ru-RU"/>
        </w:rPr>
        <w:t>841</w:t>
      </w:r>
      <w:r w:rsidRPr="00F243C5">
        <w:rPr>
          <w:rFonts w:ascii="Times New Roman" w:hAnsi="Times New Roman" w:cs="Times New Roman"/>
          <w:sz w:val="28"/>
          <w:szCs w:val="28"/>
          <w:lang w:val="ru-RU"/>
        </w:rPr>
        <w:t xml:space="preserve"> голов свиней, </w:t>
      </w:r>
      <w:r>
        <w:rPr>
          <w:rFonts w:ascii="Times New Roman" w:hAnsi="Times New Roman" w:cs="Times New Roman"/>
          <w:sz w:val="28"/>
          <w:szCs w:val="28"/>
          <w:lang w:val="ru-RU"/>
        </w:rPr>
        <w:t>39 тыс.</w:t>
      </w:r>
      <w:r w:rsidRPr="00F243C5">
        <w:rPr>
          <w:rFonts w:ascii="Times New Roman" w:hAnsi="Times New Roman" w:cs="Times New Roman"/>
          <w:sz w:val="28"/>
          <w:szCs w:val="28"/>
          <w:lang w:val="ru-RU"/>
        </w:rPr>
        <w:t xml:space="preserve"> голов птицы.</w:t>
      </w:r>
    </w:p>
    <w:p w:rsidR="00A46634" w:rsidRDefault="00A46634" w:rsidP="00496CAB">
      <w:pPr>
        <w:widowControl/>
        <w:spacing w:line="360" w:lineRule="auto"/>
        <w:ind w:firstLine="567"/>
        <w:jc w:val="both"/>
        <w:rPr>
          <w:rFonts w:ascii="Times New Roman" w:hAnsi="Times New Roman" w:cs="Times New Roman"/>
          <w:sz w:val="28"/>
          <w:szCs w:val="28"/>
          <w:lang w:val="ru-RU"/>
        </w:rPr>
      </w:pPr>
      <w:r w:rsidRPr="00806549">
        <w:rPr>
          <w:rFonts w:ascii="Times New Roman" w:hAnsi="Times New Roman" w:cs="Times New Roman"/>
          <w:sz w:val="28"/>
          <w:szCs w:val="28"/>
          <w:lang w:val="ru-RU"/>
        </w:rPr>
        <w:t>Прирост  поголовья  достигнут за счет стабильного  получения  прип</w:t>
      </w:r>
      <w:r>
        <w:rPr>
          <w:rFonts w:ascii="Times New Roman" w:hAnsi="Times New Roman" w:cs="Times New Roman"/>
          <w:sz w:val="28"/>
          <w:szCs w:val="28"/>
          <w:lang w:val="ru-RU"/>
        </w:rPr>
        <w:t>лода телят. Всего  получено  5,9</w:t>
      </w:r>
      <w:r w:rsidRPr="00806549">
        <w:rPr>
          <w:rFonts w:ascii="Times New Roman" w:hAnsi="Times New Roman" w:cs="Times New Roman"/>
          <w:sz w:val="28"/>
          <w:szCs w:val="28"/>
          <w:lang w:val="ru-RU"/>
        </w:rPr>
        <w:t xml:space="preserve"> тыс.</w:t>
      </w:r>
      <w:r w:rsidR="00C047D2">
        <w:rPr>
          <w:rFonts w:ascii="Times New Roman" w:hAnsi="Times New Roman" w:cs="Times New Roman"/>
          <w:sz w:val="28"/>
          <w:szCs w:val="28"/>
          <w:lang w:val="ru-RU"/>
        </w:rPr>
        <w:t xml:space="preserve"> </w:t>
      </w:r>
      <w:r w:rsidRPr="00806549">
        <w:rPr>
          <w:rFonts w:ascii="Times New Roman" w:hAnsi="Times New Roman" w:cs="Times New Roman"/>
          <w:sz w:val="28"/>
          <w:szCs w:val="28"/>
          <w:lang w:val="ru-RU"/>
        </w:rPr>
        <w:t>голов</w:t>
      </w:r>
      <w:r>
        <w:rPr>
          <w:rFonts w:ascii="Times New Roman" w:hAnsi="Times New Roman" w:cs="Times New Roman"/>
          <w:sz w:val="28"/>
          <w:szCs w:val="28"/>
          <w:lang w:val="ru-RU"/>
        </w:rPr>
        <w:t xml:space="preserve"> (102</w:t>
      </w:r>
      <w:r w:rsidRPr="00806549">
        <w:rPr>
          <w:rFonts w:ascii="Times New Roman" w:hAnsi="Times New Roman" w:cs="Times New Roman"/>
          <w:sz w:val="28"/>
          <w:szCs w:val="28"/>
          <w:lang w:val="ru-RU"/>
        </w:rPr>
        <w:t xml:space="preserve"> процент к 2014 г.)</w:t>
      </w:r>
      <w:r>
        <w:rPr>
          <w:rFonts w:ascii="Times New Roman" w:hAnsi="Times New Roman" w:cs="Times New Roman"/>
          <w:sz w:val="28"/>
          <w:szCs w:val="28"/>
          <w:lang w:val="ru-RU"/>
        </w:rPr>
        <w:t>, 88</w:t>
      </w:r>
      <w:r w:rsidRPr="00806549">
        <w:rPr>
          <w:rFonts w:ascii="Times New Roman" w:hAnsi="Times New Roman" w:cs="Times New Roman"/>
          <w:sz w:val="28"/>
          <w:szCs w:val="28"/>
          <w:lang w:val="ru-RU"/>
        </w:rPr>
        <w:t xml:space="preserve"> телят на 100 коров .</w:t>
      </w:r>
    </w:p>
    <w:p w:rsidR="00A46634" w:rsidRPr="0056641F" w:rsidRDefault="00A46634" w:rsidP="00496CAB">
      <w:pPr>
        <w:widowControl/>
        <w:spacing w:line="360" w:lineRule="auto"/>
        <w:ind w:firstLine="567"/>
        <w:jc w:val="both"/>
        <w:rPr>
          <w:lang w:val="ru-RU"/>
        </w:rPr>
      </w:pPr>
      <w:r w:rsidRPr="00F243C5">
        <w:rPr>
          <w:rFonts w:ascii="Times New Roman" w:hAnsi="Times New Roman" w:cs="Times New Roman"/>
          <w:sz w:val="28"/>
          <w:szCs w:val="28"/>
          <w:lang w:val="ru-RU"/>
        </w:rPr>
        <w:t>Валовый  надой молока составил -  2</w:t>
      </w:r>
      <w:r>
        <w:rPr>
          <w:rFonts w:ascii="Times New Roman" w:hAnsi="Times New Roman" w:cs="Times New Roman"/>
          <w:sz w:val="28"/>
          <w:szCs w:val="28"/>
          <w:lang w:val="ru-RU"/>
        </w:rPr>
        <w:t>1</w:t>
      </w:r>
      <w:r w:rsidRPr="00F243C5">
        <w:rPr>
          <w:rFonts w:ascii="Times New Roman" w:hAnsi="Times New Roman" w:cs="Times New Roman"/>
          <w:sz w:val="28"/>
          <w:szCs w:val="28"/>
          <w:lang w:val="ru-RU"/>
        </w:rPr>
        <w:t>,</w:t>
      </w:r>
      <w:r>
        <w:rPr>
          <w:rFonts w:ascii="Times New Roman" w:hAnsi="Times New Roman" w:cs="Times New Roman"/>
          <w:sz w:val="28"/>
          <w:szCs w:val="28"/>
          <w:lang w:val="ru-RU"/>
        </w:rPr>
        <w:t>3</w:t>
      </w:r>
      <w:r w:rsidRPr="00F243C5">
        <w:rPr>
          <w:rFonts w:ascii="Times New Roman" w:hAnsi="Times New Roman" w:cs="Times New Roman"/>
          <w:sz w:val="28"/>
          <w:szCs w:val="28"/>
          <w:lang w:val="ru-RU"/>
        </w:rPr>
        <w:t xml:space="preserve"> ты</w:t>
      </w:r>
      <w:r>
        <w:rPr>
          <w:rFonts w:ascii="Times New Roman" w:hAnsi="Times New Roman" w:cs="Times New Roman"/>
          <w:sz w:val="28"/>
          <w:szCs w:val="28"/>
          <w:lang w:val="ru-RU"/>
        </w:rPr>
        <w:t>с. тонн, объем реализации – 19,3</w:t>
      </w:r>
      <w:r w:rsidRPr="00F243C5">
        <w:rPr>
          <w:rFonts w:ascii="Times New Roman" w:hAnsi="Times New Roman" w:cs="Times New Roman"/>
          <w:sz w:val="28"/>
          <w:szCs w:val="28"/>
          <w:lang w:val="ru-RU"/>
        </w:rPr>
        <w:t xml:space="preserve"> тыс. тонн. Надоено молока на одну корову – 4</w:t>
      </w:r>
      <w:r>
        <w:rPr>
          <w:rFonts w:ascii="Times New Roman" w:hAnsi="Times New Roman" w:cs="Times New Roman"/>
          <w:sz w:val="28"/>
          <w:szCs w:val="28"/>
          <w:lang w:val="ru-RU"/>
        </w:rPr>
        <w:t xml:space="preserve">190 кг.  Произведено  </w:t>
      </w:r>
      <w:r w:rsidRPr="00F243C5">
        <w:rPr>
          <w:rFonts w:ascii="Times New Roman" w:hAnsi="Times New Roman" w:cs="Times New Roman"/>
          <w:sz w:val="28"/>
          <w:szCs w:val="28"/>
          <w:lang w:val="ru-RU"/>
        </w:rPr>
        <w:t xml:space="preserve"> скота в живом весе – </w:t>
      </w:r>
      <w:r>
        <w:rPr>
          <w:rFonts w:ascii="Times New Roman" w:hAnsi="Times New Roman" w:cs="Times New Roman"/>
          <w:sz w:val="28"/>
          <w:szCs w:val="28"/>
          <w:lang w:val="ru-RU"/>
        </w:rPr>
        <w:t>1628 тонн , реализовано – 1683 тонн.</w:t>
      </w:r>
    </w:p>
    <w:p w:rsidR="00A46634" w:rsidRDefault="00A46634" w:rsidP="00496CAB">
      <w:pPr>
        <w:widowControl/>
        <w:spacing w:line="360" w:lineRule="auto"/>
        <w:ind w:firstLine="567"/>
        <w:jc w:val="both"/>
        <w:rPr>
          <w:rFonts w:ascii="Times New Roman" w:hAnsi="Times New Roman" w:cs="Times New Roman"/>
          <w:sz w:val="28"/>
          <w:szCs w:val="28"/>
          <w:lang w:val="ru-RU"/>
        </w:rPr>
      </w:pPr>
      <w:r w:rsidRPr="00806549">
        <w:rPr>
          <w:rFonts w:ascii="Times New Roman" w:hAnsi="Times New Roman" w:cs="Times New Roman"/>
          <w:sz w:val="28"/>
          <w:szCs w:val="28"/>
          <w:lang w:val="ru-RU"/>
        </w:rPr>
        <w:t>Положительной  динамике  развития  отрасли   способствовала  бюджетная поддержка, а также повышение производительности труда в отрасли и  уменьшение затрат на единицу  продукции. Бюджетная поддержка в  текущем году   составила  290 млн.рублей.</w:t>
      </w:r>
      <w:r w:rsidRPr="00F243C5">
        <w:rPr>
          <w:rFonts w:ascii="Times New Roman" w:hAnsi="Times New Roman" w:cs="Times New Roman"/>
          <w:spacing w:val="-20"/>
          <w:sz w:val="28"/>
          <w:szCs w:val="28"/>
          <w:lang w:val="ru-RU"/>
        </w:rPr>
        <w:t xml:space="preserve"> </w:t>
      </w:r>
      <w:r w:rsidRPr="00F243C5">
        <w:rPr>
          <w:rFonts w:ascii="Times New Roman" w:hAnsi="Times New Roman" w:cs="Times New Roman"/>
          <w:sz w:val="28"/>
          <w:szCs w:val="28"/>
          <w:lang w:val="ru-RU"/>
        </w:rPr>
        <w:t xml:space="preserve"> </w:t>
      </w:r>
    </w:p>
    <w:p w:rsidR="00626497" w:rsidRDefault="0017702F" w:rsidP="009834A1">
      <w:pPr>
        <w:spacing w:line="360" w:lineRule="auto"/>
        <w:ind w:firstLine="567"/>
        <w:jc w:val="both"/>
        <w:rPr>
          <w:rFonts w:ascii="Times New Roman" w:eastAsia="TimesNewRoman" w:hAnsi="Times New Roman" w:cs="Times New Roman"/>
          <w:sz w:val="28"/>
          <w:szCs w:val="28"/>
          <w:lang w:val="ru-RU"/>
        </w:rPr>
      </w:pPr>
      <w:r w:rsidRPr="00594722">
        <w:rPr>
          <w:rFonts w:ascii="Times New Roman" w:eastAsia="TimesNewRoman" w:hAnsi="Times New Roman" w:cs="Times New Roman"/>
          <w:b/>
          <w:sz w:val="28"/>
          <w:szCs w:val="28"/>
          <w:lang w:val="ru-RU"/>
        </w:rPr>
        <w:t>Пищевая промышленность</w:t>
      </w:r>
      <w:r>
        <w:rPr>
          <w:rFonts w:ascii="Times New Roman" w:eastAsia="TimesNewRoman" w:hAnsi="Times New Roman" w:cs="Times New Roman"/>
          <w:sz w:val="28"/>
          <w:szCs w:val="28"/>
          <w:lang w:val="ru-RU"/>
        </w:rPr>
        <w:t xml:space="preserve"> Сармановского муниципального района также представлена </w:t>
      </w:r>
    </w:p>
    <w:p w:rsidR="00626497" w:rsidRPr="00626497" w:rsidRDefault="00626497" w:rsidP="009834A1">
      <w:pPr>
        <w:pStyle w:val="a5"/>
        <w:numPr>
          <w:ilvl w:val="0"/>
          <w:numId w:val="7"/>
        </w:numPr>
        <w:autoSpaceDE w:val="0"/>
        <w:autoSpaceDN w:val="0"/>
        <w:adjustRightInd w:val="0"/>
        <w:spacing w:line="360" w:lineRule="auto"/>
        <w:ind w:left="0" w:firstLine="567"/>
        <w:jc w:val="both"/>
        <w:rPr>
          <w:rFonts w:ascii="Times New Roman" w:eastAsia="TimesNewRoman" w:hAnsi="Times New Roman" w:cs="Times New Roman"/>
          <w:sz w:val="28"/>
          <w:szCs w:val="28"/>
        </w:rPr>
      </w:pPr>
      <w:r w:rsidRPr="00626497">
        <w:rPr>
          <w:rFonts w:ascii="Times New Roman" w:eastAsia="TimesNewRoman" w:hAnsi="Times New Roman" w:cs="Times New Roman"/>
          <w:sz w:val="28"/>
          <w:szCs w:val="28"/>
        </w:rPr>
        <w:t xml:space="preserve">производством хлеба и хлебобулочных изделий на территории  Сармановского муниципального района (Общество с ограниченной ответственностью «Сарман икмэге» и индивидуальный предприниматель Халиков Л.Р.)- </w:t>
      </w:r>
      <w:r w:rsidR="00546893">
        <w:rPr>
          <w:rFonts w:ascii="Times New Roman" w:eastAsia="TimesNewRoman" w:hAnsi="Times New Roman" w:cs="Times New Roman"/>
          <w:sz w:val="28"/>
          <w:szCs w:val="28"/>
        </w:rPr>
        <w:t>6205</w:t>
      </w:r>
      <w:r w:rsidRPr="00626497">
        <w:rPr>
          <w:rFonts w:ascii="Times New Roman" w:eastAsia="TimesNewRoman" w:hAnsi="Times New Roman" w:cs="Times New Roman"/>
          <w:sz w:val="28"/>
          <w:szCs w:val="28"/>
        </w:rPr>
        <w:t xml:space="preserve"> тн. в год, </w:t>
      </w:r>
    </w:p>
    <w:p w:rsidR="00626497" w:rsidRPr="00D26C22" w:rsidRDefault="0017702F" w:rsidP="009834A1">
      <w:pPr>
        <w:pStyle w:val="a5"/>
        <w:numPr>
          <w:ilvl w:val="0"/>
          <w:numId w:val="7"/>
        </w:numPr>
        <w:autoSpaceDE w:val="0"/>
        <w:autoSpaceDN w:val="0"/>
        <w:adjustRightInd w:val="0"/>
        <w:spacing w:line="360" w:lineRule="auto"/>
        <w:ind w:left="0" w:firstLine="567"/>
        <w:jc w:val="both"/>
        <w:rPr>
          <w:rFonts w:ascii="Times New Roman" w:eastAsia="TimesNewRoman" w:hAnsi="Times New Roman" w:cs="Times New Roman"/>
          <w:sz w:val="28"/>
          <w:szCs w:val="28"/>
        </w:rPr>
      </w:pPr>
      <w:r w:rsidRPr="00D26C22">
        <w:rPr>
          <w:rFonts w:ascii="Times New Roman" w:eastAsia="TimesNewRoman" w:hAnsi="Times New Roman" w:cs="Times New Roman"/>
          <w:sz w:val="28"/>
          <w:szCs w:val="28"/>
        </w:rPr>
        <w:t xml:space="preserve">производством минеральных вод  </w:t>
      </w:r>
      <w:r w:rsidR="00626497" w:rsidRPr="00D26C22">
        <w:rPr>
          <w:rFonts w:ascii="Times New Roman" w:eastAsia="TimesNewRoman" w:hAnsi="Times New Roman" w:cs="Times New Roman"/>
          <w:sz w:val="28"/>
          <w:szCs w:val="28"/>
        </w:rPr>
        <w:t>(</w:t>
      </w:r>
      <w:r w:rsidRPr="00D26C22">
        <w:rPr>
          <w:rFonts w:ascii="Times New Roman" w:eastAsia="TimesNewRoman" w:hAnsi="Times New Roman" w:cs="Times New Roman"/>
          <w:sz w:val="28"/>
          <w:szCs w:val="28"/>
        </w:rPr>
        <w:t>Общество с ограниченной ответственностью «Сармановский завод минеральных вод»)</w:t>
      </w:r>
      <w:r w:rsidR="00626497" w:rsidRPr="00D26C22">
        <w:rPr>
          <w:rFonts w:ascii="Times New Roman" w:eastAsia="TimesNewRoman" w:hAnsi="Times New Roman" w:cs="Times New Roman"/>
          <w:sz w:val="28"/>
          <w:szCs w:val="28"/>
        </w:rPr>
        <w:t xml:space="preserve"> </w:t>
      </w:r>
      <w:r w:rsidR="004919F8" w:rsidRPr="00D26C22">
        <w:rPr>
          <w:rFonts w:ascii="Times New Roman" w:eastAsia="TimesNewRoman" w:hAnsi="Times New Roman" w:cs="Times New Roman"/>
          <w:sz w:val="28"/>
          <w:szCs w:val="28"/>
        </w:rPr>
        <w:t>–</w:t>
      </w:r>
      <w:r w:rsidR="00626497" w:rsidRPr="00D26C22">
        <w:rPr>
          <w:rFonts w:ascii="Times New Roman" w:eastAsia="TimesNewRoman" w:hAnsi="Times New Roman" w:cs="Times New Roman"/>
          <w:sz w:val="28"/>
          <w:szCs w:val="28"/>
        </w:rPr>
        <w:t xml:space="preserve"> </w:t>
      </w:r>
      <w:r w:rsidR="004919F8" w:rsidRPr="00D26C22">
        <w:rPr>
          <w:rFonts w:ascii="Times New Roman" w:eastAsia="TimesNewRoman" w:hAnsi="Times New Roman" w:cs="Times New Roman"/>
          <w:sz w:val="28"/>
          <w:szCs w:val="28"/>
        </w:rPr>
        <w:t>1 млн.</w:t>
      </w:r>
      <w:r w:rsidR="00626497" w:rsidRPr="00D26C22">
        <w:rPr>
          <w:rFonts w:ascii="Times New Roman" w:eastAsia="TimesNewRoman" w:hAnsi="Times New Roman" w:cs="Times New Roman"/>
          <w:sz w:val="28"/>
          <w:szCs w:val="28"/>
        </w:rPr>
        <w:t xml:space="preserve"> л.в год</w:t>
      </w:r>
      <w:r w:rsidRPr="00D26C22">
        <w:rPr>
          <w:rFonts w:ascii="Times New Roman" w:eastAsia="TimesNewRoman" w:hAnsi="Times New Roman" w:cs="Times New Roman"/>
          <w:sz w:val="28"/>
          <w:szCs w:val="28"/>
        </w:rPr>
        <w:t>,</w:t>
      </w:r>
      <w:r w:rsidR="00626497" w:rsidRPr="00D26C22">
        <w:rPr>
          <w:rFonts w:ascii="Times New Roman" w:eastAsia="TimesNewRoman" w:hAnsi="Times New Roman" w:cs="Times New Roman"/>
          <w:sz w:val="28"/>
          <w:szCs w:val="28"/>
        </w:rPr>
        <w:t xml:space="preserve"> </w:t>
      </w:r>
    </w:p>
    <w:p w:rsidR="00626497" w:rsidRDefault="0017702F" w:rsidP="009834A1">
      <w:pPr>
        <w:pStyle w:val="a5"/>
        <w:numPr>
          <w:ilvl w:val="0"/>
          <w:numId w:val="7"/>
        </w:numPr>
        <w:autoSpaceDE w:val="0"/>
        <w:autoSpaceDN w:val="0"/>
        <w:adjustRightInd w:val="0"/>
        <w:spacing w:line="360" w:lineRule="auto"/>
        <w:ind w:left="0" w:firstLine="567"/>
        <w:jc w:val="both"/>
        <w:rPr>
          <w:rFonts w:ascii="Times New Roman" w:eastAsia="TimesNewRoman" w:hAnsi="Times New Roman" w:cs="Times New Roman"/>
          <w:sz w:val="28"/>
          <w:szCs w:val="28"/>
        </w:rPr>
      </w:pPr>
      <w:r w:rsidRPr="00626497">
        <w:rPr>
          <w:rFonts w:ascii="Times New Roman" w:eastAsia="TimesNewRoman" w:hAnsi="Times New Roman" w:cs="Times New Roman"/>
          <w:sz w:val="28"/>
          <w:szCs w:val="28"/>
        </w:rPr>
        <w:t xml:space="preserve"> мясной продукции </w:t>
      </w:r>
      <w:r w:rsidR="00626497" w:rsidRPr="00626497">
        <w:rPr>
          <w:rFonts w:ascii="Times New Roman" w:eastAsia="TimesNewRoman" w:hAnsi="Times New Roman" w:cs="Times New Roman"/>
          <w:sz w:val="28"/>
          <w:szCs w:val="28"/>
        </w:rPr>
        <w:t xml:space="preserve"> (</w:t>
      </w:r>
      <w:r w:rsidRPr="00626497">
        <w:rPr>
          <w:rFonts w:ascii="Times New Roman" w:eastAsia="TimesNewRoman" w:hAnsi="Times New Roman" w:cs="Times New Roman"/>
          <w:sz w:val="28"/>
          <w:szCs w:val="28"/>
        </w:rPr>
        <w:t xml:space="preserve"> </w:t>
      </w:r>
      <w:r w:rsidR="00CB634A" w:rsidRPr="00626497">
        <w:rPr>
          <w:rFonts w:ascii="Times New Roman" w:eastAsia="TimesNewRoman" w:hAnsi="Times New Roman" w:cs="Times New Roman"/>
          <w:sz w:val="28"/>
          <w:szCs w:val="28"/>
        </w:rPr>
        <w:t>СХПК «Сарман мясо»</w:t>
      </w:r>
      <w:r w:rsidR="00626497" w:rsidRPr="00626497">
        <w:rPr>
          <w:rFonts w:ascii="Times New Roman" w:eastAsia="TimesNewRoman" w:hAnsi="Times New Roman" w:cs="Times New Roman"/>
          <w:sz w:val="28"/>
          <w:szCs w:val="28"/>
        </w:rPr>
        <w:t xml:space="preserve">)- </w:t>
      </w:r>
      <w:r w:rsidR="00546893">
        <w:rPr>
          <w:rFonts w:ascii="Times New Roman" w:eastAsia="TimesNewRoman" w:hAnsi="Times New Roman" w:cs="Times New Roman"/>
          <w:sz w:val="28"/>
          <w:szCs w:val="28"/>
        </w:rPr>
        <w:t xml:space="preserve">600 </w:t>
      </w:r>
      <w:r w:rsidR="00626497" w:rsidRPr="00626497">
        <w:rPr>
          <w:rFonts w:ascii="Times New Roman" w:eastAsia="TimesNewRoman" w:hAnsi="Times New Roman" w:cs="Times New Roman"/>
          <w:sz w:val="28"/>
          <w:szCs w:val="28"/>
        </w:rPr>
        <w:t>тн.в год</w:t>
      </w:r>
      <w:r w:rsidR="00CB634A" w:rsidRPr="00626497">
        <w:rPr>
          <w:rFonts w:ascii="Times New Roman" w:eastAsia="TimesNewRoman" w:hAnsi="Times New Roman" w:cs="Times New Roman"/>
          <w:sz w:val="28"/>
          <w:szCs w:val="28"/>
        </w:rPr>
        <w:t>,</w:t>
      </w:r>
    </w:p>
    <w:p w:rsidR="00626497" w:rsidRDefault="00626497" w:rsidP="009834A1">
      <w:pPr>
        <w:pStyle w:val="a5"/>
        <w:numPr>
          <w:ilvl w:val="0"/>
          <w:numId w:val="7"/>
        </w:numPr>
        <w:autoSpaceDE w:val="0"/>
        <w:autoSpaceDN w:val="0"/>
        <w:adjustRightInd w:val="0"/>
        <w:spacing w:line="360" w:lineRule="auto"/>
        <w:ind w:left="0" w:firstLine="567"/>
        <w:jc w:val="both"/>
        <w:rPr>
          <w:rFonts w:ascii="Times New Roman" w:eastAsia="TimesNewRoman" w:hAnsi="Times New Roman" w:cs="Times New Roman"/>
          <w:sz w:val="28"/>
          <w:szCs w:val="28"/>
        </w:rPr>
      </w:pPr>
      <w:r w:rsidRPr="00CB634A">
        <w:rPr>
          <w:rFonts w:ascii="Times New Roman" w:eastAsia="TimesNewRoman" w:hAnsi="Times New Roman" w:cs="Times New Roman"/>
          <w:sz w:val="28"/>
          <w:szCs w:val="28"/>
        </w:rPr>
        <w:t>и други</w:t>
      </w:r>
      <w:r>
        <w:rPr>
          <w:rFonts w:ascii="Times New Roman" w:eastAsia="TimesNewRoman" w:hAnsi="Times New Roman" w:cs="Times New Roman"/>
          <w:sz w:val="28"/>
          <w:szCs w:val="28"/>
        </w:rPr>
        <w:t>ми</w:t>
      </w:r>
      <w:r w:rsidRPr="00CB634A">
        <w:rPr>
          <w:rFonts w:ascii="Times New Roman" w:eastAsia="TimesNewRoman" w:hAnsi="Times New Roman" w:cs="Times New Roman"/>
          <w:sz w:val="28"/>
          <w:szCs w:val="28"/>
        </w:rPr>
        <w:t xml:space="preserve"> предприятия</w:t>
      </w:r>
      <w:r>
        <w:rPr>
          <w:rFonts w:ascii="Times New Roman" w:eastAsia="TimesNewRoman" w:hAnsi="Times New Roman" w:cs="Times New Roman"/>
          <w:sz w:val="28"/>
          <w:szCs w:val="28"/>
        </w:rPr>
        <w:t>ми</w:t>
      </w:r>
      <w:r w:rsidRPr="00CB634A">
        <w:rPr>
          <w:rFonts w:ascii="Times New Roman" w:eastAsia="TimesNewRoman" w:hAnsi="Times New Roman" w:cs="Times New Roman"/>
          <w:sz w:val="28"/>
          <w:szCs w:val="28"/>
        </w:rPr>
        <w:t xml:space="preserve"> по переработке сельхозпродукции.</w:t>
      </w:r>
    </w:p>
    <w:p w:rsidR="001E2A55" w:rsidRPr="00203C08" w:rsidRDefault="001E2A55" w:rsidP="009834A1">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203C08">
        <w:rPr>
          <w:rFonts w:ascii="Times New Roman" w:eastAsia="TimesNewRoman" w:hAnsi="Times New Roman" w:cs="Times New Roman"/>
          <w:sz w:val="28"/>
          <w:szCs w:val="28"/>
          <w:lang w:val="ru-RU"/>
        </w:rPr>
        <w:t>Помимо предприятий пищевой промышленности производственный сектор представлен, такими предприятиями как:</w:t>
      </w:r>
    </w:p>
    <w:p w:rsidR="001E2A55" w:rsidRPr="00203C08" w:rsidRDefault="001E2A55" w:rsidP="001E2A55">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203C08">
        <w:rPr>
          <w:rFonts w:ascii="Times New Roman" w:eastAsia="TimesNewRoman" w:hAnsi="Times New Roman" w:cs="Times New Roman"/>
          <w:sz w:val="28"/>
          <w:szCs w:val="28"/>
          <w:lang w:val="ru-RU"/>
        </w:rPr>
        <w:t>– ООО «Юлтимировский кирпичный завод» - производство кирпича керамического  - 12 млн.шт.в год,</w:t>
      </w:r>
    </w:p>
    <w:p w:rsidR="001E2A55" w:rsidRPr="00203C08" w:rsidRDefault="001E2A55" w:rsidP="001E2A55">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203C08">
        <w:rPr>
          <w:rFonts w:ascii="Times New Roman" w:eastAsia="TimesNewRoman" w:hAnsi="Times New Roman" w:cs="Times New Roman"/>
          <w:sz w:val="28"/>
          <w:szCs w:val="28"/>
          <w:lang w:val="ru-RU"/>
        </w:rPr>
        <w:t xml:space="preserve">– ИП Нуруллин Р.Р. – производство брусчатки </w:t>
      </w:r>
      <w:r>
        <w:rPr>
          <w:rFonts w:ascii="Times New Roman" w:eastAsia="TimesNewRoman" w:hAnsi="Times New Roman" w:cs="Times New Roman"/>
          <w:sz w:val="28"/>
          <w:szCs w:val="28"/>
          <w:lang w:val="ru-RU"/>
        </w:rPr>
        <w:t>4,0 тыс кВ.м в год</w:t>
      </w:r>
      <w:r w:rsidRPr="00203C08">
        <w:rPr>
          <w:rFonts w:ascii="Times New Roman" w:eastAsia="TimesNewRoman" w:hAnsi="Times New Roman" w:cs="Times New Roman"/>
          <w:sz w:val="28"/>
          <w:szCs w:val="28"/>
          <w:lang w:val="ru-RU"/>
        </w:rPr>
        <w:t>,</w:t>
      </w:r>
    </w:p>
    <w:p w:rsidR="001E2A55" w:rsidRPr="00203C08" w:rsidRDefault="001E2A55" w:rsidP="001E2A55">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203C08">
        <w:rPr>
          <w:rFonts w:ascii="Times New Roman" w:eastAsia="TimesNewRoman" w:hAnsi="Times New Roman" w:cs="Times New Roman"/>
          <w:sz w:val="28"/>
          <w:szCs w:val="28"/>
          <w:lang w:val="ru-RU"/>
        </w:rPr>
        <w:t>– ИП Гиниятуллин А.А.   - производство пластиковых окон  600 шт.в год,</w:t>
      </w:r>
    </w:p>
    <w:p w:rsidR="001E2A55" w:rsidRPr="00203C08" w:rsidRDefault="001E2A55" w:rsidP="001E2A55">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203C08">
        <w:rPr>
          <w:rFonts w:ascii="Times New Roman" w:eastAsia="TimesNewRoman" w:hAnsi="Times New Roman" w:cs="Times New Roman"/>
          <w:sz w:val="28"/>
          <w:szCs w:val="28"/>
          <w:lang w:val="ru-RU"/>
        </w:rPr>
        <w:t>– ИП Шайхутдинов И.Р. - производство межкомнатных дверей  500 шт. в год,</w:t>
      </w:r>
    </w:p>
    <w:p w:rsidR="001E2A55" w:rsidRPr="009722FB" w:rsidRDefault="001E2A55" w:rsidP="001E2A55">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203C08">
        <w:rPr>
          <w:rFonts w:ascii="Times New Roman" w:eastAsia="TimesNewRoman" w:hAnsi="Times New Roman" w:cs="Times New Roman"/>
          <w:sz w:val="28"/>
          <w:szCs w:val="28"/>
          <w:lang w:val="ru-RU"/>
        </w:rPr>
        <w:t>– </w:t>
      </w:r>
      <w:r w:rsidRPr="009722FB">
        <w:rPr>
          <w:rFonts w:ascii="Times New Roman" w:eastAsia="TimesNewRoman" w:hAnsi="Times New Roman" w:cs="Times New Roman"/>
          <w:sz w:val="28"/>
          <w:szCs w:val="28"/>
          <w:lang w:val="ru-RU"/>
        </w:rPr>
        <w:t>и другие.</w:t>
      </w:r>
    </w:p>
    <w:p w:rsidR="00A46FF4" w:rsidRPr="00CB634A" w:rsidRDefault="00A46FF4" w:rsidP="004D30DB">
      <w:pPr>
        <w:autoSpaceDE w:val="0"/>
        <w:autoSpaceDN w:val="0"/>
        <w:adjustRightInd w:val="0"/>
        <w:spacing w:line="360" w:lineRule="auto"/>
        <w:ind w:firstLine="709"/>
        <w:jc w:val="both"/>
        <w:rPr>
          <w:rFonts w:ascii="Times New Roman" w:eastAsia="TimesNewRoman" w:hAnsi="Times New Roman" w:cs="Times New Roman"/>
          <w:sz w:val="28"/>
          <w:szCs w:val="28"/>
          <w:lang w:val="ru-RU"/>
        </w:rPr>
      </w:pPr>
      <w:r>
        <w:rPr>
          <w:rFonts w:ascii="Times New Roman" w:eastAsia="TimesNewRoman" w:hAnsi="Times New Roman" w:cs="Times New Roman"/>
          <w:sz w:val="28"/>
          <w:szCs w:val="28"/>
          <w:lang w:val="ru-RU"/>
        </w:rPr>
        <w:t>П</w:t>
      </w:r>
      <w:r w:rsidR="007B69CF" w:rsidRPr="00CB634A">
        <w:rPr>
          <w:rFonts w:ascii="Times New Roman" w:eastAsia="TimesNewRoman" w:hAnsi="Times New Roman" w:cs="Times New Roman"/>
          <w:sz w:val="28"/>
          <w:szCs w:val="28"/>
          <w:lang w:val="ru-RU"/>
        </w:rPr>
        <w:t>олиграфическ</w:t>
      </w:r>
      <w:r>
        <w:rPr>
          <w:rFonts w:ascii="Times New Roman" w:eastAsia="TimesNewRoman" w:hAnsi="Times New Roman" w:cs="Times New Roman"/>
          <w:sz w:val="28"/>
          <w:szCs w:val="28"/>
          <w:lang w:val="ru-RU"/>
        </w:rPr>
        <w:t>ая</w:t>
      </w:r>
      <w:r w:rsidR="007B69CF" w:rsidRPr="00CB634A">
        <w:rPr>
          <w:rFonts w:ascii="Times New Roman" w:eastAsia="TimesNewRoman" w:hAnsi="Times New Roman" w:cs="Times New Roman"/>
          <w:sz w:val="28"/>
          <w:szCs w:val="28"/>
          <w:lang w:val="ru-RU"/>
        </w:rPr>
        <w:t xml:space="preserve"> и электротехническ</w:t>
      </w:r>
      <w:r>
        <w:rPr>
          <w:rFonts w:ascii="Times New Roman" w:eastAsia="TimesNewRoman" w:hAnsi="Times New Roman" w:cs="Times New Roman"/>
          <w:sz w:val="28"/>
          <w:szCs w:val="28"/>
          <w:lang w:val="ru-RU"/>
        </w:rPr>
        <w:t>ая</w:t>
      </w:r>
      <w:r w:rsidR="007B69CF" w:rsidRPr="00CB634A">
        <w:rPr>
          <w:rFonts w:ascii="Times New Roman" w:eastAsia="TimesNewRoman" w:hAnsi="Times New Roman" w:cs="Times New Roman"/>
          <w:sz w:val="28"/>
          <w:szCs w:val="28"/>
          <w:lang w:val="ru-RU"/>
        </w:rPr>
        <w:t xml:space="preserve"> промышленности </w:t>
      </w:r>
      <w:r>
        <w:rPr>
          <w:rFonts w:ascii="Times New Roman" w:eastAsia="TimesNewRoman" w:hAnsi="Times New Roman" w:cs="Times New Roman"/>
          <w:sz w:val="28"/>
          <w:szCs w:val="28"/>
          <w:lang w:val="ru-RU"/>
        </w:rPr>
        <w:t xml:space="preserve">представляют: </w:t>
      </w:r>
      <w:r w:rsidR="00CB634A" w:rsidRPr="00CB634A">
        <w:rPr>
          <w:rFonts w:ascii="Times New Roman" w:eastAsia="TimesNewRoman" w:hAnsi="Times New Roman" w:cs="Times New Roman"/>
          <w:sz w:val="28"/>
          <w:szCs w:val="28"/>
          <w:lang w:val="ru-RU"/>
        </w:rPr>
        <w:t>Филиал ОАО «Татмедиа» «Сармановский информационно-редакционный центр», Сармановский участок ООО «Ремстрой-Энергосервис».</w:t>
      </w:r>
    </w:p>
    <w:p w:rsidR="00594722" w:rsidRDefault="00CB634A" w:rsidP="004D30DB">
      <w:pPr>
        <w:autoSpaceDE w:val="0"/>
        <w:autoSpaceDN w:val="0"/>
        <w:adjustRightInd w:val="0"/>
        <w:spacing w:line="360" w:lineRule="auto"/>
        <w:ind w:firstLine="709"/>
        <w:jc w:val="both"/>
        <w:rPr>
          <w:rFonts w:ascii="Times New Roman" w:eastAsia="TimesNewRoman" w:hAnsi="Times New Roman" w:cs="Times New Roman"/>
          <w:sz w:val="28"/>
          <w:szCs w:val="28"/>
          <w:lang w:val="ru-RU"/>
        </w:rPr>
      </w:pPr>
      <w:r w:rsidRPr="00594722">
        <w:rPr>
          <w:rFonts w:ascii="Times New Roman" w:eastAsia="TimesNewRoman" w:hAnsi="Times New Roman" w:cs="Times New Roman"/>
          <w:b/>
          <w:sz w:val="28"/>
          <w:szCs w:val="28"/>
          <w:lang w:val="ru-RU"/>
        </w:rPr>
        <w:t>Инфраструктурный сектор</w:t>
      </w:r>
      <w:r w:rsidRPr="00CB634A">
        <w:rPr>
          <w:rFonts w:ascii="Times New Roman" w:eastAsia="TimesNewRoman" w:hAnsi="Times New Roman" w:cs="Times New Roman"/>
          <w:sz w:val="28"/>
          <w:szCs w:val="28"/>
          <w:lang w:val="ru-RU"/>
        </w:rPr>
        <w:t xml:space="preserve"> экономики Сармановского муниципального района развит в наибольшей степени благодаря предприятиям нефтяного сервиса</w:t>
      </w:r>
      <w:r w:rsidR="00A46634">
        <w:rPr>
          <w:rFonts w:ascii="Times New Roman" w:eastAsia="TimesNewRoman" w:hAnsi="Times New Roman" w:cs="Times New Roman"/>
          <w:sz w:val="28"/>
          <w:szCs w:val="28"/>
          <w:lang w:val="ru-RU"/>
        </w:rPr>
        <w:t xml:space="preserve"> .</w:t>
      </w:r>
    </w:p>
    <w:p w:rsidR="00594722" w:rsidRDefault="00594722" w:rsidP="00594722">
      <w:pPr>
        <w:autoSpaceDE w:val="0"/>
        <w:autoSpaceDN w:val="0"/>
        <w:adjustRightInd w:val="0"/>
        <w:spacing w:line="360" w:lineRule="auto"/>
        <w:jc w:val="both"/>
        <w:rPr>
          <w:rFonts w:ascii="Times New Roman" w:eastAsia="TimesNewRoman" w:hAnsi="Times New Roman" w:cs="Times New Roman"/>
          <w:sz w:val="28"/>
          <w:szCs w:val="28"/>
          <w:lang w:val="ru-RU"/>
        </w:rPr>
      </w:pPr>
      <w:r>
        <w:rPr>
          <w:rFonts w:ascii="Times New Roman" w:eastAsia="TimesNewRoman" w:hAnsi="Times New Roman" w:cs="Times New Roman"/>
          <w:sz w:val="28"/>
          <w:szCs w:val="28"/>
          <w:lang w:val="ru-RU"/>
        </w:rPr>
        <w:t xml:space="preserve">     </w:t>
      </w:r>
      <w:r w:rsidR="00CB634A" w:rsidRPr="00CB634A">
        <w:rPr>
          <w:rFonts w:ascii="Times New Roman" w:eastAsia="TimesNewRoman" w:hAnsi="Times New Roman" w:cs="Times New Roman"/>
          <w:sz w:val="28"/>
          <w:szCs w:val="28"/>
          <w:lang w:val="ru-RU"/>
        </w:rPr>
        <w:t xml:space="preserve"> </w:t>
      </w:r>
      <w:r w:rsidRPr="00776A63">
        <w:rPr>
          <w:rFonts w:ascii="Times New Roman" w:eastAsia="TimesNewRoman" w:hAnsi="Times New Roman" w:cs="Times New Roman"/>
          <w:sz w:val="28"/>
          <w:szCs w:val="28"/>
          <w:lang w:val="ru-RU"/>
        </w:rPr>
        <w:t>Обслуживание нефтяных компаний осуществляется такими организациями, как ООО «Джалильское УТТ», ООО «Татнефть-ТрансСервисСулеево», ООО «МехСервис-НПО», ООО «Актюбинское СМУ», ООО «Сервис НПО», ООО «ЖилЭнергоСервис», ООО «Татнефть-АзнакаевскРемСервис».</w:t>
      </w:r>
      <w:r>
        <w:rPr>
          <w:rFonts w:ascii="Times New Roman" w:eastAsia="TimesNewRoman" w:hAnsi="Times New Roman" w:cs="Times New Roman"/>
          <w:sz w:val="28"/>
          <w:szCs w:val="28"/>
          <w:lang w:val="ru-RU"/>
        </w:rPr>
        <w:t xml:space="preserve"> </w:t>
      </w:r>
    </w:p>
    <w:p w:rsidR="00C75403" w:rsidRPr="00E6000F" w:rsidRDefault="00A972A4" w:rsidP="000C75CE">
      <w:pPr>
        <w:autoSpaceDE w:val="0"/>
        <w:autoSpaceDN w:val="0"/>
        <w:adjustRightInd w:val="0"/>
        <w:spacing w:line="360" w:lineRule="auto"/>
        <w:jc w:val="both"/>
        <w:rPr>
          <w:rFonts w:ascii="Times New Roman" w:eastAsia="TimesNewRoman" w:hAnsi="Times New Roman" w:cs="Times New Roman"/>
          <w:sz w:val="28"/>
          <w:szCs w:val="28"/>
          <w:lang w:val="ru-RU"/>
        </w:rPr>
      </w:pPr>
      <w:r>
        <w:rPr>
          <w:rFonts w:ascii="Times New Roman" w:eastAsia="TimesNewRoman" w:hAnsi="Times New Roman" w:cs="Times New Roman"/>
          <w:sz w:val="28"/>
          <w:szCs w:val="28"/>
          <w:lang w:val="ru-RU"/>
        </w:rPr>
        <w:t xml:space="preserve">        В транспорте задействовано</w:t>
      </w:r>
      <w:r w:rsidR="00E6000F">
        <w:rPr>
          <w:rFonts w:ascii="Times New Roman" w:eastAsia="TimesNewRoman" w:hAnsi="Times New Roman" w:cs="Times New Roman"/>
          <w:sz w:val="28"/>
          <w:szCs w:val="28"/>
          <w:lang w:val="ru-RU"/>
        </w:rPr>
        <w:t xml:space="preserve"> </w:t>
      </w:r>
      <w:r w:rsidR="00C75403">
        <w:rPr>
          <w:rFonts w:ascii="Times New Roman" w:eastAsia="TimesNewRoman" w:hAnsi="Times New Roman" w:cs="Times New Roman"/>
          <w:sz w:val="28"/>
          <w:szCs w:val="28"/>
          <w:lang w:val="ru-RU"/>
        </w:rPr>
        <w:t>15</w:t>
      </w:r>
      <w:r>
        <w:rPr>
          <w:rFonts w:ascii="Times New Roman" w:eastAsia="TimesNewRoman" w:hAnsi="Times New Roman" w:cs="Times New Roman"/>
          <w:sz w:val="28"/>
          <w:szCs w:val="28"/>
          <w:lang w:val="ru-RU"/>
        </w:rPr>
        <w:t xml:space="preserve">  предпринимателей. Это в основном предприниматели оказывающие различного рода транспортные услуги: грузоперевозки, услуги спецтехники, деятельность такси. ИП Нуриева занимается </w:t>
      </w:r>
      <w:r w:rsidRPr="00A46634">
        <w:rPr>
          <w:rFonts w:ascii="Times New Roman" w:eastAsia="TimesNewRoman" w:hAnsi="Times New Roman" w:cs="Times New Roman"/>
          <w:b/>
          <w:sz w:val="28"/>
          <w:szCs w:val="28"/>
          <w:lang w:val="ru-RU"/>
        </w:rPr>
        <w:t>грузоперевозками</w:t>
      </w:r>
      <w:r>
        <w:rPr>
          <w:rFonts w:ascii="Times New Roman" w:eastAsia="TimesNewRoman" w:hAnsi="Times New Roman" w:cs="Times New Roman"/>
          <w:sz w:val="28"/>
          <w:szCs w:val="28"/>
          <w:lang w:val="ru-RU"/>
        </w:rPr>
        <w:t xml:space="preserve"> </w:t>
      </w:r>
      <w:r w:rsidRPr="00A46634">
        <w:rPr>
          <w:rFonts w:ascii="Times New Roman" w:eastAsia="TimesNewRoman" w:hAnsi="Times New Roman" w:cs="Times New Roman"/>
          <w:b/>
          <w:sz w:val="28"/>
          <w:szCs w:val="28"/>
          <w:lang w:val="ru-RU"/>
        </w:rPr>
        <w:t>международного уровня</w:t>
      </w:r>
      <w:r>
        <w:rPr>
          <w:rFonts w:ascii="Times New Roman" w:eastAsia="TimesNewRoman" w:hAnsi="Times New Roman" w:cs="Times New Roman"/>
          <w:sz w:val="28"/>
          <w:szCs w:val="28"/>
          <w:lang w:val="ru-RU"/>
        </w:rPr>
        <w:t>.</w:t>
      </w:r>
      <w:r w:rsidR="00594722" w:rsidRPr="00594722">
        <w:rPr>
          <w:rFonts w:eastAsia="TimesNewRoman"/>
          <w:sz w:val="28"/>
          <w:szCs w:val="28"/>
          <w:lang w:val="ru-RU"/>
        </w:rPr>
        <w:t xml:space="preserve">  </w:t>
      </w:r>
      <w:r w:rsidR="00594722" w:rsidRPr="00776A63">
        <w:rPr>
          <w:rFonts w:eastAsia="TimesNewRoman"/>
          <w:sz w:val="28"/>
          <w:szCs w:val="28"/>
          <w:lang w:val="ru-RU"/>
        </w:rPr>
        <w:t xml:space="preserve">    </w:t>
      </w:r>
      <w:r w:rsidR="00594722">
        <w:rPr>
          <w:rFonts w:ascii="Times New Roman" w:eastAsia="TimesNewRoman" w:hAnsi="Times New Roman" w:cs="Times New Roman"/>
          <w:sz w:val="28"/>
          <w:szCs w:val="28"/>
          <w:lang w:val="ru-RU"/>
        </w:rPr>
        <w:t xml:space="preserve">        </w:t>
      </w:r>
      <w:r w:rsidR="00594722" w:rsidRPr="00594722">
        <w:rPr>
          <w:rFonts w:eastAsia="TimesNewRoman"/>
          <w:sz w:val="28"/>
          <w:szCs w:val="28"/>
          <w:lang w:val="ru-RU"/>
        </w:rPr>
        <w:t xml:space="preserve"> </w:t>
      </w:r>
    </w:p>
    <w:p w:rsidR="00594722" w:rsidRPr="00594722" w:rsidRDefault="00594722" w:rsidP="00B768B8">
      <w:pPr>
        <w:autoSpaceDE w:val="0"/>
        <w:autoSpaceDN w:val="0"/>
        <w:adjustRightInd w:val="0"/>
        <w:spacing w:line="360" w:lineRule="auto"/>
        <w:ind w:firstLine="709"/>
        <w:jc w:val="both"/>
        <w:rPr>
          <w:rFonts w:eastAsia="TimesNewRoman"/>
          <w:sz w:val="28"/>
          <w:szCs w:val="28"/>
          <w:lang w:val="ru-RU"/>
        </w:rPr>
      </w:pPr>
      <w:r>
        <w:rPr>
          <w:rFonts w:ascii="Times New Roman" w:hAnsi="Times New Roman" w:cs="Times New Roman"/>
          <w:sz w:val="28"/>
          <w:szCs w:val="28"/>
          <w:lang w:val="ru-RU"/>
        </w:rPr>
        <w:t>Также,</w:t>
      </w:r>
      <w:r w:rsidRPr="00626497">
        <w:rPr>
          <w:rFonts w:ascii="Times New Roman" w:hAnsi="Times New Roman" w:cs="Times New Roman"/>
          <w:sz w:val="28"/>
          <w:szCs w:val="28"/>
          <w:lang w:val="ru-RU"/>
        </w:rPr>
        <w:t xml:space="preserve"> </w:t>
      </w:r>
      <w:r w:rsidRPr="0017702F">
        <w:rPr>
          <w:rFonts w:ascii="Times New Roman" w:hAnsi="Times New Roman" w:cs="Times New Roman"/>
          <w:sz w:val="28"/>
          <w:szCs w:val="28"/>
          <w:lang w:val="ru-RU"/>
        </w:rPr>
        <w:t>индивидуальными</w:t>
      </w:r>
      <w:r w:rsidRPr="0017702F">
        <w:rPr>
          <w:rFonts w:ascii="Times New Roman" w:hAnsi="Times New Roman" w:cs="Times New Roman"/>
          <w:spacing w:val="-9"/>
          <w:sz w:val="28"/>
          <w:szCs w:val="28"/>
          <w:lang w:val="ru-RU"/>
        </w:rPr>
        <w:t xml:space="preserve"> </w:t>
      </w:r>
      <w:r w:rsidRPr="0017702F">
        <w:rPr>
          <w:rFonts w:ascii="Times New Roman" w:hAnsi="Times New Roman" w:cs="Times New Roman"/>
          <w:sz w:val="28"/>
          <w:szCs w:val="28"/>
          <w:lang w:val="ru-RU"/>
        </w:rPr>
        <w:t xml:space="preserve">предпринимателями предоставляются </w:t>
      </w:r>
      <w:r>
        <w:rPr>
          <w:rFonts w:ascii="Times New Roman" w:hAnsi="Times New Roman" w:cs="Times New Roman"/>
          <w:sz w:val="28"/>
          <w:szCs w:val="28"/>
          <w:lang w:val="ru-RU"/>
        </w:rPr>
        <w:t>б</w:t>
      </w:r>
      <w:r w:rsidRPr="0017702F">
        <w:rPr>
          <w:rFonts w:ascii="Times New Roman" w:hAnsi="Times New Roman" w:cs="Times New Roman"/>
          <w:sz w:val="28"/>
          <w:szCs w:val="28"/>
          <w:lang w:val="ru-RU"/>
        </w:rPr>
        <w:t>ытовые услуги населению, такие как пошив и ремонт одежды, ремонт обуви, теле-</w:t>
      </w:r>
      <w:r w:rsidR="00DC7E39">
        <w:rPr>
          <w:rFonts w:ascii="Times New Roman" w:hAnsi="Times New Roman" w:cs="Times New Roman"/>
          <w:sz w:val="28"/>
          <w:szCs w:val="28"/>
          <w:lang w:val="ru-RU"/>
        </w:rPr>
        <w:t xml:space="preserve"> </w:t>
      </w:r>
      <w:r w:rsidRPr="0017702F">
        <w:rPr>
          <w:rFonts w:ascii="Times New Roman" w:hAnsi="Times New Roman" w:cs="Times New Roman"/>
          <w:sz w:val="28"/>
          <w:szCs w:val="28"/>
          <w:lang w:val="ru-RU"/>
        </w:rPr>
        <w:t>радиоаппаратуры, услуги парикмахеров, фотоуслуги</w:t>
      </w:r>
      <w:r>
        <w:rPr>
          <w:rFonts w:ascii="Times New Roman" w:hAnsi="Times New Roman" w:cs="Times New Roman"/>
          <w:sz w:val="28"/>
          <w:szCs w:val="28"/>
          <w:lang w:val="ru-RU"/>
        </w:rPr>
        <w:t>.</w:t>
      </w:r>
    </w:p>
    <w:p w:rsidR="006D109D" w:rsidRDefault="00C75403" w:rsidP="00240740">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Pr>
          <w:rFonts w:ascii="Times New Roman" w:eastAsia="TimesNewRoman" w:hAnsi="Times New Roman" w:cs="Times New Roman"/>
          <w:sz w:val="28"/>
          <w:szCs w:val="28"/>
          <w:lang w:val="ru-RU"/>
        </w:rPr>
        <w:t>Кроме этого</w:t>
      </w:r>
      <w:r w:rsidRPr="00203C08">
        <w:rPr>
          <w:rFonts w:ascii="Times New Roman" w:eastAsia="TimesNewRoman" w:hAnsi="Times New Roman" w:cs="Times New Roman"/>
          <w:sz w:val="28"/>
          <w:szCs w:val="28"/>
          <w:lang w:val="ru-RU"/>
        </w:rPr>
        <w:t xml:space="preserve"> </w:t>
      </w:r>
      <w:r w:rsidR="00CB634A" w:rsidRPr="00CB634A">
        <w:rPr>
          <w:rFonts w:ascii="Times New Roman" w:eastAsia="TimesNewRoman" w:hAnsi="Times New Roman" w:cs="Times New Roman"/>
          <w:sz w:val="28"/>
          <w:szCs w:val="28"/>
          <w:lang w:val="ru-RU"/>
        </w:rPr>
        <w:t xml:space="preserve">развиты такие виды деятельности </w:t>
      </w:r>
      <w:r w:rsidR="00DC7E39">
        <w:rPr>
          <w:rFonts w:ascii="Times New Roman" w:eastAsia="TimesNewRoman" w:hAnsi="Times New Roman" w:cs="Times New Roman"/>
          <w:sz w:val="28"/>
          <w:szCs w:val="28"/>
          <w:lang w:val="ru-RU"/>
        </w:rPr>
        <w:t xml:space="preserve">как </w:t>
      </w:r>
      <w:r w:rsidR="00CB634A" w:rsidRPr="00CB634A">
        <w:rPr>
          <w:rFonts w:ascii="Times New Roman" w:eastAsia="TimesNewRoman" w:hAnsi="Times New Roman" w:cs="Times New Roman"/>
          <w:sz w:val="28"/>
          <w:szCs w:val="28"/>
          <w:lang w:val="ru-RU"/>
        </w:rPr>
        <w:t>связь, здравоохранение и жилищно-коммунальное хозяйство. Данный сектор в Сармановском муниципальном районе, помимо того, что обеспечивает нормальное функционирование сырьевого и производственного секторов экономики, является также основой экономики района.</w:t>
      </w:r>
    </w:p>
    <w:p w:rsidR="005156A6" w:rsidRDefault="005156A6" w:rsidP="005156A6">
      <w:pPr>
        <w:spacing w:line="360" w:lineRule="auto"/>
        <w:ind w:firstLine="567"/>
        <w:jc w:val="both"/>
        <w:rPr>
          <w:rFonts w:ascii="Times New Roman" w:hAnsi="Times New Roman" w:cs="Times New Roman"/>
          <w:sz w:val="28"/>
          <w:szCs w:val="28"/>
          <w:lang w:val="ru-RU"/>
        </w:rPr>
      </w:pPr>
      <w:r w:rsidRPr="00DC1127">
        <w:rPr>
          <w:rFonts w:ascii="Times New Roman" w:hAnsi="Times New Roman" w:cs="Times New Roman"/>
          <w:b/>
          <w:sz w:val="28"/>
          <w:szCs w:val="28"/>
          <w:lang w:val="ru-RU"/>
        </w:rPr>
        <w:t>Услуги по предоставлению связи</w:t>
      </w:r>
      <w:r w:rsidRPr="00DC1127">
        <w:rPr>
          <w:rFonts w:ascii="Times New Roman" w:hAnsi="Times New Roman" w:cs="Times New Roman"/>
          <w:sz w:val="28"/>
          <w:szCs w:val="28"/>
          <w:lang w:val="ru-RU"/>
        </w:rPr>
        <w:t xml:space="preserve"> для населения осуществляют Сармановский РУЭС Альметьевского зонального узла электрической связи   </w:t>
      </w:r>
      <w:r>
        <w:rPr>
          <w:rFonts w:ascii="Times New Roman" w:hAnsi="Times New Roman" w:cs="Times New Roman"/>
          <w:sz w:val="28"/>
          <w:szCs w:val="28"/>
          <w:lang w:val="ru-RU"/>
        </w:rPr>
        <w:t>П</w:t>
      </w:r>
      <w:r w:rsidRPr="00DC1127">
        <w:rPr>
          <w:rFonts w:ascii="Times New Roman" w:hAnsi="Times New Roman" w:cs="Times New Roman"/>
          <w:sz w:val="28"/>
          <w:szCs w:val="28"/>
          <w:lang w:val="ru-RU"/>
        </w:rPr>
        <w:t xml:space="preserve">АО «Таттелеком» и ООО «ТатАИСнефть» группы компаний «Татинтек». Услуги мобильной связи и интернет предоставляют сотовые операторы связи: </w:t>
      </w:r>
      <w:r>
        <w:rPr>
          <w:rFonts w:ascii="Times New Roman" w:hAnsi="Times New Roman" w:cs="Times New Roman"/>
          <w:sz w:val="28"/>
          <w:szCs w:val="28"/>
          <w:lang w:val="ru-RU"/>
        </w:rPr>
        <w:t>ПАО «Таттелеком» (Летай),</w:t>
      </w:r>
      <w:r w:rsidRPr="00DC1127">
        <w:rPr>
          <w:rFonts w:ascii="Times New Roman" w:hAnsi="Times New Roman" w:cs="Times New Roman"/>
          <w:sz w:val="28"/>
          <w:szCs w:val="28"/>
          <w:lang w:val="ru-RU"/>
        </w:rPr>
        <w:t xml:space="preserve"> ПАО «Мегафон», ПАО «Мобильные Телесистемы», ПАО «ВымпелКом», предоставляющее услуги под брендом «Билайн», ООО «Т2 Мобайл».</w:t>
      </w:r>
    </w:p>
    <w:p w:rsidR="005156A6" w:rsidRPr="005156A6" w:rsidRDefault="005156A6" w:rsidP="005156A6">
      <w:pPr>
        <w:spacing w:line="360" w:lineRule="auto"/>
        <w:ind w:firstLine="567"/>
        <w:jc w:val="both"/>
        <w:rPr>
          <w:rFonts w:ascii="Times New Roman" w:hAnsi="Times New Roman" w:cs="Times New Roman"/>
          <w:sz w:val="28"/>
          <w:szCs w:val="28"/>
          <w:lang w:val="ru-RU"/>
        </w:rPr>
      </w:pPr>
      <w:r w:rsidRPr="005156A6">
        <w:rPr>
          <w:rFonts w:ascii="Times New Roman" w:hAnsi="Times New Roman" w:cs="Times New Roman"/>
          <w:sz w:val="28"/>
          <w:szCs w:val="28"/>
          <w:lang w:val="ru-RU"/>
        </w:rPr>
        <w:t>Проводной телефонной связью</w:t>
      </w:r>
      <w:r>
        <w:rPr>
          <w:rFonts w:ascii="Times New Roman" w:hAnsi="Times New Roman" w:cs="Times New Roman"/>
          <w:sz w:val="28"/>
          <w:szCs w:val="28"/>
          <w:lang w:val="ru-RU"/>
        </w:rPr>
        <w:t xml:space="preserve"> не охваченными остаются только населенные пункты с количеством жителей до 100 человек.</w:t>
      </w:r>
    </w:p>
    <w:p w:rsidR="005156A6" w:rsidRPr="00DC1127" w:rsidRDefault="00C047D2" w:rsidP="005156A6">
      <w:pPr>
        <w:spacing w:line="360" w:lineRule="auto"/>
        <w:ind w:firstLine="567"/>
        <w:jc w:val="center"/>
        <w:rPr>
          <w:rFonts w:ascii="Times New Roman" w:hAnsi="Times New Roman" w:cs="Times New Roman"/>
          <w:b/>
          <w:sz w:val="28"/>
          <w:szCs w:val="28"/>
          <w:lang w:val="ru-RU"/>
        </w:rPr>
      </w:pPr>
      <w:r>
        <w:rPr>
          <w:rFonts w:ascii="Times New Roman" w:hAnsi="Times New Roman" w:cs="Times New Roman"/>
          <w:b/>
          <w:sz w:val="28"/>
          <w:szCs w:val="28"/>
          <w:lang w:val="ru-RU"/>
        </w:rPr>
        <w:t>Таблица 5</w:t>
      </w:r>
      <w:r w:rsidR="005156A6">
        <w:rPr>
          <w:rFonts w:ascii="Times New Roman" w:hAnsi="Times New Roman" w:cs="Times New Roman"/>
          <w:b/>
          <w:sz w:val="28"/>
          <w:szCs w:val="28"/>
          <w:lang w:val="ru-RU"/>
        </w:rPr>
        <w:t>. </w:t>
      </w:r>
      <w:r w:rsidR="005156A6" w:rsidRPr="00DC1127">
        <w:rPr>
          <w:rFonts w:ascii="Times New Roman" w:hAnsi="Times New Roman" w:cs="Times New Roman"/>
          <w:b/>
          <w:sz w:val="28"/>
          <w:szCs w:val="28"/>
          <w:lang w:val="ru-RU"/>
        </w:rPr>
        <w:t>Информация о населенных пунктах, не охваченных сетью Интернет и проводной телефонной связью: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842"/>
        <w:gridCol w:w="1701"/>
        <w:gridCol w:w="2763"/>
      </w:tblGrid>
      <w:tr w:rsidR="005156A6" w:rsidRPr="00DC1127" w:rsidTr="005156A6">
        <w:trPr>
          <w:trHeight w:val="471"/>
        </w:trPr>
        <w:tc>
          <w:tcPr>
            <w:tcW w:w="2694" w:type="dxa"/>
            <w:vAlign w:val="center"/>
          </w:tcPr>
          <w:p w:rsidR="005156A6" w:rsidRPr="00F3527E" w:rsidRDefault="005156A6" w:rsidP="005156A6">
            <w:pPr>
              <w:jc w:val="center"/>
              <w:rPr>
                <w:rFonts w:ascii="Times New Roman" w:hAnsi="Times New Roman" w:cs="Times New Roman"/>
                <w:b/>
                <w:sz w:val="24"/>
                <w:szCs w:val="24"/>
              </w:rPr>
            </w:pPr>
            <w:r w:rsidRPr="00F3527E">
              <w:rPr>
                <w:rFonts w:ascii="Times New Roman" w:hAnsi="Times New Roman" w:cs="Times New Roman"/>
                <w:b/>
                <w:sz w:val="24"/>
                <w:szCs w:val="24"/>
              </w:rPr>
              <w:t>Наименование населенного пункта</w:t>
            </w:r>
          </w:p>
        </w:tc>
        <w:tc>
          <w:tcPr>
            <w:tcW w:w="1842" w:type="dxa"/>
            <w:vAlign w:val="center"/>
          </w:tcPr>
          <w:p w:rsidR="005156A6" w:rsidRPr="00F3527E" w:rsidRDefault="005156A6" w:rsidP="005156A6">
            <w:pPr>
              <w:jc w:val="center"/>
              <w:rPr>
                <w:rFonts w:ascii="Times New Roman" w:hAnsi="Times New Roman" w:cs="Times New Roman"/>
                <w:b/>
                <w:sz w:val="24"/>
                <w:szCs w:val="24"/>
              </w:rPr>
            </w:pPr>
            <w:r w:rsidRPr="00F3527E">
              <w:rPr>
                <w:rFonts w:ascii="Times New Roman" w:hAnsi="Times New Roman" w:cs="Times New Roman"/>
                <w:b/>
                <w:sz w:val="24"/>
                <w:szCs w:val="24"/>
              </w:rPr>
              <w:t>Интернет</w:t>
            </w:r>
          </w:p>
        </w:tc>
        <w:tc>
          <w:tcPr>
            <w:tcW w:w="1701" w:type="dxa"/>
            <w:vAlign w:val="center"/>
          </w:tcPr>
          <w:p w:rsidR="005156A6" w:rsidRPr="00F3527E" w:rsidRDefault="005156A6" w:rsidP="005156A6">
            <w:pPr>
              <w:jc w:val="center"/>
              <w:rPr>
                <w:rFonts w:ascii="Times New Roman" w:hAnsi="Times New Roman" w:cs="Times New Roman"/>
                <w:b/>
                <w:sz w:val="24"/>
                <w:szCs w:val="24"/>
              </w:rPr>
            </w:pPr>
            <w:r w:rsidRPr="00F3527E">
              <w:rPr>
                <w:rFonts w:ascii="Times New Roman" w:hAnsi="Times New Roman" w:cs="Times New Roman"/>
                <w:b/>
                <w:sz w:val="24"/>
                <w:szCs w:val="24"/>
              </w:rPr>
              <w:t>Телефония</w:t>
            </w:r>
          </w:p>
        </w:tc>
        <w:tc>
          <w:tcPr>
            <w:tcW w:w="2763" w:type="dxa"/>
            <w:vAlign w:val="center"/>
          </w:tcPr>
          <w:p w:rsidR="005156A6" w:rsidRPr="00F3527E" w:rsidRDefault="005156A6" w:rsidP="005156A6">
            <w:pPr>
              <w:jc w:val="center"/>
              <w:rPr>
                <w:rFonts w:ascii="Times New Roman" w:hAnsi="Times New Roman" w:cs="Times New Roman"/>
                <w:b/>
                <w:sz w:val="24"/>
                <w:szCs w:val="24"/>
              </w:rPr>
            </w:pPr>
            <w:r w:rsidRPr="00F3527E">
              <w:rPr>
                <w:rFonts w:ascii="Times New Roman" w:hAnsi="Times New Roman" w:cs="Times New Roman"/>
                <w:b/>
                <w:sz w:val="24"/>
                <w:szCs w:val="24"/>
              </w:rPr>
              <w:t>Примечание</w:t>
            </w:r>
          </w:p>
        </w:tc>
      </w:tr>
      <w:tr w:rsidR="005156A6" w:rsidRPr="00443306" w:rsidTr="005156A6">
        <w:tc>
          <w:tcPr>
            <w:tcW w:w="2694" w:type="dxa"/>
          </w:tcPr>
          <w:p w:rsidR="005156A6" w:rsidRPr="00443306" w:rsidRDefault="005156A6" w:rsidP="005156A6">
            <w:pPr>
              <w:jc w:val="both"/>
              <w:rPr>
                <w:rFonts w:ascii="Times New Roman" w:hAnsi="Times New Roman" w:cs="Times New Roman"/>
                <w:sz w:val="28"/>
                <w:szCs w:val="28"/>
                <w:lang w:val="ru-RU"/>
              </w:rPr>
            </w:pPr>
            <w:r>
              <w:rPr>
                <w:rFonts w:ascii="Times New Roman" w:hAnsi="Times New Roman" w:cs="Times New Roman"/>
                <w:sz w:val="28"/>
                <w:szCs w:val="28"/>
                <w:lang w:val="ru-RU"/>
              </w:rPr>
              <w:t>д. Балтамак</w:t>
            </w:r>
          </w:p>
        </w:tc>
        <w:tc>
          <w:tcPr>
            <w:tcW w:w="1842"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1701"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2763" w:type="dxa"/>
          </w:tcPr>
          <w:p w:rsidR="005156A6" w:rsidRPr="00443306" w:rsidRDefault="005156A6" w:rsidP="005156A6">
            <w:pPr>
              <w:jc w:val="both"/>
              <w:rPr>
                <w:rFonts w:ascii="Times New Roman" w:hAnsi="Times New Roman" w:cs="Times New Roman"/>
                <w:sz w:val="28"/>
                <w:szCs w:val="28"/>
                <w:lang w:val="ru-RU"/>
              </w:rPr>
            </w:pPr>
            <w:r>
              <w:rPr>
                <w:rFonts w:ascii="Times New Roman" w:hAnsi="Times New Roman" w:cs="Times New Roman"/>
                <w:sz w:val="28"/>
                <w:szCs w:val="28"/>
                <w:lang w:val="ru-RU"/>
              </w:rPr>
              <w:t>Нет необходимости</w:t>
            </w:r>
          </w:p>
        </w:tc>
      </w:tr>
      <w:tr w:rsidR="005156A6" w:rsidRPr="00443306" w:rsidTr="005156A6">
        <w:tc>
          <w:tcPr>
            <w:tcW w:w="2694" w:type="dxa"/>
          </w:tcPr>
          <w:p w:rsidR="005156A6" w:rsidRPr="00443306" w:rsidRDefault="005156A6" w:rsidP="005156A6">
            <w:pPr>
              <w:jc w:val="both"/>
              <w:rPr>
                <w:rFonts w:ascii="Times New Roman" w:hAnsi="Times New Roman" w:cs="Times New Roman"/>
                <w:sz w:val="28"/>
                <w:szCs w:val="28"/>
                <w:lang w:val="ru-RU"/>
              </w:rPr>
            </w:pPr>
            <w:r>
              <w:rPr>
                <w:rFonts w:ascii="Times New Roman" w:hAnsi="Times New Roman" w:cs="Times New Roman"/>
                <w:sz w:val="28"/>
                <w:szCs w:val="28"/>
                <w:lang w:val="ru-RU"/>
              </w:rPr>
              <w:t>д. Ивановка</w:t>
            </w:r>
          </w:p>
        </w:tc>
        <w:tc>
          <w:tcPr>
            <w:tcW w:w="1842"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1701"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2763" w:type="dxa"/>
          </w:tcPr>
          <w:p w:rsidR="005156A6" w:rsidRDefault="005156A6">
            <w:r w:rsidRPr="007D725E">
              <w:rPr>
                <w:rFonts w:ascii="Times New Roman" w:hAnsi="Times New Roman" w:cs="Times New Roman"/>
                <w:sz w:val="28"/>
                <w:szCs w:val="28"/>
                <w:lang w:val="ru-RU"/>
              </w:rPr>
              <w:t>Нет необходимости</w:t>
            </w:r>
          </w:p>
        </w:tc>
      </w:tr>
      <w:tr w:rsidR="005156A6" w:rsidRPr="00443306" w:rsidTr="005156A6">
        <w:tc>
          <w:tcPr>
            <w:tcW w:w="2694" w:type="dxa"/>
          </w:tcPr>
          <w:p w:rsidR="005156A6" w:rsidRPr="00443306" w:rsidRDefault="005156A6" w:rsidP="005156A6">
            <w:pPr>
              <w:jc w:val="both"/>
              <w:rPr>
                <w:rFonts w:ascii="Times New Roman" w:hAnsi="Times New Roman" w:cs="Times New Roman"/>
                <w:sz w:val="28"/>
                <w:szCs w:val="28"/>
                <w:lang w:val="ru-RU"/>
              </w:rPr>
            </w:pPr>
            <w:r>
              <w:rPr>
                <w:rFonts w:ascii="Times New Roman" w:hAnsi="Times New Roman" w:cs="Times New Roman"/>
                <w:sz w:val="28"/>
                <w:szCs w:val="28"/>
                <w:lang w:val="ru-RU"/>
              </w:rPr>
              <w:t>д. Иганя-Баш</w:t>
            </w:r>
          </w:p>
        </w:tc>
        <w:tc>
          <w:tcPr>
            <w:tcW w:w="1842"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1701"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2763" w:type="dxa"/>
          </w:tcPr>
          <w:p w:rsidR="005156A6" w:rsidRDefault="005156A6">
            <w:r w:rsidRPr="007D725E">
              <w:rPr>
                <w:rFonts w:ascii="Times New Roman" w:hAnsi="Times New Roman" w:cs="Times New Roman"/>
                <w:sz w:val="28"/>
                <w:szCs w:val="28"/>
                <w:lang w:val="ru-RU"/>
              </w:rPr>
              <w:t>Нет необходимости</w:t>
            </w:r>
          </w:p>
        </w:tc>
      </w:tr>
      <w:tr w:rsidR="005156A6" w:rsidRPr="00443306" w:rsidTr="005156A6">
        <w:trPr>
          <w:trHeight w:val="232"/>
        </w:trPr>
        <w:tc>
          <w:tcPr>
            <w:tcW w:w="2694" w:type="dxa"/>
          </w:tcPr>
          <w:p w:rsidR="005156A6" w:rsidRPr="00443306" w:rsidRDefault="005156A6" w:rsidP="005156A6">
            <w:pPr>
              <w:jc w:val="both"/>
              <w:rPr>
                <w:rFonts w:ascii="Times New Roman" w:hAnsi="Times New Roman" w:cs="Times New Roman"/>
                <w:sz w:val="28"/>
                <w:szCs w:val="28"/>
                <w:lang w:val="ru-RU"/>
              </w:rPr>
            </w:pPr>
            <w:r>
              <w:rPr>
                <w:rFonts w:ascii="Times New Roman" w:hAnsi="Times New Roman" w:cs="Times New Roman"/>
                <w:sz w:val="28"/>
                <w:szCs w:val="28"/>
                <w:lang w:val="ru-RU"/>
              </w:rPr>
              <w:t>д. Нижний Бикмет</w:t>
            </w:r>
          </w:p>
        </w:tc>
        <w:tc>
          <w:tcPr>
            <w:tcW w:w="1842"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1701"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2763" w:type="dxa"/>
          </w:tcPr>
          <w:p w:rsidR="005156A6" w:rsidRDefault="005156A6">
            <w:r w:rsidRPr="007D725E">
              <w:rPr>
                <w:rFonts w:ascii="Times New Roman" w:hAnsi="Times New Roman" w:cs="Times New Roman"/>
                <w:sz w:val="28"/>
                <w:szCs w:val="28"/>
                <w:lang w:val="ru-RU"/>
              </w:rPr>
              <w:t>Нет необходимости</w:t>
            </w:r>
          </w:p>
        </w:tc>
      </w:tr>
      <w:tr w:rsidR="005156A6" w:rsidRPr="00DC1127" w:rsidTr="005156A6">
        <w:tc>
          <w:tcPr>
            <w:tcW w:w="2694" w:type="dxa"/>
          </w:tcPr>
          <w:p w:rsidR="005156A6" w:rsidRPr="00443306" w:rsidRDefault="005156A6" w:rsidP="005156A6">
            <w:pPr>
              <w:jc w:val="both"/>
              <w:rPr>
                <w:rFonts w:ascii="Times New Roman" w:hAnsi="Times New Roman" w:cs="Times New Roman"/>
                <w:sz w:val="28"/>
                <w:szCs w:val="28"/>
                <w:lang w:val="ru-RU"/>
              </w:rPr>
            </w:pPr>
            <w:r>
              <w:rPr>
                <w:rFonts w:ascii="Times New Roman" w:hAnsi="Times New Roman" w:cs="Times New Roman"/>
                <w:sz w:val="28"/>
                <w:szCs w:val="28"/>
                <w:lang w:val="ru-RU"/>
              </w:rPr>
              <w:t>д. Новое Саклово</w:t>
            </w:r>
          </w:p>
        </w:tc>
        <w:tc>
          <w:tcPr>
            <w:tcW w:w="1842"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1701"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2763" w:type="dxa"/>
          </w:tcPr>
          <w:p w:rsidR="005156A6" w:rsidRDefault="005156A6">
            <w:r w:rsidRPr="007D725E">
              <w:rPr>
                <w:rFonts w:ascii="Times New Roman" w:hAnsi="Times New Roman" w:cs="Times New Roman"/>
                <w:sz w:val="28"/>
                <w:szCs w:val="28"/>
                <w:lang w:val="ru-RU"/>
              </w:rPr>
              <w:t>Нет необходимости</w:t>
            </w:r>
          </w:p>
        </w:tc>
      </w:tr>
      <w:tr w:rsidR="005156A6" w:rsidRPr="00443306" w:rsidTr="005156A6">
        <w:tc>
          <w:tcPr>
            <w:tcW w:w="2694" w:type="dxa"/>
          </w:tcPr>
          <w:p w:rsidR="005156A6" w:rsidRPr="00443306" w:rsidRDefault="005156A6" w:rsidP="005156A6">
            <w:pPr>
              <w:jc w:val="both"/>
              <w:rPr>
                <w:rFonts w:ascii="Times New Roman" w:hAnsi="Times New Roman" w:cs="Times New Roman"/>
                <w:sz w:val="28"/>
                <w:szCs w:val="28"/>
                <w:lang w:val="ru-RU"/>
              </w:rPr>
            </w:pPr>
            <w:r>
              <w:rPr>
                <w:rFonts w:ascii="Times New Roman" w:hAnsi="Times New Roman" w:cs="Times New Roman"/>
                <w:sz w:val="28"/>
                <w:szCs w:val="28"/>
                <w:lang w:val="ru-RU"/>
              </w:rPr>
              <w:t>д. Петровка</w:t>
            </w:r>
          </w:p>
        </w:tc>
        <w:tc>
          <w:tcPr>
            <w:tcW w:w="1842"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1701"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2763" w:type="dxa"/>
          </w:tcPr>
          <w:p w:rsidR="005156A6" w:rsidRDefault="005156A6">
            <w:r w:rsidRPr="007D725E">
              <w:rPr>
                <w:rFonts w:ascii="Times New Roman" w:hAnsi="Times New Roman" w:cs="Times New Roman"/>
                <w:sz w:val="28"/>
                <w:szCs w:val="28"/>
                <w:lang w:val="ru-RU"/>
              </w:rPr>
              <w:t>Нет необходимости</w:t>
            </w:r>
          </w:p>
        </w:tc>
      </w:tr>
      <w:tr w:rsidR="005156A6" w:rsidRPr="00443306" w:rsidTr="005156A6">
        <w:tc>
          <w:tcPr>
            <w:tcW w:w="2694" w:type="dxa"/>
          </w:tcPr>
          <w:p w:rsidR="005156A6" w:rsidRPr="00443306" w:rsidRDefault="005156A6" w:rsidP="005156A6">
            <w:pPr>
              <w:jc w:val="both"/>
              <w:rPr>
                <w:rFonts w:ascii="Times New Roman" w:hAnsi="Times New Roman" w:cs="Times New Roman"/>
                <w:sz w:val="28"/>
                <w:szCs w:val="28"/>
                <w:lang w:val="ru-RU"/>
              </w:rPr>
            </w:pPr>
            <w:r>
              <w:rPr>
                <w:rFonts w:ascii="Times New Roman" w:hAnsi="Times New Roman" w:cs="Times New Roman"/>
                <w:sz w:val="28"/>
                <w:szCs w:val="28"/>
                <w:lang w:val="ru-RU"/>
              </w:rPr>
              <w:t>д. Саях</w:t>
            </w:r>
          </w:p>
        </w:tc>
        <w:tc>
          <w:tcPr>
            <w:tcW w:w="1842"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1701"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2763" w:type="dxa"/>
          </w:tcPr>
          <w:p w:rsidR="005156A6" w:rsidRDefault="005156A6">
            <w:r w:rsidRPr="007D725E">
              <w:rPr>
                <w:rFonts w:ascii="Times New Roman" w:hAnsi="Times New Roman" w:cs="Times New Roman"/>
                <w:sz w:val="28"/>
                <w:szCs w:val="28"/>
                <w:lang w:val="ru-RU"/>
              </w:rPr>
              <w:t>Нет необходимости</w:t>
            </w:r>
          </w:p>
        </w:tc>
      </w:tr>
      <w:tr w:rsidR="005156A6" w:rsidRPr="00443306" w:rsidTr="005156A6">
        <w:tc>
          <w:tcPr>
            <w:tcW w:w="2694" w:type="dxa"/>
          </w:tcPr>
          <w:p w:rsidR="005156A6" w:rsidRPr="00443306" w:rsidRDefault="005156A6" w:rsidP="005156A6">
            <w:pPr>
              <w:jc w:val="both"/>
              <w:rPr>
                <w:rFonts w:ascii="Times New Roman" w:hAnsi="Times New Roman" w:cs="Times New Roman"/>
                <w:sz w:val="28"/>
                <w:szCs w:val="28"/>
                <w:lang w:val="ru-RU"/>
              </w:rPr>
            </w:pPr>
            <w:r>
              <w:rPr>
                <w:rFonts w:ascii="Times New Roman" w:hAnsi="Times New Roman" w:cs="Times New Roman"/>
                <w:sz w:val="28"/>
                <w:szCs w:val="28"/>
                <w:lang w:val="ru-RU"/>
              </w:rPr>
              <w:t>д. Старое Ахметово</w:t>
            </w:r>
          </w:p>
        </w:tc>
        <w:tc>
          <w:tcPr>
            <w:tcW w:w="1842"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1701"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2763" w:type="dxa"/>
          </w:tcPr>
          <w:p w:rsidR="005156A6" w:rsidRDefault="005156A6">
            <w:r w:rsidRPr="007D725E">
              <w:rPr>
                <w:rFonts w:ascii="Times New Roman" w:hAnsi="Times New Roman" w:cs="Times New Roman"/>
                <w:sz w:val="28"/>
                <w:szCs w:val="28"/>
                <w:lang w:val="ru-RU"/>
              </w:rPr>
              <w:t>Нет необходимости</w:t>
            </w:r>
          </w:p>
        </w:tc>
      </w:tr>
      <w:tr w:rsidR="005156A6" w:rsidRPr="00443306" w:rsidTr="005156A6">
        <w:tc>
          <w:tcPr>
            <w:tcW w:w="2694" w:type="dxa"/>
          </w:tcPr>
          <w:p w:rsidR="005156A6" w:rsidRPr="00443306" w:rsidRDefault="005156A6" w:rsidP="005156A6">
            <w:pPr>
              <w:jc w:val="both"/>
              <w:rPr>
                <w:rFonts w:ascii="Times New Roman" w:hAnsi="Times New Roman" w:cs="Times New Roman"/>
                <w:sz w:val="28"/>
                <w:szCs w:val="28"/>
                <w:lang w:val="ru-RU"/>
              </w:rPr>
            </w:pPr>
            <w:r>
              <w:rPr>
                <w:rFonts w:ascii="Times New Roman" w:hAnsi="Times New Roman" w:cs="Times New Roman"/>
                <w:sz w:val="28"/>
                <w:szCs w:val="28"/>
                <w:lang w:val="ru-RU"/>
              </w:rPr>
              <w:t>п. Ферма Саукле</w:t>
            </w:r>
          </w:p>
        </w:tc>
        <w:tc>
          <w:tcPr>
            <w:tcW w:w="1842"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1701"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2763" w:type="dxa"/>
          </w:tcPr>
          <w:p w:rsidR="005156A6" w:rsidRDefault="005156A6">
            <w:r w:rsidRPr="00C92CF5">
              <w:rPr>
                <w:rFonts w:ascii="Times New Roman" w:hAnsi="Times New Roman" w:cs="Times New Roman"/>
                <w:sz w:val="28"/>
                <w:szCs w:val="28"/>
                <w:lang w:val="ru-RU"/>
              </w:rPr>
              <w:t>Нет необходимости</w:t>
            </w:r>
          </w:p>
        </w:tc>
      </w:tr>
      <w:tr w:rsidR="005156A6" w:rsidRPr="00DC1127" w:rsidTr="005156A6">
        <w:tc>
          <w:tcPr>
            <w:tcW w:w="2694" w:type="dxa"/>
          </w:tcPr>
          <w:p w:rsidR="005156A6" w:rsidRPr="00443306" w:rsidRDefault="005156A6" w:rsidP="005156A6">
            <w:pPr>
              <w:jc w:val="both"/>
              <w:rPr>
                <w:rFonts w:ascii="Times New Roman" w:hAnsi="Times New Roman" w:cs="Times New Roman"/>
                <w:sz w:val="28"/>
                <w:szCs w:val="28"/>
                <w:lang w:val="ru-RU"/>
              </w:rPr>
            </w:pPr>
            <w:r>
              <w:rPr>
                <w:rFonts w:ascii="Times New Roman" w:hAnsi="Times New Roman" w:cs="Times New Roman"/>
                <w:sz w:val="28"/>
                <w:szCs w:val="28"/>
                <w:lang w:val="ru-RU"/>
              </w:rPr>
              <w:t>д. Яшьляр</w:t>
            </w:r>
          </w:p>
        </w:tc>
        <w:tc>
          <w:tcPr>
            <w:tcW w:w="1842"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1701" w:type="dxa"/>
          </w:tcPr>
          <w:p w:rsidR="005156A6" w:rsidRPr="00443306" w:rsidRDefault="005156A6" w:rsidP="005156A6">
            <w:pPr>
              <w:jc w:val="center"/>
              <w:rPr>
                <w:rFonts w:ascii="Times New Roman" w:hAnsi="Times New Roman" w:cs="Times New Roman"/>
                <w:sz w:val="28"/>
                <w:szCs w:val="28"/>
                <w:lang w:val="ru-RU"/>
              </w:rPr>
            </w:pPr>
            <w:r w:rsidRPr="00443306">
              <w:rPr>
                <w:rFonts w:ascii="Times New Roman" w:hAnsi="Times New Roman" w:cs="Times New Roman"/>
                <w:sz w:val="28"/>
                <w:szCs w:val="28"/>
                <w:lang w:val="ru-RU"/>
              </w:rPr>
              <w:t>нет</w:t>
            </w:r>
          </w:p>
        </w:tc>
        <w:tc>
          <w:tcPr>
            <w:tcW w:w="2763" w:type="dxa"/>
          </w:tcPr>
          <w:p w:rsidR="005156A6" w:rsidRDefault="005156A6">
            <w:r w:rsidRPr="00C92CF5">
              <w:rPr>
                <w:rFonts w:ascii="Times New Roman" w:hAnsi="Times New Roman" w:cs="Times New Roman"/>
                <w:sz w:val="28"/>
                <w:szCs w:val="28"/>
                <w:lang w:val="ru-RU"/>
              </w:rPr>
              <w:t>Нет необходимости</w:t>
            </w:r>
          </w:p>
        </w:tc>
      </w:tr>
    </w:tbl>
    <w:p w:rsidR="005156A6" w:rsidRPr="006E07FE" w:rsidRDefault="005156A6" w:rsidP="005156A6">
      <w:pPr>
        <w:spacing w:line="360" w:lineRule="auto"/>
        <w:ind w:firstLine="567"/>
        <w:jc w:val="both"/>
        <w:rPr>
          <w:rFonts w:ascii="Times New Roman" w:hAnsi="Times New Roman" w:cs="Times New Roman"/>
          <w:kern w:val="2"/>
          <w:sz w:val="28"/>
          <w:szCs w:val="28"/>
          <w:lang w:val="ru-RU" w:eastAsia="ru-RU"/>
        </w:rPr>
      </w:pPr>
      <w:r>
        <w:rPr>
          <w:rFonts w:ascii="Times New Roman" w:hAnsi="Times New Roman" w:cs="Times New Roman"/>
          <w:kern w:val="2"/>
          <w:sz w:val="28"/>
          <w:szCs w:val="28"/>
          <w:lang w:val="ru-RU" w:eastAsia="ru-RU"/>
        </w:rPr>
        <w:t xml:space="preserve">Общее количество пользователей широкополосного доступа сети  Интернет по Сармановскому муниципальному району составляет 4 576, к услугам </w:t>
      </w:r>
      <w:r>
        <w:rPr>
          <w:rFonts w:ascii="Times New Roman" w:hAnsi="Times New Roman" w:cs="Times New Roman"/>
          <w:kern w:val="2"/>
          <w:sz w:val="28"/>
          <w:szCs w:val="28"/>
          <w:lang w:eastAsia="ru-RU"/>
        </w:rPr>
        <w:t>IP</w:t>
      </w:r>
      <w:r w:rsidRPr="006E07FE">
        <w:rPr>
          <w:rFonts w:ascii="Times New Roman" w:hAnsi="Times New Roman" w:cs="Times New Roman"/>
          <w:kern w:val="2"/>
          <w:sz w:val="28"/>
          <w:szCs w:val="28"/>
          <w:lang w:val="ru-RU" w:eastAsia="ru-RU"/>
        </w:rPr>
        <w:t>-</w:t>
      </w:r>
      <w:r>
        <w:rPr>
          <w:rFonts w:ascii="Times New Roman" w:hAnsi="Times New Roman" w:cs="Times New Roman"/>
          <w:kern w:val="2"/>
          <w:sz w:val="28"/>
          <w:szCs w:val="28"/>
          <w:lang w:eastAsia="ru-RU"/>
        </w:rPr>
        <w:t>TV</w:t>
      </w:r>
      <w:r>
        <w:rPr>
          <w:rFonts w:ascii="Times New Roman" w:hAnsi="Times New Roman" w:cs="Times New Roman"/>
          <w:kern w:val="2"/>
          <w:sz w:val="28"/>
          <w:szCs w:val="28"/>
          <w:lang w:val="ru-RU" w:eastAsia="ru-RU"/>
        </w:rPr>
        <w:t xml:space="preserve"> (интерактивное телевидение) подключено 1 971 абонент.</w:t>
      </w:r>
    </w:p>
    <w:p w:rsidR="005156A6" w:rsidRDefault="005156A6" w:rsidP="005156A6">
      <w:pPr>
        <w:spacing w:line="360" w:lineRule="auto"/>
        <w:ind w:firstLine="567"/>
        <w:jc w:val="both"/>
        <w:rPr>
          <w:rFonts w:ascii="Times New Roman" w:hAnsi="Times New Roman" w:cs="Times New Roman"/>
          <w:sz w:val="28"/>
          <w:szCs w:val="28"/>
          <w:lang w:val="ru-RU"/>
        </w:rPr>
      </w:pPr>
      <w:r w:rsidRPr="00DC1127">
        <w:rPr>
          <w:rFonts w:ascii="Times New Roman" w:hAnsi="Times New Roman" w:cs="Times New Roman"/>
          <w:sz w:val="28"/>
          <w:szCs w:val="28"/>
          <w:lang w:val="ru-RU"/>
        </w:rPr>
        <w:t>В будущем планируются работы по предоставлению мобильной сети ООО «ТМТ» с полным охватом территории Сармановского района и п. Джалиль.</w:t>
      </w:r>
    </w:p>
    <w:p w:rsidR="005156A6" w:rsidRPr="006E07FE" w:rsidRDefault="005156A6" w:rsidP="005156A6">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Предусматривается создание точек в населенных пунктах численностью от 250-500 человек и предоставление населению доступа к интернету на скорости не менее 10 Мбит/с. Также в ближайшие планы входят строительство ВОЛС до населенных пунктов численностью населения 100 человек, «Проект 100+», так же обеспечение населения </w:t>
      </w:r>
      <w:r>
        <w:rPr>
          <w:rFonts w:ascii="Times New Roman" w:hAnsi="Times New Roman" w:cs="Times New Roman"/>
          <w:sz w:val="28"/>
          <w:szCs w:val="28"/>
        </w:rPr>
        <w:t>Wi</w:t>
      </w:r>
      <w:r w:rsidRPr="006E07FE">
        <w:rPr>
          <w:rFonts w:ascii="Times New Roman" w:hAnsi="Times New Roman" w:cs="Times New Roman"/>
          <w:sz w:val="28"/>
          <w:szCs w:val="28"/>
          <w:lang w:val="ru-RU"/>
        </w:rPr>
        <w:t>-</w:t>
      </w:r>
      <w:r>
        <w:rPr>
          <w:rFonts w:ascii="Times New Roman" w:hAnsi="Times New Roman" w:cs="Times New Roman"/>
          <w:sz w:val="28"/>
          <w:szCs w:val="28"/>
        </w:rPr>
        <w:t>Fi</w:t>
      </w:r>
      <w:r>
        <w:rPr>
          <w:rFonts w:ascii="Times New Roman" w:hAnsi="Times New Roman" w:cs="Times New Roman"/>
          <w:sz w:val="28"/>
          <w:szCs w:val="28"/>
          <w:lang w:val="ru-RU"/>
        </w:rPr>
        <w:t xml:space="preserve"> и сотовой связью.</w:t>
      </w:r>
    </w:p>
    <w:p w:rsidR="00DC1127" w:rsidRPr="00DC1127" w:rsidRDefault="00DC1127" w:rsidP="00DC1127">
      <w:pPr>
        <w:spacing w:line="360" w:lineRule="auto"/>
        <w:ind w:firstLine="567"/>
        <w:jc w:val="both"/>
        <w:rPr>
          <w:rFonts w:ascii="Times New Roman" w:hAnsi="Times New Roman" w:cs="Times New Roman"/>
          <w:b/>
          <w:sz w:val="28"/>
          <w:szCs w:val="28"/>
          <w:lang w:val="ru-RU" w:eastAsia="ru-RU"/>
        </w:rPr>
      </w:pPr>
      <w:r w:rsidRPr="00DC1127">
        <w:rPr>
          <w:rFonts w:ascii="Times New Roman" w:hAnsi="Times New Roman" w:cs="Times New Roman"/>
          <w:b/>
          <w:sz w:val="28"/>
          <w:szCs w:val="28"/>
          <w:lang w:val="ru-RU" w:eastAsia="ru-RU"/>
        </w:rPr>
        <w:t>Развитие электронных сервисов в области предоставления муниципальных, прочих услуг.</w:t>
      </w:r>
    </w:p>
    <w:p w:rsidR="00DC1127" w:rsidRPr="00DC1127" w:rsidRDefault="00DC1127" w:rsidP="00DC1127">
      <w:pPr>
        <w:spacing w:line="360" w:lineRule="auto"/>
        <w:ind w:firstLine="567"/>
        <w:jc w:val="both"/>
        <w:rPr>
          <w:rFonts w:ascii="Times New Roman" w:hAnsi="Times New Roman" w:cs="Times New Roman"/>
          <w:kern w:val="2"/>
          <w:sz w:val="28"/>
          <w:szCs w:val="28"/>
          <w:lang w:val="ru-RU" w:eastAsia="ru-RU"/>
        </w:rPr>
      </w:pPr>
      <w:r w:rsidRPr="00DC1127">
        <w:rPr>
          <w:rFonts w:ascii="Times New Roman" w:hAnsi="Times New Roman" w:cs="Times New Roman"/>
          <w:sz w:val="28"/>
          <w:szCs w:val="28"/>
          <w:lang w:val="ru-RU" w:eastAsia="ru-RU"/>
        </w:rPr>
        <w:t>Ежегодно увеличивается доля муниципальных услуг, предоставляемых в электронном формате, что позволяет повысить качество и оперативность предоставления муниципальных услуг.</w:t>
      </w:r>
    </w:p>
    <w:p w:rsidR="00DC1127" w:rsidRPr="00DC1127" w:rsidRDefault="00DC1127" w:rsidP="00DC1127">
      <w:pPr>
        <w:spacing w:line="360" w:lineRule="auto"/>
        <w:ind w:firstLine="567"/>
        <w:jc w:val="both"/>
        <w:rPr>
          <w:rFonts w:ascii="Times New Roman" w:hAnsi="Times New Roman" w:cs="Times New Roman"/>
          <w:kern w:val="2"/>
          <w:sz w:val="28"/>
          <w:szCs w:val="28"/>
          <w:lang w:val="ru-RU" w:eastAsia="ru-RU"/>
        </w:rPr>
      </w:pPr>
      <w:r w:rsidRPr="00DC1127">
        <w:rPr>
          <w:rFonts w:ascii="Times New Roman" w:hAnsi="Times New Roman" w:cs="Times New Roman"/>
          <w:kern w:val="2"/>
          <w:sz w:val="28"/>
          <w:szCs w:val="28"/>
          <w:lang w:val="ru-RU" w:eastAsia="ru-RU"/>
        </w:rPr>
        <w:t>Услуги в электронном виде для населения:</w:t>
      </w:r>
    </w:p>
    <w:p w:rsidR="005156A6" w:rsidRDefault="005156A6" w:rsidP="005156A6">
      <w:pPr>
        <w:autoSpaceDE w:val="0"/>
        <w:autoSpaceDN w:val="0"/>
        <w:adjustRightInd w:val="0"/>
        <w:spacing w:line="360" w:lineRule="auto"/>
        <w:ind w:firstLine="567"/>
        <w:jc w:val="both"/>
        <w:rPr>
          <w:rFonts w:ascii="Times New Roman" w:hAnsi="Times New Roman" w:cs="Times New Roman"/>
          <w:b/>
          <w:sz w:val="28"/>
          <w:szCs w:val="28"/>
          <w:lang w:val="ru-RU"/>
        </w:rPr>
      </w:pPr>
      <w:r>
        <w:rPr>
          <w:noProof/>
          <w:lang w:val="ru-RU" w:eastAsia="ru-RU"/>
        </w:rPr>
        <w:drawing>
          <wp:anchor distT="0" distB="0" distL="114300" distR="114300" simplePos="0" relativeHeight="251665408" behindDoc="1" locked="0" layoutInCell="1" allowOverlap="1">
            <wp:simplePos x="0" y="0"/>
            <wp:positionH relativeFrom="column">
              <wp:posOffset>3910965</wp:posOffset>
            </wp:positionH>
            <wp:positionV relativeFrom="paragraph">
              <wp:posOffset>767715</wp:posOffset>
            </wp:positionV>
            <wp:extent cx="2000250" cy="800100"/>
            <wp:effectExtent l="0" t="0" r="0" b="0"/>
            <wp:wrapNone/>
            <wp:docPr id="2" name="Picture 22" descr="Описание: C:\Users\Operator\Desktop\Стратегия развития\картинки\serv_gib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писание: C:\Users\Operator\Desktop\Стратегия развития\картинки\serv_gibdd.png"/>
                    <pic:cNvPicPr>
                      <a:picLocks noChangeAspect="1" noChangeArrowheads="1"/>
                    </pic:cNvPicPr>
                  </pic:nvPicPr>
                  <pic:blipFill>
                    <a:blip r:embed="rId16" cstate="print"/>
                    <a:srcRect/>
                    <a:stretch>
                      <a:fillRect/>
                    </a:stretch>
                  </pic:blipFill>
                  <pic:spPr bwMode="auto">
                    <a:xfrm>
                      <a:off x="0" y="0"/>
                      <a:ext cx="2000250" cy="800100"/>
                    </a:xfrm>
                    <a:prstGeom prst="rect">
                      <a:avLst/>
                    </a:prstGeom>
                    <a:noFill/>
                  </pic:spPr>
                </pic:pic>
              </a:graphicData>
            </a:graphic>
          </wp:anchor>
        </w:drawing>
      </w:r>
      <w:r>
        <w:rPr>
          <w:noProof/>
          <w:lang w:val="ru-RU" w:eastAsia="ru-RU"/>
        </w:rPr>
        <w:drawing>
          <wp:anchor distT="0" distB="0" distL="114300" distR="114300" simplePos="0" relativeHeight="251663360" behindDoc="1" locked="0" layoutInCell="1" allowOverlap="1">
            <wp:simplePos x="0" y="0"/>
            <wp:positionH relativeFrom="column">
              <wp:posOffset>1919605</wp:posOffset>
            </wp:positionH>
            <wp:positionV relativeFrom="paragraph">
              <wp:posOffset>741045</wp:posOffset>
            </wp:positionV>
            <wp:extent cx="2143125" cy="809625"/>
            <wp:effectExtent l="0" t="0" r="9525" b="9525"/>
            <wp:wrapNone/>
            <wp:docPr id="11" name="Picture 27" descr="Описание: C:\Users\Operator\Desktop\Стратегия развития\картинки\telecom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писание: C:\Users\Operator\Desktop\Стратегия развития\картинки\telecom_new.png"/>
                    <pic:cNvPicPr>
                      <a:picLocks noChangeAspect="1" noChangeArrowheads="1"/>
                    </pic:cNvPicPr>
                  </pic:nvPicPr>
                  <pic:blipFill>
                    <a:blip r:embed="rId17" cstate="print"/>
                    <a:srcRect/>
                    <a:stretch>
                      <a:fillRect/>
                    </a:stretch>
                  </pic:blipFill>
                  <pic:spPr bwMode="auto">
                    <a:xfrm>
                      <a:off x="0" y="0"/>
                      <a:ext cx="2143125" cy="809625"/>
                    </a:xfrm>
                    <a:prstGeom prst="rect">
                      <a:avLst/>
                    </a:prstGeom>
                    <a:noFill/>
                  </pic:spPr>
                </pic:pic>
              </a:graphicData>
            </a:graphic>
          </wp:anchor>
        </w:drawing>
      </w:r>
      <w:r>
        <w:rPr>
          <w:noProof/>
          <w:lang w:val="ru-RU" w:eastAsia="ru-RU"/>
        </w:rPr>
        <w:drawing>
          <wp:anchor distT="0" distB="0" distL="114300" distR="114300" simplePos="0" relativeHeight="251662336" behindDoc="1" locked="0" layoutInCell="1" allowOverlap="1">
            <wp:simplePos x="0" y="0"/>
            <wp:positionH relativeFrom="column">
              <wp:posOffset>358140</wp:posOffset>
            </wp:positionH>
            <wp:positionV relativeFrom="paragraph">
              <wp:posOffset>805815</wp:posOffset>
            </wp:positionV>
            <wp:extent cx="1619250" cy="808990"/>
            <wp:effectExtent l="0" t="0" r="0" b="0"/>
            <wp:wrapNone/>
            <wp:docPr id="12" name="Picture 20" descr="Описание: C:\Users\Operator\Desktop\Стратегия развития\картинки\group_zh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исание: C:\Users\Operator\Desktop\Стратегия развития\картинки\group_zhkh.png"/>
                    <pic:cNvPicPr>
                      <a:picLocks noChangeAspect="1" noChangeArrowheads="1"/>
                    </pic:cNvPicPr>
                  </pic:nvPicPr>
                  <pic:blipFill>
                    <a:blip r:embed="rId18" cstate="print"/>
                    <a:srcRect/>
                    <a:stretch>
                      <a:fillRect/>
                    </a:stretch>
                  </pic:blipFill>
                  <pic:spPr bwMode="auto">
                    <a:xfrm>
                      <a:off x="0" y="0"/>
                      <a:ext cx="1619250" cy="808990"/>
                    </a:xfrm>
                    <a:prstGeom prst="rect">
                      <a:avLst/>
                    </a:prstGeom>
                    <a:noFill/>
                  </pic:spPr>
                </pic:pic>
              </a:graphicData>
            </a:graphic>
          </wp:anchor>
        </w:drawing>
      </w:r>
      <w:r>
        <w:rPr>
          <w:noProof/>
          <w:lang w:val="ru-RU" w:eastAsia="ru-RU"/>
        </w:rPr>
        <w:drawing>
          <wp:anchor distT="0" distB="0" distL="114300" distR="114300" simplePos="0" relativeHeight="251664384" behindDoc="1" locked="0" layoutInCell="1" allowOverlap="1">
            <wp:simplePos x="0" y="0"/>
            <wp:positionH relativeFrom="column">
              <wp:posOffset>3872865</wp:posOffset>
            </wp:positionH>
            <wp:positionV relativeFrom="paragraph">
              <wp:posOffset>-3810</wp:posOffset>
            </wp:positionV>
            <wp:extent cx="2038350" cy="809625"/>
            <wp:effectExtent l="0" t="0" r="0" b="9525"/>
            <wp:wrapNone/>
            <wp:docPr id="21" name="Picture 16" descr="Описание: C:\Users\Operator\Desktop\Стратегия развития\картинки\c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исание: C:\Users\Operator\Desktop\Стратегия развития\картинки\cei.png"/>
                    <pic:cNvPicPr>
                      <a:picLocks noChangeAspect="1" noChangeArrowheads="1"/>
                    </pic:cNvPicPr>
                  </pic:nvPicPr>
                  <pic:blipFill>
                    <a:blip r:embed="rId19" cstate="print"/>
                    <a:srcRect/>
                    <a:stretch>
                      <a:fillRect/>
                    </a:stretch>
                  </pic:blipFill>
                  <pic:spPr bwMode="auto">
                    <a:xfrm>
                      <a:off x="0" y="0"/>
                      <a:ext cx="2038350" cy="809625"/>
                    </a:xfrm>
                    <a:prstGeom prst="rect">
                      <a:avLst/>
                    </a:prstGeom>
                    <a:noFill/>
                  </pic:spPr>
                </pic:pic>
              </a:graphicData>
            </a:graphic>
          </wp:anchor>
        </w:drawing>
      </w:r>
      <w:r>
        <w:rPr>
          <w:rFonts w:ascii="Times New Roman" w:hAnsi="Times New Roman" w:cs="Times New Roman"/>
          <w:b/>
          <w:noProof/>
          <w:sz w:val="28"/>
          <w:szCs w:val="28"/>
          <w:lang w:val="ru-RU" w:eastAsia="ru-RU"/>
        </w:rPr>
        <w:drawing>
          <wp:inline distT="0" distB="0" distL="0" distR="0">
            <wp:extent cx="1609725" cy="800100"/>
            <wp:effectExtent l="0" t="0" r="9525"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pic:spPr>
                </pic:pic>
              </a:graphicData>
            </a:graphic>
          </wp:inline>
        </w:drawing>
      </w:r>
      <w:r>
        <w:rPr>
          <w:rFonts w:ascii="Times New Roman" w:hAnsi="Times New Roman" w:cs="Times New Roman"/>
          <w:b/>
          <w:noProof/>
          <w:sz w:val="28"/>
          <w:szCs w:val="28"/>
          <w:lang w:val="ru-RU" w:eastAsia="ru-RU"/>
        </w:rPr>
        <w:drawing>
          <wp:inline distT="0" distB="0" distL="0" distR="0">
            <wp:extent cx="1952625" cy="809625"/>
            <wp:effectExtent l="0" t="0" r="9525" b="9525"/>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3529" cy="810000"/>
                    </a:xfrm>
                    <a:prstGeom prst="rect">
                      <a:avLst/>
                    </a:prstGeom>
                    <a:noFill/>
                  </pic:spPr>
                </pic:pic>
              </a:graphicData>
            </a:graphic>
          </wp:inline>
        </w:drawing>
      </w:r>
    </w:p>
    <w:p w:rsidR="005156A6" w:rsidRDefault="005156A6" w:rsidP="005156A6">
      <w:pPr>
        <w:spacing w:line="360" w:lineRule="auto"/>
        <w:ind w:firstLine="567"/>
        <w:jc w:val="both"/>
        <w:rPr>
          <w:rFonts w:ascii="Times New Roman" w:hAnsi="Times New Roman" w:cs="Times New Roman"/>
          <w:b/>
          <w:sz w:val="28"/>
          <w:szCs w:val="28"/>
          <w:lang w:val="ru-RU"/>
        </w:rPr>
      </w:pPr>
    </w:p>
    <w:p w:rsidR="005156A6" w:rsidRDefault="005156A6" w:rsidP="005156A6">
      <w:pPr>
        <w:spacing w:line="360" w:lineRule="auto"/>
        <w:ind w:firstLine="567"/>
        <w:jc w:val="both"/>
        <w:rPr>
          <w:rFonts w:ascii="Times New Roman" w:hAnsi="Times New Roman" w:cs="Times New Roman"/>
          <w:b/>
          <w:sz w:val="28"/>
          <w:szCs w:val="28"/>
          <w:lang w:val="ru-RU"/>
        </w:rPr>
      </w:pPr>
      <w:r>
        <w:rPr>
          <w:noProof/>
          <w:lang w:val="ru-RU" w:eastAsia="ru-RU"/>
        </w:rPr>
        <w:drawing>
          <wp:anchor distT="0" distB="0" distL="114300" distR="114300" simplePos="0" relativeHeight="251667456" behindDoc="1" locked="0" layoutInCell="1" allowOverlap="1">
            <wp:simplePos x="0" y="0"/>
            <wp:positionH relativeFrom="column">
              <wp:posOffset>1920240</wp:posOffset>
            </wp:positionH>
            <wp:positionV relativeFrom="paragraph">
              <wp:posOffset>263525</wp:posOffset>
            </wp:positionV>
            <wp:extent cx="1990725" cy="805180"/>
            <wp:effectExtent l="0" t="0" r="9525" b="0"/>
            <wp:wrapNone/>
            <wp:docPr id="29" name="Picture 18" descr="Описание: C:\Users\Operator\Desktop\Стратегия развития\картинки\edu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писание: C:\Users\Operator\Desktop\Стратегия развития\картинки\education.png"/>
                    <pic:cNvPicPr>
                      <a:picLocks noChangeAspect="1" noChangeArrowheads="1"/>
                    </pic:cNvPicPr>
                  </pic:nvPicPr>
                  <pic:blipFill>
                    <a:blip r:embed="rId22" cstate="print"/>
                    <a:srcRect/>
                    <a:stretch>
                      <a:fillRect/>
                    </a:stretch>
                  </pic:blipFill>
                  <pic:spPr bwMode="auto">
                    <a:xfrm>
                      <a:off x="0" y="0"/>
                      <a:ext cx="1990725" cy="805180"/>
                    </a:xfrm>
                    <a:prstGeom prst="rect">
                      <a:avLst/>
                    </a:prstGeom>
                    <a:noFill/>
                  </pic:spPr>
                </pic:pic>
              </a:graphicData>
            </a:graphic>
          </wp:anchor>
        </w:drawing>
      </w:r>
      <w:r>
        <w:rPr>
          <w:noProof/>
          <w:lang w:val="ru-RU" w:eastAsia="ru-RU"/>
        </w:rPr>
        <w:drawing>
          <wp:anchor distT="0" distB="0" distL="114300" distR="114300" simplePos="0" relativeHeight="251666432" behindDoc="1" locked="0" layoutInCell="1" allowOverlap="1">
            <wp:simplePos x="0" y="0"/>
            <wp:positionH relativeFrom="column">
              <wp:posOffset>358140</wp:posOffset>
            </wp:positionH>
            <wp:positionV relativeFrom="paragraph">
              <wp:posOffset>263525</wp:posOffset>
            </wp:positionV>
            <wp:extent cx="1685925" cy="752475"/>
            <wp:effectExtent l="0" t="0" r="9525" b="9525"/>
            <wp:wrapNone/>
            <wp:docPr id="30" name="Picture 24" descr="Описание: C:\Users\Operator\Desktop\Стратегия развития\картинки\service_p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писание: C:\Users\Operator\Desktop\Стратегия развития\картинки\service_pfr.png"/>
                    <pic:cNvPicPr>
                      <a:picLocks noChangeAspect="1" noChangeArrowheads="1"/>
                    </pic:cNvPicPr>
                  </pic:nvPicPr>
                  <pic:blipFill>
                    <a:blip r:embed="rId23" cstate="print"/>
                    <a:srcRect/>
                    <a:stretch>
                      <a:fillRect/>
                    </a:stretch>
                  </pic:blipFill>
                  <pic:spPr bwMode="auto">
                    <a:xfrm>
                      <a:off x="0" y="0"/>
                      <a:ext cx="1693039" cy="755650"/>
                    </a:xfrm>
                    <a:prstGeom prst="rect">
                      <a:avLst/>
                    </a:prstGeom>
                    <a:noFill/>
                  </pic:spPr>
                </pic:pic>
              </a:graphicData>
            </a:graphic>
          </wp:anchor>
        </w:drawing>
      </w:r>
      <w:r>
        <w:rPr>
          <w:noProof/>
          <w:lang w:val="ru-RU" w:eastAsia="ru-RU"/>
        </w:rPr>
        <w:drawing>
          <wp:anchor distT="0" distB="0" distL="114300" distR="114300" simplePos="0" relativeHeight="251668480" behindDoc="1" locked="0" layoutInCell="1" allowOverlap="1">
            <wp:simplePos x="0" y="0"/>
            <wp:positionH relativeFrom="column">
              <wp:posOffset>3910965</wp:posOffset>
            </wp:positionH>
            <wp:positionV relativeFrom="paragraph">
              <wp:posOffset>242570</wp:posOffset>
            </wp:positionV>
            <wp:extent cx="2000250" cy="828675"/>
            <wp:effectExtent l="0" t="0" r="0" b="9525"/>
            <wp:wrapNone/>
            <wp:docPr id="31" name="Picture 23" descr="Описание: C:\Users\Operator\Desktop\Стратегия развития\картинки\serv_socipote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исание: C:\Users\Operator\Desktop\Стратегия развития\картинки\serv_socipoteka.png"/>
                    <pic:cNvPicPr>
                      <a:picLocks noChangeAspect="1" noChangeArrowheads="1"/>
                    </pic:cNvPicPr>
                  </pic:nvPicPr>
                  <pic:blipFill>
                    <a:blip r:embed="rId24" cstate="print"/>
                    <a:srcRect/>
                    <a:stretch>
                      <a:fillRect/>
                    </a:stretch>
                  </pic:blipFill>
                  <pic:spPr bwMode="auto">
                    <a:xfrm>
                      <a:off x="0" y="0"/>
                      <a:ext cx="2000250" cy="828675"/>
                    </a:xfrm>
                    <a:prstGeom prst="rect">
                      <a:avLst/>
                    </a:prstGeom>
                    <a:noFill/>
                  </pic:spPr>
                </pic:pic>
              </a:graphicData>
            </a:graphic>
          </wp:anchor>
        </w:drawing>
      </w:r>
    </w:p>
    <w:p w:rsidR="005156A6" w:rsidRDefault="005156A6" w:rsidP="005156A6">
      <w:pPr>
        <w:spacing w:line="360" w:lineRule="auto"/>
        <w:ind w:firstLine="567"/>
        <w:jc w:val="both"/>
        <w:rPr>
          <w:rFonts w:ascii="Times New Roman" w:hAnsi="Times New Roman" w:cs="Times New Roman"/>
          <w:b/>
          <w:sz w:val="28"/>
          <w:szCs w:val="28"/>
          <w:lang w:val="ru-RU"/>
        </w:rPr>
      </w:pPr>
    </w:p>
    <w:p w:rsidR="005156A6" w:rsidRDefault="005156A6" w:rsidP="005156A6">
      <w:pPr>
        <w:spacing w:line="360" w:lineRule="auto"/>
        <w:ind w:firstLine="567"/>
        <w:jc w:val="both"/>
        <w:rPr>
          <w:rFonts w:ascii="Times New Roman" w:hAnsi="Times New Roman" w:cs="Times New Roman"/>
          <w:b/>
          <w:sz w:val="28"/>
          <w:szCs w:val="28"/>
          <w:lang w:val="ru-RU"/>
        </w:rPr>
      </w:pPr>
    </w:p>
    <w:p w:rsidR="005156A6" w:rsidRDefault="005156A6" w:rsidP="005156A6">
      <w:pPr>
        <w:spacing w:line="360" w:lineRule="auto"/>
        <w:ind w:firstLine="567"/>
        <w:jc w:val="both"/>
        <w:rPr>
          <w:rFonts w:ascii="Times New Roman" w:hAnsi="Times New Roman" w:cs="Times New Roman"/>
          <w:b/>
          <w:sz w:val="28"/>
          <w:szCs w:val="28"/>
          <w:lang w:val="ru-RU"/>
        </w:rPr>
      </w:pPr>
      <w:r>
        <w:rPr>
          <w:noProof/>
          <w:lang w:val="ru-RU" w:eastAsia="ru-RU"/>
        </w:rPr>
        <w:drawing>
          <wp:anchor distT="0" distB="0" distL="114300" distR="114300" simplePos="0" relativeHeight="251671552" behindDoc="1" locked="0" layoutInCell="1" allowOverlap="1">
            <wp:simplePos x="0" y="0"/>
            <wp:positionH relativeFrom="column">
              <wp:posOffset>3872865</wp:posOffset>
            </wp:positionH>
            <wp:positionV relativeFrom="paragraph">
              <wp:posOffset>84455</wp:posOffset>
            </wp:positionV>
            <wp:extent cx="2000250" cy="828675"/>
            <wp:effectExtent l="0" t="0" r="0" b="9525"/>
            <wp:wrapNone/>
            <wp:docPr id="32" name="Picture 21" descr="Описание: C:\Users\Operator\Desktop\Стратегия развития\картинки\rosreestr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исание: C:\Users\Operator\Desktop\Стратегия развития\картинки\rosreestr_banner.png"/>
                    <pic:cNvPicPr>
                      <a:picLocks noChangeAspect="1" noChangeArrowheads="1"/>
                    </pic:cNvPicPr>
                  </pic:nvPicPr>
                  <pic:blipFill>
                    <a:blip r:embed="rId25" cstate="print"/>
                    <a:srcRect/>
                    <a:stretch>
                      <a:fillRect/>
                    </a:stretch>
                  </pic:blipFill>
                  <pic:spPr bwMode="auto">
                    <a:xfrm>
                      <a:off x="0" y="0"/>
                      <a:ext cx="2000250" cy="828675"/>
                    </a:xfrm>
                    <a:prstGeom prst="rect">
                      <a:avLst/>
                    </a:prstGeom>
                    <a:noFill/>
                  </pic:spPr>
                </pic:pic>
              </a:graphicData>
            </a:graphic>
          </wp:anchor>
        </w:drawing>
      </w:r>
      <w:r>
        <w:rPr>
          <w:noProof/>
          <w:lang w:val="ru-RU" w:eastAsia="ru-RU"/>
        </w:rPr>
        <w:drawing>
          <wp:anchor distT="0" distB="0" distL="114300" distR="114300" simplePos="0" relativeHeight="251670528" behindDoc="1" locked="0" layoutInCell="1" allowOverlap="1">
            <wp:simplePos x="0" y="0"/>
            <wp:positionH relativeFrom="column">
              <wp:posOffset>1920240</wp:posOffset>
            </wp:positionH>
            <wp:positionV relativeFrom="paragraph">
              <wp:posOffset>20320</wp:posOffset>
            </wp:positionV>
            <wp:extent cx="1990725" cy="828675"/>
            <wp:effectExtent l="0" t="0" r="9525" b="9525"/>
            <wp:wrapNone/>
            <wp:docPr id="33" name="Picture 17" descr="Описание: C:\Users\Operator\Desktop\Стратегия развития\картинки\child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исание: C:\Users\Operator\Desktop\Стратегия развития\картинки\children.png"/>
                    <pic:cNvPicPr>
                      <a:picLocks noChangeAspect="1" noChangeArrowheads="1"/>
                    </pic:cNvPicPr>
                  </pic:nvPicPr>
                  <pic:blipFill>
                    <a:blip r:embed="rId26" cstate="print"/>
                    <a:srcRect/>
                    <a:stretch>
                      <a:fillRect/>
                    </a:stretch>
                  </pic:blipFill>
                  <pic:spPr bwMode="auto">
                    <a:xfrm>
                      <a:off x="0" y="0"/>
                      <a:ext cx="1990725" cy="828675"/>
                    </a:xfrm>
                    <a:prstGeom prst="rect">
                      <a:avLst/>
                    </a:prstGeom>
                    <a:noFill/>
                  </pic:spPr>
                </pic:pic>
              </a:graphicData>
            </a:graphic>
          </wp:anchor>
        </w:drawing>
      </w:r>
      <w:r>
        <w:rPr>
          <w:noProof/>
          <w:lang w:val="ru-RU" w:eastAsia="ru-RU"/>
        </w:rPr>
        <w:drawing>
          <wp:anchor distT="0" distB="0" distL="114300" distR="114300" simplePos="0" relativeHeight="251669504" behindDoc="1" locked="0" layoutInCell="1" allowOverlap="1">
            <wp:simplePos x="0" y="0"/>
            <wp:positionH relativeFrom="column">
              <wp:posOffset>358140</wp:posOffset>
            </wp:positionH>
            <wp:positionV relativeFrom="paragraph">
              <wp:posOffset>20320</wp:posOffset>
            </wp:positionV>
            <wp:extent cx="1685925" cy="809625"/>
            <wp:effectExtent l="0" t="0" r="9525" b="9525"/>
            <wp:wrapNone/>
            <wp:docPr id="34" name="Picture 15" descr="Описание: C:\Users\Operator\Desktop\Стратегия развития\картинки\bui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C:\Users\Operator\Desktop\Стратегия развития\картинки\building.png"/>
                    <pic:cNvPicPr>
                      <a:picLocks noChangeAspect="1" noChangeArrowheads="1"/>
                    </pic:cNvPicPr>
                  </pic:nvPicPr>
                  <pic:blipFill>
                    <a:blip r:embed="rId27" cstate="print"/>
                    <a:srcRect/>
                    <a:stretch>
                      <a:fillRect/>
                    </a:stretch>
                  </pic:blipFill>
                  <pic:spPr bwMode="auto">
                    <a:xfrm>
                      <a:off x="0" y="0"/>
                      <a:ext cx="1685925" cy="809625"/>
                    </a:xfrm>
                    <a:prstGeom prst="rect">
                      <a:avLst/>
                    </a:prstGeom>
                    <a:noFill/>
                  </pic:spPr>
                </pic:pic>
              </a:graphicData>
            </a:graphic>
          </wp:anchor>
        </w:drawing>
      </w:r>
    </w:p>
    <w:p w:rsidR="005156A6" w:rsidRDefault="005156A6" w:rsidP="005156A6">
      <w:pPr>
        <w:spacing w:line="360" w:lineRule="auto"/>
        <w:ind w:firstLine="567"/>
        <w:jc w:val="both"/>
        <w:rPr>
          <w:rFonts w:ascii="Times New Roman" w:hAnsi="Times New Roman" w:cs="Times New Roman"/>
          <w:b/>
          <w:sz w:val="28"/>
          <w:szCs w:val="28"/>
          <w:lang w:val="ru-RU"/>
        </w:rPr>
      </w:pPr>
    </w:p>
    <w:p w:rsidR="005156A6" w:rsidRDefault="005156A6" w:rsidP="005156A6">
      <w:pPr>
        <w:spacing w:line="360" w:lineRule="auto"/>
        <w:ind w:firstLine="567"/>
        <w:jc w:val="both"/>
        <w:rPr>
          <w:rFonts w:ascii="Times New Roman" w:hAnsi="Times New Roman" w:cs="Times New Roman"/>
          <w:b/>
          <w:sz w:val="28"/>
          <w:szCs w:val="28"/>
          <w:lang w:val="ru-RU"/>
        </w:rPr>
      </w:pPr>
      <w:r>
        <w:rPr>
          <w:noProof/>
          <w:lang w:val="ru-RU" w:eastAsia="ru-RU"/>
        </w:rPr>
        <w:drawing>
          <wp:anchor distT="0" distB="0" distL="114300" distR="114300" simplePos="0" relativeHeight="251674624" behindDoc="1" locked="0" layoutInCell="1" allowOverlap="1">
            <wp:simplePos x="0" y="0"/>
            <wp:positionH relativeFrom="column">
              <wp:posOffset>3872865</wp:posOffset>
            </wp:positionH>
            <wp:positionV relativeFrom="paragraph">
              <wp:posOffset>137795</wp:posOffset>
            </wp:positionV>
            <wp:extent cx="1990725" cy="809625"/>
            <wp:effectExtent l="0" t="0" r="9525" b="9525"/>
            <wp:wrapNone/>
            <wp:docPr id="35" name="Picture 29" descr="Описание: C:\Users\Operator\Desktop\Стратегия развития\картинки\service_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писание: C:\Users\Operator\Desktop\Стратегия развития\картинки\service_passport.png"/>
                    <pic:cNvPicPr>
                      <a:picLocks noChangeAspect="1" noChangeArrowheads="1"/>
                    </pic:cNvPicPr>
                  </pic:nvPicPr>
                  <pic:blipFill>
                    <a:blip r:embed="rId28" cstate="print"/>
                    <a:srcRect/>
                    <a:stretch>
                      <a:fillRect/>
                    </a:stretch>
                  </pic:blipFill>
                  <pic:spPr bwMode="auto">
                    <a:xfrm>
                      <a:off x="0" y="0"/>
                      <a:ext cx="1990725" cy="809625"/>
                    </a:xfrm>
                    <a:prstGeom prst="rect">
                      <a:avLst/>
                    </a:prstGeom>
                    <a:noFill/>
                  </pic:spPr>
                </pic:pic>
              </a:graphicData>
            </a:graphic>
          </wp:anchor>
        </w:drawing>
      </w:r>
      <w:r>
        <w:rPr>
          <w:noProof/>
          <w:lang w:val="ru-RU" w:eastAsia="ru-RU"/>
        </w:rPr>
        <w:drawing>
          <wp:anchor distT="0" distB="0" distL="114300" distR="114300" simplePos="0" relativeHeight="251673600" behindDoc="1" locked="0" layoutInCell="1" allowOverlap="1">
            <wp:simplePos x="0" y="0"/>
            <wp:positionH relativeFrom="column">
              <wp:posOffset>1920240</wp:posOffset>
            </wp:positionH>
            <wp:positionV relativeFrom="paragraph">
              <wp:posOffset>140335</wp:posOffset>
            </wp:positionV>
            <wp:extent cx="1990725" cy="809625"/>
            <wp:effectExtent l="0" t="0" r="9525" b="9525"/>
            <wp:wrapNone/>
            <wp:docPr id="36" name="Picture 30" descr="Описание: C:\Users\Operator\Desktop\Стратегия развития\картинки\service_m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писание: C:\Users\Operator\Desktop\Стратегия развития\картинки\service_mis.png"/>
                    <pic:cNvPicPr>
                      <a:picLocks noChangeAspect="1" noChangeArrowheads="1"/>
                    </pic:cNvPicPr>
                  </pic:nvPicPr>
                  <pic:blipFill>
                    <a:blip r:embed="rId29" cstate="print"/>
                    <a:srcRect/>
                    <a:stretch>
                      <a:fillRect/>
                    </a:stretch>
                  </pic:blipFill>
                  <pic:spPr bwMode="auto">
                    <a:xfrm>
                      <a:off x="0" y="0"/>
                      <a:ext cx="1990725" cy="809625"/>
                    </a:xfrm>
                    <a:prstGeom prst="rect">
                      <a:avLst/>
                    </a:prstGeom>
                    <a:noFill/>
                  </pic:spPr>
                </pic:pic>
              </a:graphicData>
            </a:graphic>
          </wp:anchor>
        </w:drawing>
      </w:r>
      <w:r>
        <w:rPr>
          <w:noProof/>
          <w:lang w:val="ru-RU" w:eastAsia="ru-RU"/>
        </w:rPr>
        <w:drawing>
          <wp:anchor distT="0" distB="0" distL="114300" distR="114300" simplePos="0" relativeHeight="251672576" behindDoc="1" locked="0" layoutInCell="1" allowOverlap="1">
            <wp:simplePos x="0" y="0"/>
            <wp:positionH relativeFrom="column">
              <wp:posOffset>358141</wp:posOffset>
            </wp:positionH>
            <wp:positionV relativeFrom="paragraph">
              <wp:posOffset>140335</wp:posOffset>
            </wp:positionV>
            <wp:extent cx="1619250" cy="809625"/>
            <wp:effectExtent l="0" t="0" r="0" b="9525"/>
            <wp:wrapNone/>
            <wp:docPr id="37" name="Picture 26" descr="Описание: C:\Users\Operator\Desktop\Стратегия развития\картинки\soczash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C:\Users\Operator\Desktop\Стратегия развития\картинки\soczashita.png"/>
                    <pic:cNvPicPr>
                      <a:picLocks noChangeAspect="1" noChangeArrowheads="1"/>
                    </pic:cNvPicPr>
                  </pic:nvPicPr>
                  <pic:blipFill>
                    <a:blip r:embed="rId30" cstate="print"/>
                    <a:srcRect/>
                    <a:stretch>
                      <a:fillRect/>
                    </a:stretch>
                  </pic:blipFill>
                  <pic:spPr bwMode="auto">
                    <a:xfrm>
                      <a:off x="0" y="0"/>
                      <a:ext cx="1619250" cy="809625"/>
                    </a:xfrm>
                    <a:prstGeom prst="rect">
                      <a:avLst/>
                    </a:prstGeom>
                    <a:noFill/>
                  </pic:spPr>
                </pic:pic>
              </a:graphicData>
            </a:graphic>
          </wp:anchor>
        </w:drawing>
      </w:r>
    </w:p>
    <w:p w:rsidR="009D27F1" w:rsidRDefault="009D27F1" w:rsidP="005156A6">
      <w:pPr>
        <w:spacing w:line="360" w:lineRule="auto"/>
        <w:ind w:firstLine="567"/>
        <w:rPr>
          <w:rFonts w:ascii="Times New Roman" w:eastAsia="+mn-ea" w:hAnsi="Times New Roman" w:cs="Times New Roman"/>
          <w:sz w:val="28"/>
          <w:szCs w:val="28"/>
          <w:lang w:val="ru-RU" w:eastAsia="ru-RU"/>
        </w:rPr>
      </w:pPr>
    </w:p>
    <w:p w:rsidR="009D27F1" w:rsidRDefault="009D27F1" w:rsidP="005156A6">
      <w:pPr>
        <w:spacing w:line="360" w:lineRule="auto"/>
        <w:ind w:firstLine="567"/>
        <w:rPr>
          <w:rFonts w:ascii="Times New Roman" w:eastAsia="+mn-ea" w:hAnsi="Times New Roman" w:cs="Times New Roman"/>
          <w:sz w:val="28"/>
          <w:szCs w:val="28"/>
          <w:lang w:val="ru-RU" w:eastAsia="ru-RU"/>
        </w:rPr>
      </w:pPr>
    </w:p>
    <w:p w:rsidR="009D27F1" w:rsidRDefault="009D27F1" w:rsidP="005156A6">
      <w:pPr>
        <w:spacing w:line="360" w:lineRule="auto"/>
        <w:ind w:firstLine="567"/>
        <w:rPr>
          <w:rFonts w:ascii="Times New Roman" w:eastAsia="+mn-ea" w:hAnsi="Times New Roman" w:cs="Times New Roman"/>
          <w:sz w:val="28"/>
          <w:szCs w:val="28"/>
          <w:lang w:val="ru-RU" w:eastAsia="ru-RU"/>
        </w:rPr>
      </w:pPr>
    </w:p>
    <w:p w:rsidR="005156A6" w:rsidRDefault="005156A6" w:rsidP="005156A6">
      <w:pPr>
        <w:spacing w:line="360" w:lineRule="auto"/>
        <w:ind w:firstLine="567"/>
        <w:rPr>
          <w:rFonts w:ascii="Times New Roman" w:eastAsia="+mn-ea" w:hAnsi="Times New Roman" w:cs="Times New Roman"/>
          <w:sz w:val="28"/>
          <w:szCs w:val="28"/>
          <w:lang w:val="ru-RU" w:eastAsia="ru-RU"/>
        </w:rPr>
      </w:pPr>
      <w:r w:rsidRPr="005156A6">
        <w:rPr>
          <w:rFonts w:ascii="Times New Roman" w:eastAsia="+mn-ea" w:hAnsi="Times New Roman" w:cs="Times New Roman"/>
          <w:sz w:val="28"/>
          <w:szCs w:val="28"/>
          <w:lang w:val="ru-RU" w:eastAsia="ru-RU"/>
        </w:rPr>
        <w:t xml:space="preserve">Доля граждан, использующих механизм получения </w:t>
      </w:r>
      <w:r w:rsidR="0027213F" w:rsidRPr="00E045FE">
        <w:rPr>
          <w:rFonts w:ascii="Times New Roman" w:eastAsia="+mn-ea" w:hAnsi="Times New Roman" w:cs="Times New Roman"/>
          <w:sz w:val="28"/>
          <w:szCs w:val="28"/>
          <w:lang w:val="ru-RU" w:eastAsia="ru-RU"/>
        </w:rPr>
        <w:t>госуд</w:t>
      </w:r>
      <w:r w:rsidR="0027213F">
        <w:rPr>
          <w:rFonts w:ascii="Times New Roman" w:eastAsia="+mn-ea" w:hAnsi="Times New Roman" w:cs="Times New Roman"/>
          <w:sz w:val="28"/>
          <w:szCs w:val="28"/>
          <w:lang w:val="ru-RU" w:eastAsia="ru-RU"/>
        </w:rPr>
        <w:t xml:space="preserve">арственных  и муниципальных </w:t>
      </w:r>
      <w:r w:rsidR="0027213F" w:rsidRPr="00E045FE">
        <w:rPr>
          <w:rFonts w:ascii="Times New Roman" w:eastAsia="+mn-ea" w:hAnsi="Times New Roman" w:cs="Times New Roman"/>
          <w:sz w:val="28"/>
          <w:szCs w:val="28"/>
          <w:lang w:val="ru-RU" w:eastAsia="ru-RU"/>
        </w:rPr>
        <w:t>услуг</w:t>
      </w:r>
      <w:r w:rsidR="0027213F" w:rsidRPr="005156A6">
        <w:rPr>
          <w:rFonts w:ascii="Times New Roman" w:eastAsia="+mn-ea" w:hAnsi="Times New Roman" w:cs="Times New Roman"/>
          <w:sz w:val="28"/>
          <w:szCs w:val="28"/>
          <w:lang w:val="ru-RU" w:eastAsia="ru-RU"/>
        </w:rPr>
        <w:t xml:space="preserve"> </w:t>
      </w:r>
      <w:r w:rsidR="0027213F">
        <w:rPr>
          <w:rFonts w:ascii="Times New Roman" w:eastAsia="+mn-ea" w:hAnsi="Times New Roman" w:cs="Times New Roman"/>
          <w:sz w:val="28"/>
          <w:szCs w:val="28"/>
          <w:lang w:val="ru-RU" w:eastAsia="ru-RU"/>
        </w:rPr>
        <w:t xml:space="preserve">на сегодняшний день </w:t>
      </w:r>
      <w:r w:rsidRPr="005156A6">
        <w:rPr>
          <w:rFonts w:ascii="Times New Roman" w:eastAsia="+mn-ea" w:hAnsi="Times New Roman" w:cs="Times New Roman"/>
          <w:sz w:val="28"/>
          <w:szCs w:val="28"/>
          <w:lang w:val="ru-RU" w:eastAsia="ru-RU"/>
        </w:rPr>
        <w:t xml:space="preserve">в электронной форме </w:t>
      </w:r>
      <w:r w:rsidR="0027213F">
        <w:rPr>
          <w:rFonts w:ascii="Times New Roman" w:eastAsia="+mn-ea" w:hAnsi="Times New Roman" w:cs="Times New Roman"/>
          <w:sz w:val="28"/>
          <w:szCs w:val="28"/>
          <w:lang w:val="ru-RU" w:eastAsia="ru-RU"/>
        </w:rPr>
        <w:t xml:space="preserve"> составляет </w:t>
      </w:r>
      <w:r w:rsidRPr="005156A6">
        <w:rPr>
          <w:rFonts w:ascii="Times New Roman" w:eastAsia="+mn-ea" w:hAnsi="Times New Roman" w:cs="Times New Roman"/>
          <w:sz w:val="28"/>
          <w:szCs w:val="28"/>
          <w:lang w:val="ru-RU" w:eastAsia="ru-RU"/>
        </w:rPr>
        <w:t xml:space="preserve">–   </w:t>
      </w:r>
      <w:r>
        <w:rPr>
          <w:rFonts w:ascii="Times New Roman" w:eastAsia="+mn-ea" w:hAnsi="Times New Roman" w:cs="Times New Roman"/>
          <w:sz w:val="28"/>
          <w:szCs w:val="28"/>
          <w:lang w:val="ru-RU" w:eastAsia="ru-RU"/>
        </w:rPr>
        <w:t>31,5</w:t>
      </w:r>
      <w:r w:rsidRPr="005156A6">
        <w:rPr>
          <w:rFonts w:ascii="Times New Roman" w:eastAsia="+mn-ea" w:hAnsi="Times New Roman" w:cs="Times New Roman"/>
          <w:sz w:val="28"/>
          <w:szCs w:val="28"/>
          <w:lang w:val="ru-RU" w:eastAsia="ru-RU"/>
        </w:rPr>
        <w:t xml:space="preserve">  %</w:t>
      </w:r>
      <w:r w:rsidR="00E045FE">
        <w:rPr>
          <w:rFonts w:ascii="Times New Roman" w:eastAsia="+mn-ea" w:hAnsi="Times New Roman" w:cs="Times New Roman"/>
          <w:sz w:val="28"/>
          <w:szCs w:val="28"/>
          <w:lang w:val="ru-RU" w:eastAsia="ru-RU"/>
        </w:rPr>
        <w:t>.</w:t>
      </w:r>
    </w:p>
    <w:p w:rsidR="00E045FE" w:rsidRPr="00E045FE" w:rsidRDefault="0027213F" w:rsidP="00E045FE">
      <w:pPr>
        <w:spacing w:line="360" w:lineRule="auto"/>
        <w:ind w:firstLine="567"/>
        <w:rPr>
          <w:rFonts w:ascii="Times New Roman" w:eastAsia="+mn-ea" w:hAnsi="Times New Roman" w:cs="Times New Roman"/>
          <w:sz w:val="28"/>
          <w:szCs w:val="28"/>
          <w:lang w:val="ru-RU" w:eastAsia="ru-RU"/>
        </w:rPr>
      </w:pPr>
      <w:r>
        <w:rPr>
          <w:rFonts w:ascii="Times New Roman" w:eastAsia="+mn-ea" w:hAnsi="Times New Roman" w:cs="Times New Roman"/>
          <w:sz w:val="28"/>
          <w:szCs w:val="28"/>
          <w:lang w:val="ru-RU" w:eastAsia="ru-RU"/>
        </w:rPr>
        <w:t>В перспективе планируется увеличение д</w:t>
      </w:r>
      <w:r w:rsidRPr="005156A6">
        <w:rPr>
          <w:rFonts w:ascii="Times New Roman" w:eastAsia="+mn-ea" w:hAnsi="Times New Roman" w:cs="Times New Roman"/>
          <w:sz w:val="28"/>
          <w:szCs w:val="28"/>
          <w:lang w:val="ru-RU" w:eastAsia="ru-RU"/>
        </w:rPr>
        <w:t>ол</w:t>
      </w:r>
      <w:r>
        <w:rPr>
          <w:rFonts w:ascii="Times New Roman" w:eastAsia="+mn-ea" w:hAnsi="Times New Roman" w:cs="Times New Roman"/>
          <w:sz w:val="28"/>
          <w:szCs w:val="28"/>
          <w:lang w:val="ru-RU" w:eastAsia="ru-RU"/>
        </w:rPr>
        <w:t>и</w:t>
      </w:r>
      <w:r w:rsidRPr="005156A6">
        <w:rPr>
          <w:rFonts w:ascii="Times New Roman" w:eastAsia="+mn-ea" w:hAnsi="Times New Roman" w:cs="Times New Roman"/>
          <w:sz w:val="28"/>
          <w:szCs w:val="28"/>
          <w:lang w:val="ru-RU" w:eastAsia="ru-RU"/>
        </w:rPr>
        <w:t xml:space="preserve"> граждан</w:t>
      </w:r>
      <w:r w:rsidR="00E045FE" w:rsidRPr="00E045FE">
        <w:rPr>
          <w:rFonts w:ascii="Times New Roman" w:eastAsia="+mn-ea" w:hAnsi="Times New Roman" w:cs="Times New Roman"/>
          <w:sz w:val="28"/>
          <w:szCs w:val="28"/>
          <w:lang w:val="ru-RU" w:eastAsia="ru-RU"/>
        </w:rPr>
        <w:t>, использующих механизм получения госуд</w:t>
      </w:r>
      <w:r w:rsidR="00E045FE">
        <w:rPr>
          <w:rFonts w:ascii="Times New Roman" w:eastAsia="+mn-ea" w:hAnsi="Times New Roman" w:cs="Times New Roman"/>
          <w:sz w:val="28"/>
          <w:szCs w:val="28"/>
          <w:lang w:val="ru-RU" w:eastAsia="ru-RU"/>
        </w:rPr>
        <w:t xml:space="preserve">арственных  и муниципальных </w:t>
      </w:r>
      <w:r w:rsidR="00E045FE" w:rsidRPr="00E045FE">
        <w:rPr>
          <w:rFonts w:ascii="Times New Roman" w:eastAsia="+mn-ea" w:hAnsi="Times New Roman" w:cs="Times New Roman"/>
          <w:sz w:val="28"/>
          <w:szCs w:val="28"/>
          <w:lang w:val="ru-RU" w:eastAsia="ru-RU"/>
        </w:rPr>
        <w:t>услуг в электронной форме к 2018 г - 70% ( 2016- 40%, 2017-60%)</w:t>
      </w:r>
    </w:p>
    <w:p w:rsidR="00E045FE" w:rsidRPr="00E045FE" w:rsidRDefault="00E045FE" w:rsidP="00E045FE">
      <w:pPr>
        <w:spacing w:line="360" w:lineRule="auto"/>
        <w:ind w:firstLine="567"/>
        <w:rPr>
          <w:rFonts w:ascii="Times New Roman" w:eastAsia="+mn-ea" w:hAnsi="Times New Roman" w:cs="Times New Roman"/>
          <w:sz w:val="28"/>
          <w:szCs w:val="28"/>
          <w:lang w:val="ru-RU" w:eastAsia="ru-RU"/>
        </w:rPr>
      </w:pPr>
      <w:r w:rsidRPr="00E045FE">
        <w:rPr>
          <w:rFonts w:ascii="Times New Roman" w:eastAsia="+mn-ea" w:hAnsi="Times New Roman" w:cs="Times New Roman"/>
          <w:sz w:val="28"/>
          <w:szCs w:val="28"/>
          <w:lang w:val="ru-RU" w:eastAsia="ru-RU"/>
        </w:rPr>
        <w:t>Доля граждан, зарегистрированных в ЕСИА к концу 2016г</w:t>
      </w:r>
      <w:r w:rsidR="0027213F">
        <w:rPr>
          <w:rFonts w:ascii="Times New Roman" w:eastAsia="+mn-ea" w:hAnsi="Times New Roman" w:cs="Times New Roman"/>
          <w:sz w:val="28"/>
          <w:szCs w:val="28"/>
          <w:lang w:val="ru-RU" w:eastAsia="ru-RU"/>
        </w:rPr>
        <w:t xml:space="preserve"> будет составлять </w:t>
      </w:r>
      <w:r w:rsidR="0027213F" w:rsidRPr="00E045FE">
        <w:rPr>
          <w:rFonts w:ascii="Times New Roman" w:eastAsia="+mn-ea" w:hAnsi="Times New Roman" w:cs="Times New Roman"/>
          <w:sz w:val="28"/>
          <w:szCs w:val="28"/>
          <w:lang w:val="ru-RU" w:eastAsia="ru-RU"/>
        </w:rPr>
        <w:t>– 10 %</w:t>
      </w:r>
      <w:r w:rsidRPr="00E045FE">
        <w:rPr>
          <w:rFonts w:ascii="Times New Roman" w:eastAsia="+mn-ea" w:hAnsi="Times New Roman" w:cs="Times New Roman"/>
          <w:sz w:val="28"/>
          <w:szCs w:val="28"/>
          <w:lang w:val="ru-RU" w:eastAsia="ru-RU"/>
        </w:rPr>
        <w:t>, с ежегодным ростом показателя на 10%.</w:t>
      </w:r>
    </w:p>
    <w:p w:rsidR="002B685A" w:rsidRPr="005156A6" w:rsidRDefault="002B685A" w:rsidP="002B685A">
      <w:pPr>
        <w:autoSpaceDE w:val="0"/>
        <w:autoSpaceDN w:val="0"/>
        <w:adjustRightInd w:val="0"/>
        <w:spacing w:line="360" w:lineRule="auto"/>
        <w:ind w:firstLine="567"/>
        <w:jc w:val="both"/>
        <w:rPr>
          <w:rFonts w:ascii="Times New Roman" w:hAnsi="Times New Roman" w:cs="Times New Roman"/>
          <w:kern w:val="2"/>
          <w:sz w:val="28"/>
          <w:szCs w:val="28"/>
          <w:lang w:val="ru-RU" w:eastAsia="ru-RU"/>
        </w:rPr>
      </w:pPr>
      <w:r w:rsidRPr="005156A6">
        <w:rPr>
          <w:rFonts w:ascii="Times New Roman" w:hAnsi="Times New Roman" w:cs="Times New Roman"/>
          <w:sz w:val="28"/>
          <w:szCs w:val="28"/>
          <w:lang w:val="ru-RU"/>
        </w:rPr>
        <w:t>В на</w:t>
      </w:r>
      <w:r w:rsidRPr="005156A6">
        <w:rPr>
          <w:rFonts w:ascii="Times New Roman" w:hAnsi="Times New Roman" w:cs="Times New Roman"/>
          <w:kern w:val="2"/>
          <w:sz w:val="28"/>
          <w:szCs w:val="28"/>
          <w:lang w:val="ru-RU" w:eastAsia="ru-RU"/>
        </w:rPr>
        <w:t>стоящее время для увеличения количества пользователей на первый</w:t>
      </w:r>
      <w:r w:rsidRPr="00F93C51">
        <w:rPr>
          <w:rFonts w:ascii="Times New Roman" w:hAnsi="Times New Roman" w:cs="Times New Roman"/>
          <w:kern w:val="2"/>
          <w:sz w:val="28"/>
          <w:szCs w:val="28"/>
          <w:lang w:val="ru-RU" w:eastAsia="ru-RU"/>
        </w:rPr>
        <w:t xml:space="preserve"> план   выходят задачи популяризации электронных сервисов.</w:t>
      </w:r>
    </w:p>
    <w:p w:rsidR="005156A6" w:rsidRPr="005156A6" w:rsidRDefault="005156A6" w:rsidP="005156A6">
      <w:pPr>
        <w:spacing w:line="360" w:lineRule="auto"/>
        <w:ind w:firstLine="567"/>
        <w:jc w:val="both"/>
        <w:rPr>
          <w:rFonts w:ascii="Times New Roman" w:eastAsia="+mn-ea" w:hAnsi="Times New Roman" w:cs="Times New Roman"/>
          <w:sz w:val="28"/>
          <w:szCs w:val="28"/>
          <w:lang w:val="ru-RU" w:eastAsia="ru-RU"/>
        </w:rPr>
      </w:pPr>
      <w:r>
        <w:rPr>
          <w:rFonts w:ascii="Times New Roman" w:eastAsia="+mn-ea" w:hAnsi="Times New Roman" w:cs="Times New Roman"/>
          <w:sz w:val="28"/>
          <w:szCs w:val="28"/>
          <w:lang w:val="ru-RU" w:eastAsia="ru-RU"/>
        </w:rPr>
        <w:t>Н</w:t>
      </w:r>
      <w:r w:rsidRPr="005156A6">
        <w:rPr>
          <w:rFonts w:ascii="Times New Roman" w:eastAsia="+mn-ea" w:hAnsi="Times New Roman" w:cs="Times New Roman"/>
          <w:sz w:val="28"/>
          <w:szCs w:val="28"/>
          <w:lang w:val="ru-RU" w:eastAsia="ru-RU"/>
        </w:rPr>
        <w:t xml:space="preserve">а официальном портале Сармановского муниципального района </w:t>
      </w:r>
      <w:r>
        <w:rPr>
          <w:rFonts w:ascii="Times New Roman" w:eastAsia="+mn-ea" w:hAnsi="Times New Roman" w:cs="Times New Roman"/>
          <w:sz w:val="28"/>
          <w:szCs w:val="28"/>
          <w:lang w:val="ru-RU" w:eastAsia="ru-RU"/>
        </w:rPr>
        <w:t xml:space="preserve">размещен </w:t>
      </w:r>
      <w:r w:rsidRPr="005156A6">
        <w:rPr>
          <w:rFonts w:ascii="Times New Roman" w:eastAsia="+mn-ea" w:hAnsi="Times New Roman" w:cs="Times New Roman"/>
          <w:sz w:val="28"/>
          <w:szCs w:val="28"/>
          <w:lang w:val="ru-RU" w:eastAsia="ru-RU"/>
        </w:rPr>
        <w:t>отдельн</w:t>
      </w:r>
      <w:r>
        <w:rPr>
          <w:rFonts w:ascii="Times New Roman" w:eastAsia="+mn-ea" w:hAnsi="Times New Roman" w:cs="Times New Roman"/>
          <w:sz w:val="28"/>
          <w:szCs w:val="28"/>
          <w:lang w:val="ru-RU" w:eastAsia="ru-RU"/>
        </w:rPr>
        <w:t>ый</w:t>
      </w:r>
      <w:r w:rsidRPr="005156A6">
        <w:rPr>
          <w:rFonts w:ascii="Times New Roman" w:eastAsia="+mn-ea" w:hAnsi="Times New Roman" w:cs="Times New Roman"/>
          <w:sz w:val="28"/>
          <w:szCs w:val="28"/>
          <w:lang w:val="ru-RU" w:eastAsia="ru-RU"/>
        </w:rPr>
        <w:t xml:space="preserve"> раздел про использование электронных государственных и муниципальных услуг Республики Татарстан;</w:t>
      </w:r>
    </w:p>
    <w:p w:rsidR="005156A6" w:rsidRPr="005156A6" w:rsidRDefault="002B685A" w:rsidP="005156A6">
      <w:pPr>
        <w:spacing w:line="360" w:lineRule="auto"/>
        <w:ind w:firstLine="567"/>
        <w:jc w:val="both"/>
        <w:rPr>
          <w:rFonts w:ascii="Times New Roman" w:eastAsia="+mn-ea" w:hAnsi="Times New Roman" w:cs="Times New Roman"/>
          <w:sz w:val="28"/>
          <w:szCs w:val="28"/>
          <w:lang w:val="ru-RU" w:eastAsia="ru-RU"/>
        </w:rPr>
      </w:pPr>
      <w:r>
        <w:rPr>
          <w:rFonts w:ascii="Times New Roman" w:eastAsia="+mn-ea" w:hAnsi="Times New Roman" w:cs="Times New Roman"/>
          <w:sz w:val="28"/>
          <w:szCs w:val="28"/>
          <w:lang w:val="ru-RU" w:eastAsia="ru-RU"/>
        </w:rPr>
        <w:t>регулярно</w:t>
      </w:r>
      <w:r w:rsidR="005156A6" w:rsidRPr="005156A6">
        <w:rPr>
          <w:rFonts w:ascii="Times New Roman" w:eastAsia="+mn-ea" w:hAnsi="Times New Roman" w:cs="Times New Roman"/>
          <w:sz w:val="28"/>
          <w:szCs w:val="28"/>
          <w:lang w:val="ru-RU" w:eastAsia="ru-RU"/>
        </w:rPr>
        <w:t xml:space="preserve"> освещ</w:t>
      </w:r>
      <w:r>
        <w:rPr>
          <w:rFonts w:ascii="Times New Roman" w:eastAsia="+mn-ea" w:hAnsi="Times New Roman" w:cs="Times New Roman"/>
          <w:sz w:val="28"/>
          <w:szCs w:val="28"/>
          <w:lang w:val="ru-RU" w:eastAsia="ru-RU"/>
        </w:rPr>
        <w:t>аются</w:t>
      </w:r>
      <w:r w:rsidR="005156A6" w:rsidRPr="005156A6">
        <w:rPr>
          <w:rFonts w:ascii="Times New Roman" w:eastAsia="+mn-ea" w:hAnsi="Times New Roman" w:cs="Times New Roman"/>
          <w:sz w:val="28"/>
          <w:szCs w:val="28"/>
          <w:lang w:val="ru-RU" w:eastAsia="ru-RU"/>
        </w:rPr>
        <w:t xml:space="preserve"> в СМИ стат</w:t>
      </w:r>
      <w:r>
        <w:rPr>
          <w:rFonts w:ascii="Times New Roman" w:eastAsia="+mn-ea" w:hAnsi="Times New Roman" w:cs="Times New Roman"/>
          <w:sz w:val="28"/>
          <w:szCs w:val="28"/>
          <w:lang w:val="ru-RU" w:eastAsia="ru-RU"/>
        </w:rPr>
        <w:t>ьи</w:t>
      </w:r>
      <w:r w:rsidR="005156A6" w:rsidRPr="005156A6">
        <w:rPr>
          <w:rFonts w:ascii="Times New Roman" w:eastAsia="+mn-ea" w:hAnsi="Times New Roman" w:cs="Times New Roman"/>
          <w:sz w:val="28"/>
          <w:szCs w:val="28"/>
          <w:lang w:val="ru-RU" w:eastAsia="ru-RU"/>
        </w:rPr>
        <w:t xml:space="preserve"> по популяризации электронных государственных и муниципальных услуг Республики Татарстан;</w:t>
      </w:r>
    </w:p>
    <w:p w:rsidR="005156A6" w:rsidRPr="002B685A" w:rsidRDefault="002B685A" w:rsidP="005156A6">
      <w:pPr>
        <w:spacing w:line="360" w:lineRule="auto"/>
        <w:ind w:firstLine="567"/>
        <w:jc w:val="both"/>
        <w:rPr>
          <w:rFonts w:ascii="Times New Roman" w:eastAsia="+mn-ea" w:hAnsi="Times New Roman" w:cs="Times New Roman"/>
          <w:sz w:val="28"/>
          <w:szCs w:val="28"/>
          <w:lang w:val="ru-RU" w:eastAsia="ru-RU"/>
        </w:rPr>
      </w:pPr>
      <w:r>
        <w:rPr>
          <w:rFonts w:ascii="Times New Roman" w:eastAsia="+mn-ea" w:hAnsi="Times New Roman" w:cs="Times New Roman"/>
          <w:sz w:val="28"/>
          <w:szCs w:val="28"/>
          <w:lang w:val="ru-RU" w:eastAsia="ru-RU"/>
        </w:rPr>
        <w:t xml:space="preserve">ведется работа по </w:t>
      </w:r>
      <w:r w:rsidR="005156A6" w:rsidRPr="002B685A">
        <w:rPr>
          <w:rFonts w:ascii="Times New Roman" w:eastAsia="+mn-ea" w:hAnsi="Times New Roman" w:cs="Times New Roman"/>
          <w:sz w:val="28"/>
          <w:szCs w:val="28"/>
          <w:lang w:val="ru-RU" w:eastAsia="ru-RU"/>
        </w:rPr>
        <w:t>прямо</w:t>
      </w:r>
      <w:r>
        <w:rPr>
          <w:rFonts w:ascii="Times New Roman" w:eastAsia="+mn-ea" w:hAnsi="Times New Roman" w:cs="Times New Roman"/>
          <w:sz w:val="28"/>
          <w:szCs w:val="28"/>
          <w:lang w:val="ru-RU" w:eastAsia="ru-RU"/>
        </w:rPr>
        <w:t>му</w:t>
      </w:r>
      <w:r w:rsidR="005156A6" w:rsidRPr="002B685A">
        <w:rPr>
          <w:rFonts w:ascii="Times New Roman" w:eastAsia="+mn-ea" w:hAnsi="Times New Roman" w:cs="Times New Roman"/>
          <w:sz w:val="28"/>
          <w:szCs w:val="28"/>
          <w:lang w:val="ru-RU" w:eastAsia="ru-RU"/>
        </w:rPr>
        <w:t xml:space="preserve"> вовлечени</w:t>
      </w:r>
      <w:r>
        <w:rPr>
          <w:rFonts w:ascii="Times New Roman" w:eastAsia="+mn-ea" w:hAnsi="Times New Roman" w:cs="Times New Roman"/>
          <w:sz w:val="28"/>
          <w:szCs w:val="28"/>
          <w:lang w:val="ru-RU" w:eastAsia="ru-RU"/>
        </w:rPr>
        <w:t>ю населения по</w:t>
      </w:r>
      <w:r w:rsidR="005156A6" w:rsidRPr="002B685A">
        <w:rPr>
          <w:rFonts w:ascii="Times New Roman" w:eastAsia="+mn-ea" w:hAnsi="Times New Roman" w:cs="Times New Roman"/>
          <w:sz w:val="28"/>
          <w:szCs w:val="28"/>
          <w:lang w:val="ru-RU" w:eastAsia="ru-RU"/>
        </w:rPr>
        <w:t xml:space="preserve"> регистраци</w:t>
      </w:r>
      <w:r>
        <w:rPr>
          <w:rFonts w:ascii="Times New Roman" w:eastAsia="+mn-ea" w:hAnsi="Times New Roman" w:cs="Times New Roman"/>
          <w:sz w:val="28"/>
          <w:szCs w:val="28"/>
          <w:lang w:val="ru-RU" w:eastAsia="ru-RU"/>
        </w:rPr>
        <w:t>и</w:t>
      </w:r>
      <w:r w:rsidR="005156A6" w:rsidRPr="002B685A">
        <w:rPr>
          <w:rFonts w:ascii="Times New Roman" w:eastAsia="+mn-ea" w:hAnsi="Times New Roman" w:cs="Times New Roman"/>
          <w:sz w:val="28"/>
          <w:szCs w:val="28"/>
          <w:lang w:val="ru-RU" w:eastAsia="ru-RU"/>
        </w:rPr>
        <w:t xml:space="preserve"> на портале государственных и муниципальных услуг Республики Татарстан;</w:t>
      </w:r>
    </w:p>
    <w:p w:rsidR="005156A6" w:rsidRPr="002B685A" w:rsidRDefault="005156A6" w:rsidP="00E045FE">
      <w:pPr>
        <w:autoSpaceDE w:val="0"/>
        <w:autoSpaceDN w:val="0"/>
        <w:adjustRightInd w:val="0"/>
        <w:spacing w:line="360" w:lineRule="auto"/>
        <w:ind w:firstLine="567"/>
        <w:jc w:val="both"/>
        <w:rPr>
          <w:rFonts w:ascii="Times New Roman" w:hAnsi="Times New Roman" w:cs="Times New Roman"/>
          <w:sz w:val="28"/>
          <w:szCs w:val="28"/>
          <w:lang w:val="ru-RU"/>
        </w:rPr>
      </w:pPr>
      <w:r w:rsidRPr="002B685A">
        <w:rPr>
          <w:rFonts w:ascii="Times New Roman" w:eastAsia="+mn-ea" w:hAnsi="Times New Roman" w:cs="Times New Roman"/>
          <w:sz w:val="28"/>
          <w:szCs w:val="28"/>
          <w:lang w:val="ru-RU" w:eastAsia="ru-RU"/>
        </w:rPr>
        <w:t>публик</w:t>
      </w:r>
      <w:r w:rsidR="002B685A">
        <w:rPr>
          <w:rFonts w:ascii="Times New Roman" w:eastAsia="+mn-ea" w:hAnsi="Times New Roman" w:cs="Times New Roman"/>
          <w:sz w:val="28"/>
          <w:szCs w:val="28"/>
          <w:lang w:val="ru-RU" w:eastAsia="ru-RU"/>
        </w:rPr>
        <w:t>уются новостные</w:t>
      </w:r>
      <w:r w:rsidRPr="002B685A">
        <w:rPr>
          <w:rFonts w:ascii="Times New Roman" w:eastAsia="+mn-ea" w:hAnsi="Times New Roman" w:cs="Times New Roman"/>
          <w:sz w:val="28"/>
          <w:szCs w:val="28"/>
          <w:lang w:val="ru-RU" w:eastAsia="ru-RU"/>
        </w:rPr>
        <w:t xml:space="preserve"> материал</w:t>
      </w:r>
      <w:r w:rsidR="002B685A">
        <w:rPr>
          <w:rFonts w:ascii="Times New Roman" w:eastAsia="+mn-ea" w:hAnsi="Times New Roman" w:cs="Times New Roman"/>
          <w:sz w:val="28"/>
          <w:szCs w:val="28"/>
          <w:lang w:val="ru-RU" w:eastAsia="ru-RU"/>
        </w:rPr>
        <w:t>ы</w:t>
      </w:r>
      <w:r w:rsidRPr="002B685A">
        <w:rPr>
          <w:rFonts w:ascii="Times New Roman" w:eastAsia="+mn-ea" w:hAnsi="Times New Roman" w:cs="Times New Roman"/>
          <w:sz w:val="28"/>
          <w:szCs w:val="28"/>
          <w:lang w:val="ru-RU" w:eastAsia="ru-RU"/>
        </w:rPr>
        <w:t xml:space="preserve"> в официальных аккаунтах социальных сетей.</w:t>
      </w:r>
      <w:r w:rsidR="00DC1127" w:rsidRPr="002B685A">
        <w:rPr>
          <w:rFonts w:ascii="Times New Roman" w:hAnsi="Times New Roman" w:cs="Times New Roman"/>
          <w:sz w:val="28"/>
          <w:szCs w:val="28"/>
          <w:lang w:val="ru-RU"/>
        </w:rPr>
        <w:t xml:space="preserve"> </w:t>
      </w:r>
    </w:p>
    <w:p w:rsidR="00F3527E" w:rsidRDefault="00877C03" w:rsidP="00E045FE">
      <w:pPr>
        <w:spacing w:line="360" w:lineRule="auto"/>
        <w:ind w:firstLine="567"/>
        <w:jc w:val="both"/>
        <w:rPr>
          <w:rFonts w:ascii="Times New Roman" w:hAnsi="Times New Roman" w:cs="Times New Roman"/>
          <w:color w:val="000000"/>
          <w:sz w:val="28"/>
          <w:szCs w:val="28"/>
          <w:shd w:val="clear" w:color="auto" w:fill="FFFFFF"/>
          <w:lang w:val="ru-RU"/>
        </w:rPr>
      </w:pPr>
      <w:r w:rsidRPr="00877C03">
        <w:rPr>
          <w:rFonts w:ascii="Times New Roman" w:hAnsi="Times New Roman" w:cs="Times New Roman"/>
          <w:color w:val="000000"/>
          <w:sz w:val="28"/>
          <w:szCs w:val="28"/>
          <w:shd w:val="clear" w:color="auto" w:fill="FFFFFF"/>
          <w:lang w:val="ru-RU"/>
        </w:rPr>
        <w:t>В июне 2016 года в примерную рабочую программу учебного предмета "Обществознание" (изучается с 6 по 9 класс) будет добавлена возможность изучения способов взаимодействия граждан и государства, в том числе посредством электронного правительства</w:t>
      </w:r>
      <w:r w:rsidR="00F3527E">
        <w:rPr>
          <w:rFonts w:ascii="Times New Roman" w:hAnsi="Times New Roman" w:cs="Times New Roman"/>
          <w:color w:val="000000"/>
          <w:sz w:val="28"/>
          <w:szCs w:val="28"/>
          <w:shd w:val="clear" w:color="auto" w:fill="FFFFFF"/>
          <w:lang w:val="ru-RU"/>
        </w:rPr>
        <w:t>.</w:t>
      </w:r>
    </w:p>
    <w:p w:rsidR="00877C03" w:rsidRPr="00877C03" w:rsidRDefault="00F3527E" w:rsidP="00E045FE">
      <w:pPr>
        <w:spacing w:line="360" w:lineRule="auto"/>
        <w:ind w:firstLine="567"/>
        <w:jc w:val="both"/>
        <w:rPr>
          <w:rFonts w:ascii="Times New Roman" w:hAnsi="Times New Roman" w:cs="Times New Roman"/>
          <w:kern w:val="2"/>
          <w:sz w:val="28"/>
          <w:szCs w:val="28"/>
          <w:lang w:val="ru-RU" w:eastAsia="ru-RU"/>
        </w:rPr>
      </w:pPr>
      <w:r>
        <w:rPr>
          <w:rFonts w:ascii="Times New Roman" w:hAnsi="Times New Roman" w:cs="Times New Roman"/>
          <w:kern w:val="2"/>
          <w:sz w:val="28"/>
          <w:szCs w:val="28"/>
          <w:lang w:val="ru-RU" w:eastAsia="ru-RU"/>
        </w:rPr>
        <w:t>Осведомленность и умение эффективно использовать продукцию отрасли информационных технологий определяет первоначальный спрос на нее со стороны граждан.</w:t>
      </w:r>
      <w:r w:rsidR="00877C03" w:rsidRPr="00877C03">
        <w:rPr>
          <w:rFonts w:ascii="Times New Roman" w:hAnsi="Times New Roman" w:cs="Times New Roman"/>
          <w:color w:val="000000"/>
          <w:sz w:val="28"/>
          <w:szCs w:val="28"/>
          <w:shd w:val="clear" w:color="auto" w:fill="FFFFFF"/>
          <w:lang w:val="ru-RU"/>
        </w:rPr>
        <w:t>.</w:t>
      </w:r>
    </w:p>
    <w:p w:rsidR="00DC1127" w:rsidRPr="00B2068C" w:rsidRDefault="00877C03" w:rsidP="00B2068C">
      <w:pPr>
        <w:spacing w:line="360" w:lineRule="auto"/>
        <w:ind w:firstLine="567"/>
        <w:jc w:val="both"/>
        <w:rPr>
          <w:rFonts w:ascii="Times New Roman" w:hAnsi="Times New Roman" w:cs="Times New Roman"/>
          <w:kern w:val="2"/>
          <w:sz w:val="28"/>
          <w:szCs w:val="28"/>
          <w:lang w:val="ru-RU" w:eastAsia="ru-RU"/>
        </w:rPr>
      </w:pPr>
      <w:r w:rsidRPr="00B2068C">
        <w:rPr>
          <w:rFonts w:ascii="Times New Roman" w:hAnsi="Times New Roman" w:cs="Times New Roman"/>
          <w:kern w:val="2"/>
          <w:sz w:val="28"/>
          <w:szCs w:val="28"/>
          <w:lang w:val="ru-RU" w:eastAsia="ru-RU"/>
        </w:rPr>
        <w:t xml:space="preserve">Уровень компьютерной грамотности населения старшего возраста  еще не достаточно высок  . </w:t>
      </w:r>
      <w:r w:rsidR="007E5F9E" w:rsidRPr="00B2068C">
        <w:rPr>
          <w:rFonts w:ascii="Times New Roman" w:hAnsi="Times New Roman" w:cs="Times New Roman"/>
          <w:kern w:val="2"/>
          <w:sz w:val="28"/>
          <w:szCs w:val="28"/>
          <w:lang w:val="ru-RU" w:eastAsia="ru-RU"/>
        </w:rPr>
        <w:t xml:space="preserve">С этой целью </w:t>
      </w:r>
      <w:r w:rsidR="00F3527E" w:rsidRPr="00B2068C">
        <w:rPr>
          <w:rFonts w:ascii="Times New Roman" w:hAnsi="Times New Roman" w:cs="Times New Roman"/>
          <w:kern w:val="2"/>
          <w:sz w:val="28"/>
          <w:szCs w:val="28"/>
          <w:lang w:val="ru-RU" w:eastAsia="ru-RU"/>
        </w:rPr>
        <w:t xml:space="preserve"> проводятся обучение людей старшего </w:t>
      </w:r>
      <w:r w:rsidR="00166B28" w:rsidRPr="00B2068C">
        <w:rPr>
          <w:rFonts w:ascii="Times New Roman" w:hAnsi="Times New Roman" w:cs="Times New Roman"/>
          <w:kern w:val="2"/>
          <w:sz w:val="28"/>
          <w:szCs w:val="28"/>
          <w:lang w:val="ru-RU" w:eastAsia="ru-RU"/>
        </w:rPr>
        <w:t xml:space="preserve">и среднего </w:t>
      </w:r>
      <w:r w:rsidR="00F3527E" w:rsidRPr="00B2068C">
        <w:rPr>
          <w:rFonts w:ascii="Times New Roman" w:hAnsi="Times New Roman" w:cs="Times New Roman"/>
          <w:kern w:val="2"/>
          <w:sz w:val="28"/>
          <w:szCs w:val="28"/>
          <w:lang w:val="ru-RU" w:eastAsia="ru-RU"/>
        </w:rPr>
        <w:t>возраста</w:t>
      </w:r>
      <w:r w:rsidR="00166B28" w:rsidRPr="00B2068C">
        <w:rPr>
          <w:rFonts w:ascii="Times New Roman" w:hAnsi="Times New Roman" w:cs="Times New Roman"/>
          <w:kern w:val="2"/>
          <w:sz w:val="28"/>
          <w:szCs w:val="28"/>
          <w:lang w:val="ru-RU" w:eastAsia="ru-RU"/>
        </w:rPr>
        <w:t xml:space="preserve"> компьютерным навыкам, в том числе навыкам работы в сети «Интернет», навыкам пользования порталом государственных и муниципальных услуг Республики Татарстан.</w:t>
      </w:r>
    </w:p>
    <w:p w:rsidR="00B2068C" w:rsidRPr="00B2068C" w:rsidRDefault="00B2068C" w:rsidP="00B2068C">
      <w:pPr>
        <w:pStyle w:val="af3"/>
        <w:shd w:val="clear" w:color="auto" w:fill="FFFFFF" w:themeFill="background1"/>
        <w:spacing w:before="0" w:beforeAutospacing="0" w:after="0" w:afterAutospacing="0" w:line="360" w:lineRule="auto"/>
        <w:rPr>
          <w:color w:val="000000"/>
          <w:sz w:val="28"/>
          <w:szCs w:val="28"/>
        </w:rPr>
      </w:pPr>
      <w:r>
        <w:rPr>
          <w:color w:val="000000"/>
          <w:sz w:val="28"/>
          <w:szCs w:val="28"/>
        </w:rPr>
        <w:t>П</w:t>
      </w:r>
      <w:r w:rsidRPr="00B2068C">
        <w:rPr>
          <w:color w:val="000000"/>
          <w:sz w:val="28"/>
          <w:szCs w:val="28"/>
        </w:rPr>
        <w:t xml:space="preserve">о проекту </w:t>
      </w:r>
      <w:r w:rsidRPr="00B2068C">
        <w:rPr>
          <w:sz w:val="28"/>
          <w:szCs w:val="28"/>
        </w:rPr>
        <w:t xml:space="preserve">«Интернет-долголетие» </w:t>
      </w:r>
      <w:r w:rsidRPr="00B2068C">
        <w:rPr>
          <w:color w:val="000000"/>
          <w:sz w:val="28"/>
          <w:szCs w:val="28"/>
        </w:rPr>
        <w:t>ГКУ ЦЗН Сармановского района    в 2014 обучила 20, а в 2015- 10 пенсионеров и  лиц пред пенсионного и пожилого возраста, проживающих в Сармановском районе, основам компьютерной грамотности в целях  получения основной информации и овладения основными  навыками, необходимыми для использования современных компьютерных технологий, способствующих общему развитию, расширению возможностей для общения и социальной адаптации, сохранению активной жизненной позиции,   содействию получения государственных услуг в электронном виде.</w:t>
      </w:r>
    </w:p>
    <w:p w:rsidR="00DC1127" w:rsidRDefault="00B2068C" w:rsidP="00B2068C">
      <w:pPr>
        <w:pStyle w:val="af3"/>
        <w:shd w:val="clear" w:color="auto" w:fill="FFFFFF" w:themeFill="background1"/>
        <w:spacing w:before="0" w:beforeAutospacing="0" w:after="0" w:afterAutospacing="0" w:line="360" w:lineRule="auto"/>
        <w:rPr>
          <w:sz w:val="28"/>
          <w:szCs w:val="28"/>
        </w:rPr>
      </w:pPr>
      <w:r w:rsidRPr="00B2068C">
        <w:rPr>
          <w:sz w:val="28"/>
          <w:szCs w:val="28"/>
        </w:rPr>
        <w:t>Наши пенсионеры сегодня активно используют полученные знания при осуществлении оплаты жилищно-коммунальных услуг, подачи заявлений в электронном виде через сайт госуслуг, записываются на приём к врачу, активно общаются и находят нужную информацию в интернете, пользуются скайпом.</w:t>
      </w:r>
    </w:p>
    <w:p w:rsidR="00B768B8" w:rsidRDefault="00436997" w:rsidP="00240740">
      <w:pPr>
        <w:spacing w:line="360" w:lineRule="auto"/>
        <w:ind w:firstLine="567"/>
        <w:jc w:val="both"/>
        <w:rPr>
          <w:rFonts w:ascii="Times New Roman" w:hAnsi="Times New Roman" w:cs="Times New Roman"/>
          <w:b/>
          <w:sz w:val="28"/>
          <w:szCs w:val="28"/>
          <w:lang w:val="ru-RU"/>
        </w:rPr>
      </w:pPr>
      <w:r w:rsidRPr="006D109D">
        <w:rPr>
          <w:rFonts w:ascii="Times New Roman" w:hAnsi="Times New Roman" w:cs="Times New Roman"/>
          <w:b/>
          <w:sz w:val="28"/>
          <w:szCs w:val="28"/>
          <w:lang w:val="ru-RU"/>
        </w:rPr>
        <w:t>Оценка достигнутых целей пространственного развития</w:t>
      </w:r>
    </w:p>
    <w:p w:rsidR="006D109D" w:rsidRPr="006D109D" w:rsidRDefault="006D109D" w:rsidP="00240740">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6D109D">
        <w:rPr>
          <w:rFonts w:ascii="Times New Roman" w:eastAsia="TimesNewRoman" w:hAnsi="Times New Roman" w:cs="Times New Roman"/>
          <w:sz w:val="28"/>
          <w:szCs w:val="28"/>
          <w:lang w:val="ru-RU"/>
        </w:rPr>
        <w:t>Наиболее развитые и перспективные для дальнейшего развития населенные пункты района – п.г.т. Джалиль, с. Сарманово, с. Петровский Завод.</w:t>
      </w:r>
    </w:p>
    <w:p w:rsidR="006D109D" w:rsidRPr="006D109D" w:rsidRDefault="006D109D" w:rsidP="00240740">
      <w:pPr>
        <w:autoSpaceDE w:val="0"/>
        <w:autoSpaceDN w:val="0"/>
        <w:adjustRightInd w:val="0"/>
        <w:spacing w:line="360" w:lineRule="auto"/>
        <w:ind w:firstLine="567"/>
        <w:jc w:val="both"/>
        <w:rPr>
          <w:rFonts w:ascii="Times New Roman" w:hAnsi="Times New Roman" w:cs="Times New Roman"/>
          <w:sz w:val="28"/>
          <w:szCs w:val="28"/>
          <w:lang w:val="ru-RU"/>
        </w:rPr>
      </w:pPr>
      <w:r w:rsidRPr="006D109D">
        <w:rPr>
          <w:rFonts w:ascii="Times New Roman" w:eastAsia="TimesNewRoman" w:hAnsi="Times New Roman" w:cs="Times New Roman"/>
          <w:sz w:val="28"/>
          <w:szCs w:val="28"/>
          <w:lang w:val="ru-RU"/>
        </w:rPr>
        <w:t>Пространственное взаиморасположение населенных пунктов, объектов промышленного и агропромышленного производства, связанных с ними элементов инфраструктуры, а также объектов рекреации, природного и культурного наследия, природоохранных территорий формирует многофункциональную территориально-планировочные систему.</w:t>
      </w:r>
    </w:p>
    <w:p w:rsidR="006D109D" w:rsidRPr="006D109D" w:rsidRDefault="006D109D" w:rsidP="00240740">
      <w:pPr>
        <w:autoSpaceDE w:val="0"/>
        <w:autoSpaceDN w:val="0"/>
        <w:spacing w:line="360" w:lineRule="auto"/>
        <w:ind w:firstLine="567"/>
        <w:jc w:val="both"/>
        <w:rPr>
          <w:rFonts w:ascii="Times New Roman" w:hAnsi="Times New Roman" w:cs="Times New Roman"/>
          <w:sz w:val="28"/>
          <w:szCs w:val="28"/>
          <w:lang w:val="ru-RU"/>
        </w:rPr>
      </w:pPr>
      <w:r w:rsidRPr="006D109D">
        <w:rPr>
          <w:rFonts w:ascii="Times New Roman" w:hAnsi="Times New Roman" w:cs="Times New Roman"/>
          <w:sz w:val="28"/>
          <w:szCs w:val="28"/>
          <w:lang w:val="ru-RU"/>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6D109D" w:rsidRPr="006D109D" w:rsidRDefault="006D109D" w:rsidP="00240740">
      <w:pPr>
        <w:autoSpaceDE w:val="0"/>
        <w:autoSpaceDN w:val="0"/>
        <w:spacing w:line="360" w:lineRule="auto"/>
        <w:ind w:firstLine="567"/>
        <w:jc w:val="both"/>
        <w:rPr>
          <w:rFonts w:ascii="Times New Roman" w:hAnsi="Times New Roman" w:cs="Times New Roman"/>
          <w:sz w:val="28"/>
          <w:szCs w:val="28"/>
          <w:lang w:val="ru-RU"/>
        </w:rPr>
      </w:pPr>
      <w:r w:rsidRPr="006D109D">
        <w:rPr>
          <w:rFonts w:ascii="Times New Roman" w:hAnsi="Times New Roman" w:cs="Times New Roman"/>
          <w:sz w:val="28"/>
          <w:szCs w:val="28"/>
          <w:lang w:val="ru-RU"/>
        </w:rPr>
        <w:t>Проблемы в развитии транспорта создают угрозу замедления социального развития и формирования единого экономического пространства. Их скорейшее разрешение становится особенно важным в условиях перехода национальной экономики в фазу устойчивого роста.</w:t>
      </w:r>
    </w:p>
    <w:p w:rsidR="00436997" w:rsidRPr="00436997" w:rsidRDefault="006D109D" w:rsidP="00240740">
      <w:pPr>
        <w:autoSpaceDE w:val="0"/>
        <w:autoSpaceDN w:val="0"/>
        <w:spacing w:line="360" w:lineRule="auto"/>
        <w:ind w:firstLine="567"/>
        <w:jc w:val="both"/>
        <w:rPr>
          <w:sz w:val="28"/>
          <w:szCs w:val="28"/>
          <w:lang w:val="ru-RU"/>
        </w:rPr>
      </w:pPr>
      <w:r w:rsidRPr="006D109D">
        <w:rPr>
          <w:rFonts w:ascii="Times New Roman" w:hAnsi="Times New Roman" w:cs="Times New Roman"/>
          <w:sz w:val="28"/>
          <w:szCs w:val="28"/>
          <w:lang w:val="ru-RU"/>
        </w:rPr>
        <w:t>Долгосрочной Стратегией развития транспортного комплекса Республики Татарстан с позиций устойчивого развития дается характеристика транспортно-коммуникационной среды района через транспортную дискриминацию населения, когда из-за недостаточного развития транспортной системы людям не доступны услуги социально-гарантированного минимума (образование, здравоохранение, социальное обеспечение, бытовое обслуживание и др.).</w:t>
      </w:r>
    </w:p>
    <w:p w:rsidR="00B97E42" w:rsidRPr="00B97E42" w:rsidRDefault="00B97E42" w:rsidP="00240740">
      <w:pPr>
        <w:autoSpaceDE w:val="0"/>
        <w:autoSpaceDN w:val="0"/>
        <w:spacing w:line="360" w:lineRule="auto"/>
        <w:ind w:firstLine="567"/>
        <w:jc w:val="both"/>
        <w:rPr>
          <w:rFonts w:ascii="Times New Roman" w:hAnsi="Times New Roman" w:cs="Times New Roman"/>
          <w:sz w:val="28"/>
          <w:szCs w:val="28"/>
          <w:lang w:val="ru-RU"/>
        </w:rPr>
      </w:pPr>
      <w:r w:rsidRPr="00B97E42">
        <w:rPr>
          <w:rFonts w:ascii="Times New Roman" w:hAnsi="Times New Roman" w:cs="Times New Roman"/>
          <w:sz w:val="28"/>
          <w:szCs w:val="28"/>
          <w:lang w:val="ru-RU"/>
        </w:rPr>
        <w:t>Главным измерителем уровня транспортной дискриминации населения является интегральная транспортная доступность (ИТД) – время, за которое в среднем возможно достичь любую точку территории (или отдельные населенные пункты). Уровень транспортной дискриминации определяется процентом населения, проживающего вне нормативной зоны транспортной доступности.</w:t>
      </w:r>
    </w:p>
    <w:p w:rsidR="00B97E42" w:rsidRPr="00B97E42" w:rsidRDefault="00B97E42" w:rsidP="004D30DB">
      <w:pPr>
        <w:autoSpaceDE w:val="0"/>
        <w:autoSpaceDN w:val="0"/>
        <w:spacing w:line="360" w:lineRule="auto"/>
        <w:ind w:firstLine="567"/>
        <w:jc w:val="both"/>
        <w:rPr>
          <w:rFonts w:ascii="Times New Roman" w:hAnsi="Times New Roman" w:cs="Times New Roman"/>
          <w:sz w:val="28"/>
          <w:szCs w:val="28"/>
          <w:lang w:val="ru-RU"/>
        </w:rPr>
      </w:pPr>
      <w:r w:rsidRPr="00B97E42">
        <w:rPr>
          <w:rFonts w:ascii="Times New Roman" w:hAnsi="Times New Roman" w:cs="Times New Roman"/>
          <w:sz w:val="28"/>
          <w:szCs w:val="28"/>
          <w:lang w:val="ru-RU"/>
        </w:rPr>
        <w:t xml:space="preserve">Уровень транспортной дискриминации населения в Сармановском муниципальном районе равен 13,5%. Это считается неудовлетворительным уровнем, учитывая, что неудовлетворительным считается уровень 10-50%. </w:t>
      </w:r>
      <w:r w:rsidR="00D26C22">
        <w:rPr>
          <w:rFonts w:ascii="Times New Roman" w:hAnsi="Times New Roman" w:cs="Times New Roman"/>
          <w:sz w:val="28"/>
          <w:szCs w:val="28"/>
          <w:lang w:val="ru-RU"/>
        </w:rPr>
        <w:t xml:space="preserve">           </w:t>
      </w:r>
      <w:r w:rsidRPr="00B97E42">
        <w:rPr>
          <w:rFonts w:ascii="Times New Roman" w:hAnsi="Times New Roman" w:cs="Times New Roman"/>
          <w:sz w:val="28"/>
          <w:szCs w:val="28"/>
          <w:lang w:val="ru-RU"/>
        </w:rPr>
        <w:t>Другой важной характеристикой автомобильной сети является обеспеченность населенных пунктов подъездными автодорогами с асфальтобетонным типом покрытия. Каждый населенный пункт должен быть обеспечен асфальтобетонной подъездной автодорогой, чтобы население имело круглогодичный доступ к объектам социальной инфраструктуры, и была обеспечена связь с единой транспортной системой.</w:t>
      </w:r>
    </w:p>
    <w:p w:rsidR="00C75403" w:rsidRPr="00B97E42" w:rsidRDefault="00C75403" w:rsidP="00C75403">
      <w:pPr>
        <w:spacing w:line="360" w:lineRule="auto"/>
        <w:ind w:firstLine="567"/>
        <w:jc w:val="both"/>
        <w:rPr>
          <w:rFonts w:ascii="Times New Roman" w:hAnsi="Times New Roman" w:cs="Times New Roman"/>
          <w:sz w:val="28"/>
          <w:szCs w:val="28"/>
          <w:lang w:val="ru-RU"/>
        </w:rPr>
      </w:pPr>
      <w:r w:rsidRPr="00DA31DD">
        <w:rPr>
          <w:rFonts w:ascii="Times New Roman" w:hAnsi="Times New Roman" w:cs="Times New Roman"/>
          <w:sz w:val="28"/>
          <w:szCs w:val="28"/>
          <w:lang w:val="ru-RU"/>
        </w:rPr>
        <w:t xml:space="preserve">За 2011-2015 гг. на строительство и ремонт автодорог в районе израсходовано </w:t>
      </w:r>
      <w:r>
        <w:rPr>
          <w:rFonts w:ascii="Times New Roman" w:hAnsi="Times New Roman" w:cs="Times New Roman"/>
          <w:sz w:val="28"/>
          <w:szCs w:val="28"/>
          <w:lang w:val="ru-RU"/>
        </w:rPr>
        <w:t>841,3</w:t>
      </w:r>
      <w:r w:rsidRPr="00DA31DD">
        <w:rPr>
          <w:rFonts w:ascii="Times New Roman" w:hAnsi="Times New Roman" w:cs="Times New Roman"/>
          <w:sz w:val="28"/>
          <w:szCs w:val="28"/>
          <w:lang w:val="ru-RU"/>
        </w:rPr>
        <w:t xml:space="preserve"> млн</w:t>
      </w:r>
      <w:r w:rsidR="00A31A78">
        <w:rPr>
          <w:rFonts w:ascii="Times New Roman" w:hAnsi="Times New Roman" w:cs="Times New Roman"/>
          <w:sz w:val="28"/>
          <w:szCs w:val="28"/>
          <w:lang w:val="ru-RU"/>
        </w:rPr>
        <w:t>.</w:t>
      </w:r>
      <w:r w:rsidRPr="00DA31DD">
        <w:rPr>
          <w:rFonts w:ascii="Times New Roman" w:hAnsi="Times New Roman" w:cs="Times New Roman"/>
          <w:sz w:val="28"/>
          <w:szCs w:val="28"/>
          <w:lang w:val="ru-RU"/>
        </w:rPr>
        <w:t xml:space="preserve"> рублей. Из 7</w:t>
      </w:r>
      <w:r>
        <w:rPr>
          <w:rFonts w:ascii="Times New Roman" w:hAnsi="Times New Roman" w:cs="Times New Roman"/>
          <w:sz w:val="28"/>
          <w:szCs w:val="28"/>
          <w:lang w:val="ru-RU"/>
        </w:rPr>
        <w:t>2</w:t>
      </w:r>
      <w:r w:rsidRPr="00DA31DD">
        <w:rPr>
          <w:rFonts w:ascii="Times New Roman" w:hAnsi="Times New Roman" w:cs="Times New Roman"/>
          <w:sz w:val="28"/>
          <w:szCs w:val="28"/>
          <w:lang w:val="ru-RU"/>
        </w:rPr>
        <w:t xml:space="preserve"> населенных пунктов </w:t>
      </w:r>
      <w:r>
        <w:rPr>
          <w:rFonts w:ascii="Times New Roman" w:hAnsi="Times New Roman" w:cs="Times New Roman"/>
          <w:sz w:val="28"/>
          <w:szCs w:val="28"/>
          <w:lang w:val="ru-RU"/>
        </w:rPr>
        <w:t>Сармановского муниципального района</w:t>
      </w:r>
      <w:r w:rsidR="009D27F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9D27F1">
        <w:rPr>
          <w:rFonts w:ascii="Times New Roman" w:hAnsi="Times New Roman" w:cs="Times New Roman"/>
          <w:sz w:val="28"/>
          <w:szCs w:val="28"/>
          <w:lang w:val="ru-RU"/>
        </w:rPr>
        <w:t>1</w:t>
      </w:r>
      <w:r>
        <w:rPr>
          <w:rFonts w:ascii="Times New Roman" w:hAnsi="Times New Roman" w:cs="Times New Roman"/>
          <w:sz w:val="28"/>
          <w:szCs w:val="28"/>
          <w:lang w:val="ru-RU"/>
        </w:rPr>
        <w:t xml:space="preserve">7 </w:t>
      </w:r>
      <w:r w:rsidRPr="00DA31DD">
        <w:rPr>
          <w:rFonts w:ascii="Times New Roman" w:hAnsi="Times New Roman" w:cs="Times New Roman"/>
          <w:sz w:val="28"/>
          <w:szCs w:val="28"/>
          <w:lang w:val="ru-RU"/>
        </w:rPr>
        <w:t xml:space="preserve">не имеют  подъездных дорог с </w:t>
      </w:r>
      <w:r>
        <w:rPr>
          <w:rFonts w:ascii="Times New Roman" w:hAnsi="Times New Roman" w:cs="Times New Roman"/>
          <w:sz w:val="28"/>
          <w:szCs w:val="28"/>
          <w:lang w:val="ru-RU"/>
        </w:rPr>
        <w:t>асфальтобетонным покрытием.</w:t>
      </w:r>
      <w:r w:rsidRPr="00B97E42">
        <w:rPr>
          <w:rFonts w:ascii="Times New Roman" w:hAnsi="Times New Roman" w:cs="Times New Roman"/>
          <w:sz w:val="28"/>
          <w:szCs w:val="28"/>
          <w:lang w:val="ru-RU"/>
        </w:rPr>
        <w:t xml:space="preserve"> Тем не менее, люди, проживающие в этих населенных пунктах, </w:t>
      </w:r>
      <w:r>
        <w:rPr>
          <w:rFonts w:ascii="Times New Roman" w:hAnsi="Times New Roman" w:cs="Times New Roman"/>
          <w:sz w:val="28"/>
          <w:szCs w:val="28"/>
          <w:lang w:val="ru-RU"/>
        </w:rPr>
        <w:t xml:space="preserve">не </w:t>
      </w:r>
      <w:r w:rsidRPr="00B97E42">
        <w:rPr>
          <w:rFonts w:ascii="Times New Roman" w:hAnsi="Times New Roman" w:cs="Times New Roman"/>
          <w:sz w:val="28"/>
          <w:szCs w:val="28"/>
          <w:lang w:val="ru-RU"/>
        </w:rPr>
        <w:t xml:space="preserve">лишены круглогодичного доступа к объектам социальной инфраструктуры. </w:t>
      </w:r>
    </w:p>
    <w:p w:rsidR="00C75403" w:rsidRPr="00B97E42" w:rsidRDefault="00C75403" w:rsidP="00C75403">
      <w:pPr>
        <w:autoSpaceDE w:val="0"/>
        <w:autoSpaceDN w:val="0"/>
        <w:spacing w:line="360" w:lineRule="auto"/>
        <w:ind w:firstLine="567"/>
        <w:jc w:val="both"/>
        <w:rPr>
          <w:rFonts w:ascii="Times New Roman" w:hAnsi="Times New Roman" w:cs="Times New Roman"/>
          <w:sz w:val="28"/>
          <w:szCs w:val="28"/>
          <w:lang w:val="ru-RU"/>
        </w:rPr>
      </w:pPr>
      <w:r w:rsidRPr="00B97E42">
        <w:rPr>
          <w:rFonts w:ascii="Times New Roman" w:hAnsi="Times New Roman" w:cs="Times New Roman"/>
          <w:sz w:val="28"/>
          <w:szCs w:val="28"/>
          <w:lang w:val="ru-RU"/>
        </w:rPr>
        <w:t>На начало 2016 года жилой фонд Сармановского муниципального района составляет 909,5 тыс. м2, в том числе 318,5 тыс. м2 – в городской местности и 591 тыс. м2 – в сельской местности. Большая часть жилья 97,7% находится в частной собственности, 2,1% – в государственной собственности и 0,2% – в муниципальной собственности. Большая часть населения проживает в индивидуальных домах, они составляют 55% от всего объема жилья, многоквартирные жилые дома составляют 45%.</w:t>
      </w:r>
    </w:p>
    <w:p w:rsidR="00C75403" w:rsidRDefault="00C75403" w:rsidP="00C75403">
      <w:pPr>
        <w:autoSpaceDE w:val="0"/>
        <w:autoSpaceDN w:val="0"/>
        <w:spacing w:line="360" w:lineRule="auto"/>
        <w:ind w:firstLine="567"/>
        <w:jc w:val="both"/>
        <w:rPr>
          <w:rFonts w:ascii="Times New Roman" w:hAnsi="Times New Roman" w:cs="Times New Roman"/>
          <w:iCs/>
          <w:color w:val="000000"/>
          <w:sz w:val="28"/>
          <w:szCs w:val="28"/>
          <w:lang w:val="ru-RU"/>
        </w:rPr>
      </w:pPr>
      <w:r w:rsidRPr="00B97E42">
        <w:rPr>
          <w:rFonts w:ascii="Times New Roman" w:hAnsi="Times New Roman" w:cs="Times New Roman"/>
          <w:sz w:val="28"/>
          <w:szCs w:val="28"/>
          <w:lang w:val="ru-RU"/>
        </w:rPr>
        <w:t>Одной из важнейших характеристик уровня жизни населения является обеспеченность жильем, качество жилых помещений и масштабы жилищного строительства.</w:t>
      </w:r>
      <w:r w:rsidRPr="00A0049F">
        <w:rPr>
          <w:rFonts w:ascii="Times New Roman" w:hAnsi="Times New Roman" w:cs="Times New Roman"/>
          <w:iCs/>
          <w:color w:val="000000"/>
          <w:sz w:val="28"/>
          <w:szCs w:val="28"/>
          <w:lang w:val="ru-RU"/>
        </w:rPr>
        <w:t xml:space="preserve"> </w:t>
      </w:r>
    </w:p>
    <w:p w:rsidR="00C75403" w:rsidRPr="00B97E42" w:rsidRDefault="00C75403" w:rsidP="00C75403">
      <w:pPr>
        <w:autoSpaceDE w:val="0"/>
        <w:autoSpaceDN w:val="0"/>
        <w:spacing w:line="360" w:lineRule="auto"/>
        <w:ind w:firstLine="567"/>
        <w:jc w:val="both"/>
        <w:rPr>
          <w:rFonts w:ascii="Times New Roman" w:hAnsi="Times New Roman" w:cs="Times New Roman"/>
          <w:sz w:val="28"/>
          <w:szCs w:val="28"/>
          <w:lang w:val="ru-RU"/>
        </w:rPr>
      </w:pPr>
      <w:r w:rsidRPr="00DA31DD">
        <w:rPr>
          <w:rFonts w:ascii="Times New Roman" w:hAnsi="Times New Roman" w:cs="Times New Roman"/>
          <w:iCs/>
          <w:color w:val="000000"/>
          <w:sz w:val="28"/>
          <w:szCs w:val="28"/>
          <w:lang w:val="ru-RU"/>
        </w:rPr>
        <w:t>Жилищное строительство сегодня стало для района не просто приоритетом, но и серьезной возможностью решить комплекс социальных проблем</w:t>
      </w:r>
      <w:r w:rsidRPr="00DA31DD">
        <w:rPr>
          <w:rFonts w:ascii="Times New Roman" w:hAnsi="Times New Roman" w:cs="Times New Roman"/>
          <w:sz w:val="28"/>
          <w:szCs w:val="28"/>
          <w:lang w:val="ru-RU"/>
        </w:rPr>
        <w:t>.  С каждым годом увеличивается площадь введенного жилья (2011 г. – 4 548 кв.м., 2012 г. – 7 042 кв.м., 2013 г. – 10 291 кв.м., 2014 г. – 9 034 кв.м, 2015 г. – 10 966 кв.м.) Всего 41 881 кв.м, из них 37 716 кв.м. – индивидуальное жилье.</w:t>
      </w:r>
    </w:p>
    <w:p w:rsidR="00C75403" w:rsidRDefault="00C75403" w:rsidP="00C75403">
      <w:pPr>
        <w:spacing w:line="360" w:lineRule="auto"/>
        <w:ind w:firstLine="567"/>
        <w:jc w:val="both"/>
        <w:rPr>
          <w:rFonts w:ascii="Times New Roman" w:hAnsi="Times New Roman" w:cs="Times New Roman"/>
          <w:sz w:val="28"/>
          <w:szCs w:val="28"/>
          <w:lang w:val="ru-RU"/>
        </w:rPr>
      </w:pPr>
      <w:r w:rsidRPr="00B97E42">
        <w:rPr>
          <w:rFonts w:ascii="Times New Roman" w:hAnsi="Times New Roman" w:cs="Times New Roman"/>
          <w:sz w:val="28"/>
          <w:szCs w:val="28"/>
          <w:lang w:val="ru-RU"/>
        </w:rPr>
        <w:t xml:space="preserve">Показатель обеспеченности жильем в Республике Татарстан равен 24,7 </w:t>
      </w:r>
      <w:r>
        <w:rPr>
          <w:rFonts w:ascii="Times New Roman" w:hAnsi="Times New Roman" w:cs="Times New Roman"/>
          <w:sz w:val="28"/>
          <w:szCs w:val="28"/>
          <w:lang w:val="ru-RU"/>
        </w:rPr>
        <w:t>кв.м.</w:t>
      </w:r>
      <w:r w:rsidRPr="00B97E42">
        <w:rPr>
          <w:rFonts w:ascii="Times New Roman" w:hAnsi="Times New Roman" w:cs="Times New Roman"/>
          <w:sz w:val="28"/>
          <w:szCs w:val="28"/>
          <w:lang w:val="ru-RU"/>
        </w:rPr>
        <w:t xml:space="preserve"> на одного жителя </w:t>
      </w:r>
      <w:r>
        <w:rPr>
          <w:rFonts w:ascii="Times New Roman" w:hAnsi="Times New Roman" w:cs="Times New Roman"/>
          <w:sz w:val="28"/>
          <w:szCs w:val="28"/>
          <w:lang w:val="ru-RU"/>
        </w:rPr>
        <w:t>Республики Татарстан</w:t>
      </w:r>
      <w:r w:rsidRPr="00B97E42">
        <w:rPr>
          <w:rFonts w:ascii="Times New Roman" w:hAnsi="Times New Roman" w:cs="Times New Roman"/>
          <w:sz w:val="28"/>
          <w:szCs w:val="28"/>
          <w:lang w:val="ru-RU"/>
        </w:rPr>
        <w:t xml:space="preserve">, в Сармановском муниципальном районе показатель обеспеченности жильем равен 25,0 </w:t>
      </w:r>
      <w:r>
        <w:rPr>
          <w:rFonts w:ascii="Times New Roman" w:hAnsi="Times New Roman" w:cs="Times New Roman"/>
          <w:sz w:val="28"/>
          <w:szCs w:val="28"/>
          <w:lang w:val="ru-RU"/>
        </w:rPr>
        <w:t xml:space="preserve">кв.м. </w:t>
      </w:r>
      <w:r w:rsidRPr="00B97E42">
        <w:rPr>
          <w:rFonts w:ascii="Times New Roman" w:hAnsi="Times New Roman" w:cs="Times New Roman"/>
          <w:sz w:val="28"/>
          <w:szCs w:val="28"/>
          <w:lang w:val="ru-RU"/>
        </w:rPr>
        <w:t>на одного жителя</w:t>
      </w:r>
      <w:r>
        <w:rPr>
          <w:rFonts w:ascii="Times New Roman" w:hAnsi="Times New Roman" w:cs="Times New Roman"/>
          <w:sz w:val="28"/>
          <w:szCs w:val="28"/>
          <w:lang w:val="ru-RU"/>
        </w:rPr>
        <w:t>.</w:t>
      </w:r>
      <w:r w:rsidRPr="00A0049F">
        <w:rPr>
          <w:rFonts w:ascii="Times New Roman" w:hAnsi="Times New Roman" w:cs="Times New Roman"/>
          <w:iCs/>
          <w:color w:val="000000"/>
          <w:sz w:val="28"/>
          <w:szCs w:val="28"/>
          <w:lang w:val="ru-RU"/>
        </w:rPr>
        <w:t xml:space="preserve"> </w:t>
      </w:r>
    </w:p>
    <w:p w:rsidR="00C75403" w:rsidRPr="00B97E42" w:rsidRDefault="00C75403" w:rsidP="00C75403">
      <w:pPr>
        <w:autoSpaceDE w:val="0"/>
        <w:autoSpaceDN w:val="0"/>
        <w:spacing w:line="360" w:lineRule="auto"/>
        <w:ind w:firstLine="567"/>
        <w:jc w:val="both"/>
        <w:rPr>
          <w:rFonts w:ascii="Times New Roman" w:hAnsi="Times New Roman" w:cs="Times New Roman"/>
          <w:sz w:val="28"/>
          <w:szCs w:val="28"/>
          <w:lang w:val="ru-RU"/>
        </w:rPr>
      </w:pPr>
      <w:r w:rsidRPr="00B97E42">
        <w:rPr>
          <w:rFonts w:ascii="Times New Roman" w:hAnsi="Times New Roman" w:cs="Times New Roman"/>
          <w:sz w:val="28"/>
          <w:szCs w:val="28"/>
          <w:lang w:val="ru-RU"/>
        </w:rPr>
        <w:t xml:space="preserve">Общая площадь ветхих и аварийных жилых помещений в Сармановском муниципальном районе 11,1 тыс. </w:t>
      </w:r>
      <w:r>
        <w:rPr>
          <w:rFonts w:ascii="Times New Roman" w:hAnsi="Times New Roman" w:cs="Times New Roman"/>
          <w:sz w:val="28"/>
          <w:szCs w:val="28"/>
          <w:lang w:val="ru-RU"/>
        </w:rPr>
        <w:t>кв.м.</w:t>
      </w:r>
      <w:r w:rsidRPr="00B97E42">
        <w:rPr>
          <w:rFonts w:ascii="Times New Roman" w:hAnsi="Times New Roman" w:cs="Times New Roman"/>
          <w:sz w:val="28"/>
          <w:szCs w:val="28"/>
          <w:lang w:val="ru-RU"/>
        </w:rPr>
        <w:t xml:space="preserve"> (1,2%). Весь ветхий жилой фонд Сармановского района приходится на индивидуальные жилые дома.</w:t>
      </w:r>
    </w:p>
    <w:p w:rsidR="00C75403" w:rsidRPr="00B97E42" w:rsidRDefault="00C75403" w:rsidP="00C75403">
      <w:pPr>
        <w:autoSpaceDE w:val="0"/>
        <w:autoSpaceDN w:val="0"/>
        <w:spacing w:line="360" w:lineRule="auto"/>
        <w:ind w:firstLine="567"/>
        <w:jc w:val="both"/>
        <w:rPr>
          <w:rFonts w:ascii="Times New Roman" w:hAnsi="Times New Roman" w:cs="Times New Roman"/>
          <w:sz w:val="28"/>
          <w:szCs w:val="28"/>
          <w:lang w:val="ru-RU"/>
        </w:rPr>
      </w:pPr>
      <w:r w:rsidRPr="00B97E42">
        <w:rPr>
          <w:rFonts w:ascii="Times New Roman" w:hAnsi="Times New Roman" w:cs="Times New Roman"/>
          <w:sz w:val="28"/>
          <w:szCs w:val="28"/>
          <w:lang w:val="ru-RU"/>
        </w:rPr>
        <w:t>Оснащенность жилых домов системами водоснабжения в Сармановском муниципальном районе составляет 100%.</w:t>
      </w:r>
    </w:p>
    <w:p w:rsidR="00C75403" w:rsidRPr="00B97E42" w:rsidRDefault="00C75403" w:rsidP="00C75403">
      <w:pPr>
        <w:autoSpaceDE w:val="0"/>
        <w:autoSpaceDN w:val="0"/>
        <w:spacing w:line="360" w:lineRule="auto"/>
        <w:ind w:firstLine="567"/>
        <w:jc w:val="both"/>
        <w:rPr>
          <w:rFonts w:ascii="Times New Roman" w:hAnsi="Times New Roman" w:cs="Times New Roman"/>
          <w:sz w:val="28"/>
          <w:szCs w:val="28"/>
          <w:lang w:val="ru-RU"/>
        </w:rPr>
      </w:pPr>
      <w:r w:rsidRPr="00B97E42">
        <w:rPr>
          <w:rFonts w:ascii="Times New Roman" w:hAnsi="Times New Roman" w:cs="Times New Roman"/>
          <w:sz w:val="28"/>
          <w:szCs w:val="28"/>
          <w:lang w:val="ru-RU"/>
        </w:rPr>
        <w:t>Оснащенность жилых домов системами водоотведения в Сармановском муниципальном районе составляет 50%.</w:t>
      </w:r>
    </w:p>
    <w:p w:rsidR="00C75403" w:rsidRPr="00B97E42" w:rsidRDefault="00C75403" w:rsidP="00C75403">
      <w:pPr>
        <w:autoSpaceDE w:val="0"/>
        <w:autoSpaceDN w:val="0"/>
        <w:spacing w:line="360" w:lineRule="auto"/>
        <w:ind w:firstLine="567"/>
        <w:jc w:val="both"/>
        <w:rPr>
          <w:rFonts w:ascii="Times New Roman" w:hAnsi="Times New Roman" w:cs="Times New Roman"/>
          <w:sz w:val="28"/>
          <w:szCs w:val="28"/>
          <w:lang w:val="ru-RU"/>
        </w:rPr>
      </w:pPr>
      <w:r w:rsidRPr="00B97E42">
        <w:rPr>
          <w:rFonts w:ascii="Times New Roman" w:hAnsi="Times New Roman" w:cs="Times New Roman"/>
          <w:sz w:val="28"/>
          <w:szCs w:val="28"/>
          <w:lang w:val="ru-RU"/>
        </w:rPr>
        <w:t>Оснащенность жилых домов отоплением в Сармановском муниципальном районе составляет 100%.</w:t>
      </w:r>
    </w:p>
    <w:p w:rsidR="00C75403" w:rsidRPr="00B97E42" w:rsidRDefault="00C75403" w:rsidP="00C75403">
      <w:pPr>
        <w:autoSpaceDE w:val="0"/>
        <w:autoSpaceDN w:val="0"/>
        <w:spacing w:line="360" w:lineRule="auto"/>
        <w:ind w:firstLine="567"/>
        <w:jc w:val="both"/>
        <w:rPr>
          <w:rFonts w:ascii="Times New Roman" w:hAnsi="Times New Roman" w:cs="Times New Roman"/>
          <w:sz w:val="28"/>
          <w:szCs w:val="28"/>
          <w:lang w:val="ru-RU"/>
        </w:rPr>
      </w:pPr>
      <w:r w:rsidRPr="00B97E42">
        <w:rPr>
          <w:rFonts w:ascii="Times New Roman" w:hAnsi="Times New Roman" w:cs="Times New Roman"/>
          <w:sz w:val="28"/>
          <w:szCs w:val="28"/>
          <w:lang w:val="ru-RU"/>
        </w:rPr>
        <w:t>Оснащенность жилых домов газоснабжением в Сармановском муниципальном районе составляет 100%.</w:t>
      </w:r>
    </w:p>
    <w:p w:rsidR="00C75403" w:rsidRDefault="00C75403" w:rsidP="00C75403">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B97E42">
        <w:rPr>
          <w:rFonts w:ascii="Times New Roman" w:eastAsia="TimesNewRoman" w:hAnsi="Times New Roman" w:cs="Times New Roman"/>
          <w:sz w:val="28"/>
          <w:szCs w:val="28"/>
          <w:lang w:val="ru-RU"/>
        </w:rPr>
        <w:t xml:space="preserve">Низкое качество обслуживания жилого фонда, имеющее тенденцию к ухудшению, при постоянном росте затрат на его содержание, является одной из основных причин стабильного ежегодного прироста ветхого жилья, несмотря на принимаемые правительством меры по его ликвидации. Эта проблема в наибольшей степени характерна для сельской местности и труднее всего решается на селе, где наряду с большим количеством заброшенных деревень имеется много домов без жителей. Оставаясь на учете, фактически неиспользуемые жилищные площади существенно искажают текущую статистику жилищного фонда. </w:t>
      </w:r>
      <w:r w:rsidRPr="00A05A3B">
        <w:rPr>
          <w:rFonts w:ascii="Times New Roman" w:eastAsia="TimesNewRoman" w:hAnsi="Times New Roman" w:cs="Times New Roman"/>
          <w:sz w:val="28"/>
          <w:szCs w:val="28"/>
          <w:lang w:val="ru-RU"/>
        </w:rPr>
        <w:t>В небольших деревнях и селах минимальна доля благоустроенного жилья.</w:t>
      </w:r>
    </w:p>
    <w:p w:rsidR="006D109D" w:rsidRDefault="006D109D" w:rsidP="00B768B8">
      <w:pPr>
        <w:autoSpaceDE w:val="0"/>
        <w:autoSpaceDN w:val="0"/>
        <w:adjustRightInd w:val="0"/>
        <w:spacing w:line="360" w:lineRule="auto"/>
        <w:ind w:firstLine="567"/>
        <w:jc w:val="both"/>
        <w:rPr>
          <w:rFonts w:ascii="Times New Roman" w:hAnsi="Times New Roman" w:cs="Times New Roman"/>
          <w:sz w:val="28"/>
          <w:szCs w:val="28"/>
          <w:lang w:val="ru-RU"/>
        </w:rPr>
      </w:pPr>
      <w:r w:rsidRPr="006D109D">
        <w:rPr>
          <w:rFonts w:ascii="Times New Roman" w:eastAsia="TimesNewRoman" w:hAnsi="Times New Roman" w:cs="Times New Roman"/>
          <w:b/>
          <w:sz w:val="28"/>
          <w:szCs w:val="28"/>
          <w:lang w:val="ru-RU"/>
        </w:rPr>
        <w:t>Оценка достигнутых целей в малом бизнесе.</w:t>
      </w:r>
    </w:p>
    <w:p w:rsidR="00132C5D" w:rsidRDefault="00C75403" w:rsidP="00C75403">
      <w:pPr>
        <w:spacing w:line="360" w:lineRule="auto"/>
        <w:ind w:firstLine="567"/>
        <w:jc w:val="both"/>
        <w:rPr>
          <w:rFonts w:ascii="Times New Roman" w:hAnsi="Times New Roman" w:cs="Times New Roman"/>
          <w:sz w:val="28"/>
          <w:szCs w:val="28"/>
          <w:lang w:val="ru-RU"/>
        </w:rPr>
      </w:pPr>
      <w:r w:rsidRPr="008302EE">
        <w:rPr>
          <w:rFonts w:ascii="Times New Roman" w:hAnsi="Times New Roman" w:cs="Times New Roman"/>
          <w:sz w:val="28"/>
          <w:szCs w:val="28"/>
          <w:lang w:val="ru-RU"/>
        </w:rPr>
        <w:t xml:space="preserve">По оценкам малое предпринимательство формирует </w:t>
      </w:r>
      <w:r>
        <w:rPr>
          <w:rFonts w:ascii="Times New Roman" w:hAnsi="Times New Roman" w:cs="Times New Roman"/>
          <w:sz w:val="28"/>
          <w:szCs w:val="28"/>
          <w:lang w:val="ru-RU"/>
        </w:rPr>
        <w:t>6,</w:t>
      </w:r>
      <w:r w:rsidR="00465235">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r w:rsidRPr="008302EE">
        <w:rPr>
          <w:rFonts w:ascii="Times New Roman" w:hAnsi="Times New Roman" w:cs="Times New Roman"/>
          <w:sz w:val="28"/>
          <w:szCs w:val="28"/>
          <w:lang w:val="ru-RU"/>
        </w:rPr>
        <w:t>% ВТП района (в РТ – 25,</w:t>
      </w:r>
      <w:r>
        <w:rPr>
          <w:rFonts w:ascii="Times New Roman" w:hAnsi="Times New Roman" w:cs="Times New Roman"/>
          <w:sz w:val="28"/>
          <w:szCs w:val="28"/>
          <w:lang w:val="ru-RU"/>
        </w:rPr>
        <w:t>1</w:t>
      </w:r>
      <w:r w:rsidRPr="008302EE">
        <w:rPr>
          <w:rFonts w:ascii="Times New Roman" w:hAnsi="Times New Roman" w:cs="Times New Roman"/>
          <w:sz w:val="28"/>
          <w:szCs w:val="28"/>
          <w:lang w:val="ru-RU"/>
        </w:rPr>
        <w:t xml:space="preserve">%). Доля в муниципальном заказе </w:t>
      </w:r>
      <w:r>
        <w:rPr>
          <w:rFonts w:ascii="Times New Roman" w:hAnsi="Times New Roman" w:cs="Times New Roman"/>
          <w:sz w:val="28"/>
          <w:szCs w:val="28"/>
          <w:lang w:val="ru-RU"/>
        </w:rPr>
        <w:t>–</w:t>
      </w:r>
      <w:r w:rsidRPr="008302EE">
        <w:rPr>
          <w:rFonts w:ascii="Times New Roman" w:hAnsi="Times New Roman" w:cs="Times New Roman"/>
          <w:sz w:val="28"/>
          <w:szCs w:val="28"/>
          <w:lang w:val="ru-RU"/>
        </w:rPr>
        <w:t xml:space="preserve">  75%, в структуре доходов бюджета – 6,5%. Число занятых в этом секторе составляет 21% (около 2 тыс. человек) от общего числа всех работающих. По оценкам за 201</w:t>
      </w:r>
      <w:r>
        <w:rPr>
          <w:rFonts w:ascii="Times New Roman" w:hAnsi="Times New Roman" w:cs="Times New Roman"/>
          <w:sz w:val="28"/>
          <w:szCs w:val="28"/>
          <w:lang w:val="ru-RU"/>
        </w:rPr>
        <w:t>5</w:t>
      </w:r>
      <w:r w:rsidRPr="008302EE">
        <w:rPr>
          <w:rFonts w:ascii="Times New Roman" w:hAnsi="Times New Roman" w:cs="Times New Roman"/>
          <w:sz w:val="28"/>
          <w:szCs w:val="28"/>
          <w:lang w:val="ru-RU"/>
        </w:rPr>
        <w:t xml:space="preserve"> год обо</w:t>
      </w:r>
      <w:r w:rsidR="000C75CE">
        <w:rPr>
          <w:rFonts w:ascii="Times New Roman" w:hAnsi="Times New Roman" w:cs="Times New Roman"/>
          <w:sz w:val="28"/>
          <w:szCs w:val="28"/>
          <w:lang w:val="ru-RU"/>
        </w:rPr>
        <w:t>рот малых предприятий составил более  9</w:t>
      </w:r>
      <w:r w:rsidRPr="008302EE">
        <w:rPr>
          <w:rFonts w:ascii="Times New Roman" w:hAnsi="Times New Roman" w:cs="Times New Roman"/>
          <w:sz w:val="28"/>
          <w:szCs w:val="28"/>
          <w:lang w:val="ru-RU"/>
        </w:rPr>
        <w:t xml:space="preserve">00 млн. руб., это 10,8% от оборота всех предприятий района. Отгружено товаров собственного производства на сумму более </w:t>
      </w:r>
      <w:r w:rsidR="000C75CE">
        <w:rPr>
          <w:rFonts w:ascii="Times New Roman" w:hAnsi="Times New Roman" w:cs="Times New Roman"/>
          <w:sz w:val="28"/>
          <w:szCs w:val="28"/>
          <w:lang w:val="ru-RU"/>
        </w:rPr>
        <w:t xml:space="preserve"> </w:t>
      </w:r>
      <w:r w:rsidRPr="008302EE">
        <w:rPr>
          <w:rFonts w:ascii="Times New Roman" w:hAnsi="Times New Roman" w:cs="Times New Roman"/>
          <w:sz w:val="28"/>
          <w:szCs w:val="28"/>
          <w:lang w:val="ru-RU"/>
        </w:rPr>
        <w:t xml:space="preserve">500 млн. руб. </w:t>
      </w:r>
    </w:p>
    <w:p w:rsidR="00C75403" w:rsidRPr="008302EE" w:rsidRDefault="00C75403" w:rsidP="00C75403">
      <w:pPr>
        <w:spacing w:line="360" w:lineRule="auto"/>
        <w:ind w:firstLine="567"/>
        <w:jc w:val="both"/>
        <w:rPr>
          <w:rFonts w:ascii="Times New Roman" w:hAnsi="Times New Roman" w:cs="Times New Roman"/>
          <w:sz w:val="28"/>
          <w:szCs w:val="28"/>
          <w:lang w:val="tt-RU"/>
        </w:rPr>
      </w:pPr>
      <w:r w:rsidRPr="008302EE">
        <w:rPr>
          <w:rFonts w:ascii="Times New Roman" w:hAnsi="Times New Roman" w:cs="Times New Roman"/>
          <w:sz w:val="28"/>
          <w:szCs w:val="28"/>
          <w:lang w:val="tt-RU"/>
        </w:rPr>
        <w:t>Согласно статистических данных в районе зарегистрировано:</w:t>
      </w:r>
    </w:p>
    <w:p w:rsidR="00C75403" w:rsidRPr="008302EE" w:rsidRDefault="00C75403" w:rsidP="00C75403">
      <w:pPr>
        <w:spacing w:line="360" w:lineRule="auto"/>
        <w:ind w:firstLine="567"/>
        <w:jc w:val="both"/>
        <w:rPr>
          <w:rFonts w:ascii="Times New Roman" w:hAnsi="Times New Roman" w:cs="Times New Roman"/>
          <w:sz w:val="28"/>
          <w:szCs w:val="28"/>
          <w:lang w:val="tt-RU"/>
        </w:rPr>
      </w:pPr>
      <w:r w:rsidRPr="008302EE">
        <w:rPr>
          <w:rFonts w:ascii="Times New Roman" w:hAnsi="Times New Roman" w:cs="Times New Roman"/>
          <w:sz w:val="28"/>
          <w:szCs w:val="28"/>
          <w:lang w:val="tt-RU"/>
        </w:rPr>
        <w:t>- 6</w:t>
      </w:r>
      <w:r w:rsidR="00142A9D">
        <w:rPr>
          <w:rFonts w:ascii="Times New Roman" w:hAnsi="Times New Roman" w:cs="Times New Roman"/>
          <w:sz w:val="28"/>
          <w:szCs w:val="28"/>
          <w:lang w:val="tt-RU"/>
        </w:rPr>
        <w:t>64</w:t>
      </w:r>
      <w:r w:rsidRPr="008302EE">
        <w:rPr>
          <w:rFonts w:ascii="Times New Roman" w:hAnsi="Times New Roman" w:cs="Times New Roman"/>
          <w:sz w:val="28"/>
          <w:szCs w:val="28"/>
          <w:lang w:val="tt-RU"/>
        </w:rPr>
        <w:t xml:space="preserve"> индивидуальных предпринимателей;</w:t>
      </w:r>
    </w:p>
    <w:p w:rsidR="00C75403" w:rsidRPr="008302EE" w:rsidRDefault="00C75403" w:rsidP="00C75403">
      <w:pPr>
        <w:spacing w:line="360" w:lineRule="auto"/>
        <w:ind w:firstLine="567"/>
        <w:jc w:val="both"/>
        <w:rPr>
          <w:rFonts w:ascii="Times New Roman" w:hAnsi="Times New Roman" w:cs="Times New Roman"/>
          <w:sz w:val="28"/>
          <w:szCs w:val="28"/>
          <w:lang w:val="tt-RU"/>
        </w:rPr>
      </w:pPr>
      <w:r w:rsidRPr="008302EE">
        <w:rPr>
          <w:rFonts w:ascii="Times New Roman" w:hAnsi="Times New Roman" w:cs="Times New Roman"/>
          <w:sz w:val="28"/>
          <w:szCs w:val="28"/>
          <w:lang w:val="tt-RU"/>
        </w:rPr>
        <w:t>- 8</w:t>
      </w:r>
      <w:r>
        <w:rPr>
          <w:rFonts w:ascii="Times New Roman" w:hAnsi="Times New Roman" w:cs="Times New Roman"/>
          <w:sz w:val="28"/>
          <w:szCs w:val="28"/>
          <w:lang w:val="tt-RU"/>
        </w:rPr>
        <w:t>8</w:t>
      </w:r>
      <w:r w:rsidRPr="008302EE">
        <w:rPr>
          <w:rFonts w:ascii="Times New Roman" w:hAnsi="Times New Roman" w:cs="Times New Roman"/>
          <w:sz w:val="28"/>
          <w:szCs w:val="28"/>
          <w:lang w:val="tt-RU"/>
        </w:rPr>
        <w:t xml:space="preserve"> экономически активных субъектов малого предпринимательства</w:t>
      </w:r>
      <w:r w:rsidRPr="008302EE">
        <w:rPr>
          <w:rFonts w:ascii="Times New Roman" w:hAnsi="Times New Roman" w:cs="Times New Roman"/>
          <w:color w:val="000000"/>
          <w:spacing w:val="-1"/>
          <w:sz w:val="28"/>
          <w:szCs w:val="28"/>
          <w:lang w:val="ru-RU"/>
        </w:rPr>
        <w:t>.</w:t>
      </w:r>
    </w:p>
    <w:p w:rsidR="000C75CE" w:rsidRDefault="00D26C22" w:rsidP="00240740">
      <w:pPr>
        <w:suppressAutoHyphens/>
        <w:autoSpaceDE w:val="0"/>
        <w:autoSpaceDN w:val="0"/>
        <w:spacing w:line="360" w:lineRule="auto"/>
        <w:ind w:firstLine="567"/>
        <w:jc w:val="both"/>
        <w:rPr>
          <w:rFonts w:ascii="Times New Roman" w:eastAsia="TimesNewRoman" w:hAnsi="Times New Roman" w:cs="Times New Roman"/>
          <w:sz w:val="28"/>
          <w:szCs w:val="28"/>
          <w:lang w:val="ru-RU"/>
        </w:rPr>
      </w:pPr>
      <w:r>
        <w:rPr>
          <w:rFonts w:ascii="Times New Roman" w:hAnsi="Times New Roman" w:cs="Times New Roman"/>
          <w:sz w:val="28"/>
          <w:szCs w:val="28"/>
          <w:lang w:val="ru-RU"/>
        </w:rPr>
        <w:t>Н</w:t>
      </w:r>
      <w:r w:rsidR="00C75403" w:rsidRPr="008302EE">
        <w:rPr>
          <w:rFonts w:ascii="Times New Roman" w:hAnsi="Times New Roman" w:cs="Times New Roman"/>
          <w:sz w:val="28"/>
          <w:szCs w:val="28"/>
          <w:lang w:val="ru-RU"/>
        </w:rPr>
        <w:t>а сегодняшний день в районе функционирует 219 стационарных предприятий розничной торговли, 44 предприятий общественного питания, 53 предприятий бытового обслужив</w:t>
      </w:r>
      <w:r w:rsidR="000C75CE">
        <w:rPr>
          <w:rFonts w:ascii="Times New Roman" w:hAnsi="Times New Roman" w:cs="Times New Roman"/>
          <w:sz w:val="28"/>
          <w:szCs w:val="28"/>
          <w:lang w:val="ru-RU"/>
        </w:rPr>
        <w:t xml:space="preserve">ания, </w:t>
      </w:r>
      <w:r w:rsidR="000C75CE" w:rsidRPr="00594722">
        <w:rPr>
          <w:rFonts w:ascii="Times New Roman" w:eastAsia="TimesNewRoman" w:hAnsi="Times New Roman" w:cs="Times New Roman"/>
          <w:sz w:val="28"/>
          <w:szCs w:val="28"/>
          <w:lang w:val="ru-RU"/>
        </w:rPr>
        <w:t xml:space="preserve"> 1 рынок в п.г.т. Джалиль, 2 мини-рынка (в с. Сарманово и п.г.т. Джалиль)</w:t>
      </w:r>
      <w:r w:rsidR="00C75403" w:rsidRPr="008302EE">
        <w:rPr>
          <w:rFonts w:ascii="Times New Roman" w:hAnsi="Times New Roman" w:cs="Times New Roman"/>
          <w:sz w:val="28"/>
          <w:szCs w:val="28"/>
          <w:lang w:val="ru-RU"/>
        </w:rPr>
        <w:t>. На предприятиях потребительского рынка работает около 9 процентов от численности занятого населения района, что составляет 0,9 тыс. человек.</w:t>
      </w:r>
      <w:r w:rsidR="00264168">
        <w:rPr>
          <w:rFonts w:ascii="Times New Roman" w:eastAsia="TimesNewRoman" w:hAnsi="Times New Roman" w:cs="Times New Roman"/>
          <w:sz w:val="28"/>
          <w:szCs w:val="28"/>
          <w:lang w:val="ru-RU"/>
        </w:rPr>
        <w:t xml:space="preserve"> </w:t>
      </w:r>
    </w:p>
    <w:p w:rsidR="000C75CE" w:rsidRPr="008302EE" w:rsidRDefault="000C75CE" w:rsidP="00240740">
      <w:pPr>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eastAsia="TimesNewRoman" w:hAnsi="Times New Roman" w:cs="Times New Roman"/>
          <w:sz w:val="28"/>
          <w:szCs w:val="28"/>
          <w:lang w:val="ru-RU"/>
        </w:rPr>
        <w:t>Всего т</w:t>
      </w:r>
      <w:r w:rsidRPr="00E6000F">
        <w:rPr>
          <w:rFonts w:ascii="Times New Roman" w:eastAsia="TimesNewRoman" w:hAnsi="Times New Roman" w:cs="Times New Roman"/>
          <w:sz w:val="28"/>
          <w:szCs w:val="28"/>
          <w:lang w:val="ru-RU"/>
        </w:rPr>
        <w:t>орговую деятельность осуществляют 70 индивидуальных предпринимателей</w:t>
      </w:r>
      <w:r>
        <w:rPr>
          <w:rFonts w:ascii="Times New Roman" w:eastAsia="TimesNewRoman" w:hAnsi="Times New Roman" w:cs="Times New Roman"/>
          <w:sz w:val="28"/>
          <w:szCs w:val="28"/>
          <w:lang w:val="ru-RU"/>
        </w:rPr>
        <w:t>.</w:t>
      </w:r>
    </w:p>
    <w:p w:rsidR="00C75403" w:rsidRPr="008302EE" w:rsidRDefault="00C75403" w:rsidP="00240740">
      <w:pPr>
        <w:autoSpaceDE w:val="0"/>
        <w:autoSpaceDN w:val="0"/>
        <w:adjustRightInd w:val="0"/>
        <w:spacing w:line="360" w:lineRule="auto"/>
        <w:ind w:firstLine="567"/>
        <w:jc w:val="both"/>
        <w:rPr>
          <w:rFonts w:ascii="Times New Roman" w:hAnsi="Times New Roman" w:cs="Times New Roman"/>
          <w:sz w:val="28"/>
          <w:szCs w:val="28"/>
          <w:lang w:val="ru-RU"/>
        </w:rPr>
      </w:pPr>
      <w:r w:rsidRPr="008302EE">
        <w:rPr>
          <w:rFonts w:ascii="Times New Roman" w:hAnsi="Times New Roman" w:cs="Times New Roman"/>
          <w:sz w:val="28"/>
          <w:szCs w:val="28"/>
          <w:lang w:val="ru-RU"/>
        </w:rPr>
        <w:t>За 201</w:t>
      </w:r>
      <w:r>
        <w:rPr>
          <w:rFonts w:ascii="Times New Roman" w:hAnsi="Times New Roman" w:cs="Times New Roman"/>
          <w:sz w:val="28"/>
          <w:szCs w:val="28"/>
          <w:lang w:val="ru-RU"/>
        </w:rPr>
        <w:t>5</w:t>
      </w:r>
      <w:r w:rsidRPr="008302EE">
        <w:rPr>
          <w:rFonts w:ascii="Times New Roman" w:hAnsi="Times New Roman" w:cs="Times New Roman"/>
          <w:sz w:val="28"/>
          <w:szCs w:val="28"/>
          <w:lang w:val="ru-RU"/>
        </w:rPr>
        <w:t xml:space="preserve"> год оборот розничной торговли в районе составил 2 121 млн. рублей. </w:t>
      </w:r>
    </w:p>
    <w:p w:rsidR="00C75403" w:rsidRPr="008302EE" w:rsidRDefault="00C75403" w:rsidP="00240740">
      <w:pPr>
        <w:autoSpaceDE w:val="0"/>
        <w:autoSpaceDN w:val="0"/>
        <w:adjustRightInd w:val="0"/>
        <w:spacing w:line="360" w:lineRule="auto"/>
        <w:ind w:firstLine="567"/>
        <w:jc w:val="both"/>
        <w:rPr>
          <w:rFonts w:ascii="Times New Roman" w:hAnsi="Times New Roman" w:cs="Times New Roman"/>
          <w:sz w:val="28"/>
          <w:szCs w:val="28"/>
          <w:lang w:val="ru-RU"/>
        </w:rPr>
      </w:pPr>
      <w:r w:rsidRPr="008302EE">
        <w:rPr>
          <w:rFonts w:ascii="Times New Roman" w:hAnsi="Times New Roman" w:cs="Times New Roman"/>
          <w:sz w:val="28"/>
          <w:szCs w:val="28"/>
          <w:lang w:val="ru-RU"/>
        </w:rPr>
        <w:t>В районе сфера торговли полностью представлена субъектами малого предпринимательства (более 90%). В сфере торговли задействованы 34,4 процента от общего количества малых предприятий, а также чуть менее половины от общего количества предпринимателей (46,9 процентов).</w:t>
      </w:r>
    </w:p>
    <w:p w:rsidR="00C75403" w:rsidRPr="008302EE" w:rsidRDefault="00C75403" w:rsidP="00240740">
      <w:pPr>
        <w:autoSpaceDE w:val="0"/>
        <w:autoSpaceDN w:val="0"/>
        <w:adjustRightInd w:val="0"/>
        <w:spacing w:line="360" w:lineRule="auto"/>
        <w:ind w:firstLine="567"/>
        <w:jc w:val="both"/>
        <w:rPr>
          <w:rFonts w:ascii="Times New Roman" w:hAnsi="Times New Roman" w:cs="Times New Roman"/>
          <w:sz w:val="28"/>
          <w:szCs w:val="28"/>
          <w:lang w:val="ru-RU"/>
        </w:rPr>
      </w:pPr>
      <w:r w:rsidRPr="008302EE">
        <w:rPr>
          <w:rFonts w:ascii="Times New Roman" w:hAnsi="Times New Roman" w:cs="Times New Roman"/>
          <w:sz w:val="28"/>
          <w:szCs w:val="28"/>
          <w:lang w:val="ru-RU"/>
        </w:rPr>
        <w:t xml:space="preserve">Обеспеченность торговыми площадями на 1000 жителей в целом по району по итогам 2014 года составляет 337,01 кв. метров (в 2005 г. - 247 кв. метра),  при нормативном показателе 317,6 кв. метра. </w:t>
      </w:r>
    </w:p>
    <w:p w:rsidR="00C75403" w:rsidRPr="008302EE" w:rsidRDefault="00C75403" w:rsidP="00240740">
      <w:pPr>
        <w:autoSpaceDE w:val="0"/>
        <w:autoSpaceDN w:val="0"/>
        <w:adjustRightInd w:val="0"/>
        <w:spacing w:line="360" w:lineRule="auto"/>
        <w:ind w:firstLine="567"/>
        <w:jc w:val="both"/>
        <w:rPr>
          <w:rFonts w:ascii="Times New Roman" w:hAnsi="Times New Roman" w:cs="Times New Roman"/>
          <w:sz w:val="28"/>
          <w:szCs w:val="28"/>
          <w:lang w:val="ru-RU"/>
        </w:rPr>
      </w:pPr>
      <w:r w:rsidRPr="008302EE">
        <w:rPr>
          <w:rFonts w:ascii="Times New Roman" w:hAnsi="Times New Roman" w:cs="Times New Roman"/>
          <w:sz w:val="28"/>
          <w:szCs w:val="28"/>
          <w:lang w:val="ru-RU"/>
        </w:rPr>
        <w:t>Сохраняется проблема обеспечения товарами и услугами повседневного спроса населения малонаселенных пунктов района. При существующей концепции развития федеральных и республиканских сетей, которая не предусматривает строительство и открытие магазинов в населенных пунктах с населением менее 5 - 10 тыс. человек, в решении социальных проблем села важную роль по-прежнему играет система потребительской кооперации. На территории района в 21 населенном пункте отсутствует стационарная торговля. В этих населенных пунктах организована выездная торговля</w:t>
      </w:r>
      <w:r w:rsidR="00497132">
        <w:rPr>
          <w:rFonts w:ascii="Times New Roman" w:hAnsi="Times New Roman" w:cs="Times New Roman"/>
          <w:sz w:val="28"/>
          <w:szCs w:val="28"/>
          <w:lang w:val="ru-RU"/>
        </w:rPr>
        <w:t xml:space="preserve"> ПК «Сарманпотребсоюз»</w:t>
      </w:r>
      <w:r w:rsidRPr="008302EE">
        <w:rPr>
          <w:rFonts w:ascii="Times New Roman" w:hAnsi="Times New Roman" w:cs="Times New Roman"/>
          <w:sz w:val="28"/>
          <w:szCs w:val="28"/>
          <w:lang w:val="ru-RU"/>
        </w:rPr>
        <w:t>.</w:t>
      </w:r>
    </w:p>
    <w:p w:rsidR="00C75403" w:rsidRPr="008302EE" w:rsidRDefault="00C75403" w:rsidP="00C75403">
      <w:pPr>
        <w:autoSpaceDE w:val="0"/>
        <w:autoSpaceDN w:val="0"/>
        <w:adjustRightInd w:val="0"/>
        <w:spacing w:line="360" w:lineRule="auto"/>
        <w:ind w:firstLine="567"/>
        <w:jc w:val="both"/>
        <w:rPr>
          <w:rFonts w:ascii="Times New Roman" w:hAnsi="Times New Roman" w:cs="Times New Roman"/>
          <w:sz w:val="28"/>
          <w:szCs w:val="28"/>
          <w:lang w:val="ru-RU"/>
        </w:rPr>
      </w:pPr>
      <w:r w:rsidRPr="008302EE">
        <w:rPr>
          <w:rFonts w:ascii="Times New Roman" w:hAnsi="Times New Roman" w:cs="Times New Roman"/>
          <w:sz w:val="28"/>
          <w:szCs w:val="28"/>
          <w:lang w:val="ru-RU"/>
        </w:rPr>
        <w:t xml:space="preserve">Хороший инвестиционный климат позволил привлечь в район продовольственных ритейлеров федерального масштаба. В районе уже не первый год работают и продолжают открываться новые магазины известных российских компаний </w:t>
      </w:r>
      <w:r w:rsidRPr="008302EE">
        <w:rPr>
          <w:rFonts w:ascii="Times New Roman" w:hAnsi="Times New Roman" w:cs="Times New Roman"/>
          <w:sz w:val="28"/>
          <w:szCs w:val="28"/>
        </w:rPr>
        <w:t>X</w:t>
      </w:r>
      <w:r w:rsidRPr="008302EE">
        <w:rPr>
          <w:rFonts w:ascii="Times New Roman" w:hAnsi="Times New Roman" w:cs="Times New Roman"/>
          <w:sz w:val="28"/>
          <w:szCs w:val="28"/>
          <w:lang w:val="ru-RU"/>
        </w:rPr>
        <w:t>5 Ритейл групп (</w:t>
      </w:r>
      <w:r>
        <w:rPr>
          <w:rFonts w:ascii="Times New Roman" w:hAnsi="Times New Roman" w:cs="Times New Roman"/>
          <w:sz w:val="28"/>
          <w:szCs w:val="28"/>
          <w:lang w:val="ru-RU"/>
        </w:rPr>
        <w:t>«</w:t>
      </w:r>
      <w:r w:rsidRPr="008302EE">
        <w:rPr>
          <w:rFonts w:ascii="Times New Roman" w:hAnsi="Times New Roman" w:cs="Times New Roman"/>
          <w:sz w:val="28"/>
          <w:szCs w:val="28"/>
          <w:lang w:val="ru-RU"/>
        </w:rPr>
        <w:t>Карусель</w:t>
      </w:r>
      <w:r>
        <w:rPr>
          <w:rFonts w:ascii="Times New Roman" w:hAnsi="Times New Roman" w:cs="Times New Roman"/>
          <w:sz w:val="28"/>
          <w:szCs w:val="28"/>
          <w:lang w:val="ru-RU"/>
        </w:rPr>
        <w:t>»</w:t>
      </w:r>
      <w:r w:rsidRPr="008302EE">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8302EE">
        <w:rPr>
          <w:rFonts w:ascii="Times New Roman" w:hAnsi="Times New Roman" w:cs="Times New Roman"/>
          <w:sz w:val="28"/>
          <w:szCs w:val="28"/>
          <w:lang w:val="ru-RU"/>
        </w:rPr>
        <w:t>Перекресток</w:t>
      </w:r>
      <w:r>
        <w:rPr>
          <w:rFonts w:ascii="Times New Roman" w:hAnsi="Times New Roman" w:cs="Times New Roman"/>
          <w:sz w:val="28"/>
          <w:szCs w:val="28"/>
          <w:lang w:val="ru-RU"/>
        </w:rPr>
        <w:t>»</w:t>
      </w:r>
      <w:r w:rsidRPr="008302EE">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8302EE">
        <w:rPr>
          <w:rFonts w:ascii="Times New Roman" w:hAnsi="Times New Roman" w:cs="Times New Roman"/>
          <w:sz w:val="28"/>
          <w:szCs w:val="28"/>
          <w:lang w:val="ru-RU"/>
        </w:rPr>
        <w:t>Пятерочка+</w:t>
      </w:r>
      <w:r>
        <w:rPr>
          <w:rFonts w:ascii="Times New Roman" w:hAnsi="Times New Roman" w:cs="Times New Roman"/>
          <w:sz w:val="28"/>
          <w:szCs w:val="28"/>
          <w:lang w:val="ru-RU"/>
        </w:rPr>
        <w:t>»</w:t>
      </w:r>
      <w:r w:rsidRPr="008302EE">
        <w:rPr>
          <w:rFonts w:ascii="Times New Roman" w:hAnsi="Times New Roman" w:cs="Times New Roman"/>
          <w:sz w:val="28"/>
          <w:szCs w:val="28"/>
          <w:lang w:val="ru-RU"/>
        </w:rPr>
        <w:t xml:space="preserve">), ЗАО </w:t>
      </w:r>
      <w:r>
        <w:rPr>
          <w:rFonts w:ascii="Times New Roman" w:hAnsi="Times New Roman" w:cs="Times New Roman"/>
          <w:sz w:val="28"/>
          <w:szCs w:val="28"/>
          <w:lang w:val="ru-RU"/>
        </w:rPr>
        <w:t>«</w:t>
      </w:r>
      <w:r w:rsidRPr="008302EE">
        <w:rPr>
          <w:rFonts w:ascii="Times New Roman" w:hAnsi="Times New Roman" w:cs="Times New Roman"/>
          <w:sz w:val="28"/>
          <w:szCs w:val="28"/>
          <w:lang w:val="ru-RU"/>
        </w:rPr>
        <w:t>Тандер</w:t>
      </w:r>
      <w:r>
        <w:rPr>
          <w:rFonts w:ascii="Times New Roman" w:hAnsi="Times New Roman" w:cs="Times New Roman"/>
          <w:sz w:val="28"/>
          <w:szCs w:val="28"/>
          <w:lang w:val="ru-RU"/>
        </w:rPr>
        <w:t>»</w:t>
      </w:r>
      <w:r w:rsidRPr="008302EE">
        <w:rPr>
          <w:rFonts w:ascii="Times New Roman" w:hAnsi="Times New Roman" w:cs="Times New Roman"/>
          <w:sz w:val="28"/>
          <w:szCs w:val="28"/>
          <w:lang w:val="ru-RU"/>
        </w:rPr>
        <w:t xml:space="preserve"> ("Магнит"). На сегодняшний день в поселке Джалиль функционируют 3 магазина «Пятерочка+», 2 магазина «Магнит», в районном центре Сарманово – магазин</w:t>
      </w:r>
      <w:r>
        <w:rPr>
          <w:rFonts w:ascii="Times New Roman" w:hAnsi="Times New Roman" w:cs="Times New Roman"/>
          <w:sz w:val="28"/>
          <w:szCs w:val="28"/>
          <w:lang w:val="ru-RU"/>
        </w:rPr>
        <w:t>ы «Магнит»</w:t>
      </w:r>
      <w:r w:rsidRPr="008302EE">
        <w:rPr>
          <w:rFonts w:ascii="Times New Roman" w:hAnsi="Times New Roman" w:cs="Times New Roman"/>
          <w:sz w:val="28"/>
          <w:szCs w:val="28"/>
          <w:lang w:val="ru-RU"/>
        </w:rPr>
        <w:t xml:space="preserve">. Общая торговая площадь магазинов сети составляет 1,4 тыс. кв. метров. </w:t>
      </w:r>
    </w:p>
    <w:p w:rsidR="00C75403" w:rsidRDefault="00C75403" w:rsidP="00C75403">
      <w:pPr>
        <w:autoSpaceDE w:val="0"/>
        <w:autoSpaceDN w:val="0"/>
        <w:adjustRightInd w:val="0"/>
        <w:spacing w:line="360" w:lineRule="auto"/>
        <w:ind w:firstLine="567"/>
        <w:jc w:val="both"/>
        <w:rPr>
          <w:rFonts w:ascii="Times New Roman" w:hAnsi="Times New Roman" w:cs="Times New Roman"/>
          <w:sz w:val="28"/>
          <w:szCs w:val="28"/>
          <w:lang w:val="ru-RU"/>
        </w:rPr>
      </w:pPr>
      <w:r w:rsidRPr="008302EE">
        <w:rPr>
          <w:rFonts w:ascii="Times New Roman" w:hAnsi="Times New Roman" w:cs="Times New Roman"/>
          <w:sz w:val="28"/>
          <w:szCs w:val="28"/>
          <w:lang w:val="ru-RU"/>
        </w:rPr>
        <w:t>Активно развиваются республиканские торговые предприятия. В поселке Джалиль успешн</w:t>
      </w:r>
      <w:r>
        <w:rPr>
          <w:rFonts w:ascii="Times New Roman" w:hAnsi="Times New Roman" w:cs="Times New Roman"/>
          <w:sz w:val="28"/>
          <w:szCs w:val="28"/>
          <w:lang w:val="ru-RU"/>
        </w:rPr>
        <w:t>о функционирует ООО «Оптовик» (</w:t>
      </w:r>
      <w:r w:rsidRPr="008302EE">
        <w:rPr>
          <w:rFonts w:ascii="Times New Roman" w:hAnsi="Times New Roman" w:cs="Times New Roman"/>
          <w:sz w:val="28"/>
          <w:szCs w:val="28"/>
          <w:lang w:val="ru-RU"/>
        </w:rPr>
        <w:t>Эссен), ООО ТД «Дуслык» («Тэмле»)</w:t>
      </w:r>
      <w:r>
        <w:rPr>
          <w:rFonts w:ascii="Times New Roman" w:hAnsi="Times New Roman" w:cs="Times New Roman"/>
          <w:sz w:val="28"/>
          <w:szCs w:val="28"/>
          <w:lang w:val="ru-RU"/>
        </w:rPr>
        <w:t>, в с. Сарманово –</w:t>
      </w:r>
      <w:r w:rsidRPr="008302EE">
        <w:rPr>
          <w:rFonts w:ascii="Times New Roman" w:hAnsi="Times New Roman" w:cs="Times New Roman"/>
          <w:sz w:val="28"/>
          <w:szCs w:val="28"/>
          <w:lang w:val="ru-RU"/>
        </w:rPr>
        <w:t xml:space="preserve"> ООО ТД «Дуслык» («Тэмле»).</w:t>
      </w:r>
    </w:p>
    <w:p w:rsidR="00C75403" w:rsidRPr="008302EE" w:rsidRDefault="00C75403" w:rsidP="00C75403">
      <w:pPr>
        <w:autoSpaceDE w:val="0"/>
        <w:autoSpaceDN w:val="0"/>
        <w:adjustRightInd w:val="0"/>
        <w:spacing w:line="360" w:lineRule="auto"/>
        <w:ind w:firstLine="567"/>
        <w:jc w:val="both"/>
        <w:rPr>
          <w:rFonts w:ascii="Times New Roman" w:hAnsi="Times New Roman" w:cs="Times New Roman"/>
          <w:sz w:val="28"/>
          <w:szCs w:val="28"/>
          <w:lang w:val="ru-RU"/>
        </w:rPr>
      </w:pPr>
      <w:r w:rsidRPr="008302EE">
        <w:rPr>
          <w:rFonts w:ascii="Times New Roman" w:hAnsi="Times New Roman" w:cs="Times New Roman"/>
          <w:sz w:val="28"/>
          <w:szCs w:val="28"/>
          <w:lang w:val="ru-RU"/>
        </w:rPr>
        <w:t>Такие магазины эконом-класса располагаются в непосредственной близости от жилых кварталов и предлагают населению широкий ассортимент социально значимой продукции по приемлемым ценам. Они отчасти позволяют решать одну из главных социальных задач развития потребительского рынка - обеспечение ценовой доступности товаров и услуг для всех социальных групп населения.</w:t>
      </w:r>
    </w:p>
    <w:p w:rsidR="00C75403" w:rsidRPr="008302EE" w:rsidRDefault="00C75403" w:rsidP="00C75403">
      <w:pPr>
        <w:autoSpaceDE w:val="0"/>
        <w:autoSpaceDN w:val="0"/>
        <w:adjustRightInd w:val="0"/>
        <w:spacing w:line="360" w:lineRule="auto"/>
        <w:ind w:firstLine="567"/>
        <w:jc w:val="both"/>
        <w:rPr>
          <w:rFonts w:ascii="Times New Roman" w:hAnsi="Times New Roman" w:cs="Times New Roman"/>
          <w:sz w:val="28"/>
          <w:szCs w:val="28"/>
          <w:lang w:val="ru-RU"/>
        </w:rPr>
      </w:pPr>
      <w:r w:rsidRPr="008302EE">
        <w:rPr>
          <w:rFonts w:ascii="Times New Roman" w:hAnsi="Times New Roman" w:cs="Times New Roman"/>
          <w:sz w:val="28"/>
          <w:szCs w:val="28"/>
          <w:lang w:val="ru-RU"/>
        </w:rPr>
        <w:t xml:space="preserve">Важную роль в снабжении населения товарами продолжают играть розничные рынки, которые являются наиболее приемлемой формой продажи сельскохозяйственной продукции крестьянско-фермерскими хозяйствами и гражданами, ведущими подсобные хозяйства. </w:t>
      </w:r>
    </w:p>
    <w:p w:rsidR="00C75403" w:rsidRPr="008302EE" w:rsidRDefault="00C75403" w:rsidP="00C75403">
      <w:pPr>
        <w:suppressAutoHyphens/>
        <w:spacing w:line="360" w:lineRule="auto"/>
        <w:ind w:firstLine="567"/>
        <w:jc w:val="both"/>
        <w:rPr>
          <w:rFonts w:ascii="Times New Roman" w:hAnsi="Times New Roman" w:cs="Times New Roman"/>
          <w:sz w:val="28"/>
          <w:szCs w:val="28"/>
          <w:lang w:val="ru-RU"/>
        </w:rPr>
      </w:pPr>
      <w:r w:rsidRPr="008302EE">
        <w:rPr>
          <w:rFonts w:ascii="Times New Roman" w:hAnsi="Times New Roman" w:cs="Times New Roman"/>
          <w:color w:val="000000"/>
          <w:sz w:val="28"/>
          <w:szCs w:val="28"/>
          <w:lang w:val="ru-RU"/>
        </w:rPr>
        <w:t xml:space="preserve">Успешное развитие получили </w:t>
      </w:r>
      <w:r w:rsidRPr="008302EE">
        <w:rPr>
          <w:rFonts w:ascii="Times New Roman" w:hAnsi="Times New Roman" w:cs="Times New Roman"/>
          <w:color w:val="000000"/>
          <w:spacing w:val="4"/>
          <w:sz w:val="28"/>
          <w:szCs w:val="28"/>
          <w:lang w:val="ru-RU"/>
        </w:rPr>
        <w:t xml:space="preserve">торговые центры, </w:t>
      </w:r>
      <w:r w:rsidRPr="008302EE">
        <w:rPr>
          <w:rFonts w:ascii="Times New Roman" w:hAnsi="Times New Roman" w:cs="Times New Roman"/>
          <w:sz w:val="28"/>
          <w:szCs w:val="28"/>
          <w:lang w:val="ru-RU"/>
        </w:rPr>
        <w:t>предлагающие современный формат торговли – это торговая точка самообслуживания, предлагающая широкий ассортимент товаров и услуг и дополнительные сервисы для покупателей на своей территории (банкомат, парковка, кафе, туалеты, аптеки, пункты по печати фотографий и др.). В последние годы открылись такие объекты как:</w:t>
      </w:r>
    </w:p>
    <w:p w:rsidR="00C75403" w:rsidRPr="008302EE" w:rsidRDefault="00C75403" w:rsidP="00C75403">
      <w:pPr>
        <w:spacing w:line="360" w:lineRule="auto"/>
        <w:ind w:firstLine="567"/>
        <w:jc w:val="both"/>
        <w:rPr>
          <w:rFonts w:ascii="Times New Roman" w:hAnsi="Times New Roman" w:cs="Times New Roman"/>
          <w:sz w:val="28"/>
          <w:szCs w:val="28"/>
          <w:lang w:val="tt-RU"/>
        </w:rPr>
      </w:pPr>
      <w:r w:rsidRPr="008302EE">
        <w:rPr>
          <w:rFonts w:ascii="Times New Roman" w:hAnsi="Times New Roman" w:cs="Times New Roman"/>
          <w:sz w:val="28"/>
          <w:szCs w:val="28"/>
          <w:lang w:val="ru-RU"/>
        </w:rPr>
        <w:t>- торгово-административный центр «Аквилон», где р</w:t>
      </w:r>
      <w:r w:rsidRPr="008302EE">
        <w:rPr>
          <w:rFonts w:ascii="Times New Roman" w:hAnsi="Times New Roman" w:cs="Times New Roman"/>
          <w:sz w:val="28"/>
          <w:szCs w:val="28"/>
          <w:lang w:val="tt-RU"/>
        </w:rPr>
        <w:t xml:space="preserve">асположены продуктовый магазин крупного татарстанского ретейлера «Темле», магазин бытовой техники и электроники татарстанской торговой сети «Роско-ТВ», парикмахерская, ателье, обувная мастерская,  два крупных и около трех десятков мелких магазинов и торговых точек, предлагающих жителям поселка Джалиль широчайший спектр товаров. Было создано более 50 новых рабочих мест, что не может благоприятно не отразиться на социально-экономическом положении в поселке. </w:t>
      </w:r>
    </w:p>
    <w:p w:rsidR="00C75403" w:rsidRPr="008302EE" w:rsidRDefault="00C75403" w:rsidP="00C75403">
      <w:pPr>
        <w:spacing w:line="360" w:lineRule="auto"/>
        <w:ind w:firstLine="567"/>
        <w:jc w:val="both"/>
        <w:rPr>
          <w:rFonts w:ascii="Times New Roman" w:hAnsi="Times New Roman" w:cs="Times New Roman"/>
          <w:sz w:val="28"/>
          <w:szCs w:val="28"/>
          <w:lang w:val="tt-RU"/>
        </w:rPr>
      </w:pPr>
      <w:r w:rsidRPr="008302EE">
        <w:rPr>
          <w:rFonts w:ascii="Times New Roman" w:hAnsi="Times New Roman" w:cs="Times New Roman"/>
          <w:sz w:val="28"/>
          <w:szCs w:val="28"/>
          <w:lang w:val="tt-RU"/>
        </w:rPr>
        <w:t xml:space="preserve">- </w:t>
      </w:r>
      <w:r>
        <w:rPr>
          <w:rFonts w:ascii="Times New Roman" w:hAnsi="Times New Roman" w:cs="Times New Roman"/>
          <w:sz w:val="28"/>
          <w:szCs w:val="28"/>
          <w:lang w:val="tt-RU"/>
        </w:rPr>
        <w:t>торговый центр “</w:t>
      </w:r>
      <w:r w:rsidRPr="008302EE">
        <w:rPr>
          <w:rFonts w:ascii="Times New Roman" w:hAnsi="Times New Roman" w:cs="Times New Roman"/>
          <w:sz w:val="28"/>
          <w:szCs w:val="28"/>
          <w:lang w:val="tt-RU"/>
        </w:rPr>
        <w:t>Арзан”, где расположены павильоны по продаже компьютеров и принадлежностей, бытовой техники, одежды, обуви, детской и спецодежды, салон сотовой связи, свадебный салон, оказываются услуги фотопечати, сервисного центра, чистка подушек;</w:t>
      </w:r>
    </w:p>
    <w:p w:rsidR="00C75403" w:rsidRPr="008302EE" w:rsidRDefault="00C75403" w:rsidP="00C75403">
      <w:pPr>
        <w:spacing w:line="360" w:lineRule="auto"/>
        <w:ind w:firstLine="567"/>
        <w:jc w:val="both"/>
        <w:rPr>
          <w:rFonts w:ascii="Times New Roman" w:hAnsi="Times New Roman" w:cs="Times New Roman"/>
          <w:sz w:val="28"/>
          <w:szCs w:val="28"/>
          <w:lang w:val="tt-RU"/>
        </w:rPr>
      </w:pPr>
      <w:r w:rsidRPr="008302EE">
        <w:rPr>
          <w:rFonts w:ascii="Times New Roman" w:hAnsi="Times New Roman" w:cs="Times New Roman"/>
          <w:sz w:val="28"/>
          <w:szCs w:val="28"/>
          <w:lang w:val="tt-RU"/>
        </w:rPr>
        <w:t>- торговый центр “Малый рынок”, где расположены павильоны по продаже ювелирных изделий, одежды, игрушек, хозтоваров, салон сотовой связи и прочие;</w:t>
      </w:r>
    </w:p>
    <w:p w:rsidR="00C75403" w:rsidRDefault="00C75403" w:rsidP="00C75403">
      <w:pPr>
        <w:spacing w:line="360" w:lineRule="auto"/>
        <w:ind w:firstLine="567"/>
        <w:jc w:val="both"/>
        <w:rPr>
          <w:rFonts w:ascii="Times New Roman" w:hAnsi="Times New Roman" w:cs="Times New Roman"/>
          <w:sz w:val="28"/>
          <w:szCs w:val="28"/>
          <w:lang w:val="tt-RU"/>
        </w:rPr>
      </w:pPr>
      <w:r w:rsidRPr="008302EE">
        <w:rPr>
          <w:rFonts w:ascii="Times New Roman" w:hAnsi="Times New Roman" w:cs="Times New Roman"/>
          <w:sz w:val="28"/>
          <w:szCs w:val="28"/>
          <w:lang w:val="tt-RU"/>
        </w:rPr>
        <w:t xml:space="preserve">- </w:t>
      </w:r>
      <w:r w:rsidRPr="008302EE">
        <w:rPr>
          <w:rFonts w:ascii="Times New Roman" w:hAnsi="Times New Roman" w:cs="Times New Roman"/>
          <w:sz w:val="28"/>
          <w:szCs w:val="28"/>
          <w:lang w:val="ru-RU"/>
        </w:rPr>
        <w:t xml:space="preserve">торгово-офисный центр «Идегэй» – </w:t>
      </w:r>
      <w:r w:rsidRPr="008302EE">
        <w:rPr>
          <w:rFonts w:ascii="Times New Roman" w:hAnsi="Times New Roman" w:cs="Times New Roman"/>
          <w:sz w:val="28"/>
          <w:szCs w:val="28"/>
          <w:lang w:val="tt-RU"/>
        </w:rPr>
        <w:t xml:space="preserve">имеются торговые точки эконом класса, продовольственные и промышленные товары, предметы быта, парикмакерская, офисы. </w:t>
      </w:r>
    </w:p>
    <w:p w:rsidR="00C75403" w:rsidRPr="008302EE" w:rsidRDefault="00C75403" w:rsidP="00240740">
      <w:pPr>
        <w:autoSpaceDE w:val="0"/>
        <w:autoSpaceDN w:val="0"/>
        <w:adjustRightInd w:val="0"/>
        <w:spacing w:line="360" w:lineRule="auto"/>
        <w:ind w:firstLine="567"/>
        <w:jc w:val="both"/>
        <w:rPr>
          <w:rFonts w:ascii="Times New Roman" w:hAnsi="Times New Roman" w:cs="Times New Roman"/>
          <w:sz w:val="28"/>
          <w:szCs w:val="28"/>
          <w:lang w:val="ru-RU"/>
        </w:rPr>
      </w:pPr>
      <w:r w:rsidRPr="008302EE">
        <w:rPr>
          <w:rFonts w:ascii="Times New Roman" w:hAnsi="Times New Roman" w:cs="Times New Roman"/>
          <w:sz w:val="28"/>
          <w:szCs w:val="28"/>
          <w:lang w:val="ru-RU"/>
        </w:rPr>
        <w:t>Оборот общественного питания в районе в 201</w:t>
      </w:r>
      <w:r>
        <w:rPr>
          <w:rFonts w:ascii="Times New Roman" w:hAnsi="Times New Roman" w:cs="Times New Roman"/>
          <w:sz w:val="28"/>
          <w:szCs w:val="28"/>
          <w:lang w:val="ru-RU"/>
        </w:rPr>
        <w:t>5</w:t>
      </w:r>
      <w:r w:rsidRPr="008302EE">
        <w:rPr>
          <w:rFonts w:ascii="Times New Roman" w:hAnsi="Times New Roman" w:cs="Times New Roman"/>
          <w:sz w:val="28"/>
          <w:szCs w:val="28"/>
          <w:lang w:val="ru-RU"/>
        </w:rPr>
        <w:t xml:space="preserve"> году составил 102 млн. рублей, или 100,9 процента (в сопоставимых ценах) к 2013 году. Оборот общественного питания в расчете на душу населения в 201</w:t>
      </w:r>
      <w:r>
        <w:rPr>
          <w:rFonts w:ascii="Times New Roman" w:hAnsi="Times New Roman" w:cs="Times New Roman"/>
          <w:sz w:val="28"/>
          <w:szCs w:val="28"/>
          <w:lang w:val="ru-RU"/>
        </w:rPr>
        <w:t>5</w:t>
      </w:r>
      <w:r w:rsidRPr="008302EE">
        <w:rPr>
          <w:rFonts w:ascii="Times New Roman" w:hAnsi="Times New Roman" w:cs="Times New Roman"/>
          <w:sz w:val="28"/>
          <w:szCs w:val="28"/>
          <w:lang w:val="ru-RU"/>
        </w:rPr>
        <w:t xml:space="preserve"> году в среднем по району составил 2832 рубля. Доля малого и среднего бизнеса в общественном питании составляет более 26 процентов.</w:t>
      </w:r>
    </w:p>
    <w:p w:rsidR="00264168" w:rsidRPr="008302EE" w:rsidRDefault="00C75403" w:rsidP="00240740">
      <w:pPr>
        <w:autoSpaceDE w:val="0"/>
        <w:autoSpaceDN w:val="0"/>
        <w:adjustRightInd w:val="0"/>
        <w:spacing w:line="360" w:lineRule="auto"/>
        <w:ind w:firstLine="567"/>
        <w:jc w:val="both"/>
        <w:rPr>
          <w:rFonts w:ascii="Times New Roman" w:hAnsi="Times New Roman" w:cs="Times New Roman"/>
          <w:bCs/>
          <w:iCs/>
          <w:sz w:val="28"/>
          <w:szCs w:val="28"/>
          <w:lang w:val="ru-RU"/>
        </w:rPr>
      </w:pPr>
      <w:r w:rsidRPr="008302EE">
        <w:rPr>
          <w:rFonts w:ascii="Times New Roman" w:hAnsi="Times New Roman" w:cs="Times New Roman"/>
          <w:sz w:val="28"/>
          <w:szCs w:val="28"/>
          <w:lang w:val="ru-RU"/>
        </w:rPr>
        <w:t>В районе функционируют 44 предприятия общественного питания, в т.ч. 7 – столовые при промышленных предприятиях, 24 – столовые при общеобразовательных учреждениях и 13- общедоступные предприятия общественного питания (рестораны, кафе, столовые, бистро, закусочные)</w:t>
      </w:r>
      <w:r w:rsidR="00264168" w:rsidRPr="00264168">
        <w:rPr>
          <w:rFonts w:ascii="Times New Roman" w:eastAsia="TimesNewRoman" w:hAnsi="Times New Roman" w:cs="Times New Roman"/>
          <w:sz w:val="28"/>
          <w:szCs w:val="28"/>
          <w:lang w:val="ru-RU"/>
        </w:rPr>
        <w:t xml:space="preserve"> </w:t>
      </w:r>
      <w:r w:rsidR="00264168">
        <w:rPr>
          <w:rFonts w:ascii="Times New Roman" w:eastAsia="TimesNewRoman" w:hAnsi="Times New Roman" w:cs="Times New Roman"/>
          <w:sz w:val="28"/>
          <w:szCs w:val="28"/>
          <w:lang w:val="ru-RU"/>
        </w:rPr>
        <w:t xml:space="preserve">такие как </w:t>
      </w:r>
      <w:r w:rsidR="00264168" w:rsidRPr="00594722">
        <w:rPr>
          <w:rFonts w:ascii="Times New Roman" w:eastAsia="TimesNewRoman" w:hAnsi="Times New Roman" w:cs="Times New Roman"/>
          <w:sz w:val="28"/>
          <w:szCs w:val="28"/>
          <w:lang w:val="ru-RU"/>
        </w:rPr>
        <w:t xml:space="preserve"> –  ресторан «Сарман», кафе «У тещи», «Айтуган», «Кафе», «Чайная», «Венера», «Уют»,   в п.г.т. Джалиль – кафе «Девон»,  «Минутка»,  «Берлога», «Рапсодия»,  «Пять звезд» и другие.</w:t>
      </w:r>
    </w:p>
    <w:p w:rsidR="00C75403" w:rsidRPr="008302EE" w:rsidRDefault="00C75403" w:rsidP="00240740">
      <w:pPr>
        <w:autoSpaceDE w:val="0"/>
        <w:autoSpaceDN w:val="0"/>
        <w:adjustRightInd w:val="0"/>
        <w:spacing w:line="360" w:lineRule="auto"/>
        <w:ind w:firstLine="567"/>
        <w:jc w:val="both"/>
        <w:rPr>
          <w:rFonts w:ascii="Times New Roman" w:hAnsi="Times New Roman" w:cs="Times New Roman"/>
          <w:sz w:val="28"/>
          <w:szCs w:val="28"/>
          <w:lang w:val="ru-RU"/>
        </w:rPr>
      </w:pPr>
      <w:r w:rsidRPr="008302EE">
        <w:rPr>
          <w:rFonts w:ascii="Times New Roman" w:hAnsi="Times New Roman" w:cs="Times New Roman"/>
          <w:sz w:val="28"/>
          <w:szCs w:val="28"/>
          <w:lang w:val="ru-RU"/>
        </w:rPr>
        <w:t>За последние годы наблюдается уменьшение количества предприятий общественного питания. Связано это с оптимизацией общеобразовательных учреждений и закрытием общедоступных предприятий общественного питания.</w:t>
      </w:r>
    </w:p>
    <w:p w:rsidR="00994CAB" w:rsidRPr="00994CAB" w:rsidRDefault="00C75403" w:rsidP="00240740">
      <w:pPr>
        <w:autoSpaceDE w:val="0"/>
        <w:autoSpaceDN w:val="0"/>
        <w:adjustRightInd w:val="0"/>
        <w:spacing w:line="360" w:lineRule="auto"/>
        <w:ind w:firstLine="567"/>
        <w:jc w:val="both"/>
        <w:rPr>
          <w:rFonts w:ascii="Times New Roman" w:hAnsi="Times New Roman" w:cs="Times New Roman"/>
          <w:color w:val="FF0000"/>
          <w:sz w:val="28"/>
          <w:szCs w:val="28"/>
          <w:lang w:val="ru-RU"/>
        </w:rPr>
      </w:pPr>
      <w:r w:rsidRPr="008302EE">
        <w:rPr>
          <w:rFonts w:ascii="Times New Roman" w:hAnsi="Times New Roman" w:cs="Times New Roman"/>
          <w:sz w:val="28"/>
          <w:szCs w:val="28"/>
          <w:lang w:val="ru-RU"/>
        </w:rPr>
        <w:t>В 201</w:t>
      </w:r>
      <w:r>
        <w:rPr>
          <w:rFonts w:ascii="Times New Roman" w:hAnsi="Times New Roman" w:cs="Times New Roman"/>
          <w:sz w:val="28"/>
          <w:szCs w:val="28"/>
          <w:lang w:val="ru-RU"/>
        </w:rPr>
        <w:t>5</w:t>
      </w:r>
      <w:r w:rsidRPr="008302EE">
        <w:rPr>
          <w:rFonts w:ascii="Times New Roman" w:hAnsi="Times New Roman" w:cs="Times New Roman"/>
          <w:sz w:val="28"/>
          <w:szCs w:val="28"/>
          <w:lang w:val="ru-RU"/>
        </w:rPr>
        <w:t xml:space="preserve"> году населению района оказано бытовых услуг на 4</w:t>
      </w:r>
      <w:r>
        <w:rPr>
          <w:rFonts w:ascii="Times New Roman" w:hAnsi="Times New Roman" w:cs="Times New Roman"/>
          <w:sz w:val="28"/>
          <w:szCs w:val="28"/>
          <w:lang w:val="ru-RU"/>
        </w:rPr>
        <w:t>2</w:t>
      </w:r>
      <w:r w:rsidRPr="008302EE">
        <w:rPr>
          <w:rFonts w:ascii="Times New Roman" w:hAnsi="Times New Roman" w:cs="Times New Roman"/>
          <w:sz w:val="28"/>
          <w:szCs w:val="28"/>
          <w:lang w:val="ru-RU"/>
        </w:rPr>
        <w:t xml:space="preserve"> млн. рублей, что составил 104,3 процента (в сопоставимых ценах) к 201</w:t>
      </w:r>
      <w:r>
        <w:rPr>
          <w:rFonts w:ascii="Times New Roman" w:hAnsi="Times New Roman" w:cs="Times New Roman"/>
          <w:sz w:val="28"/>
          <w:szCs w:val="28"/>
          <w:lang w:val="ru-RU"/>
        </w:rPr>
        <w:t>4</w:t>
      </w:r>
      <w:r w:rsidRPr="008302EE">
        <w:rPr>
          <w:rFonts w:ascii="Times New Roman" w:hAnsi="Times New Roman" w:cs="Times New Roman"/>
          <w:sz w:val="28"/>
          <w:szCs w:val="28"/>
          <w:lang w:val="ru-RU"/>
        </w:rPr>
        <w:t xml:space="preserve"> году. Объем бытовых услуг на душу населения в 201</w:t>
      </w:r>
      <w:r>
        <w:rPr>
          <w:rFonts w:ascii="Times New Roman" w:hAnsi="Times New Roman" w:cs="Times New Roman"/>
          <w:sz w:val="28"/>
          <w:szCs w:val="28"/>
          <w:lang w:val="ru-RU"/>
        </w:rPr>
        <w:t>5</w:t>
      </w:r>
      <w:r w:rsidRPr="008302EE">
        <w:rPr>
          <w:rFonts w:ascii="Times New Roman" w:hAnsi="Times New Roman" w:cs="Times New Roman"/>
          <w:sz w:val="28"/>
          <w:szCs w:val="28"/>
          <w:lang w:val="ru-RU"/>
        </w:rPr>
        <w:t xml:space="preserve"> году по району составил  более 1 </w:t>
      </w:r>
      <w:r>
        <w:rPr>
          <w:rFonts w:ascii="Times New Roman" w:hAnsi="Times New Roman" w:cs="Times New Roman"/>
          <w:sz w:val="28"/>
          <w:szCs w:val="28"/>
          <w:lang w:val="ru-RU"/>
        </w:rPr>
        <w:t>4</w:t>
      </w:r>
      <w:r w:rsidRPr="008302EE">
        <w:rPr>
          <w:rFonts w:ascii="Times New Roman" w:hAnsi="Times New Roman" w:cs="Times New Roman"/>
          <w:sz w:val="28"/>
          <w:szCs w:val="28"/>
          <w:lang w:val="ru-RU"/>
        </w:rPr>
        <w:t xml:space="preserve">00 рублей. Сфера бытовых услуг полностью представлена субъектами малого предпринимательства. В бытовом обслуживании населения приоритетно развиваются услуги парикмахерских, различных салонов красоты и здоровья, ремонта и пошива одежды, </w:t>
      </w:r>
      <w:r w:rsidRPr="008302EE">
        <w:rPr>
          <w:rFonts w:ascii="Times New Roman" w:hAnsi="Times New Roman" w:cs="Times New Roman"/>
          <w:color w:val="000000"/>
          <w:sz w:val="28"/>
          <w:szCs w:val="28"/>
          <w:lang w:val="ru-RU"/>
        </w:rPr>
        <w:t>ремонта обуви</w:t>
      </w:r>
      <w:r w:rsidRPr="008302EE">
        <w:rPr>
          <w:rFonts w:ascii="Times New Roman" w:hAnsi="Times New Roman" w:cs="Times New Roman"/>
          <w:sz w:val="28"/>
          <w:szCs w:val="28"/>
          <w:lang w:val="ru-RU"/>
        </w:rPr>
        <w:t xml:space="preserve"> и автосервисы. </w:t>
      </w:r>
      <w:r w:rsidR="006D109D" w:rsidRPr="00994CAB">
        <w:rPr>
          <w:rFonts w:ascii="Times New Roman" w:hAnsi="Times New Roman" w:cs="Times New Roman"/>
          <w:color w:val="FF0000"/>
          <w:sz w:val="28"/>
          <w:szCs w:val="28"/>
          <w:lang w:val="ru-RU"/>
        </w:rPr>
        <w:t xml:space="preserve">     </w:t>
      </w:r>
      <w:r w:rsidR="00994CAB" w:rsidRPr="00994CAB">
        <w:rPr>
          <w:rFonts w:ascii="Times New Roman" w:hAnsi="Times New Roman" w:cs="Times New Roman"/>
          <w:color w:val="FF0000"/>
          <w:sz w:val="28"/>
          <w:szCs w:val="28"/>
          <w:lang w:val="ru-RU"/>
        </w:rPr>
        <w:t xml:space="preserve"> </w:t>
      </w:r>
    </w:p>
    <w:p w:rsidR="007B5598" w:rsidRDefault="00994CAB" w:rsidP="00240740">
      <w:pPr>
        <w:spacing w:line="360" w:lineRule="auto"/>
        <w:ind w:firstLine="567"/>
        <w:jc w:val="both"/>
        <w:rPr>
          <w:rFonts w:ascii="Times New Roman" w:hAnsi="Times New Roman" w:cs="Times New Roman"/>
          <w:b/>
          <w:sz w:val="28"/>
          <w:szCs w:val="28"/>
          <w:lang w:val="ru-RU"/>
        </w:rPr>
      </w:pPr>
      <w:r w:rsidRPr="00994CAB">
        <w:rPr>
          <w:rFonts w:ascii="Times New Roman" w:hAnsi="Times New Roman" w:cs="Times New Roman"/>
          <w:b/>
          <w:sz w:val="28"/>
          <w:szCs w:val="28"/>
          <w:lang w:val="ru-RU"/>
        </w:rPr>
        <w:t>Оценка достигнутых целей развития образования.</w:t>
      </w:r>
    </w:p>
    <w:p w:rsidR="00AF7587" w:rsidRDefault="00AF7587" w:rsidP="00240740">
      <w:pPr>
        <w:spacing w:line="360" w:lineRule="auto"/>
        <w:ind w:firstLine="567"/>
        <w:jc w:val="both"/>
        <w:rPr>
          <w:rFonts w:ascii="Times New Roman" w:hAnsi="Times New Roman"/>
          <w:spacing w:val="-2"/>
          <w:sz w:val="28"/>
          <w:szCs w:val="28"/>
          <w:lang w:val="ru-RU" w:eastAsia="ru-RU"/>
        </w:rPr>
      </w:pPr>
      <w:r w:rsidRPr="00A726A7">
        <w:rPr>
          <w:rFonts w:ascii="Times New Roman" w:hAnsi="Times New Roman" w:cs="Times New Roman"/>
          <w:sz w:val="28"/>
          <w:szCs w:val="28"/>
          <w:lang w:val="ru-RU"/>
        </w:rPr>
        <w:t>Система образования Сармановского муниципального района представлена 20 общеобразовательными и 26 дошкольными образовательными учреждениями</w:t>
      </w:r>
      <w:r>
        <w:rPr>
          <w:rFonts w:ascii="Times New Roman" w:hAnsi="Times New Roman" w:cs="Times New Roman"/>
          <w:sz w:val="28"/>
          <w:szCs w:val="28"/>
          <w:lang w:val="ru-RU"/>
        </w:rPr>
        <w:t xml:space="preserve"> и Сармановским аграрным колледжом</w:t>
      </w:r>
      <w:r>
        <w:rPr>
          <w:rFonts w:ascii="Times New Roman" w:hAnsi="Times New Roman"/>
          <w:spacing w:val="-2"/>
          <w:sz w:val="28"/>
          <w:szCs w:val="28"/>
          <w:lang w:val="ru-RU" w:eastAsia="ru-RU"/>
        </w:rPr>
        <w:t>.</w:t>
      </w:r>
    </w:p>
    <w:p w:rsidR="00AF7587" w:rsidRDefault="007B5598" w:rsidP="00AF7587">
      <w:pPr>
        <w:spacing w:line="360" w:lineRule="auto"/>
        <w:ind w:firstLine="567"/>
        <w:jc w:val="both"/>
        <w:rPr>
          <w:rFonts w:ascii="Times New Roman" w:hAnsi="Times New Roman" w:cs="Times New Roman"/>
          <w:sz w:val="28"/>
          <w:szCs w:val="28"/>
          <w:lang w:val="ru-RU"/>
        </w:rPr>
      </w:pPr>
      <w:r w:rsidRPr="0096580F">
        <w:rPr>
          <w:rFonts w:ascii="Times New Roman" w:hAnsi="Times New Roman"/>
          <w:spacing w:val="-2"/>
          <w:sz w:val="28"/>
          <w:szCs w:val="28"/>
          <w:lang w:val="ru-RU" w:eastAsia="ru-RU"/>
        </w:rPr>
        <w:t>В</w:t>
      </w:r>
      <w:r w:rsidRPr="0096580F">
        <w:rPr>
          <w:rFonts w:ascii="Times New Roman" w:hAnsi="Times New Roman"/>
          <w:bCs/>
          <w:spacing w:val="-2"/>
          <w:sz w:val="28"/>
          <w:szCs w:val="28"/>
          <w:lang w:val="ru-RU" w:eastAsia="ru-RU"/>
        </w:rPr>
        <w:t xml:space="preserve">  дошкольных образовательных учреждени</w:t>
      </w:r>
      <w:r w:rsidR="00AF7587">
        <w:rPr>
          <w:rFonts w:ascii="Times New Roman" w:hAnsi="Times New Roman"/>
          <w:bCs/>
          <w:spacing w:val="-2"/>
          <w:sz w:val="28"/>
          <w:szCs w:val="28"/>
          <w:lang w:val="ru-RU" w:eastAsia="ru-RU"/>
        </w:rPr>
        <w:t>иях</w:t>
      </w:r>
      <w:r w:rsidRPr="0096580F">
        <w:rPr>
          <w:rFonts w:ascii="Times New Roman" w:hAnsi="Times New Roman"/>
          <w:bCs/>
          <w:spacing w:val="-2"/>
          <w:sz w:val="28"/>
          <w:szCs w:val="28"/>
          <w:lang w:val="ru-RU" w:eastAsia="ru-RU"/>
        </w:rPr>
        <w:t xml:space="preserve"> воспитываются 1903 ребенка. </w:t>
      </w:r>
      <w:r w:rsidRPr="0096580F">
        <w:rPr>
          <w:rFonts w:ascii="Times New Roman" w:hAnsi="Times New Roman"/>
          <w:spacing w:val="-2"/>
          <w:sz w:val="28"/>
          <w:szCs w:val="28"/>
          <w:lang w:val="ru-RU" w:eastAsia="ru-RU"/>
        </w:rPr>
        <w:t>Очередности по устройству детей в детские сады нет. Охват детей предшкольным образованием составляет 100%.</w:t>
      </w:r>
      <w:r w:rsidR="00AF7587" w:rsidRPr="00AF7587">
        <w:rPr>
          <w:rFonts w:ascii="Times New Roman" w:hAnsi="Times New Roman" w:cs="Times New Roman"/>
          <w:sz w:val="28"/>
          <w:szCs w:val="28"/>
          <w:lang w:val="ru-RU"/>
        </w:rPr>
        <w:t xml:space="preserve"> </w:t>
      </w:r>
    </w:p>
    <w:p w:rsidR="00AF7587" w:rsidRDefault="00AF7587" w:rsidP="00AF7587">
      <w:pPr>
        <w:spacing w:line="360" w:lineRule="auto"/>
        <w:ind w:firstLine="567"/>
        <w:jc w:val="both"/>
        <w:rPr>
          <w:rFonts w:ascii="Times New Roman" w:hAnsi="Times New Roman"/>
          <w:spacing w:val="-2"/>
          <w:sz w:val="28"/>
          <w:szCs w:val="28"/>
          <w:lang w:val="ru-RU" w:eastAsia="ru-RU"/>
        </w:rPr>
      </w:pPr>
      <w:r w:rsidRPr="00A726A7">
        <w:rPr>
          <w:rFonts w:ascii="Times New Roman" w:hAnsi="Times New Roman" w:cs="Times New Roman"/>
          <w:sz w:val="28"/>
          <w:szCs w:val="28"/>
          <w:lang w:val="ru-RU"/>
        </w:rPr>
        <w:t xml:space="preserve">В  общеобразовательных учреждениях по состоянию на 01.01.2016 г. обучаются </w:t>
      </w:r>
      <w:r>
        <w:rPr>
          <w:rFonts w:ascii="Times New Roman" w:hAnsi="Times New Roman" w:cs="Times New Roman"/>
          <w:sz w:val="28"/>
          <w:szCs w:val="28"/>
          <w:lang w:val="ru-RU"/>
        </w:rPr>
        <w:t>3784</w:t>
      </w:r>
      <w:r w:rsidRPr="00A726A7">
        <w:rPr>
          <w:rFonts w:ascii="Times New Roman" w:hAnsi="Times New Roman" w:cs="Times New Roman"/>
          <w:sz w:val="28"/>
          <w:szCs w:val="28"/>
          <w:lang w:val="ru-RU"/>
        </w:rPr>
        <w:t xml:space="preserve"> школьников.</w:t>
      </w:r>
    </w:p>
    <w:p w:rsidR="007B5598" w:rsidRPr="0096580F" w:rsidRDefault="007B5598" w:rsidP="00240740">
      <w:pPr>
        <w:spacing w:line="360" w:lineRule="auto"/>
        <w:ind w:firstLine="567"/>
        <w:jc w:val="both"/>
        <w:rPr>
          <w:rFonts w:ascii="Times New Roman" w:hAnsi="Times New Roman"/>
          <w:spacing w:val="-2"/>
          <w:sz w:val="28"/>
          <w:szCs w:val="28"/>
          <w:lang w:val="ru-RU" w:eastAsia="ru-RU"/>
        </w:rPr>
      </w:pPr>
      <w:r w:rsidRPr="0096580F">
        <w:rPr>
          <w:rFonts w:ascii="Times New Roman" w:hAnsi="Times New Roman"/>
          <w:spacing w:val="-2"/>
          <w:sz w:val="28"/>
          <w:szCs w:val="28"/>
          <w:lang w:val="ru-RU" w:eastAsia="ru-RU"/>
        </w:rPr>
        <w:t xml:space="preserve">На 16 школьных автобусах, оборудованных системой «ГЛОНАСС»,  организован ежедневный подвоз детей из 34-х населенных пункта. </w:t>
      </w:r>
    </w:p>
    <w:p w:rsidR="00546893" w:rsidRDefault="007B5598" w:rsidP="00240740">
      <w:pPr>
        <w:pStyle w:val="a3"/>
        <w:spacing w:line="360" w:lineRule="auto"/>
        <w:ind w:firstLine="567"/>
        <w:jc w:val="both"/>
        <w:rPr>
          <w:rFonts w:ascii="Times New Roman" w:hAnsi="Times New Roman"/>
          <w:spacing w:val="-2"/>
          <w:sz w:val="28"/>
          <w:szCs w:val="28"/>
          <w:lang w:val="ru-RU" w:eastAsia="ru-RU"/>
        </w:rPr>
      </w:pPr>
      <w:r w:rsidRPr="0096580F">
        <w:rPr>
          <w:rFonts w:ascii="Times New Roman" w:hAnsi="Times New Roman"/>
          <w:spacing w:val="-2"/>
          <w:sz w:val="28"/>
          <w:szCs w:val="28"/>
          <w:lang w:val="ru-RU" w:eastAsia="ru-RU"/>
        </w:rPr>
        <w:t>Все образовательные учреждения оснащены системой ПАК «Стрелец-Мониторинг».</w:t>
      </w:r>
    </w:p>
    <w:p w:rsidR="00546893" w:rsidRPr="00A726A7" w:rsidRDefault="00546893" w:rsidP="00240740">
      <w:pPr>
        <w:spacing w:after="200" w:line="360" w:lineRule="auto"/>
        <w:ind w:firstLine="567"/>
        <w:contextualSpacing/>
        <w:jc w:val="both"/>
        <w:rPr>
          <w:rFonts w:ascii="Times New Roman" w:hAnsi="Times New Roman" w:cs="Times New Roman"/>
          <w:sz w:val="28"/>
          <w:szCs w:val="28"/>
          <w:lang w:val="ru-RU"/>
        </w:rPr>
      </w:pPr>
      <w:r w:rsidRPr="00A726A7">
        <w:rPr>
          <w:rFonts w:ascii="Times New Roman" w:hAnsi="Times New Roman" w:cs="Times New Roman"/>
          <w:sz w:val="28"/>
          <w:szCs w:val="28"/>
          <w:lang w:val="ru-RU"/>
        </w:rPr>
        <w:t>Система общего образования обеспечивает стабильное качество образования, о чем свидетельствует результаты государственной итоговой аттестации, в том числе, единого государственного экзамена (ЕГЭ), соответствующе средним региональным показателям (литература, география, английский язык), увеличение количества участников, победителей и призеров предметных олимпиад, творческих конкурсов и фестивалей.</w:t>
      </w:r>
    </w:p>
    <w:p w:rsidR="00546893" w:rsidRPr="00A726A7" w:rsidRDefault="00546893" w:rsidP="00546893">
      <w:pPr>
        <w:spacing w:after="200" w:line="360" w:lineRule="auto"/>
        <w:ind w:firstLine="567"/>
        <w:contextualSpacing/>
        <w:jc w:val="both"/>
        <w:rPr>
          <w:rFonts w:ascii="Times New Roman" w:hAnsi="Times New Roman" w:cs="Times New Roman"/>
          <w:sz w:val="28"/>
          <w:szCs w:val="28"/>
          <w:lang w:val="ru-RU"/>
        </w:rPr>
      </w:pPr>
      <w:r w:rsidRPr="00A726A7">
        <w:rPr>
          <w:rFonts w:ascii="Times New Roman" w:hAnsi="Times New Roman" w:cs="Times New Roman"/>
          <w:sz w:val="28"/>
          <w:szCs w:val="28"/>
          <w:lang w:val="ru-RU"/>
        </w:rPr>
        <w:t>В рейтинге муниципальных образований по основным направлениям управленческой деятельности в развитии общего образования, воспитания и дополнительного образования детей Сармановский муниципальный район занимает 36 место (средний балл ЕГЭ по русскому языку – 67,3, по математике – 45,8).</w:t>
      </w:r>
    </w:p>
    <w:p w:rsidR="00546893" w:rsidRPr="00A726A7" w:rsidRDefault="00546893" w:rsidP="00546893">
      <w:pPr>
        <w:spacing w:line="360" w:lineRule="auto"/>
        <w:ind w:firstLine="708"/>
        <w:jc w:val="both"/>
        <w:rPr>
          <w:rFonts w:ascii="Times New Roman" w:hAnsi="Times New Roman" w:cs="Times New Roman"/>
          <w:sz w:val="28"/>
          <w:szCs w:val="28"/>
          <w:lang w:val="ru-RU"/>
        </w:rPr>
      </w:pPr>
      <w:r w:rsidRPr="00A726A7">
        <w:rPr>
          <w:rFonts w:ascii="Times New Roman" w:hAnsi="Times New Roman" w:cs="Times New Roman"/>
          <w:sz w:val="28"/>
          <w:szCs w:val="28"/>
          <w:lang w:val="ru-RU"/>
        </w:rPr>
        <w:t xml:space="preserve">Важным фактором, влияющим на качество образования, является состояние кадрового потенциала на всех его уровнях. В системе образования </w:t>
      </w:r>
      <w:r>
        <w:rPr>
          <w:rFonts w:ascii="Times New Roman" w:hAnsi="Times New Roman" w:cs="Times New Roman"/>
          <w:sz w:val="28"/>
          <w:szCs w:val="28"/>
          <w:lang w:val="ru-RU"/>
        </w:rPr>
        <w:t xml:space="preserve">Сармановского муниципального района работает </w:t>
      </w:r>
      <w:r w:rsidR="004919F8">
        <w:rPr>
          <w:rFonts w:ascii="Times New Roman" w:hAnsi="Times New Roman" w:cs="Times New Roman"/>
          <w:sz w:val="28"/>
          <w:szCs w:val="28"/>
          <w:lang w:val="ru-RU"/>
        </w:rPr>
        <w:t>448</w:t>
      </w:r>
      <w:r w:rsidRPr="00A726A7">
        <w:rPr>
          <w:rFonts w:ascii="Times New Roman" w:hAnsi="Times New Roman" w:cs="Times New Roman"/>
          <w:sz w:val="28"/>
          <w:szCs w:val="28"/>
          <w:lang w:val="ru-RU"/>
        </w:rPr>
        <w:t xml:space="preserve"> человек, из них </w:t>
      </w:r>
      <w:r w:rsidR="004919F8">
        <w:rPr>
          <w:rFonts w:ascii="Times New Roman" w:hAnsi="Times New Roman" w:cs="Times New Roman"/>
          <w:sz w:val="28"/>
          <w:szCs w:val="28"/>
          <w:lang w:val="ru-RU"/>
        </w:rPr>
        <w:t>195</w:t>
      </w:r>
      <w:r w:rsidRPr="00A726A7">
        <w:rPr>
          <w:rFonts w:ascii="Times New Roman" w:hAnsi="Times New Roman" w:cs="Times New Roman"/>
          <w:sz w:val="28"/>
          <w:szCs w:val="28"/>
          <w:lang w:val="ru-RU"/>
        </w:rPr>
        <w:t xml:space="preserve"> </w:t>
      </w:r>
      <w:r w:rsidR="004919F8">
        <w:rPr>
          <w:rFonts w:ascii="Times New Roman" w:hAnsi="Times New Roman" w:cs="Times New Roman"/>
          <w:sz w:val="28"/>
          <w:szCs w:val="28"/>
          <w:lang w:val="ru-RU"/>
        </w:rPr>
        <w:t>работников ДОУ</w:t>
      </w:r>
      <w:r w:rsidRPr="00A726A7">
        <w:rPr>
          <w:rFonts w:ascii="Times New Roman" w:hAnsi="Times New Roman" w:cs="Times New Roman"/>
          <w:sz w:val="28"/>
          <w:szCs w:val="28"/>
          <w:lang w:val="ru-RU"/>
        </w:rPr>
        <w:t>.</w:t>
      </w:r>
    </w:p>
    <w:p w:rsidR="007B5598" w:rsidRPr="00D45B69" w:rsidRDefault="007B5598" w:rsidP="007B5598">
      <w:pPr>
        <w:spacing w:line="360" w:lineRule="auto"/>
        <w:ind w:firstLine="567"/>
        <w:jc w:val="both"/>
        <w:rPr>
          <w:rFonts w:ascii="Times New Roman" w:hAnsi="Times New Roman"/>
          <w:spacing w:val="-2"/>
          <w:sz w:val="28"/>
          <w:szCs w:val="28"/>
          <w:lang w:val="ru-RU" w:eastAsia="ru-RU"/>
        </w:rPr>
      </w:pPr>
      <w:r w:rsidRPr="00D45B69">
        <w:rPr>
          <w:rFonts w:ascii="Times New Roman" w:hAnsi="Times New Roman"/>
          <w:bCs/>
          <w:spacing w:val="-2"/>
          <w:sz w:val="28"/>
          <w:szCs w:val="28"/>
          <w:lang w:val="ru-RU" w:eastAsia="ru-RU"/>
        </w:rPr>
        <w:t>Д</w:t>
      </w:r>
      <w:r w:rsidRPr="00D45B69">
        <w:rPr>
          <w:rFonts w:ascii="Times New Roman" w:hAnsi="Times New Roman"/>
          <w:spacing w:val="-2"/>
          <w:sz w:val="28"/>
          <w:szCs w:val="28"/>
          <w:lang w:val="ru-RU" w:eastAsia="ru-RU"/>
        </w:rPr>
        <w:t>еятельность</w:t>
      </w:r>
      <w:r w:rsidRPr="00D45B69">
        <w:rPr>
          <w:rFonts w:ascii="Times New Roman" w:hAnsi="Times New Roman"/>
          <w:b/>
          <w:spacing w:val="-2"/>
          <w:sz w:val="28"/>
          <w:szCs w:val="28"/>
          <w:lang w:val="ru-RU" w:eastAsia="ru-RU"/>
        </w:rPr>
        <w:t xml:space="preserve"> Ресурсного центра</w:t>
      </w:r>
      <w:r w:rsidRPr="00D45B69">
        <w:rPr>
          <w:rFonts w:ascii="Times New Roman" w:hAnsi="Times New Roman"/>
          <w:spacing w:val="-2"/>
          <w:sz w:val="28"/>
          <w:szCs w:val="28"/>
          <w:lang w:val="ru-RU" w:eastAsia="ru-RU"/>
        </w:rPr>
        <w:t xml:space="preserve"> по подготовке кадров для предприятий агропромышленного комплекса, созданного на базе </w:t>
      </w:r>
      <w:r w:rsidRPr="00C60E55">
        <w:rPr>
          <w:rFonts w:ascii="Times New Roman" w:hAnsi="Times New Roman"/>
          <w:b/>
          <w:spacing w:val="-2"/>
          <w:sz w:val="28"/>
          <w:szCs w:val="28"/>
          <w:lang w:val="ru-RU" w:eastAsia="ru-RU"/>
        </w:rPr>
        <w:t>Сармановского аграрного колледжа</w:t>
      </w:r>
      <w:r w:rsidRPr="00D45B69">
        <w:rPr>
          <w:rFonts w:ascii="Times New Roman" w:hAnsi="Times New Roman"/>
          <w:spacing w:val="-2"/>
          <w:sz w:val="28"/>
          <w:szCs w:val="28"/>
          <w:lang w:val="ru-RU" w:eastAsia="ru-RU"/>
        </w:rPr>
        <w:t xml:space="preserve"> (700 ученических мест), напрямую связана с приоритетами развития Сармановского муниципального района.</w:t>
      </w:r>
    </w:p>
    <w:p w:rsidR="009E3A7E" w:rsidRPr="00C60E55" w:rsidRDefault="009E3A7E" w:rsidP="00F5759E">
      <w:pPr>
        <w:spacing w:line="360" w:lineRule="auto"/>
        <w:ind w:right="118" w:firstLine="567"/>
        <w:jc w:val="both"/>
        <w:rPr>
          <w:rFonts w:ascii="Times New Roman" w:hAnsi="Times New Roman" w:cs="Times New Roman"/>
          <w:sz w:val="28"/>
          <w:szCs w:val="28"/>
          <w:lang w:val="ru-RU"/>
        </w:rPr>
      </w:pPr>
      <w:r w:rsidRPr="00C60E55">
        <w:rPr>
          <w:rFonts w:ascii="Times New Roman" w:hAnsi="Times New Roman" w:cs="Times New Roman"/>
          <w:sz w:val="28"/>
          <w:szCs w:val="28"/>
          <w:lang w:val="ru-RU"/>
        </w:rPr>
        <w:t>Государственное автономное профессиональное образовательное учреждение «Сармановский аграрный колледж» Сармановского муниципального района имеет сельскохозяйственный профиль и осуществляет  подготовку квалифицированных кадров рабочих и служащих, а также специалистов среднего звена по программам среднего профессионального образования по следующим профессиям и специальностям:</w:t>
      </w:r>
    </w:p>
    <w:p w:rsidR="00C60E55" w:rsidRPr="00D45B69" w:rsidRDefault="00C60E55" w:rsidP="00C60E55">
      <w:pPr>
        <w:widowControl/>
        <w:numPr>
          <w:ilvl w:val="0"/>
          <w:numId w:val="1"/>
        </w:numPr>
        <w:spacing w:line="360" w:lineRule="auto"/>
        <w:ind w:left="0" w:firstLine="567"/>
        <w:jc w:val="both"/>
        <w:rPr>
          <w:rFonts w:ascii="Times New Roman" w:hAnsi="Times New Roman"/>
          <w:spacing w:val="-2"/>
          <w:sz w:val="28"/>
          <w:szCs w:val="28"/>
          <w:lang w:eastAsia="ru-RU"/>
        </w:rPr>
      </w:pPr>
      <w:r w:rsidRPr="00D45B69">
        <w:rPr>
          <w:rFonts w:ascii="Times New Roman" w:hAnsi="Times New Roman"/>
          <w:spacing w:val="-2"/>
          <w:sz w:val="28"/>
          <w:szCs w:val="28"/>
          <w:lang w:val="ru-RU" w:eastAsia="ru-RU"/>
        </w:rPr>
        <w:t> т</w:t>
      </w:r>
      <w:r w:rsidRPr="00D45B69">
        <w:rPr>
          <w:rFonts w:ascii="Times New Roman" w:hAnsi="Times New Roman"/>
          <w:spacing w:val="-2"/>
          <w:sz w:val="28"/>
          <w:szCs w:val="28"/>
          <w:lang w:eastAsia="ru-RU"/>
        </w:rPr>
        <w:t>ракторист-машинист сельскохозяйственного  производства</w:t>
      </w:r>
    </w:p>
    <w:p w:rsidR="00C60E55" w:rsidRPr="00D45B69" w:rsidRDefault="00C60E55" w:rsidP="00C60E55">
      <w:pPr>
        <w:widowControl/>
        <w:spacing w:line="360" w:lineRule="auto"/>
        <w:ind w:firstLine="567"/>
        <w:jc w:val="both"/>
        <w:rPr>
          <w:rFonts w:ascii="Times New Roman" w:hAnsi="Times New Roman"/>
          <w:spacing w:val="-2"/>
          <w:sz w:val="28"/>
          <w:szCs w:val="28"/>
          <w:lang w:eastAsia="ru-RU"/>
        </w:rPr>
      </w:pPr>
      <w:r w:rsidRPr="00D45B69">
        <w:rPr>
          <w:rFonts w:ascii="Times New Roman" w:hAnsi="Times New Roman"/>
          <w:spacing w:val="-2"/>
          <w:sz w:val="28"/>
          <w:szCs w:val="28"/>
          <w:lang w:val="ru-RU" w:eastAsia="ru-RU"/>
        </w:rPr>
        <w:t>– м</w:t>
      </w:r>
      <w:r w:rsidRPr="00D45B69">
        <w:rPr>
          <w:rFonts w:ascii="Times New Roman" w:hAnsi="Times New Roman"/>
          <w:spacing w:val="-2"/>
          <w:sz w:val="28"/>
          <w:szCs w:val="28"/>
          <w:lang w:eastAsia="ru-RU"/>
        </w:rPr>
        <w:t>еханизация сельского хозяйства;</w:t>
      </w:r>
    </w:p>
    <w:p w:rsidR="00C60E55" w:rsidRPr="00D45B69" w:rsidRDefault="00C60E55" w:rsidP="00C60E55">
      <w:pPr>
        <w:widowControl/>
        <w:numPr>
          <w:ilvl w:val="0"/>
          <w:numId w:val="1"/>
        </w:numPr>
        <w:spacing w:line="360" w:lineRule="auto"/>
        <w:ind w:left="0" w:firstLine="567"/>
        <w:jc w:val="both"/>
        <w:rPr>
          <w:rFonts w:ascii="Times New Roman" w:hAnsi="Times New Roman"/>
          <w:spacing w:val="-2"/>
          <w:sz w:val="28"/>
          <w:szCs w:val="28"/>
          <w:lang w:eastAsia="ru-RU"/>
        </w:rPr>
      </w:pPr>
      <w:r w:rsidRPr="00D45B69">
        <w:rPr>
          <w:rFonts w:ascii="Times New Roman" w:hAnsi="Times New Roman"/>
          <w:spacing w:val="-2"/>
          <w:sz w:val="28"/>
          <w:szCs w:val="28"/>
          <w:lang w:val="ru-RU" w:eastAsia="ru-RU"/>
        </w:rPr>
        <w:t> в</w:t>
      </w:r>
      <w:r w:rsidRPr="00D45B69">
        <w:rPr>
          <w:rFonts w:ascii="Times New Roman" w:hAnsi="Times New Roman"/>
          <w:spacing w:val="-2"/>
          <w:sz w:val="28"/>
          <w:szCs w:val="28"/>
          <w:lang w:eastAsia="ru-RU"/>
        </w:rPr>
        <w:t>етеринар;</w:t>
      </w:r>
    </w:p>
    <w:p w:rsidR="00C60E55" w:rsidRPr="00D45B69" w:rsidRDefault="00C60E55" w:rsidP="00C60E55">
      <w:pPr>
        <w:widowControl/>
        <w:numPr>
          <w:ilvl w:val="0"/>
          <w:numId w:val="1"/>
        </w:numPr>
        <w:spacing w:line="360" w:lineRule="auto"/>
        <w:ind w:left="0" w:firstLine="567"/>
        <w:jc w:val="both"/>
        <w:rPr>
          <w:rFonts w:ascii="Times New Roman" w:hAnsi="Times New Roman"/>
          <w:spacing w:val="-2"/>
          <w:sz w:val="28"/>
          <w:szCs w:val="28"/>
          <w:lang w:val="ru-RU" w:eastAsia="ru-RU"/>
        </w:rPr>
      </w:pPr>
      <w:r w:rsidRPr="00D45B69">
        <w:rPr>
          <w:rFonts w:ascii="Times New Roman" w:hAnsi="Times New Roman"/>
          <w:spacing w:val="-2"/>
          <w:sz w:val="28"/>
          <w:szCs w:val="28"/>
          <w:lang w:val="ru-RU" w:eastAsia="ru-RU"/>
        </w:rPr>
        <w:t> сварщик (электросварочные и газосварочные работы);</w:t>
      </w:r>
    </w:p>
    <w:p w:rsidR="00C60E55" w:rsidRPr="00D45B69" w:rsidRDefault="00C60E55" w:rsidP="00C60E55">
      <w:pPr>
        <w:widowControl/>
        <w:numPr>
          <w:ilvl w:val="0"/>
          <w:numId w:val="1"/>
        </w:numPr>
        <w:spacing w:line="360" w:lineRule="auto"/>
        <w:ind w:left="0" w:firstLine="567"/>
        <w:jc w:val="both"/>
        <w:rPr>
          <w:rFonts w:ascii="Times New Roman" w:hAnsi="Times New Roman"/>
          <w:spacing w:val="-2"/>
          <w:sz w:val="28"/>
          <w:szCs w:val="28"/>
          <w:lang w:eastAsia="ru-RU"/>
        </w:rPr>
      </w:pPr>
      <w:r w:rsidRPr="00D45B69">
        <w:rPr>
          <w:rFonts w:ascii="Times New Roman" w:hAnsi="Times New Roman"/>
          <w:spacing w:val="-2"/>
          <w:sz w:val="28"/>
          <w:szCs w:val="28"/>
          <w:lang w:val="ru-RU" w:eastAsia="ru-RU"/>
        </w:rPr>
        <w:t> п</w:t>
      </w:r>
      <w:r w:rsidRPr="00D45B69">
        <w:rPr>
          <w:rFonts w:ascii="Times New Roman" w:hAnsi="Times New Roman"/>
          <w:spacing w:val="-2"/>
          <w:sz w:val="28"/>
          <w:szCs w:val="28"/>
          <w:lang w:eastAsia="ru-RU"/>
        </w:rPr>
        <w:t>овар</w:t>
      </w:r>
      <w:r w:rsidRPr="00D45B69">
        <w:rPr>
          <w:rFonts w:ascii="Times New Roman" w:hAnsi="Times New Roman"/>
          <w:spacing w:val="-2"/>
          <w:sz w:val="28"/>
          <w:szCs w:val="28"/>
          <w:lang w:val="ru-RU" w:eastAsia="ru-RU"/>
        </w:rPr>
        <w:t>-</w:t>
      </w:r>
      <w:r w:rsidRPr="00D45B69">
        <w:rPr>
          <w:rFonts w:ascii="Times New Roman" w:hAnsi="Times New Roman"/>
          <w:spacing w:val="-2"/>
          <w:sz w:val="28"/>
          <w:szCs w:val="28"/>
          <w:lang w:eastAsia="ru-RU"/>
        </w:rPr>
        <w:t>кондитер;</w:t>
      </w:r>
    </w:p>
    <w:p w:rsidR="00C60E55" w:rsidRPr="00D45B69" w:rsidRDefault="00C60E55" w:rsidP="00C60E55">
      <w:pPr>
        <w:widowControl/>
        <w:numPr>
          <w:ilvl w:val="0"/>
          <w:numId w:val="1"/>
        </w:numPr>
        <w:spacing w:line="360" w:lineRule="auto"/>
        <w:ind w:left="0" w:firstLine="567"/>
        <w:jc w:val="both"/>
        <w:rPr>
          <w:rFonts w:ascii="Times New Roman" w:hAnsi="Times New Roman"/>
          <w:spacing w:val="-2"/>
          <w:sz w:val="28"/>
          <w:szCs w:val="28"/>
          <w:lang w:eastAsia="ru-RU"/>
        </w:rPr>
      </w:pPr>
      <w:r w:rsidRPr="00D45B69">
        <w:rPr>
          <w:rFonts w:ascii="Times New Roman" w:hAnsi="Times New Roman"/>
          <w:spacing w:val="-2"/>
          <w:sz w:val="28"/>
          <w:szCs w:val="28"/>
          <w:lang w:val="ru-RU" w:eastAsia="ru-RU"/>
        </w:rPr>
        <w:t> </w:t>
      </w:r>
      <w:r>
        <w:rPr>
          <w:rFonts w:ascii="Times New Roman" w:hAnsi="Times New Roman"/>
          <w:spacing w:val="-2"/>
          <w:sz w:val="28"/>
          <w:szCs w:val="28"/>
          <w:lang w:val="ru-RU" w:eastAsia="ru-RU"/>
        </w:rPr>
        <w:t>б</w:t>
      </w:r>
      <w:r w:rsidRPr="00D45B69">
        <w:rPr>
          <w:rFonts w:ascii="Times New Roman" w:hAnsi="Times New Roman"/>
          <w:spacing w:val="-2"/>
          <w:sz w:val="28"/>
          <w:szCs w:val="28"/>
          <w:lang w:eastAsia="ru-RU"/>
        </w:rPr>
        <w:t>ухгалтер</w:t>
      </w:r>
      <w:r>
        <w:rPr>
          <w:rFonts w:ascii="Times New Roman" w:hAnsi="Times New Roman"/>
          <w:spacing w:val="-2"/>
          <w:sz w:val="28"/>
          <w:szCs w:val="28"/>
          <w:lang w:val="ru-RU" w:eastAsia="ru-RU"/>
        </w:rPr>
        <w:t>-</w:t>
      </w:r>
      <w:r w:rsidRPr="00D45B69">
        <w:rPr>
          <w:rFonts w:ascii="Times New Roman" w:hAnsi="Times New Roman"/>
          <w:spacing w:val="-2"/>
          <w:sz w:val="28"/>
          <w:szCs w:val="28"/>
          <w:lang w:eastAsia="ru-RU"/>
        </w:rPr>
        <w:t>экономист.</w:t>
      </w:r>
    </w:p>
    <w:p w:rsidR="009E3A7E" w:rsidRPr="00C60E55" w:rsidRDefault="009E3A7E" w:rsidP="00F5759E">
      <w:pPr>
        <w:pStyle w:val="af1"/>
        <w:spacing w:after="0" w:line="360" w:lineRule="auto"/>
        <w:ind w:left="0" w:right="119" w:firstLine="567"/>
        <w:rPr>
          <w:rFonts w:eastAsia="Calibri"/>
          <w:sz w:val="28"/>
          <w:szCs w:val="28"/>
        </w:rPr>
      </w:pPr>
      <w:r w:rsidRPr="00C60E55">
        <w:rPr>
          <w:rFonts w:eastAsia="Calibri"/>
          <w:sz w:val="28"/>
          <w:szCs w:val="28"/>
        </w:rPr>
        <w:t xml:space="preserve">В образовательном процессе ГАПОУ «Сармановский аграрный колледж» преподаватели используют инновационные педагогические технологии. </w:t>
      </w:r>
    </w:p>
    <w:p w:rsidR="009E3A7E" w:rsidRPr="00C60E55" w:rsidRDefault="009E3A7E" w:rsidP="00F5759E">
      <w:pPr>
        <w:pStyle w:val="af"/>
        <w:tabs>
          <w:tab w:val="left" w:pos="708"/>
        </w:tabs>
        <w:spacing w:line="360" w:lineRule="auto"/>
        <w:ind w:right="119" w:firstLine="567"/>
        <w:rPr>
          <w:szCs w:val="28"/>
        </w:rPr>
      </w:pPr>
      <w:r w:rsidRPr="00C60E55">
        <w:rPr>
          <w:szCs w:val="28"/>
        </w:rPr>
        <w:t>Неотъемлемой частью в формировании специалиста является его практическая подготовка. Практическое обучение по специальностям проводится в соответствии с действующим законодательством.</w:t>
      </w:r>
    </w:p>
    <w:p w:rsidR="009E3A7E" w:rsidRPr="00C60E55" w:rsidRDefault="009E3A7E" w:rsidP="00240740">
      <w:pPr>
        <w:pStyle w:val="a7"/>
        <w:tabs>
          <w:tab w:val="left" w:pos="1080"/>
        </w:tabs>
        <w:spacing w:line="360" w:lineRule="auto"/>
        <w:ind w:left="0" w:right="118" w:firstLine="567"/>
        <w:jc w:val="both"/>
        <w:rPr>
          <w:rFonts w:cs="Times New Roman"/>
          <w:kern w:val="36"/>
          <w:sz w:val="28"/>
          <w:szCs w:val="28"/>
          <w:lang w:val="ru-RU"/>
        </w:rPr>
      </w:pPr>
      <w:r w:rsidRPr="00C60E55">
        <w:rPr>
          <w:rFonts w:cs="Times New Roman"/>
          <w:sz w:val="28"/>
          <w:szCs w:val="28"/>
          <w:lang w:val="ru-RU"/>
        </w:rPr>
        <w:t xml:space="preserve">Производственные практики студентов ГАПОУ «Сармановский аграрный колледж» осуществляются посредством  заключения долгосрочных договоров со следующими предприятиями и </w:t>
      </w:r>
      <w:r w:rsidRPr="00C60E55">
        <w:rPr>
          <w:rFonts w:cs="Times New Roman"/>
          <w:kern w:val="36"/>
          <w:sz w:val="28"/>
          <w:szCs w:val="28"/>
          <w:lang w:val="ru-RU"/>
        </w:rPr>
        <w:t>сельскохозяйственными учреждениями Сармановского муниципального района и близлежащими районами: Тукаевский, Азнакаевский, Заинский, Альметьевский, Муслюмовский</w:t>
      </w:r>
      <w:r w:rsidRPr="00C60E55">
        <w:rPr>
          <w:rFonts w:cs="Times New Roman"/>
          <w:sz w:val="28"/>
          <w:szCs w:val="28"/>
          <w:lang w:val="ru-RU"/>
        </w:rPr>
        <w:t xml:space="preserve">: </w:t>
      </w:r>
      <w:r w:rsidRPr="00C60E55">
        <w:rPr>
          <w:rFonts w:cs="Times New Roman"/>
          <w:kern w:val="36"/>
          <w:sz w:val="28"/>
          <w:szCs w:val="28"/>
        </w:rPr>
        <w:t>  </w:t>
      </w:r>
      <w:r w:rsidRPr="00C60E55">
        <w:rPr>
          <w:rFonts w:cs="Times New Roman"/>
          <w:kern w:val="36"/>
          <w:sz w:val="28"/>
          <w:szCs w:val="28"/>
          <w:lang w:val="ru-RU"/>
        </w:rPr>
        <w:t xml:space="preserve"> </w:t>
      </w:r>
      <w:r w:rsidRPr="00C60E55">
        <w:rPr>
          <w:rFonts w:cs="Times New Roman"/>
          <w:kern w:val="36"/>
          <w:sz w:val="28"/>
          <w:szCs w:val="28"/>
        </w:rPr>
        <w:t> </w:t>
      </w:r>
      <w:r w:rsidRPr="00C60E55">
        <w:rPr>
          <w:rFonts w:cs="Times New Roman"/>
          <w:kern w:val="36"/>
          <w:sz w:val="28"/>
          <w:szCs w:val="28"/>
          <w:lang w:val="ru-RU"/>
        </w:rPr>
        <w:t>ООО Агрофирма «Сарман»</w:t>
      </w:r>
      <w:r w:rsidRPr="00C60E55">
        <w:rPr>
          <w:rFonts w:cs="Times New Roman"/>
          <w:sz w:val="28"/>
          <w:szCs w:val="28"/>
          <w:lang w:val="ru-RU"/>
        </w:rPr>
        <w:t xml:space="preserve"> (ЗАО «АГРОСИЛА ГРУПП»)</w:t>
      </w:r>
      <w:r w:rsidRPr="00C60E55">
        <w:rPr>
          <w:rFonts w:cs="Times New Roman"/>
          <w:kern w:val="36"/>
          <w:sz w:val="28"/>
          <w:szCs w:val="28"/>
          <w:lang w:val="ru-RU"/>
        </w:rPr>
        <w:t>, ООО Агрофирма «Нуркеево»</w:t>
      </w:r>
      <w:r w:rsidRPr="00C60E55">
        <w:rPr>
          <w:rFonts w:cs="Times New Roman"/>
          <w:sz w:val="28"/>
          <w:szCs w:val="28"/>
          <w:lang w:val="ru-RU"/>
        </w:rPr>
        <w:t xml:space="preserve"> (ЗАО «АГРОСИЛА ГРУПП»)</w:t>
      </w:r>
      <w:r w:rsidRPr="00C60E55">
        <w:rPr>
          <w:rFonts w:cs="Times New Roman"/>
          <w:kern w:val="36"/>
          <w:sz w:val="28"/>
          <w:szCs w:val="28"/>
          <w:lang w:val="ru-RU"/>
        </w:rPr>
        <w:t xml:space="preserve">, </w:t>
      </w:r>
      <w:r w:rsidRPr="00C60E55">
        <w:rPr>
          <w:rFonts w:cs="Times New Roman"/>
          <w:kern w:val="36"/>
          <w:sz w:val="28"/>
          <w:szCs w:val="28"/>
        </w:rPr>
        <w:t>  </w:t>
      </w:r>
      <w:r w:rsidRPr="00C60E55">
        <w:rPr>
          <w:rFonts w:cs="Times New Roman"/>
          <w:kern w:val="36"/>
          <w:sz w:val="28"/>
          <w:szCs w:val="28"/>
          <w:lang w:val="ru-RU"/>
        </w:rPr>
        <w:t xml:space="preserve"> ООО Агрофирма «Джалиль»</w:t>
      </w:r>
      <w:r w:rsidRPr="00C60E55">
        <w:rPr>
          <w:rFonts w:cs="Times New Roman"/>
          <w:sz w:val="28"/>
          <w:szCs w:val="28"/>
          <w:lang w:val="ru-RU"/>
        </w:rPr>
        <w:t xml:space="preserve"> (ЗАО «АГРОСИЛА ГРУПП»)</w:t>
      </w:r>
      <w:r w:rsidRPr="00C60E55">
        <w:rPr>
          <w:rFonts w:cs="Times New Roman"/>
          <w:kern w:val="36"/>
          <w:sz w:val="28"/>
          <w:szCs w:val="28"/>
          <w:lang w:val="ru-RU"/>
        </w:rPr>
        <w:t xml:space="preserve">,  ООО «Авангард-Плюс», ИП Андрианов Ф.Н., </w:t>
      </w:r>
      <w:r w:rsidRPr="00C60E55">
        <w:rPr>
          <w:rFonts w:cs="Times New Roman"/>
          <w:kern w:val="36"/>
          <w:sz w:val="28"/>
          <w:szCs w:val="28"/>
        </w:rPr>
        <w:t>  </w:t>
      </w:r>
      <w:r w:rsidRPr="00C60E55">
        <w:rPr>
          <w:rFonts w:cs="Times New Roman"/>
          <w:kern w:val="36"/>
          <w:sz w:val="28"/>
          <w:szCs w:val="28"/>
          <w:lang w:val="ru-RU"/>
        </w:rPr>
        <w:t xml:space="preserve"> ООО Агрофирма «Азнакай»</w:t>
      </w:r>
      <w:r w:rsidRPr="00C60E55">
        <w:rPr>
          <w:rFonts w:cs="Times New Roman"/>
          <w:sz w:val="28"/>
          <w:szCs w:val="28"/>
          <w:lang w:val="ru-RU"/>
        </w:rPr>
        <w:t xml:space="preserve"> (ЗАО «АГРОСИЛА ГРУПП»)</w:t>
      </w:r>
      <w:r w:rsidRPr="00C60E55">
        <w:rPr>
          <w:rFonts w:cs="Times New Roman"/>
          <w:kern w:val="36"/>
          <w:sz w:val="28"/>
          <w:szCs w:val="28"/>
          <w:lang w:val="ru-RU"/>
        </w:rPr>
        <w:t xml:space="preserve">,  </w:t>
      </w:r>
      <w:r w:rsidRPr="00C60E55">
        <w:rPr>
          <w:rFonts w:cs="Times New Roman"/>
          <w:kern w:val="36"/>
          <w:sz w:val="28"/>
          <w:szCs w:val="28"/>
        </w:rPr>
        <w:t> </w:t>
      </w:r>
      <w:r w:rsidRPr="00C60E55">
        <w:rPr>
          <w:rFonts w:cs="Times New Roman"/>
          <w:kern w:val="36"/>
          <w:sz w:val="28"/>
          <w:szCs w:val="28"/>
          <w:lang w:val="ru-RU"/>
        </w:rPr>
        <w:t>ООО Агрофирма «КАМА»</w:t>
      </w:r>
      <w:r w:rsidRPr="00C60E55">
        <w:rPr>
          <w:rFonts w:cs="Times New Roman"/>
          <w:sz w:val="28"/>
          <w:szCs w:val="28"/>
          <w:lang w:val="ru-RU"/>
        </w:rPr>
        <w:t xml:space="preserve"> (ЗАО «АГРОСИЛА ГРУПП»)</w:t>
      </w:r>
      <w:r w:rsidRPr="00C60E55">
        <w:rPr>
          <w:rFonts w:cs="Times New Roman"/>
          <w:kern w:val="36"/>
          <w:sz w:val="28"/>
          <w:szCs w:val="28"/>
          <w:lang w:val="ru-RU"/>
        </w:rPr>
        <w:t xml:space="preserve">,  </w:t>
      </w:r>
      <w:r w:rsidRPr="00C60E55">
        <w:rPr>
          <w:rFonts w:cs="Times New Roman"/>
          <w:kern w:val="36"/>
          <w:sz w:val="28"/>
          <w:szCs w:val="28"/>
        </w:rPr>
        <w:t> </w:t>
      </w:r>
      <w:r w:rsidRPr="00C60E55">
        <w:rPr>
          <w:rFonts w:cs="Times New Roman"/>
          <w:kern w:val="36"/>
          <w:sz w:val="28"/>
          <w:szCs w:val="28"/>
          <w:lang w:val="ru-RU"/>
        </w:rPr>
        <w:t>ООО «Татнефть-УРС», КФХ «Фаттахов»,</w:t>
      </w:r>
      <w:r w:rsidRPr="00C60E55">
        <w:rPr>
          <w:rFonts w:cs="Times New Roman"/>
          <w:kern w:val="36"/>
          <w:sz w:val="28"/>
          <w:szCs w:val="28"/>
        </w:rPr>
        <w:t> </w:t>
      </w:r>
      <w:r w:rsidRPr="00C60E55">
        <w:rPr>
          <w:rFonts w:cs="Times New Roman"/>
          <w:kern w:val="36"/>
          <w:sz w:val="28"/>
          <w:szCs w:val="28"/>
          <w:lang w:val="ru-RU"/>
        </w:rPr>
        <w:t xml:space="preserve">ООО «Джалильнефтьстройсеврис», </w:t>
      </w:r>
      <w:r w:rsidRPr="00C60E55">
        <w:rPr>
          <w:rFonts w:cs="Times New Roman"/>
          <w:kern w:val="36"/>
          <w:sz w:val="28"/>
          <w:szCs w:val="28"/>
        </w:rPr>
        <w:t> </w:t>
      </w:r>
      <w:r w:rsidRPr="00C60E55">
        <w:rPr>
          <w:rFonts w:cs="Times New Roman"/>
          <w:kern w:val="36"/>
          <w:sz w:val="28"/>
          <w:szCs w:val="28"/>
          <w:lang w:val="ru-RU"/>
        </w:rPr>
        <w:t xml:space="preserve">ООО Агрофирма «Туган як», </w:t>
      </w:r>
      <w:r w:rsidRPr="00C60E55">
        <w:rPr>
          <w:rFonts w:cs="Times New Roman"/>
          <w:kern w:val="36"/>
          <w:sz w:val="28"/>
          <w:szCs w:val="28"/>
        </w:rPr>
        <w:t> </w:t>
      </w:r>
      <w:r w:rsidRPr="00C60E55">
        <w:rPr>
          <w:rFonts w:cs="Times New Roman"/>
          <w:kern w:val="36"/>
          <w:sz w:val="28"/>
          <w:szCs w:val="28"/>
          <w:lang w:val="ru-RU"/>
        </w:rPr>
        <w:t xml:space="preserve">КФХ «Маликов»,  </w:t>
      </w:r>
      <w:r w:rsidRPr="00C60E55">
        <w:rPr>
          <w:rFonts w:cs="Times New Roman"/>
          <w:kern w:val="36"/>
          <w:sz w:val="28"/>
          <w:szCs w:val="28"/>
        </w:rPr>
        <w:t> </w:t>
      </w:r>
      <w:r w:rsidRPr="00C60E55">
        <w:rPr>
          <w:rFonts w:cs="Times New Roman"/>
          <w:kern w:val="36"/>
          <w:sz w:val="28"/>
          <w:szCs w:val="28"/>
          <w:lang w:val="ru-RU"/>
        </w:rPr>
        <w:t xml:space="preserve">САС «Альметьевск»,  </w:t>
      </w:r>
      <w:r w:rsidRPr="00C60E55">
        <w:rPr>
          <w:rFonts w:cs="Times New Roman"/>
          <w:kern w:val="36"/>
          <w:sz w:val="28"/>
          <w:szCs w:val="28"/>
        </w:rPr>
        <w:t> </w:t>
      </w:r>
      <w:r w:rsidRPr="00C60E55">
        <w:rPr>
          <w:rFonts w:cs="Times New Roman"/>
          <w:kern w:val="36"/>
          <w:sz w:val="28"/>
          <w:szCs w:val="28"/>
          <w:lang w:val="ru-RU"/>
        </w:rPr>
        <w:t xml:space="preserve">ООО «им. Х.Мустакимова», </w:t>
      </w:r>
      <w:r w:rsidRPr="00C60E55">
        <w:rPr>
          <w:rFonts w:cs="Times New Roman"/>
          <w:kern w:val="36"/>
          <w:sz w:val="28"/>
          <w:szCs w:val="28"/>
        </w:rPr>
        <w:t> </w:t>
      </w:r>
      <w:r w:rsidRPr="00C60E55">
        <w:rPr>
          <w:rFonts w:cs="Times New Roman"/>
          <w:kern w:val="36"/>
          <w:sz w:val="28"/>
          <w:szCs w:val="28"/>
          <w:lang w:val="ru-RU"/>
        </w:rPr>
        <w:t xml:space="preserve">ООО «Ташкичу»,  </w:t>
      </w:r>
      <w:r w:rsidRPr="00C60E55">
        <w:rPr>
          <w:rFonts w:cs="Times New Roman"/>
          <w:kern w:val="36"/>
          <w:sz w:val="28"/>
          <w:szCs w:val="28"/>
        </w:rPr>
        <w:t> </w:t>
      </w:r>
      <w:r w:rsidRPr="00C60E55">
        <w:rPr>
          <w:rFonts w:cs="Times New Roman"/>
          <w:kern w:val="36"/>
          <w:sz w:val="28"/>
          <w:szCs w:val="28"/>
          <w:lang w:val="ru-RU"/>
        </w:rPr>
        <w:t xml:space="preserve"> КФХ «Гайфуллин», </w:t>
      </w:r>
      <w:r w:rsidRPr="00C60E55">
        <w:rPr>
          <w:rFonts w:cs="Times New Roman"/>
          <w:kern w:val="36"/>
          <w:sz w:val="28"/>
          <w:szCs w:val="28"/>
        </w:rPr>
        <w:t> </w:t>
      </w:r>
      <w:r w:rsidRPr="00C60E55">
        <w:rPr>
          <w:rFonts w:cs="Times New Roman"/>
          <w:kern w:val="36"/>
          <w:sz w:val="28"/>
          <w:szCs w:val="28"/>
          <w:lang w:val="ru-RU"/>
        </w:rPr>
        <w:t>ООО «Сервис» и др.</w:t>
      </w:r>
    </w:p>
    <w:p w:rsidR="009E3A7E" w:rsidRPr="00C60E55" w:rsidRDefault="009E3A7E" w:rsidP="00240740">
      <w:pPr>
        <w:pStyle w:val="a7"/>
        <w:tabs>
          <w:tab w:val="left" w:pos="1080"/>
        </w:tabs>
        <w:spacing w:line="360" w:lineRule="auto"/>
        <w:ind w:left="0" w:right="118" w:firstLine="567"/>
        <w:jc w:val="both"/>
        <w:rPr>
          <w:rFonts w:cs="Times New Roman"/>
          <w:kern w:val="36"/>
          <w:sz w:val="28"/>
          <w:szCs w:val="28"/>
          <w:lang w:val="ru-RU"/>
        </w:rPr>
      </w:pPr>
      <w:r w:rsidRPr="00C60E55">
        <w:rPr>
          <w:rStyle w:val="FontStyle15"/>
          <w:sz w:val="28"/>
          <w:szCs w:val="28"/>
          <w:lang w:val="ru-RU"/>
        </w:rPr>
        <w:t xml:space="preserve">Для повышения уровня теоретической подготовки и практических навыков студентов на период учебного процесса основной работодатель колледжа  холдинг </w:t>
      </w:r>
      <w:r w:rsidRPr="00C60E55">
        <w:rPr>
          <w:rFonts w:cs="Times New Roman"/>
          <w:sz w:val="28"/>
          <w:szCs w:val="28"/>
          <w:lang w:val="ru-RU"/>
        </w:rPr>
        <w:t xml:space="preserve">ЗАО «АГРОСИЛА ГРУПП» </w:t>
      </w:r>
      <w:r w:rsidRPr="00C60E55">
        <w:rPr>
          <w:rStyle w:val="FontStyle15"/>
          <w:sz w:val="28"/>
          <w:szCs w:val="28"/>
          <w:lang w:val="ru-RU"/>
        </w:rPr>
        <w:t xml:space="preserve">предоставляет линейку современной сельскохозяйственной техники. Это и </w:t>
      </w:r>
      <w:r w:rsidRPr="00C60E55">
        <w:rPr>
          <w:rFonts w:cs="Times New Roman"/>
          <w:sz w:val="28"/>
          <w:szCs w:val="28"/>
          <w:lang w:val="ru-RU"/>
        </w:rPr>
        <w:t xml:space="preserve">зерноуборочные комбайны Нью Холланд, </w:t>
      </w:r>
      <w:r w:rsidRPr="00C60E55">
        <w:rPr>
          <w:rFonts w:cs="Times New Roman"/>
          <w:sz w:val="28"/>
          <w:szCs w:val="28"/>
        </w:rPr>
        <w:t>Claas</w:t>
      </w:r>
      <w:r w:rsidRPr="00C60E55">
        <w:rPr>
          <w:rFonts w:cs="Times New Roman"/>
          <w:sz w:val="28"/>
          <w:szCs w:val="28"/>
          <w:lang w:val="ru-RU"/>
        </w:rPr>
        <w:t xml:space="preserve"> </w:t>
      </w:r>
      <w:r w:rsidRPr="00C60E55">
        <w:rPr>
          <w:rFonts w:cs="Times New Roman"/>
          <w:sz w:val="28"/>
          <w:szCs w:val="28"/>
        </w:rPr>
        <w:t>Tukano</w:t>
      </w:r>
      <w:r w:rsidRPr="00C60E55">
        <w:rPr>
          <w:rFonts w:cs="Times New Roman"/>
          <w:sz w:val="28"/>
          <w:szCs w:val="28"/>
          <w:lang w:val="ru-RU"/>
        </w:rPr>
        <w:t xml:space="preserve">, посевные комплексы </w:t>
      </w:r>
      <w:r w:rsidRPr="00C60E55">
        <w:rPr>
          <w:rFonts w:cs="Times New Roman"/>
          <w:sz w:val="28"/>
          <w:szCs w:val="28"/>
        </w:rPr>
        <w:t>Amazone</w:t>
      </w:r>
      <w:r w:rsidRPr="00C60E55">
        <w:rPr>
          <w:rFonts w:cs="Times New Roman"/>
          <w:sz w:val="28"/>
          <w:szCs w:val="28"/>
          <w:lang w:val="ru-RU"/>
        </w:rPr>
        <w:t>,</w:t>
      </w:r>
      <w:r w:rsidRPr="00C60E55">
        <w:rPr>
          <w:rFonts w:cs="Times New Roman"/>
          <w:color w:val="FF0000"/>
          <w:sz w:val="28"/>
          <w:szCs w:val="28"/>
          <w:lang w:val="ru-RU"/>
        </w:rPr>
        <w:t xml:space="preserve"> </w:t>
      </w:r>
      <w:r w:rsidRPr="00C60E55">
        <w:rPr>
          <w:rFonts w:cs="Times New Roman"/>
          <w:sz w:val="28"/>
          <w:szCs w:val="28"/>
        </w:rPr>
        <w:t>Hatzenbichler</w:t>
      </w:r>
      <w:r w:rsidRPr="00C60E55">
        <w:rPr>
          <w:rFonts w:cs="Times New Roman"/>
          <w:sz w:val="28"/>
          <w:szCs w:val="28"/>
          <w:lang w:val="ru-RU"/>
        </w:rPr>
        <w:t xml:space="preserve">, кормоуборочные комбайны </w:t>
      </w:r>
      <w:r w:rsidRPr="00C60E55">
        <w:rPr>
          <w:rFonts w:cs="Times New Roman"/>
          <w:sz w:val="28"/>
          <w:szCs w:val="28"/>
        </w:rPr>
        <w:t>Claas</w:t>
      </w:r>
      <w:r w:rsidRPr="00C60E55">
        <w:rPr>
          <w:rFonts w:cs="Times New Roman"/>
          <w:sz w:val="28"/>
          <w:szCs w:val="28"/>
          <w:lang w:val="ru-RU"/>
        </w:rPr>
        <w:t xml:space="preserve"> </w:t>
      </w:r>
      <w:r w:rsidRPr="00C60E55">
        <w:rPr>
          <w:rFonts w:cs="Times New Roman"/>
          <w:sz w:val="28"/>
          <w:szCs w:val="28"/>
        </w:rPr>
        <w:t>Jaguar</w:t>
      </w:r>
      <w:r w:rsidRPr="00C60E55">
        <w:rPr>
          <w:rFonts w:cs="Times New Roman"/>
          <w:sz w:val="28"/>
          <w:szCs w:val="28"/>
          <w:lang w:val="ru-RU"/>
        </w:rPr>
        <w:t xml:space="preserve">, </w:t>
      </w:r>
      <w:r w:rsidRPr="00C60E55">
        <w:rPr>
          <w:rFonts w:cs="Times New Roman"/>
          <w:sz w:val="28"/>
          <w:szCs w:val="28"/>
        </w:rPr>
        <w:t>John</w:t>
      </w:r>
      <w:r w:rsidRPr="00C60E55">
        <w:rPr>
          <w:rFonts w:cs="Times New Roman"/>
          <w:sz w:val="28"/>
          <w:szCs w:val="28"/>
          <w:lang w:val="ru-RU"/>
        </w:rPr>
        <w:t xml:space="preserve"> </w:t>
      </w:r>
      <w:r w:rsidRPr="00C60E55">
        <w:rPr>
          <w:rFonts w:cs="Times New Roman"/>
          <w:sz w:val="28"/>
          <w:szCs w:val="28"/>
        </w:rPr>
        <w:t>Deere</w:t>
      </w:r>
      <w:r w:rsidRPr="00C60E55">
        <w:rPr>
          <w:rFonts w:cs="Times New Roman"/>
          <w:sz w:val="28"/>
          <w:szCs w:val="28"/>
          <w:lang w:val="ru-RU"/>
        </w:rPr>
        <w:t xml:space="preserve"> и др.</w:t>
      </w:r>
    </w:p>
    <w:p w:rsidR="009E3A7E" w:rsidRPr="00C60E55" w:rsidRDefault="009E3A7E" w:rsidP="00240740">
      <w:pPr>
        <w:pStyle w:val="af3"/>
        <w:spacing w:before="0" w:beforeAutospacing="0" w:after="0" w:afterAutospacing="0" w:line="360" w:lineRule="auto"/>
        <w:ind w:right="118" w:firstLine="567"/>
        <w:rPr>
          <w:sz w:val="28"/>
          <w:szCs w:val="28"/>
        </w:rPr>
      </w:pPr>
      <w:r w:rsidRPr="00C60E55">
        <w:rPr>
          <w:sz w:val="28"/>
          <w:szCs w:val="28"/>
        </w:rPr>
        <w:t>ГАПОУ «Сармановский аграрный колледж» является одним из основных звеньев профориентационной деятельности в Сармановском муниципальном районе РТ, осуществляет профориентационную работу совместно с общеобразовательными школами, работодателями и проводит работу по подготовке школьников к трудовой деятельности, укреплению у них мотивации выбора профессии.</w:t>
      </w:r>
    </w:p>
    <w:p w:rsidR="009E3A7E" w:rsidRPr="00C60E55" w:rsidRDefault="009E3A7E" w:rsidP="00240740">
      <w:pPr>
        <w:pStyle w:val="37"/>
        <w:shd w:val="clear" w:color="auto" w:fill="auto"/>
        <w:spacing w:line="360" w:lineRule="auto"/>
        <w:ind w:right="118" w:firstLine="567"/>
        <w:rPr>
          <w:rFonts w:ascii="Times New Roman" w:hAnsi="Times New Roman" w:cs="Times New Roman"/>
          <w:b/>
          <w:bCs/>
          <w:sz w:val="28"/>
          <w:szCs w:val="28"/>
        </w:rPr>
      </w:pPr>
      <w:r w:rsidRPr="00C60E55">
        <w:rPr>
          <w:rFonts w:ascii="Times New Roman" w:hAnsi="Times New Roman" w:cs="Times New Roman"/>
          <w:sz w:val="28"/>
          <w:szCs w:val="28"/>
        </w:rPr>
        <w:t xml:space="preserve">С целью восполнения дефицита высококвалифицированными кадрами ЗАО «АГРОСИЛА ГРУПП» заключает с ГАПОУ  «Сармановский аграрный колледж» соглашение о взаимном стратегическом сотрудничестве (представлено на официальном сайте колледжа). </w:t>
      </w:r>
    </w:p>
    <w:p w:rsidR="009E3A7E" w:rsidRPr="00C60E55" w:rsidRDefault="009E3A7E" w:rsidP="00240740">
      <w:pPr>
        <w:spacing w:line="360" w:lineRule="auto"/>
        <w:ind w:right="118" w:firstLine="567"/>
        <w:jc w:val="both"/>
        <w:rPr>
          <w:rFonts w:ascii="Times New Roman" w:hAnsi="Times New Roman" w:cs="Times New Roman"/>
          <w:sz w:val="28"/>
          <w:szCs w:val="28"/>
          <w:lang w:val="ru-RU"/>
        </w:rPr>
      </w:pPr>
      <w:r w:rsidRPr="00C60E55">
        <w:rPr>
          <w:rFonts w:ascii="Times New Roman" w:hAnsi="Times New Roman" w:cs="Times New Roman"/>
          <w:sz w:val="28"/>
          <w:szCs w:val="28"/>
          <w:lang w:val="ru-RU"/>
        </w:rPr>
        <w:t>В ГАПОУ «Сармановский аграрный колледж» ежегодно собираются отзывы потребителей-работодателей о качестве подготовки выпускников.</w:t>
      </w:r>
    </w:p>
    <w:p w:rsidR="009E3A7E" w:rsidRPr="00C60E55" w:rsidRDefault="009E3A7E" w:rsidP="00240740">
      <w:pPr>
        <w:spacing w:line="360" w:lineRule="auto"/>
        <w:ind w:right="118" w:firstLine="567"/>
        <w:jc w:val="both"/>
        <w:rPr>
          <w:rFonts w:ascii="Times New Roman" w:hAnsi="Times New Roman" w:cs="Times New Roman"/>
          <w:sz w:val="28"/>
          <w:szCs w:val="28"/>
          <w:lang w:val="ru-RU"/>
        </w:rPr>
      </w:pPr>
      <w:r w:rsidRPr="00C60E55">
        <w:rPr>
          <w:rFonts w:ascii="Times New Roman" w:hAnsi="Times New Roman" w:cs="Times New Roman"/>
          <w:sz w:val="28"/>
          <w:szCs w:val="28"/>
          <w:lang w:val="ru-RU"/>
        </w:rPr>
        <w:t>Отзывы поступают хорошие с пожеланием дальнейшего сотрудничества и приглашением на работу.</w:t>
      </w:r>
    </w:p>
    <w:p w:rsidR="009E3A7E" w:rsidRPr="00C60E55" w:rsidRDefault="009E3A7E" w:rsidP="00240740">
      <w:pPr>
        <w:spacing w:line="360" w:lineRule="auto"/>
        <w:ind w:right="118" w:firstLine="567"/>
        <w:jc w:val="both"/>
        <w:rPr>
          <w:rFonts w:ascii="Times New Roman" w:hAnsi="Times New Roman" w:cs="Times New Roman"/>
          <w:sz w:val="28"/>
          <w:szCs w:val="28"/>
          <w:lang w:val="ru-RU"/>
        </w:rPr>
      </w:pPr>
      <w:r w:rsidRPr="00C60E55">
        <w:rPr>
          <w:rFonts w:ascii="Times New Roman" w:hAnsi="Times New Roman" w:cs="Times New Roman"/>
          <w:sz w:val="28"/>
          <w:szCs w:val="28"/>
          <w:lang w:val="ru-RU"/>
        </w:rPr>
        <w:t xml:space="preserve">Успешно решается одно из направлений взаимодействия с социальными партнерами – заключение и реализация договоров о сотрудничестве между субъектами социального партнерства.  Например, такие договоры заключены с Центром занятости населения по Сармановскому району, администрацией Сармановского муниципального образования, хозяйствами агрофирм ООО АФ «Сарман», ООО АФ «Джалиль», ООО АФ «Нуркеево», Казанской сельскохозяйственной академией и другими вузами. </w:t>
      </w:r>
    </w:p>
    <w:p w:rsidR="009E3A7E" w:rsidRPr="00C60E55" w:rsidRDefault="009E3A7E" w:rsidP="00240740">
      <w:pPr>
        <w:spacing w:line="360" w:lineRule="auto"/>
        <w:ind w:right="118" w:firstLine="567"/>
        <w:jc w:val="both"/>
        <w:rPr>
          <w:rFonts w:ascii="Times New Roman" w:hAnsi="Times New Roman" w:cs="Times New Roman"/>
          <w:sz w:val="28"/>
          <w:szCs w:val="28"/>
          <w:lang w:val="ru-RU"/>
        </w:rPr>
      </w:pPr>
      <w:r w:rsidRPr="00C60E55">
        <w:rPr>
          <w:rFonts w:ascii="Times New Roman" w:hAnsi="Times New Roman" w:cs="Times New Roman"/>
          <w:sz w:val="28"/>
          <w:szCs w:val="28"/>
          <w:lang w:val="ru-RU"/>
        </w:rPr>
        <w:t>По каждой программе подготовки создана соответствующая материально-техническая база.</w:t>
      </w:r>
    </w:p>
    <w:p w:rsidR="009E3A7E" w:rsidRPr="00C60E55" w:rsidRDefault="009E3A7E" w:rsidP="003C4E19">
      <w:pPr>
        <w:pStyle w:val="af1"/>
        <w:spacing w:after="0" w:line="360" w:lineRule="auto"/>
        <w:ind w:left="0" w:right="118" w:firstLine="567"/>
        <w:rPr>
          <w:sz w:val="28"/>
          <w:szCs w:val="28"/>
        </w:rPr>
      </w:pPr>
      <w:r w:rsidRPr="00C60E55">
        <w:rPr>
          <w:sz w:val="28"/>
          <w:szCs w:val="28"/>
        </w:rPr>
        <w:t>По информации из Федерального банка данных государственной аккредитации  ГАПОУ «Сармановский аграрный колледж» входит в первую десятку лучших среди  колледжей РТ по информационно-методическому, материально-техническому обеспечению образовательного процесса.</w:t>
      </w:r>
    </w:p>
    <w:p w:rsidR="009E3A7E" w:rsidRPr="00C60E55" w:rsidRDefault="009E3A7E" w:rsidP="003C4E19">
      <w:pPr>
        <w:pStyle w:val="a3"/>
        <w:numPr>
          <w:ilvl w:val="0"/>
          <w:numId w:val="1"/>
        </w:numPr>
        <w:spacing w:line="360" w:lineRule="auto"/>
        <w:ind w:left="0" w:right="118" w:firstLine="567"/>
        <w:jc w:val="both"/>
        <w:rPr>
          <w:rFonts w:ascii="Times New Roman" w:hAnsi="Times New Roman" w:cs="Times New Roman"/>
          <w:sz w:val="28"/>
          <w:szCs w:val="28"/>
          <w:u w:val="single"/>
        </w:rPr>
      </w:pPr>
      <w:r w:rsidRPr="00C60E55">
        <w:rPr>
          <w:rFonts w:ascii="Times New Roman" w:hAnsi="Times New Roman" w:cs="Times New Roman"/>
          <w:sz w:val="28"/>
          <w:szCs w:val="28"/>
          <w:u w:val="single"/>
        </w:rPr>
        <w:t>Материально-техническая база составляет:</w:t>
      </w:r>
    </w:p>
    <w:p w:rsidR="009E3A7E" w:rsidRPr="00C60E55" w:rsidRDefault="009E3A7E" w:rsidP="003C4E19">
      <w:pPr>
        <w:pStyle w:val="a3"/>
        <w:numPr>
          <w:ilvl w:val="0"/>
          <w:numId w:val="1"/>
        </w:numPr>
        <w:spacing w:line="360" w:lineRule="auto"/>
        <w:ind w:left="0" w:right="118" w:firstLine="567"/>
        <w:jc w:val="both"/>
        <w:rPr>
          <w:rFonts w:ascii="Times New Roman" w:hAnsi="Times New Roman" w:cs="Times New Roman"/>
          <w:sz w:val="28"/>
          <w:szCs w:val="28"/>
        </w:rPr>
      </w:pPr>
      <w:r w:rsidRPr="00C60E55">
        <w:rPr>
          <w:rFonts w:ascii="Times New Roman" w:hAnsi="Times New Roman" w:cs="Times New Roman"/>
          <w:sz w:val="28"/>
          <w:szCs w:val="28"/>
        </w:rPr>
        <w:t>Учебный корпус - 700 ученических мест;</w:t>
      </w:r>
    </w:p>
    <w:p w:rsidR="009E3A7E" w:rsidRPr="00C60E55" w:rsidRDefault="009E3A7E" w:rsidP="003C4E19">
      <w:pPr>
        <w:pStyle w:val="a3"/>
        <w:numPr>
          <w:ilvl w:val="0"/>
          <w:numId w:val="1"/>
        </w:numPr>
        <w:spacing w:line="360" w:lineRule="auto"/>
        <w:ind w:left="0" w:right="118" w:firstLine="567"/>
        <w:jc w:val="both"/>
        <w:rPr>
          <w:rFonts w:ascii="Times New Roman" w:hAnsi="Times New Roman" w:cs="Times New Roman"/>
          <w:sz w:val="28"/>
          <w:szCs w:val="28"/>
          <w:lang w:val="ru-RU"/>
        </w:rPr>
      </w:pPr>
      <w:r w:rsidRPr="00C60E55">
        <w:rPr>
          <w:rFonts w:ascii="Times New Roman" w:hAnsi="Times New Roman" w:cs="Times New Roman"/>
          <w:sz w:val="28"/>
          <w:szCs w:val="28"/>
          <w:lang w:val="ru-RU"/>
        </w:rPr>
        <w:t>Количество учебных кабинетов и лабораторий -58;</w:t>
      </w:r>
    </w:p>
    <w:p w:rsidR="009E3A7E" w:rsidRPr="00C60E55" w:rsidRDefault="009E3A7E" w:rsidP="003C4E19">
      <w:pPr>
        <w:pStyle w:val="a3"/>
        <w:numPr>
          <w:ilvl w:val="0"/>
          <w:numId w:val="1"/>
        </w:numPr>
        <w:spacing w:line="360" w:lineRule="auto"/>
        <w:ind w:left="0" w:right="118" w:firstLine="567"/>
        <w:jc w:val="both"/>
        <w:rPr>
          <w:rFonts w:ascii="Times New Roman" w:hAnsi="Times New Roman" w:cs="Times New Roman"/>
          <w:sz w:val="28"/>
          <w:szCs w:val="28"/>
          <w:lang w:val="ru-RU"/>
        </w:rPr>
      </w:pPr>
      <w:r w:rsidRPr="00C60E55">
        <w:rPr>
          <w:rFonts w:ascii="Times New Roman" w:hAnsi="Times New Roman" w:cs="Times New Roman"/>
          <w:sz w:val="28"/>
          <w:szCs w:val="28"/>
          <w:lang w:val="ru-RU"/>
        </w:rPr>
        <w:t>Учебное хозяйство - 1160 га, в т.ч. пахотной - 1160 га;</w:t>
      </w:r>
    </w:p>
    <w:p w:rsidR="009E3A7E" w:rsidRPr="00C60E55" w:rsidRDefault="009E3A7E" w:rsidP="003C4E19">
      <w:pPr>
        <w:pStyle w:val="a3"/>
        <w:numPr>
          <w:ilvl w:val="0"/>
          <w:numId w:val="1"/>
        </w:numPr>
        <w:spacing w:line="360" w:lineRule="auto"/>
        <w:ind w:left="0" w:right="118" w:firstLine="567"/>
        <w:jc w:val="both"/>
        <w:rPr>
          <w:rFonts w:ascii="Times New Roman" w:hAnsi="Times New Roman" w:cs="Times New Roman"/>
          <w:sz w:val="28"/>
          <w:szCs w:val="28"/>
          <w:lang w:val="ru-RU"/>
        </w:rPr>
      </w:pPr>
      <w:r w:rsidRPr="00C60E55">
        <w:rPr>
          <w:rFonts w:ascii="Times New Roman" w:hAnsi="Times New Roman" w:cs="Times New Roman"/>
          <w:sz w:val="28"/>
          <w:szCs w:val="28"/>
          <w:lang w:val="ru-RU"/>
        </w:rPr>
        <w:t>Столовые на 200 и 90 посадочных мест;</w:t>
      </w:r>
    </w:p>
    <w:p w:rsidR="009E3A7E" w:rsidRPr="00C60E55" w:rsidRDefault="009E3A7E" w:rsidP="003C4E19">
      <w:pPr>
        <w:pStyle w:val="a3"/>
        <w:numPr>
          <w:ilvl w:val="0"/>
          <w:numId w:val="1"/>
        </w:numPr>
        <w:spacing w:line="360" w:lineRule="auto"/>
        <w:ind w:left="0" w:right="118" w:firstLine="567"/>
        <w:jc w:val="both"/>
        <w:rPr>
          <w:rFonts w:ascii="Times New Roman" w:hAnsi="Times New Roman" w:cs="Times New Roman"/>
          <w:sz w:val="28"/>
          <w:szCs w:val="28"/>
          <w:lang w:val="ru-RU"/>
        </w:rPr>
      </w:pPr>
      <w:r w:rsidRPr="00C60E55">
        <w:rPr>
          <w:rFonts w:ascii="Times New Roman" w:hAnsi="Times New Roman" w:cs="Times New Roman"/>
          <w:sz w:val="28"/>
          <w:szCs w:val="28"/>
          <w:lang w:val="ru-RU"/>
        </w:rPr>
        <w:t>Общежития  на 320 и 50 койко-мест;</w:t>
      </w:r>
    </w:p>
    <w:p w:rsidR="009E3A7E" w:rsidRPr="00C60E55" w:rsidRDefault="009E3A7E" w:rsidP="003C4E19">
      <w:pPr>
        <w:pStyle w:val="a3"/>
        <w:numPr>
          <w:ilvl w:val="0"/>
          <w:numId w:val="1"/>
        </w:numPr>
        <w:spacing w:line="360" w:lineRule="auto"/>
        <w:ind w:left="0" w:right="118" w:firstLine="567"/>
        <w:jc w:val="both"/>
        <w:rPr>
          <w:rFonts w:ascii="Times New Roman" w:hAnsi="Times New Roman" w:cs="Times New Roman"/>
          <w:sz w:val="28"/>
          <w:szCs w:val="28"/>
          <w:lang w:val="ru-RU"/>
        </w:rPr>
      </w:pPr>
      <w:r w:rsidRPr="00C60E55">
        <w:rPr>
          <w:rFonts w:ascii="Times New Roman" w:hAnsi="Times New Roman" w:cs="Times New Roman"/>
          <w:sz w:val="28"/>
          <w:szCs w:val="28"/>
          <w:lang w:val="ru-RU"/>
        </w:rPr>
        <w:t>Актовые залы на 220 и 100 посадочных мест;</w:t>
      </w:r>
    </w:p>
    <w:p w:rsidR="009E3A7E" w:rsidRPr="00C60E55" w:rsidRDefault="009E3A7E" w:rsidP="003C4E19">
      <w:pPr>
        <w:pStyle w:val="a3"/>
        <w:numPr>
          <w:ilvl w:val="0"/>
          <w:numId w:val="1"/>
        </w:numPr>
        <w:spacing w:line="360" w:lineRule="auto"/>
        <w:ind w:left="0" w:right="118" w:firstLine="567"/>
        <w:jc w:val="both"/>
        <w:rPr>
          <w:rFonts w:ascii="Times New Roman" w:hAnsi="Times New Roman" w:cs="Times New Roman"/>
          <w:sz w:val="28"/>
          <w:szCs w:val="28"/>
        </w:rPr>
      </w:pPr>
      <w:r w:rsidRPr="00C60E55">
        <w:rPr>
          <w:rFonts w:ascii="Times New Roman" w:hAnsi="Times New Roman" w:cs="Times New Roman"/>
          <w:sz w:val="28"/>
          <w:szCs w:val="28"/>
        </w:rPr>
        <w:t>Спортивный зал – 540 кв.м.;</w:t>
      </w:r>
    </w:p>
    <w:p w:rsidR="009E3A7E" w:rsidRPr="00C60E55" w:rsidRDefault="009E3A7E" w:rsidP="003C4E19">
      <w:pPr>
        <w:pStyle w:val="a3"/>
        <w:numPr>
          <w:ilvl w:val="0"/>
          <w:numId w:val="1"/>
        </w:numPr>
        <w:spacing w:line="360" w:lineRule="auto"/>
        <w:ind w:left="0" w:right="118" w:firstLine="567"/>
        <w:jc w:val="both"/>
        <w:rPr>
          <w:rFonts w:ascii="Times New Roman" w:hAnsi="Times New Roman" w:cs="Times New Roman"/>
          <w:sz w:val="28"/>
          <w:szCs w:val="28"/>
        </w:rPr>
      </w:pPr>
      <w:r w:rsidRPr="00C60E55">
        <w:rPr>
          <w:rFonts w:ascii="Times New Roman" w:hAnsi="Times New Roman" w:cs="Times New Roman"/>
          <w:sz w:val="28"/>
          <w:szCs w:val="28"/>
        </w:rPr>
        <w:t>Автодром, трактодром;</w:t>
      </w:r>
    </w:p>
    <w:p w:rsidR="009E3A7E" w:rsidRPr="00C60E55" w:rsidRDefault="009E3A7E" w:rsidP="003C4E19">
      <w:pPr>
        <w:pStyle w:val="a3"/>
        <w:numPr>
          <w:ilvl w:val="0"/>
          <w:numId w:val="1"/>
        </w:numPr>
        <w:spacing w:line="360" w:lineRule="auto"/>
        <w:ind w:left="0" w:right="118" w:firstLine="567"/>
        <w:jc w:val="both"/>
        <w:rPr>
          <w:rFonts w:ascii="Times New Roman" w:hAnsi="Times New Roman" w:cs="Times New Roman"/>
          <w:sz w:val="28"/>
          <w:szCs w:val="28"/>
          <w:lang w:val="ru-RU"/>
        </w:rPr>
      </w:pPr>
      <w:r w:rsidRPr="00C60E55">
        <w:rPr>
          <w:rFonts w:ascii="Times New Roman" w:hAnsi="Times New Roman" w:cs="Times New Roman"/>
          <w:sz w:val="28"/>
          <w:szCs w:val="28"/>
          <w:lang w:val="ru-RU"/>
        </w:rPr>
        <w:t>Отечественная и зарубежная техника – 120 единиц;</w:t>
      </w:r>
    </w:p>
    <w:p w:rsidR="009E3A7E" w:rsidRPr="00C60E55" w:rsidRDefault="009E3A7E" w:rsidP="003C4E19">
      <w:pPr>
        <w:spacing w:line="360" w:lineRule="auto"/>
        <w:ind w:right="118" w:firstLine="567"/>
        <w:jc w:val="both"/>
        <w:rPr>
          <w:rFonts w:ascii="Times New Roman" w:hAnsi="Times New Roman" w:cs="Times New Roman"/>
          <w:sz w:val="28"/>
          <w:szCs w:val="28"/>
          <w:lang w:val="ru-RU"/>
        </w:rPr>
      </w:pPr>
      <w:r w:rsidRPr="00C60E55">
        <w:rPr>
          <w:rFonts w:ascii="Times New Roman" w:hAnsi="Times New Roman" w:cs="Times New Roman"/>
          <w:sz w:val="28"/>
          <w:szCs w:val="28"/>
          <w:lang w:val="ru-RU"/>
        </w:rPr>
        <w:t>Оснащенность учебно-лабораторных кабинетов по основным предметам профессионального образования составляет   95 %.</w:t>
      </w:r>
    </w:p>
    <w:p w:rsidR="009E3A7E" w:rsidRPr="00C60E55" w:rsidRDefault="009E3A7E" w:rsidP="003C4E19">
      <w:pPr>
        <w:pStyle w:val="af1"/>
        <w:spacing w:after="0" w:line="360" w:lineRule="auto"/>
        <w:ind w:left="0" w:right="118" w:firstLine="567"/>
        <w:rPr>
          <w:sz w:val="28"/>
          <w:szCs w:val="28"/>
        </w:rPr>
      </w:pPr>
      <w:r w:rsidRPr="00C60E55">
        <w:rPr>
          <w:sz w:val="28"/>
          <w:szCs w:val="28"/>
        </w:rPr>
        <w:t>Для проведения лабораторно-практических занятий имеется машинно-тракторный парк с материально-технической базой.</w:t>
      </w:r>
    </w:p>
    <w:p w:rsidR="001A0B83" w:rsidRDefault="009E3A7E" w:rsidP="003C4E19">
      <w:pPr>
        <w:spacing w:line="360" w:lineRule="auto"/>
        <w:ind w:firstLine="567"/>
        <w:jc w:val="both"/>
        <w:rPr>
          <w:rFonts w:ascii="Times New Roman" w:hAnsi="Times New Roman" w:cs="Times New Roman"/>
          <w:b/>
          <w:sz w:val="28"/>
          <w:szCs w:val="28"/>
          <w:lang w:val="ru-RU"/>
        </w:rPr>
      </w:pPr>
      <w:r w:rsidRPr="00C60E55">
        <w:rPr>
          <w:rFonts w:ascii="Times New Roman" w:hAnsi="Times New Roman" w:cs="Times New Roman"/>
          <w:sz w:val="28"/>
          <w:szCs w:val="28"/>
          <w:lang w:val="ru-RU"/>
        </w:rPr>
        <w:t>Учебное хозяйство Сармановского аграрного колледжа расположено в Юго-восточной Закамской агропроизводственной зоне Республики Татарстан. Примерная площадь сельхозугодий составляет 1160 га.</w:t>
      </w:r>
    </w:p>
    <w:p w:rsidR="001A0B83" w:rsidRDefault="001A0B83" w:rsidP="00240740">
      <w:pPr>
        <w:spacing w:line="360" w:lineRule="auto"/>
        <w:ind w:firstLine="567"/>
        <w:jc w:val="both"/>
        <w:rPr>
          <w:rFonts w:ascii="Times New Roman" w:hAnsi="Times New Roman" w:cs="Times New Roman"/>
          <w:b/>
          <w:sz w:val="28"/>
          <w:szCs w:val="28"/>
          <w:lang w:val="ru-RU"/>
        </w:rPr>
      </w:pPr>
      <w:r w:rsidRPr="001A0B83">
        <w:rPr>
          <w:rFonts w:ascii="Times New Roman" w:hAnsi="Times New Roman" w:cs="Times New Roman"/>
          <w:b/>
          <w:sz w:val="28"/>
          <w:szCs w:val="28"/>
          <w:lang w:val="ru-RU"/>
        </w:rPr>
        <w:t>Оценка достигнутых целей в системе здравоохранения</w:t>
      </w:r>
    </w:p>
    <w:p w:rsidR="00C75403" w:rsidRPr="00676DEF" w:rsidRDefault="00C75403" w:rsidP="00240740">
      <w:pPr>
        <w:pStyle w:val="ConsPlusNormal"/>
        <w:spacing w:line="360" w:lineRule="auto"/>
        <w:ind w:firstLine="567"/>
        <w:jc w:val="both"/>
        <w:rPr>
          <w:rFonts w:ascii="Times New Roman" w:hAnsi="Times New Roman" w:cs="Times New Roman"/>
          <w:sz w:val="28"/>
          <w:szCs w:val="28"/>
        </w:rPr>
      </w:pPr>
      <w:r w:rsidRPr="00676DEF">
        <w:rPr>
          <w:rFonts w:ascii="Times New Roman" w:hAnsi="Times New Roman" w:cs="Times New Roman"/>
          <w:sz w:val="28"/>
          <w:szCs w:val="28"/>
        </w:rPr>
        <w:t xml:space="preserve">В Сармановском муниципальном районе существует развитая сеть оказания медицинской помощи включающая в себя Сармановскую центральную районную больницу, Джалильскую районную больницу, Саклов-Башскую участковую больницу, Александровскую врачебную амбулаторию и </w:t>
      </w:r>
      <w:r w:rsidRPr="00676DEF">
        <w:rPr>
          <w:rFonts w:ascii="Times New Roman" w:hAnsi="Times New Roman" w:cs="Times New Roman"/>
          <w:bCs/>
          <w:sz w:val="28"/>
          <w:szCs w:val="28"/>
        </w:rPr>
        <w:t>51 фельдшерско-акушерский пункт, где развернуто 136 коек круглосуточного пребывания, 60 коек дневного пребывания, 4 поликлиники общей мощностью 500 посещений в день.</w:t>
      </w:r>
    </w:p>
    <w:p w:rsidR="00C75403" w:rsidRPr="00676DEF" w:rsidRDefault="00C75403" w:rsidP="00240740">
      <w:pPr>
        <w:spacing w:line="360" w:lineRule="auto"/>
        <w:ind w:firstLine="567"/>
        <w:jc w:val="both"/>
        <w:rPr>
          <w:rFonts w:ascii="Times New Roman" w:hAnsi="Times New Roman" w:cs="Times New Roman"/>
          <w:sz w:val="28"/>
          <w:szCs w:val="28"/>
          <w:lang w:val="ru-RU"/>
        </w:rPr>
      </w:pPr>
      <w:r w:rsidRPr="00676DEF">
        <w:rPr>
          <w:rFonts w:ascii="Times New Roman" w:hAnsi="Times New Roman" w:cs="Times New Roman"/>
          <w:sz w:val="28"/>
          <w:szCs w:val="28"/>
          <w:lang w:val="ru-RU"/>
        </w:rPr>
        <w:t>Сармановский район в общем рейтинге учреждений здравоохранения муниципальных образований за 2015 год занял 24 место. В динамике за период с 2008 по 2015 год отмечается нестабильность значений показателей эффективности деятельности, по итогам 2015 года – отмечается их значительное улучшение.</w:t>
      </w:r>
    </w:p>
    <w:p w:rsidR="00DB7164" w:rsidRDefault="00C75403" w:rsidP="000B0627">
      <w:pPr>
        <w:spacing w:line="360" w:lineRule="auto"/>
        <w:jc w:val="both"/>
        <w:rPr>
          <w:b/>
          <w:lang w:val="ru-RU"/>
        </w:rPr>
      </w:pPr>
      <w:r w:rsidRPr="00676DEF">
        <w:rPr>
          <w:rFonts w:ascii="Times New Roman" w:hAnsi="Times New Roman" w:cs="Times New Roman"/>
          <w:sz w:val="28"/>
          <w:szCs w:val="28"/>
          <w:lang w:val="ru-RU"/>
        </w:rPr>
        <w:t>Интегральная оценка демографических показателей средняя, по сумме баллов занимает 26-28 место. Положительным фактом для нашего района является: отсутствие случаев материнской смертности, низкие случаи одногодичной летальности от онкологических заболеваний, смертности населений от хронических обструктивных заболеваний легких.</w:t>
      </w:r>
      <w:r w:rsidR="00DB7164" w:rsidRPr="00DB7164">
        <w:rPr>
          <w:b/>
          <w:lang w:val="ru-RU"/>
        </w:rPr>
        <w:t xml:space="preserve"> </w:t>
      </w:r>
    </w:p>
    <w:p w:rsidR="000B0627" w:rsidRPr="000B0627" w:rsidRDefault="000B0627" w:rsidP="003C4E19">
      <w:pPr>
        <w:spacing w:line="360" w:lineRule="auto"/>
        <w:ind w:firstLine="567"/>
        <w:jc w:val="both"/>
        <w:rPr>
          <w:rFonts w:ascii="Times New Roman" w:hAnsi="Times New Roman" w:cs="Times New Roman"/>
          <w:b/>
          <w:sz w:val="28"/>
          <w:szCs w:val="28"/>
          <w:lang w:val="ru-RU"/>
        </w:rPr>
      </w:pPr>
      <w:r w:rsidRPr="000B0627">
        <w:rPr>
          <w:rFonts w:ascii="Times New Roman" w:hAnsi="Times New Roman" w:cs="Times New Roman"/>
          <w:b/>
          <w:sz w:val="28"/>
          <w:szCs w:val="28"/>
          <w:lang w:val="ru-RU"/>
        </w:rPr>
        <w:t>Рождаемость</w:t>
      </w:r>
      <w:r w:rsidRPr="000B0627">
        <w:rPr>
          <w:rFonts w:ascii="Times New Roman" w:hAnsi="Times New Roman" w:cs="Times New Roman"/>
          <w:sz w:val="28"/>
          <w:szCs w:val="28"/>
          <w:lang w:val="ru-RU"/>
        </w:rPr>
        <w:t xml:space="preserve"> по району составила 11,6 на 1000 населения по РТ- 14,7, на 7,3% ниже чем в 2014 г. При анализе динамики изменения количества женщин фертильного возраста  (с 15 по 49 лет)  по Сармановскому району за 2008 – 2015 годы выявлено, что пошел резкий на 12,7% спад количества женщин фертильного возраста, что и являлось одной из причин снижения рождаемости в районе. В 2015г. положение незначительно поправилось, женщин детородного возраста стало на 140 человек больше чем в 2014г. Анализ показателя количества беременных женщин, ожидающих рождение второго, третьего или последующего ребенка свидетельствует об их снижении.</w:t>
      </w:r>
    </w:p>
    <w:p w:rsidR="00C75403" w:rsidRPr="00676DEF" w:rsidRDefault="00DB7164" w:rsidP="003C4E19">
      <w:pPr>
        <w:spacing w:line="360" w:lineRule="auto"/>
        <w:ind w:firstLine="567"/>
        <w:jc w:val="both"/>
        <w:rPr>
          <w:rFonts w:ascii="Times New Roman" w:hAnsi="Times New Roman" w:cs="Times New Roman"/>
          <w:sz w:val="28"/>
          <w:szCs w:val="28"/>
          <w:lang w:val="ru-RU"/>
        </w:rPr>
      </w:pPr>
      <w:r w:rsidRPr="00DB7164">
        <w:rPr>
          <w:rFonts w:ascii="Times New Roman" w:hAnsi="Times New Roman" w:cs="Times New Roman"/>
          <w:b/>
          <w:sz w:val="28"/>
          <w:szCs w:val="28"/>
          <w:lang w:val="ru-RU"/>
        </w:rPr>
        <w:t>Показатель общей смертности</w:t>
      </w:r>
      <w:r w:rsidRPr="00DB7164">
        <w:rPr>
          <w:rFonts w:ascii="Times New Roman" w:hAnsi="Times New Roman" w:cs="Times New Roman"/>
          <w:sz w:val="28"/>
          <w:szCs w:val="28"/>
          <w:lang w:val="ru-RU"/>
        </w:rPr>
        <w:t xml:space="preserve"> составил 14,8 на тысяч   населения, по РТ- 12,0.  В абсолютных цифрах умерло – 532 человек, на 3 человека больше чем в 2014 году. В результате 2015 год был закончен с отрицательным балансом, коэффициент  естественной убыли населения составил минус 3,2.(при среднем показателе по РТ- плюс 2,7). Отрицательный баланс  произошел в основном за счет снижения рождаемости, при относительно стабильном показателе общей смертности.</w:t>
      </w:r>
    </w:p>
    <w:p w:rsidR="00C75403" w:rsidRPr="00676DEF" w:rsidRDefault="00C75403" w:rsidP="00C75403">
      <w:pPr>
        <w:spacing w:line="360" w:lineRule="auto"/>
        <w:ind w:firstLine="567"/>
        <w:jc w:val="both"/>
        <w:rPr>
          <w:rFonts w:ascii="Times New Roman" w:hAnsi="Times New Roman" w:cs="Times New Roman"/>
          <w:sz w:val="28"/>
          <w:szCs w:val="28"/>
          <w:lang w:val="ru-RU"/>
        </w:rPr>
      </w:pPr>
      <w:r w:rsidRPr="00676DEF">
        <w:rPr>
          <w:rFonts w:ascii="Times New Roman" w:hAnsi="Times New Roman" w:cs="Times New Roman"/>
          <w:sz w:val="28"/>
          <w:szCs w:val="28"/>
          <w:lang w:val="ru-RU"/>
        </w:rPr>
        <w:t>Следует обратить внимание на убыль населения, высокий показатель смертности от туберкулеза, высокий показатель общей смертности населения от болезней системы кровообращения, от старости, смертности населения трудоспособного возраста от острого нарушения мозгового кровообращения и от онкологических заболеваний.</w:t>
      </w:r>
    </w:p>
    <w:p w:rsidR="00C75403" w:rsidRPr="00676DEF" w:rsidRDefault="00C75403" w:rsidP="00C75403">
      <w:pPr>
        <w:spacing w:line="360" w:lineRule="auto"/>
        <w:ind w:firstLine="567"/>
        <w:jc w:val="both"/>
        <w:rPr>
          <w:rFonts w:ascii="Times New Roman" w:hAnsi="Times New Roman" w:cs="Times New Roman"/>
          <w:sz w:val="28"/>
          <w:szCs w:val="28"/>
          <w:lang w:val="ru-RU"/>
        </w:rPr>
      </w:pPr>
      <w:r w:rsidRPr="00676DEF">
        <w:rPr>
          <w:rFonts w:ascii="Times New Roman" w:hAnsi="Times New Roman" w:cs="Times New Roman"/>
          <w:sz w:val="28"/>
          <w:szCs w:val="28"/>
          <w:lang w:val="ru-RU"/>
        </w:rPr>
        <w:t xml:space="preserve">Среднемесячная заработная плата работников учреждения за отчетный год составила </w:t>
      </w:r>
      <w:r w:rsidRPr="00676DEF">
        <w:rPr>
          <w:rFonts w:ascii="Times New Roman" w:hAnsi="Times New Roman" w:cs="Times New Roman"/>
          <w:sz w:val="28"/>
          <w:szCs w:val="28"/>
          <w:lang w:val="tt-RU"/>
        </w:rPr>
        <w:t>21 391,04 р</w:t>
      </w:r>
      <w:r w:rsidRPr="00676DEF">
        <w:rPr>
          <w:rFonts w:ascii="Times New Roman" w:hAnsi="Times New Roman" w:cs="Times New Roman"/>
          <w:sz w:val="28"/>
          <w:szCs w:val="28"/>
          <w:lang w:val="ru-RU"/>
        </w:rPr>
        <w:t>ублей, что на 9,9 % выше, чем в 2014 году (</w:t>
      </w:r>
      <w:r w:rsidRPr="00676DEF">
        <w:rPr>
          <w:rFonts w:ascii="Times New Roman" w:hAnsi="Times New Roman" w:cs="Times New Roman"/>
          <w:sz w:val="28"/>
          <w:szCs w:val="28"/>
          <w:lang w:val="tt-RU"/>
        </w:rPr>
        <w:t>19283,97</w:t>
      </w:r>
      <w:r w:rsidRPr="00676DEF">
        <w:rPr>
          <w:rFonts w:ascii="Times New Roman" w:hAnsi="Times New Roman" w:cs="Times New Roman"/>
          <w:sz w:val="28"/>
          <w:szCs w:val="28"/>
          <w:lang w:val="ru-RU"/>
        </w:rPr>
        <w:t xml:space="preserve"> рублей) (по РТ средняя зарплата – 23505 рублей). Заработная плата : врачей 41739,22 рублей, </w:t>
      </w:r>
      <w:r w:rsidRPr="00676DEF">
        <w:rPr>
          <w:rFonts w:ascii="Times New Roman" w:hAnsi="Times New Roman" w:cs="Times New Roman"/>
          <w:sz w:val="28"/>
          <w:szCs w:val="28"/>
          <w:lang w:val="tt-RU"/>
        </w:rPr>
        <w:t xml:space="preserve"> по</w:t>
      </w:r>
      <w:r w:rsidRPr="00676DEF">
        <w:rPr>
          <w:rFonts w:ascii="Times New Roman" w:hAnsi="Times New Roman" w:cs="Times New Roman"/>
          <w:sz w:val="28"/>
          <w:szCs w:val="28"/>
          <w:lang w:val="ru-RU"/>
        </w:rPr>
        <w:t xml:space="preserve"> РТ – 38617рублей, выше чем по РТ, среднего мед.персонала 20706,46 рублей,</w:t>
      </w:r>
      <w:r w:rsidRPr="00676DEF">
        <w:rPr>
          <w:rFonts w:ascii="Times New Roman" w:hAnsi="Times New Roman" w:cs="Times New Roman"/>
          <w:sz w:val="28"/>
          <w:szCs w:val="28"/>
          <w:lang w:val="tt-RU"/>
        </w:rPr>
        <w:t xml:space="preserve"> по </w:t>
      </w:r>
      <w:r w:rsidRPr="00676DEF">
        <w:rPr>
          <w:rFonts w:ascii="Times New Roman" w:hAnsi="Times New Roman" w:cs="Times New Roman"/>
          <w:sz w:val="28"/>
          <w:szCs w:val="28"/>
          <w:lang w:val="ru-RU"/>
        </w:rPr>
        <w:t xml:space="preserve">РТ – 21995, младшего мед.персонала 11603,38 </w:t>
      </w:r>
      <w:r w:rsidRPr="00676DEF">
        <w:rPr>
          <w:rFonts w:ascii="Times New Roman" w:hAnsi="Times New Roman" w:cs="Times New Roman"/>
          <w:sz w:val="28"/>
          <w:szCs w:val="28"/>
          <w:lang w:val="tt-RU"/>
        </w:rPr>
        <w:t xml:space="preserve">, </w:t>
      </w:r>
      <w:r w:rsidRPr="00676DEF">
        <w:rPr>
          <w:rFonts w:ascii="Times New Roman" w:hAnsi="Times New Roman" w:cs="Times New Roman"/>
          <w:sz w:val="28"/>
          <w:szCs w:val="28"/>
          <w:lang w:val="ru-RU"/>
        </w:rPr>
        <w:t>по РТ – 14319р.</w:t>
      </w:r>
    </w:p>
    <w:p w:rsidR="00C75403" w:rsidRPr="00676DEF" w:rsidRDefault="00C75403" w:rsidP="00C75403">
      <w:pPr>
        <w:spacing w:line="360" w:lineRule="auto"/>
        <w:ind w:firstLine="567"/>
        <w:jc w:val="both"/>
        <w:rPr>
          <w:rFonts w:ascii="Times New Roman" w:hAnsi="Times New Roman" w:cs="Times New Roman"/>
          <w:b/>
          <w:sz w:val="28"/>
          <w:szCs w:val="28"/>
          <w:lang w:val="ru-RU"/>
        </w:rPr>
      </w:pPr>
      <w:r w:rsidRPr="00676DEF">
        <w:rPr>
          <w:rFonts w:ascii="Times New Roman" w:hAnsi="Times New Roman" w:cs="Times New Roman"/>
          <w:sz w:val="28"/>
          <w:szCs w:val="28"/>
          <w:lang w:val="ru-RU"/>
        </w:rPr>
        <w:t xml:space="preserve">Соотношение заработной платы средних и младших медработников отстает от дорожной карты. </w:t>
      </w:r>
    </w:p>
    <w:p w:rsidR="00C75403" w:rsidRPr="00676DEF" w:rsidRDefault="00C75403" w:rsidP="00C75403">
      <w:pPr>
        <w:spacing w:line="360" w:lineRule="auto"/>
        <w:ind w:firstLine="567"/>
        <w:jc w:val="both"/>
        <w:rPr>
          <w:rFonts w:ascii="Times New Roman" w:hAnsi="Times New Roman" w:cs="Times New Roman"/>
          <w:bCs/>
          <w:sz w:val="28"/>
          <w:szCs w:val="28"/>
          <w:lang w:val="ru-RU"/>
        </w:rPr>
      </w:pPr>
      <w:r w:rsidRPr="00676DEF">
        <w:rPr>
          <w:rFonts w:ascii="Times New Roman" w:hAnsi="Times New Roman" w:cs="Times New Roman"/>
          <w:bCs/>
          <w:sz w:val="28"/>
          <w:szCs w:val="28"/>
          <w:lang w:val="ru-RU"/>
        </w:rPr>
        <w:t xml:space="preserve">Кадровое обеспечение остается больным вопросом, требующим решения. Первичная сеть укомплектована врачебными специалистами на 78 %. Из 17 участков 16 укомплектованы врачами и медсестрами, 1 участок  распределен между участками. Из 9 педиатрических участков 8 обеспечены врачами, 1 педиатрический участок в ДРБ распределены по совместительству. Все 51 ФАП на 100% обеспечены фельдшерами.  </w:t>
      </w:r>
    </w:p>
    <w:p w:rsidR="00C75403" w:rsidRDefault="00C75403" w:rsidP="00C75403">
      <w:pPr>
        <w:spacing w:line="360" w:lineRule="auto"/>
        <w:ind w:firstLine="567"/>
        <w:jc w:val="both"/>
        <w:rPr>
          <w:rFonts w:ascii="Times New Roman" w:hAnsi="Times New Roman" w:cs="Times New Roman"/>
          <w:bCs/>
          <w:sz w:val="28"/>
          <w:szCs w:val="28"/>
          <w:lang w:val="ru-RU"/>
        </w:rPr>
      </w:pPr>
      <w:r w:rsidRPr="00676DEF">
        <w:rPr>
          <w:rFonts w:ascii="Times New Roman" w:hAnsi="Times New Roman" w:cs="Times New Roman"/>
          <w:bCs/>
          <w:sz w:val="28"/>
          <w:szCs w:val="28"/>
          <w:lang w:val="ru-RU"/>
        </w:rPr>
        <w:t>На сегодняшний день не хватает врача педиатра участкового в ДРБ, врача участкового терапевта в ЦРБ,</w:t>
      </w:r>
      <w:r w:rsidR="00D557FA">
        <w:rPr>
          <w:rFonts w:ascii="Times New Roman" w:hAnsi="Times New Roman" w:cs="Times New Roman"/>
          <w:bCs/>
          <w:sz w:val="28"/>
          <w:szCs w:val="28"/>
          <w:lang w:val="ru-RU"/>
        </w:rPr>
        <w:t xml:space="preserve"> </w:t>
      </w:r>
      <w:r w:rsidRPr="00676DEF">
        <w:rPr>
          <w:rFonts w:ascii="Times New Roman" w:hAnsi="Times New Roman" w:cs="Times New Roman"/>
          <w:bCs/>
          <w:sz w:val="28"/>
          <w:szCs w:val="28"/>
          <w:lang w:val="ru-RU"/>
        </w:rPr>
        <w:t xml:space="preserve">окулиста, психиатра. В районе низкие показатели по категорийности врачей, из 67 врачей только 18 имеют категории, из них высшую категорию имеют 11, первую 6, вторую 2 врача. В течение года 13 врачей  прошли курсы повышения квалификации. </w:t>
      </w:r>
    </w:p>
    <w:p w:rsidR="003C4E19" w:rsidRPr="003C4E19" w:rsidRDefault="003C4E19" w:rsidP="003C4E19">
      <w:pPr>
        <w:spacing w:line="360" w:lineRule="auto"/>
        <w:ind w:firstLine="567"/>
        <w:jc w:val="right"/>
        <w:rPr>
          <w:rFonts w:ascii="Times New Roman" w:hAnsi="Times New Roman" w:cs="Times New Roman"/>
          <w:b/>
          <w:bCs/>
          <w:sz w:val="28"/>
          <w:szCs w:val="28"/>
          <w:lang w:val="ru-RU"/>
        </w:rPr>
      </w:pPr>
      <w:r w:rsidRPr="003C4E19">
        <w:rPr>
          <w:rFonts w:ascii="Times New Roman" w:hAnsi="Times New Roman" w:cs="Times New Roman"/>
          <w:b/>
          <w:bCs/>
          <w:sz w:val="28"/>
          <w:szCs w:val="28"/>
          <w:lang w:val="ru-RU"/>
        </w:rPr>
        <w:t>Таблица 6.</w:t>
      </w:r>
    </w:p>
    <w:tbl>
      <w:tblPr>
        <w:tblStyle w:val="ab"/>
        <w:tblW w:w="0" w:type="auto"/>
        <w:tblLayout w:type="fixed"/>
        <w:tblLook w:val="04A0" w:firstRow="1" w:lastRow="0" w:firstColumn="1" w:lastColumn="0" w:noHBand="0" w:noVBand="1"/>
      </w:tblPr>
      <w:tblGrid>
        <w:gridCol w:w="3227"/>
        <w:gridCol w:w="1586"/>
        <w:gridCol w:w="1586"/>
        <w:gridCol w:w="1586"/>
        <w:gridCol w:w="1586"/>
      </w:tblGrid>
      <w:tr w:rsidR="00EF3110" w:rsidTr="00B678F4">
        <w:tc>
          <w:tcPr>
            <w:tcW w:w="3227"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Категория персонала</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Штаты</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Занято</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Физические лица</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Обеспеченность</w:t>
            </w:r>
          </w:p>
        </w:tc>
      </w:tr>
      <w:tr w:rsidR="00EF3110" w:rsidTr="00B678F4">
        <w:tc>
          <w:tcPr>
            <w:tcW w:w="3227" w:type="dxa"/>
          </w:tcPr>
          <w:p w:rsidR="00EF3110" w:rsidRDefault="00EF3110" w:rsidP="00B678F4">
            <w:pPr>
              <w:pStyle w:val="ConsPlusNormal"/>
              <w:ind w:firstLine="0"/>
              <w:jc w:val="both"/>
              <w:rPr>
                <w:rFonts w:ascii="Times New Roman" w:hAnsi="Times New Roman" w:cs="Times New Roman"/>
                <w:bCs/>
                <w:sz w:val="28"/>
                <w:szCs w:val="28"/>
              </w:rPr>
            </w:pPr>
            <w:r>
              <w:rPr>
                <w:rFonts w:ascii="Times New Roman" w:hAnsi="Times New Roman" w:cs="Times New Roman"/>
                <w:bCs/>
                <w:sz w:val="28"/>
                <w:szCs w:val="28"/>
              </w:rPr>
              <w:t>Врачи</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104</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92,5</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67</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64,4</w:t>
            </w:r>
          </w:p>
        </w:tc>
      </w:tr>
      <w:tr w:rsidR="00EF3110" w:rsidTr="00B678F4">
        <w:tc>
          <w:tcPr>
            <w:tcW w:w="3227" w:type="dxa"/>
          </w:tcPr>
          <w:p w:rsidR="00EF3110" w:rsidRDefault="00EF3110" w:rsidP="00B678F4">
            <w:pPr>
              <w:pStyle w:val="ConsPlusNormal"/>
              <w:ind w:firstLine="0"/>
              <w:jc w:val="both"/>
              <w:rPr>
                <w:rFonts w:ascii="Times New Roman" w:hAnsi="Times New Roman" w:cs="Times New Roman"/>
                <w:bCs/>
                <w:sz w:val="28"/>
                <w:szCs w:val="28"/>
              </w:rPr>
            </w:pPr>
            <w:r>
              <w:rPr>
                <w:rFonts w:ascii="Times New Roman" w:hAnsi="Times New Roman" w:cs="Times New Roman"/>
                <w:bCs/>
                <w:sz w:val="28"/>
                <w:szCs w:val="28"/>
              </w:rPr>
              <w:t>Средний медицинский персонал</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280,75</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277,75</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276</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98,3</w:t>
            </w:r>
          </w:p>
        </w:tc>
      </w:tr>
      <w:tr w:rsidR="00EF3110" w:rsidTr="00B678F4">
        <w:tc>
          <w:tcPr>
            <w:tcW w:w="3227" w:type="dxa"/>
          </w:tcPr>
          <w:p w:rsidR="00EF3110" w:rsidRDefault="00EF3110" w:rsidP="00B678F4">
            <w:pPr>
              <w:pStyle w:val="ConsPlusNormal"/>
              <w:ind w:firstLine="0"/>
              <w:jc w:val="both"/>
              <w:rPr>
                <w:rFonts w:ascii="Times New Roman" w:hAnsi="Times New Roman" w:cs="Times New Roman"/>
                <w:bCs/>
                <w:sz w:val="28"/>
                <w:szCs w:val="28"/>
              </w:rPr>
            </w:pPr>
            <w:r>
              <w:rPr>
                <w:rFonts w:ascii="Times New Roman" w:hAnsi="Times New Roman" w:cs="Times New Roman"/>
                <w:bCs/>
                <w:sz w:val="28"/>
                <w:szCs w:val="28"/>
              </w:rPr>
              <w:t>Младший медицинский персонал</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90,5</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90,5</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72</w:t>
            </w:r>
          </w:p>
        </w:tc>
        <w:tc>
          <w:tcPr>
            <w:tcW w:w="1586" w:type="dxa"/>
          </w:tcPr>
          <w:p w:rsidR="00EF3110" w:rsidRDefault="00EF3110" w:rsidP="00B678F4">
            <w:pPr>
              <w:pStyle w:val="ConsPlusNormal"/>
              <w:ind w:firstLine="0"/>
              <w:jc w:val="center"/>
              <w:rPr>
                <w:rFonts w:ascii="Times New Roman" w:hAnsi="Times New Roman" w:cs="Times New Roman"/>
                <w:bCs/>
                <w:sz w:val="28"/>
                <w:szCs w:val="28"/>
              </w:rPr>
            </w:pPr>
            <w:r>
              <w:rPr>
                <w:rFonts w:ascii="Times New Roman" w:hAnsi="Times New Roman" w:cs="Times New Roman"/>
                <w:bCs/>
                <w:sz w:val="28"/>
                <w:szCs w:val="28"/>
              </w:rPr>
              <w:t>100</w:t>
            </w:r>
          </w:p>
        </w:tc>
      </w:tr>
    </w:tbl>
    <w:p w:rsidR="00C75403" w:rsidRPr="00676DEF" w:rsidRDefault="00C75403" w:rsidP="00240740">
      <w:pPr>
        <w:spacing w:line="360" w:lineRule="auto"/>
        <w:ind w:firstLine="567"/>
        <w:jc w:val="both"/>
        <w:rPr>
          <w:rFonts w:ascii="Times New Roman" w:hAnsi="Times New Roman" w:cs="Times New Roman"/>
          <w:sz w:val="28"/>
          <w:szCs w:val="28"/>
          <w:lang w:val="ru-RU"/>
        </w:rPr>
      </w:pPr>
      <w:r w:rsidRPr="00676DEF">
        <w:rPr>
          <w:rFonts w:ascii="Times New Roman" w:hAnsi="Times New Roman" w:cs="Times New Roman"/>
          <w:sz w:val="28"/>
          <w:szCs w:val="28"/>
          <w:lang w:val="ru-RU"/>
        </w:rPr>
        <w:t>Программа</w:t>
      </w:r>
      <w:r w:rsidR="00935C55">
        <w:rPr>
          <w:rFonts w:ascii="Times New Roman" w:hAnsi="Times New Roman" w:cs="Times New Roman"/>
          <w:sz w:val="28"/>
          <w:szCs w:val="28"/>
          <w:lang w:val="ru-RU"/>
        </w:rPr>
        <w:t xml:space="preserve"> </w:t>
      </w:r>
      <w:r w:rsidRPr="00676DEF">
        <w:rPr>
          <w:rFonts w:ascii="Times New Roman" w:hAnsi="Times New Roman" w:cs="Times New Roman"/>
          <w:sz w:val="28"/>
          <w:szCs w:val="28"/>
          <w:lang w:val="ru-RU"/>
        </w:rPr>
        <w:t xml:space="preserve"> государственных  гарантии по круглосуточному стационару выполнен на 103,5 %</w:t>
      </w:r>
      <w:r w:rsidR="00EF3110">
        <w:rPr>
          <w:rFonts w:ascii="Times New Roman" w:hAnsi="Times New Roman" w:cs="Times New Roman"/>
          <w:sz w:val="28"/>
          <w:szCs w:val="28"/>
          <w:lang w:val="ru-RU"/>
        </w:rPr>
        <w:t xml:space="preserve"> </w:t>
      </w:r>
      <w:r w:rsidRPr="00676DEF">
        <w:rPr>
          <w:rFonts w:ascii="Times New Roman" w:hAnsi="Times New Roman" w:cs="Times New Roman"/>
          <w:sz w:val="28"/>
          <w:szCs w:val="28"/>
          <w:lang w:val="ru-RU"/>
        </w:rPr>
        <w:t>и по стационару дневного пребывания выполнена  на 93,5%.</w:t>
      </w:r>
    </w:p>
    <w:p w:rsidR="00EF3110" w:rsidRPr="00676DEF" w:rsidRDefault="00C75403" w:rsidP="00240740">
      <w:pPr>
        <w:spacing w:line="360" w:lineRule="auto"/>
        <w:ind w:firstLine="567"/>
        <w:jc w:val="both"/>
        <w:rPr>
          <w:rFonts w:ascii="Times New Roman" w:hAnsi="Times New Roman" w:cs="Times New Roman"/>
          <w:sz w:val="28"/>
          <w:szCs w:val="28"/>
          <w:lang w:val="ru-RU"/>
        </w:rPr>
      </w:pPr>
      <w:r w:rsidRPr="00676DEF">
        <w:rPr>
          <w:rFonts w:ascii="Times New Roman" w:hAnsi="Times New Roman" w:cs="Times New Roman"/>
          <w:sz w:val="28"/>
          <w:szCs w:val="28"/>
          <w:lang w:val="ru-RU"/>
        </w:rPr>
        <w:t>Средняя занятость койки составляет</w:t>
      </w:r>
      <w:r w:rsidR="00EF3110">
        <w:rPr>
          <w:rFonts w:ascii="Times New Roman" w:hAnsi="Times New Roman" w:cs="Times New Roman"/>
          <w:sz w:val="28"/>
          <w:szCs w:val="28"/>
          <w:lang w:val="ru-RU"/>
        </w:rPr>
        <w:t xml:space="preserve"> </w:t>
      </w:r>
      <w:r w:rsidRPr="00676DEF">
        <w:rPr>
          <w:rFonts w:ascii="Times New Roman" w:hAnsi="Times New Roman" w:cs="Times New Roman"/>
          <w:sz w:val="28"/>
          <w:szCs w:val="28"/>
          <w:lang w:val="ru-RU"/>
        </w:rPr>
        <w:t>321 дней (по РТ 328 дней).</w:t>
      </w:r>
      <w:r w:rsidR="00B768B8" w:rsidRPr="00676DEF">
        <w:rPr>
          <w:rFonts w:ascii="Times New Roman" w:hAnsi="Times New Roman" w:cs="Times New Roman"/>
          <w:sz w:val="28"/>
          <w:szCs w:val="28"/>
          <w:lang w:val="ru-RU"/>
        </w:rPr>
        <w:t xml:space="preserve"> </w:t>
      </w:r>
    </w:p>
    <w:p w:rsidR="001A0B83" w:rsidRPr="001A0B83" w:rsidRDefault="001A0B83" w:rsidP="00240740">
      <w:pPr>
        <w:spacing w:line="360" w:lineRule="auto"/>
        <w:ind w:firstLine="567"/>
        <w:jc w:val="both"/>
        <w:rPr>
          <w:rFonts w:ascii="Times New Roman" w:hAnsi="Times New Roman" w:cs="Times New Roman"/>
          <w:b/>
          <w:sz w:val="28"/>
          <w:szCs w:val="28"/>
          <w:lang w:val="ru-RU"/>
        </w:rPr>
      </w:pPr>
      <w:r w:rsidRPr="001A0B83">
        <w:rPr>
          <w:rFonts w:ascii="Times New Roman" w:hAnsi="Times New Roman" w:cs="Times New Roman"/>
          <w:b/>
          <w:sz w:val="28"/>
          <w:szCs w:val="28"/>
          <w:lang w:val="ru-RU"/>
        </w:rPr>
        <w:t>Оценка достигнутых целей в области культуры</w:t>
      </w:r>
    </w:p>
    <w:p w:rsidR="00C75403" w:rsidRPr="0024794F" w:rsidRDefault="00C75403" w:rsidP="00240740">
      <w:pPr>
        <w:spacing w:line="360" w:lineRule="auto"/>
        <w:ind w:firstLine="567"/>
        <w:jc w:val="both"/>
        <w:rPr>
          <w:rFonts w:ascii="Times New Roman" w:eastAsia="Times New Roman" w:hAnsi="Times New Roman" w:cs="Times New Roman"/>
          <w:color w:val="000000"/>
          <w:sz w:val="28"/>
          <w:szCs w:val="28"/>
          <w:lang w:val="ru-RU" w:eastAsia="ru-RU"/>
        </w:rPr>
      </w:pPr>
      <w:r w:rsidRPr="0024794F">
        <w:rPr>
          <w:rFonts w:ascii="Times New Roman" w:eastAsia="Times New Roman" w:hAnsi="Times New Roman" w:cs="Times New Roman"/>
          <w:color w:val="000000"/>
          <w:sz w:val="28"/>
          <w:szCs w:val="28"/>
          <w:lang w:val="ru-RU" w:eastAsia="ru-RU"/>
        </w:rPr>
        <w:t>Сегодня клубное дело рассматривается не только как способ организации свободного времени, но и как институт реализации культурной политики. Клубные учреждения выполняют функции формирования духовно-нравственных ценностей, сохранения и популяризации нематериального культурного наследия, обеспечения доступности для населения любительской творческой деятельности (художественной, технической, научной), организации межличностного общения по интересам и организации полноценного отдыха работающего и учащегося населения. Этим самым они непосредственно способствуют развитию человеческого капитала.</w:t>
      </w:r>
    </w:p>
    <w:p w:rsidR="00C75403" w:rsidRPr="0024794F" w:rsidRDefault="00C75403" w:rsidP="00240740">
      <w:pPr>
        <w:spacing w:line="360" w:lineRule="auto"/>
        <w:ind w:firstLine="567"/>
        <w:jc w:val="both"/>
        <w:rPr>
          <w:rFonts w:ascii="Times New Roman" w:eastAsia="Times New Roman" w:hAnsi="Times New Roman" w:cs="Times New Roman"/>
          <w:color w:val="000000"/>
          <w:sz w:val="28"/>
          <w:szCs w:val="28"/>
          <w:lang w:val="ru-RU" w:eastAsia="ru-RU"/>
        </w:rPr>
      </w:pPr>
      <w:r w:rsidRPr="0024794F">
        <w:rPr>
          <w:rFonts w:ascii="Times New Roman" w:eastAsia="Times New Roman" w:hAnsi="Times New Roman" w:cs="Times New Roman"/>
          <w:color w:val="000000"/>
          <w:sz w:val="28"/>
          <w:szCs w:val="28"/>
          <w:lang w:val="ru-RU" w:eastAsia="ru-RU"/>
        </w:rPr>
        <w:t xml:space="preserve">Основной проблемой развития клубного дела в Сармановском районе является несоответствие сложившейся реальной практики деятельности учреждений культуры клубного типа культурным запросам населения и задачам развития человеческого капитала. </w:t>
      </w:r>
    </w:p>
    <w:p w:rsidR="00C75403" w:rsidRDefault="00C75403" w:rsidP="00240740">
      <w:pPr>
        <w:spacing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Сфера культуры Сармановского муниципального района представлена </w:t>
      </w:r>
      <w:r w:rsidRPr="000172E7">
        <w:rPr>
          <w:rFonts w:ascii="Times New Roman" w:hAnsi="Times New Roman"/>
          <w:sz w:val="28"/>
          <w:szCs w:val="28"/>
          <w:lang w:val="ru-RU"/>
        </w:rPr>
        <w:t>91 учреждение</w:t>
      </w:r>
      <w:r>
        <w:rPr>
          <w:rFonts w:ascii="Times New Roman" w:hAnsi="Times New Roman"/>
          <w:sz w:val="28"/>
          <w:szCs w:val="28"/>
          <w:lang w:val="ru-RU"/>
        </w:rPr>
        <w:t>м</w:t>
      </w:r>
      <w:r w:rsidRPr="000172E7">
        <w:rPr>
          <w:rFonts w:ascii="Times New Roman" w:hAnsi="Times New Roman"/>
          <w:sz w:val="28"/>
          <w:szCs w:val="28"/>
          <w:lang w:val="ru-RU"/>
        </w:rPr>
        <w:t>, в том числе 50 филиал</w:t>
      </w:r>
      <w:r>
        <w:rPr>
          <w:rFonts w:ascii="Times New Roman" w:hAnsi="Times New Roman"/>
          <w:sz w:val="28"/>
          <w:szCs w:val="28"/>
          <w:lang w:val="ru-RU"/>
        </w:rPr>
        <w:t xml:space="preserve">ами </w:t>
      </w:r>
      <w:r w:rsidRPr="000172E7">
        <w:rPr>
          <w:rFonts w:ascii="Times New Roman" w:hAnsi="Times New Roman"/>
          <w:sz w:val="28"/>
          <w:szCs w:val="28"/>
          <w:lang w:val="ru-RU"/>
        </w:rPr>
        <w:t>учреждений культурно-досугового типа, районны</w:t>
      </w:r>
      <w:r>
        <w:rPr>
          <w:rFonts w:ascii="Times New Roman" w:hAnsi="Times New Roman"/>
          <w:sz w:val="28"/>
          <w:szCs w:val="28"/>
          <w:lang w:val="ru-RU"/>
        </w:rPr>
        <w:t>м</w:t>
      </w:r>
      <w:r w:rsidRPr="000172E7">
        <w:rPr>
          <w:rFonts w:ascii="Times New Roman" w:hAnsi="Times New Roman"/>
          <w:sz w:val="28"/>
          <w:szCs w:val="28"/>
          <w:lang w:val="ru-RU"/>
        </w:rPr>
        <w:t xml:space="preserve"> дом</w:t>
      </w:r>
      <w:r>
        <w:rPr>
          <w:rFonts w:ascii="Times New Roman" w:hAnsi="Times New Roman"/>
          <w:sz w:val="28"/>
          <w:szCs w:val="28"/>
          <w:lang w:val="ru-RU"/>
        </w:rPr>
        <w:t>ом</w:t>
      </w:r>
      <w:r w:rsidRPr="000172E7">
        <w:rPr>
          <w:rFonts w:ascii="Times New Roman" w:hAnsi="Times New Roman"/>
          <w:sz w:val="28"/>
          <w:szCs w:val="28"/>
          <w:lang w:val="ru-RU"/>
        </w:rPr>
        <w:t xml:space="preserve"> культуры, Дворц</w:t>
      </w:r>
      <w:r>
        <w:rPr>
          <w:rFonts w:ascii="Times New Roman" w:hAnsi="Times New Roman"/>
          <w:sz w:val="28"/>
          <w:szCs w:val="28"/>
          <w:lang w:val="ru-RU"/>
        </w:rPr>
        <w:t>ом</w:t>
      </w:r>
      <w:r w:rsidRPr="000172E7">
        <w:rPr>
          <w:rFonts w:ascii="Times New Roman" w:hAnsi="Times New Roman"/>
          <w:sz w:val="28"/>
          <w:szCs w:val="28"/>
          <w:lang w:val="ru-RU"/>
        </w:rPr>
        <w:t xml:space="preserve"> культуры, 36 библиотек</w:t>
      </w:r>
      <w:r>
        <w:rPr>
          <w:rFonts w:ascii="Times New Roman" w:hAnsi="Times New Roman"/>
          <w:sz w:val="28"/>
          <w:szCs w:val="28"/>
          <w:lang w:val="ru-RU"/>
        </w:rPr>
        <w:t>ами</w:t>
      </w:r>
      <w:r w:rsidRPr="000172E7">
        <w:rPr>
          <w:rFonts w:ascii="Times New Roman" w:hAnsi="Times New Roman"/>
          <w:sz w:val="28"/>
          <w:szCs w:val="28"/>
          <w:lang w:val="ru-RU"/>
        </w:rPr>
        <w:t>, 1 музе</w:t>
      </w:r>
      <w:r>
        <w:rPr>
          <w:rFonts w:ascii="Times New Roman" w:hAnsi="Times New Roman"/>
          <w:sz w:val="28"/>
          <w:szCs w:val="28"/>
          <w:lang w:val="ru-RU"/>
        </w:rPr>
        <w:t>ем</w:t>
      </w:r>
      <w:r w:rsidRPr="000172E7">
        <w:rPr>
          <w:rFonts w:ascii="Times New Roman" w:hAnsi="Times New Roman"/>
          <w:sz w:val="28"/>
          <w:szCs w:val="28"/>
          <w:lang w:val="ru-RU"/>
        </w:rPr>
        <w:t xml:space="preserve">, </w:t>
      </w:r>
      <w:r>
        <w:rPr>
          <w:rFonts w:ascii="Times New Roman" w:hAnsi="Times New Roman"/>
          <w:sz w:val="28"/>
          <w:szCs w:val="28"/>
          <w:lang w:val="ru-RU"/>
        </w:rPr>
        <w:t>2 кинотеатрами.</w:t>
      </w:r>
    </w:p>
    <w:p w:rsidR="00C75403" w:rsidRDefault="00C75403" w:rsidP="00240740">
      <w:pPr>
        <w:pStyle w:val="41"/>
        <w:shd w:val="clear" w:color="auto" w:fill="auto"/>
        <w:spacing w:before="0" w:after="0" w:line="360" w:lineRule="auto"/>
        <w:ind w:right="20" w:firstLine="567"/>
        <w:jc w:val="both"/>
        <w:rPr>
          <w:sz w:val="28"/>
          <w:szCs w:val="28"/>
        </w:rPr>
      </w:pPr>
      <w:r>
        <w:rPr>
          <w:sz w:val="28"/>
          <w:szCs w:val="28"/>
        </w:rPr>
        <w:t>Са</w:t>
      </w:r>
      <w:r w:rsidR="00D557FA">
        <w:rPr>
          <w:sz w:val="28"/>
          <w:szCs w:val="28"/>
        </w:rPr>
        <w:t>р</w:t>
      </w:r>
      <w:r>
        <w:rPr>
          <w:sz w:val="28"/>
          <w:szCs w:val="28"/>
        </w:rPr>
        <w:t>мановский муниципальный район богат и народными коллективами: Сармановский народный театр, Саклов-Башский народный театр, Александровский народный театр, Старокаширский народныйтеатр, Карашай-Сакловский народный театр, народный ансамбль «Яшьлек», народный детский театральный коллектив «Тансылу», фольклорный народный коллектив «Иганя», народный художественный коллектив «Апрель», народный ансамбль «Сэйлэн» и другие.</w:t>
      </w:r>
    </w:p>
    <w:p w:rsidR="00C75403" w:rsidRPr="00956A8B" w:rsidRDefault="00C75403" w:rsidP="00240740">
      <w:pPr>
        <w:autoSpaceDE w:val="0"/>
        <w:autoSpaceDN w:val="0"/>
        <w:adjustRightInd w:val="0"/>
        <w:spacing w:line="360" w:lineRule="auto"/>
        <w:ind w:firstLine="567"/>
        <w:jc w:val="both"/>
        <w:rPr>
          <w:rFonts w:ascii="Times New Roman" w:hAnsi="Times New Roman" w:cs="Times New Roman"/>
          <w:sz w:val="28"/>
          <w:szCs w:val="28"/>
          <w:lang w:val="ru-RU"/>
        </w:rPr>
      </w:pPr>
      <w:r w:rsidRPr="00956A8B">
        <w:rPr>
          <w:rFonts w:ascii="Times New Roman" w:hAnsi="Times New Roman" w:cs="Times New Roman"/>
          <w:sz w:val="28"/>
          <w:szCs w:val="28"/>
          <w:lang w:val="ru-RU"/>
        </w:rPr>
        <w:t>Ежегодно увеличивается удельный вес населения, участвующего в культурно-массовых мероприятиях в 2015 году составило 7</w:t>
      </w:r>
      <w:r>
        <w:rPr>
          <w:rFonts w:ascii="Times New Roman" w:hAnsi="Times New Roman" w:cs="Times New Roman"/>
          <w:sz w:val="28"/>
          <w:szCs w:val="28"/>
          <w:lang w:val="ru-RU"/>
        </w:rPr>
        <w:t>5</w:t>
      </w:r>
      <w:r w:rsidRPr="00956A8B">
        <w:rPr>
          <w:rFonts w:ascii="Times New Roman" w:hAnsi="Times New Roman" w:cs="Times New Roman"/>
          <w:sz w:val="28"/>
          <w:szCs w:val="28"/>
          <w:lang w:val="ru-RU"/>
        </w:rPr>
        <w:t xml:space="preserve"> %. Удельный вес населения, участвующего в клубных формированиях - 8,3. В области культуры в районе заняты </w:t>
      </w:r>
      <w:r>
        <w:rPr>
          <w:rFonts w:ascii="Times New Roman" w:hAnsi="Times New Roman" w:cs="Times New Roman"/>
          <w:sz w:val="28"/>
          <w:szCs w:val="28"/>
          <w:lang w:val="ru-RU"/>
        </w:rPr>
        <w:t>314</w:t>
      </w:r>
      <w:r w:rsidRPr="00956A8B">
        <w:rPr>
          <w:rFonts w:ascii="Times New Roman" w:hAnsi="Times New Roman" w:cs="Times New Roman"/>
          <w:sz w:val="28"/>
          <w:szCs w:val="28"/>
          <w:lang w:val="ru-RU"/>
        </w:rPr>
        <w:t xml:space="preserve"> сотрудников из ни</w:t>
      </w:r>
      <w:r>
        <w:rPr>
          <w:rFonts w:ascii="Times New Roman" w:hAnsi="Times New Roman" w:cs="Times New Roman"/>
          <w:sz w:val="28"/>
          <w:szCs w:val="28"/>
          <w:lang w:val="ru-RU"/>
        </w:rPr>
        <w:t>х 35</w:t>
      </w:r>
      <w:r w:rsidRPr="00956A8B">
        <w:rPr>
          <w:rFonts w:ascii="Times New Roman" w:hAnsi="Times New Roman" w:cs="Times New Roman"/>
          <w:sz w:val="28"/>
          <w:szCs w:val="28"/>
          <w:lang w:val="ru-RU"/>
        </w:rPr>
        <w:t xml:space="preserve"> % имеют высшее профильное образование, </w:t>
      </w:r>
      <w:r>
        <w:rPr>
          <w:rFonts w:ascii="Times New Roman" w:hAnsi="Times New Roman" w:cs="Times New Roman"/>
          <w:sz w:val="28"/>
          <w:szCs w:val="28"/>
          <w:lang w:val="ru-RU"/>
        </w:rPr>
        <w:t>50</w:t>
      </w:r>
      <w:r w:rsidRPr="00956A8B">
        <w:rPr>
          <w:rFonts w:ascii="Times New Roman" w:hAnsi="Times New Roman" w:cs="Times New Roman"/>
          <w:sz w:val="28"/>
          <w:szCs w:val="28"/>
          <w:lang w:val="ru-RU"/>
        </w:rPr>
        <w:t xml:space="preserve"> % средне профессиональное.</w:t>
      </w:r>
    </w:p>
    <w:p w:rsidR="00C75403" w:rsidRDefault="00C75403" w:rsidP="00240740">
      <w:pPr>
        <w:autoSpaceDE w:val="0"/>
        <w:autoSpaceDN w:val="0"/>
        <w:adjustRightInd w:val="0"/>
        <w:spacing w:line="360" w:lineRule="auto"/>
        <w:ind w:firstLine="567"/>
        <w:jc w:val="both"/>
        <w:rPr>
          <w:rFonts w:ascii="Times New Roman" w:hAnsi="Times New Roman" w:cs="Times New Roman"/>
          <w:b/>
          <w:sz w:val="28"/>
          <w:szCs w:val="28"/>
          <w:lang w:val="ru-RU"/>
        </w:rPr>
      </w:pPr>
      <w:r w:rsidRPr="00956A8B">
        <w:rPr>
          <w:rFonts w:ascii="Times New Roman" w:hAnsi="Times New Roman" w:cs="Times New Roman"/>
          <w:sz w:val="28"/>
          <w:szCs w:val="28"/>
          <w:lang w:val="ru-RU"/>
        </w:rPr>
        <w:t>Значительные средства направляются на развитие материально-технической базы, строительство и реконструкцию объектов отрасли, комплексную информатизацию и модернизацию оборудования учреждений культуры.</w:t>
      </w:r>
      <w:r w:rsidRPr="00956A8B">
        <w:rPr>
          <w:rFonts w:ascii="Times New Roman" w:hAnsi="Times New Roman" w:cs="Times New Roman"/>
          <w:lang w:val="ru-RU"/>
        </w:rPr>
        <w:t xml:space="preserve"> </w:t>
      </w:r>
      <w:r w:rsidRPr="00956A8B">
        <w:rPr>
          <w:rFonts w:ascii="Times New Roman" w:hAnsi="Times New Roman" w:cs="Times New Roman"/>
          <w:sz w:val="28"/>
          <w:szCs w:val="28"/>
          <w:lang w:val="ru-RU"/>
        </w:rPr>
        <w:t>Оснащенность учреждений культуры современным высокотехнологичным оборудованием для досуговой и творческой деятельности составляет 45 %.</w:t>
      </w:r>
      <w:r>
        <w:rPr>
          <w:rFonts w:ascii="Times New Roman" w:hAnsi="Times New Roman" w:cs="Times New Roman"/>
          <w:b/>
          <w:sz w:val="28"/>
          <w:szCs w:val="28"/>
          <w:lang w:val="ru-RU"/>
        </w:rPr>
        <w:t xml:space="preserve"> </w:t>
      </w:r>
    </w:p>
    <w:p w:rsidR="00C75403" w:rsidRPr="001A0B83" w:rsidRDefault="00C75403" w:rsidP="00240740">
      <w:pPr>
        <w:spacing w:line="360" w:lineRule="auto"/>
        <w:ind w:firstLine="567"/>
        <w:jc w:val="both"/>
        <w:rPr>
          <w:rFonts w:ascii="Times New Roman" w:hAnsi="Times New Roman"/>
          <w:sz w:val="28"/>
          <w:szCs w:val="28"/>
          <w:lang w:val="ru-RU"/>
        </w:rPr>
      </w:pPr>
      <w:r w:rsidRPr="001A0B83">
        <w:rPr>
          <w:rFonts w:ascii="Times New Roman" w:hAnsi="Times New Roman"/>
          <w:sz w:val="28"/>
          <w:szCs w:val="28"/>
          <w:lang w:val="ru-RU"/>
        </w:rPr>
        <w:t xml:space="preserve">Библиотечное обслуживание населения в Сармановском муниципальном районе РТ осуществляют 35 библиотек, в том числе 1 центральная, 1 детская, 1 поселковая и 32 сельские библиотеки. </w:t>
      </w:r>
    </w:p>
    <w:p w:rsidR="00C75403" w:rsidRPr="00D45B69" w:rsidRDefault="00C75403" w:rsidP="00240740">
      <w:pPr>
        <w:pStyle w:val="a5"/>
        <w:spacing w:after="0" w:line="360" w:lineRule="auto"/>
        <w:ind w:left="0" w:firstLine="567"/>
        <w:jc w:val="both"/>
        <w:rPr>
          <w:rFonts w:ascii="Times New Roman" w:eastAsia="Times New Roman" w:hAnsi="Times New Roman"/>
          <w:spacing w:val="-2"/>
          <w:sz w:val="28"/>
          <w:szCs w:val="28"/>
          <w:lang w:eastAsia="ru-RU"/>
        </w:rPr>
      </w:pPr>
      <w:r w:rsidRPr="001A0B83">
        <w:rPr>
          <w:rFonts w:ascii="Times New Roman" w:hAnsi="Times New Roman"/>
          <w:sz w:val="28"/>
          <w:szCs w:val="28"/>
        </w:rPr>
        <w:t>Охват библиотечным обслуживанием населения составляет 64,3 %. Совокупный книжный фонд библиотек района насчитывает 426 331</w:t>
      </w:r>
      <w:r w:rsidRPr="001A0B83">
        <w:rPr>
          <w:rFonts w:ascii="Times New Roman" w:hAnsi="Times New Roman"/>
          <w:b/>
          <w:sz w:val="28"/>
          <w:szCs w:val="28"/>
        </w:rPr>
        <w:t xml:space="preserve"> </w:t>
      </w:r>
      <w:r w:rsidRPr="001A0B83">
        <w:rPr>
          <w:rFonts w:ascii="Times New Roman" w:hAnsi="Times New Roman"/>
          <w:sz w:val="28"/>
          <w:szCs w:val="28"/>
        </w:rPr>
        <w:t>единиц хранения. Библиотеками района пользуются 23 122</w:t>
      </w:r>
      <w:r w:rsidRPr="001A0B83">
        <w:rPr>
          <w:rFonts w:ascii="Times New Roman" w:hAnsi="Times New Roman"/>
          <w:b/>
          <w:sz w:val="28"/>
          <w:szCs w:val="28"/>
        </w:rPr>
        <w:t xml:space="preserve"> </w:t>
      </w:r>
      <w:r w:rsidRPr="001A0B83">
        <w:rPr>
          <w:rFonts w:ascii="Times New Roman" w:hAnsi="Times New Roman"/>
          <w:sz w:val="28"/>
          <w:szCs w:val="28"/>
        </w:rPr>
        <w:t>человека, в том числе: 6478 человек составляют дети в возрасте до 14 лет, 5 188 человек – молодежь в возрасте 14-30 лет.</w:t>
      </w:r>
      <w:r w:rsidRPr="007B5598">
        <w:rPr>
          <w:rFonts w:ascii="Times New Roman" w:eastAsia="Times New Roman" w:hAnsi="Times New Roman"/>
          <w:spacing w:val="-2"/>
          <w:sz w:val="28"/>
          <w:szCs w:val="28"/>
          <w:lang w:eastAsia="ru-RU"/>
        </w:rPr>
        <w:t xml:space="preserve"> </w:t>
      </w:r>
      <w:r w:rsidRPr="00D45B69">
        <w:rPr>
          <w:rFonts w:ascii="Times New Roman" w:eastAsia="Times New Roman" w:hAnsi="Times New Roman"/>
          <w:spacing w:val="-2"/>
          <w:sz w:val="28"/>
          <w:szCs w:val="28"/>
          <w:lang w:eastAsia="ru-RU"/>
        </w:rPr>
        <w:t>Библиотечными услугами пользуются 65% населения. Книжный фонд более 426 тысяч экземпляров. Доступ к сети Интернет 100%.</w:t>
      </w:r>
    </w:p>
    <w:p w:rsidR="007672FD" w:rsidRDefault="00C75403" w:rsidP="00240740">
      <w:pPr>
        <w:spacing w:line="360" w:lineRule="auto"/>
        <w:ind w:firstLine="567"/>
        <w:jc w:val="both"/>
        <w:rPr>
          <w:lang w:val="ru-RU"/>
        </w:rPr>
      </w:pPr>
      <w:r w:rsidRPr="001A0B83">
        <w:rPr>
          <w:rFonts w:ascii="Times New Roman" w:hAnsi="Times New Roman"/>
          <w:sz w:val="28"/>
          <w:szCs w:val="28"/>
          <w:lang w:val="ru-RU"/>
        </w:rPr>
        <w:t>Библиотеки района стремятся в своем развитии соответствовать общемировым и российским тенденциям библиотечного обслуживания населения.</w:t>
      </w:r>
      <w:r w:rsidRPr="00500405">
        <w:t> </w:t>
      </w:r>
    </w:p>
    <w:p w:rsidR="00D32E08" w:rsidRPr="00D32E08" w:rsidRDefault="00D32E08" w:rsidP="00240740">
      <w:pPr>
        <w:spacing w:line="360" w:lineRule="auto"/>
        <w:ind w:firstLine="567"/>
        <w:jc w:val="both"/>
        <w:rPr>
          <w:rFonts w:ascii="Times New Roman" w:hAnsi="Times New Roman"/>
          <w:sz w:val="28"/>
          <w:szCs w:val="28"/>
          <w:lang w:val="ru-RU"/>
        </w:rPr>
      </w:pPr>
      <w:r w:rsidRPr="00D32E08">
        <w:rPr>
          <w:rFonts w:ascii="Times New Roman" w:hAnsi="Times New Roman"/>
          <w:sz w:val="28"/>
          <w:szCs w:val="28"/>
          <w:lang w:val="ru-RU"/>
        </w:rPr>
        <w:t>В Сармановском  районе функционирует два кинотеатра.  Районном центре кинотеатр « Сарман» построенный 1970 года на 120 мест и кинотеатр «Джалиль» расположенный в п.г.т. Джалиль построен 1984 году на 120 мест.</w:t>
      </w:r>
    </w:p>
    <w:p w:rsidR="00D32E08" w:rsidRDefault="00D32E08" w:rsidP="00240740">
      <w:pPr>
        <w:spacing w:line="360" w:lineRule="auto"/>
        <w:ind w:firstLine="567"/>
        <w:jc w:val="both"/>
        <w:rPr>
          <w:rFonts w:ascii="Times New Roman" w:hAnsi="Times New Roman"/>
          <w:sz w:val="28"/>
          <w:szCs w:val="28"/>
          <w:lang w:val="ru-RU"/>
        </w:rPr>
      </w:pPr>
      <w:r w:rsidRPr="00D32E08">
        <w:rPr>
          <w:rFonts w:ascii="Times New Roman" w:hAnsi="Times New Roman"/>
          <w:sz w:val="28"/>
          <w:szCs w:val="28"/>
          <w:lang w:val="ru-RU"/>
        </w:rPr>
        <w:t xml:space="preserve">Коллектив киноучреждения проводит большую воспитательную работу среди молодежи и подрастающего поколения. В этой связи стало традиционным проведение тематических фестивалей, киновикторин, киноутренников. Средствами кино коллектив ведет борьбу с наркоманией, пьянством, другими негативными явлениями нашей действительности. А также проводятся  благотворительные сеансы. </w:t>
      </w:r>
    </w:p>
    <w:p w:rsidR="00D32E08" w:rsidRPr="00D32E08" w:rsidRDefault="00D32E08" w:rsidP="00240740">
      <w:pPr>
        <w:tabs>
          <w:tab w:val="left" w:pos="215"/>
        </w:tabs>
        <w:spacing w:line="360" w:lineRule="auto"/>
        <w:ind w:firstLine="567"/>
        <w:jc w:val="both"/>
        <w:rPr>
          <w:rFonts w:ascii="Times New Roman" w:hAnsi="Times New Roman"/>
          <w:sz w:val="28"/>
          <w:szCs w:val="28"/>
          <w:lang w:val="ru-RU"/>
        </w:rPr>
      </w:pPr>
      <w:r w:rsidRPr="00D32E08">
        <w:rPr>
          <w:rFonts w:ascii="Times New Roman" w:hAnsi="Times New Roman"/>
          <w:sz w:val="28"/>
          <w:szCs w:val="28"/>
          <w:lang w:val="ru-RU"/>
        </w:rPr>
        <w:t>В 2013 году проведена ремонтно-строительная работа в кинотеатре «Сарман» на 10 млн.рублей из средства Республики Татарстан. ОАО «Татнефть» а также НГДУ «Джалиль-нефть» оказали финансовую помощь для приобретения 3</w:t>
      </w:r>
      <w:r w:rsidRPr="008275FB">
        <w:rPr>
          <w:rFonts w:ascii="Times New Roman" w:hAnsi="Times New Roman"/>
          <w:sz w:val="28"/>
          <w:szCs w:val="28"/>
        </w:rPr>
        <w:t>D</w:t>
      </w:r>
      <w:r w:rsidRPr="00D32E08">
        <w:rPr>
          <w:rFonts w:ascii="Times New Roman" w:hAnsi="Times New Roman"/>
          <w:sz w:val="28"/>
          <w:szCs w:val="28"/>
          <w:lang w:val="ru-RU"/>
        </w:rPr>
        <w:t xml:space="preserve"> проекционного оборудования, комплект звукового оборудования, оргтехнику, а также свето-музыкального оборудования на сумму 2 млн. рублей. Со стороны местного бюджета района выделено более 600 тыс .рублей.</w:t>
      </w:r>
    </w:p>
    <w:p w:rsidR="00D32E08" w:rsidRPr="00D32E08" w:rsidRDefault="00D32E08" w:rsidP="00240740">
      <w:pPr>
        <w:tabs>
          <w:tab w:val="left" w:pos="215"/>
        </w:tabs>
        <w:spacing w:line="360" w:lineRule="auto"/>
        <w:ind w:firstLine="567"/>
        <w:jc w:val="both"/>
        <w:rPr>
          <w:rFonts w:ascii="Times New Roman" w:hAnsi="Times New Roman"/>
          <w:sz w:val="28"/>
          <w:szCs w:val="28"/>
          <w:lang w:val="ru-RU"/>
        </w:rPr>
      </w:pPr>
      <w:r w:rsidRPr="00D32E08">
        <w:rPr>
          <w:rFonts w:ascii="Times New Roman" w:hAnsi="Times New Roman"/>
          <w:sz w:val="28"/>
          <w:szCs w:val="28"/>
          <w:lang w:val="ru-RU"/>
        </w:rPr>
        <w:t>После капитального ремонта начали проводить различные культурно-развлекательные и массовые мероприятии, так как имеются многофункциональный зал, выставочный зал, кинозал с балконом для демонстрации кинофильмов формате 2</w:t>
      </w:r>
      <w:r w:rsidRPr="008275FB">
        <w:rPr>
          <w:rFonts w:ascii="Times New Roman" w:hAnsi="Times New Roman"/>
          <w:sz w:val="28"/>
          <w:szCs w:val="28"/>
        </w:rPr>
        <w:t>D</w:t>
      </w:r>
      <w:r w:rsidRPr="00D32E08">
        <w:rPr>
          <w:rFonts w:ascii="Times New Roman" w:hAnsi="Times New Roman"/>
          <w:sz w:val="28"/>
          <w:szCs w:val="28"/>
          <w:lang w:val="ru-RU"/>
        </w:rPr>
        <w:t xml:space="preserve"> и 3</w:t>
      </w:r>
      <w:r w:rsidRPr="008275FB">
        <w:rPr>
          <w:rFonts w:ascii="Times New Roman" w:hAnsi="Times New Roman"/>
          <w:sz w:val="28"/>
          <w:szCs w:val="28"/>
        </w:rPr>
        <w:t>D</w:t>
      </w:r>
      <w:r w:rsidRPr="00D32E08">
        <w:rPr>
          <w:rFonts w:ascii="Times New Roman" w:hAnsi="Times New Roman"/>
          <w:sz w:val="28"/>
          <w:szCs w:val="28"/>
          <w:lang w:val="ru-RU"/>
        </w:rPr>
        <w:t>, сцена игровая комната, конференц-зал и бар. В многофункциональном зале кинотеатра «Сарман» демонстрируется фильмы в 3</w:t>
      </w:r>
      <w:r w:rsidRPr="008275FB">
        <w:rPr>
          <w:rFonts w:ascii="Times New Roman" w:hAnsi="Times New Roman"/>
          <w:sz w:val="28"/>
          <w:szCs w:val="28"/>
        </w:rPr>
        <w:t>D</w:t>
      </w:r>
      <w:r w:rsidRPr="00D32E08">
        <w:rPr>
          <w:rFonts w:ascii="Times New Roman" w:hAnsi="Times New Roman"/>
          <w:sz w:val="28"/>
          <w:szCs w:val="28"/>
          <w:lang w:val="ru-RU"/>
        </w:rPr>
        <w:t xml:space="preserve"> формате и ведется работа по выездному    киновидео обслуживанию населения района в 2</w:t>
      </w:r>
      <w:r w:rsidRPr="008275FB">
        <w:rPr>
          <w:rFonts w:ascii="Times New Roman" w:hAnsi="Times New Roman"/>
          <w:sz w:val="28"/>
          <w:szCs w:val="28"/>
        </w:rPr>
        <w:t>D</w:t>
      </w:r>
      <w:r w:rsidRPr="00D32E08">
        <w:rPr>
          <w:rFonts w:ascii="Times New Roman" w:hAnsi="Times New Roman"/>
          <w:sz w:val="28"/>
          <w:szCs w:val="28"/>
          <w:lang w:val="ru-RU"/>
        </w:rPr>
        <w:t xml:space="preserve"> в формате.</w:t>
      </w:r>
    </w:p>
    <w:p w:rsidR="00D32E08" w:rsidRPr="00D32E08" w:rsidRDefault="00D32E08" w:rsidP="00240740">
      <w:pPr>
        <w:spacing w:line="360" w:lineRule="auto"/>
        <w:ind w:firstLine="567"/>
        <w:jc w:val="both"/>
        <w:rPr>
          <w:rFonts w:ascii="Times New Roman" w:hAnsi="Times New Roman"/>
          <w:sz w:val="28"/>
          <w:szCs w:val="28"/>
          <w:lang w:val="ru-RU"/>
        </w:rPr>
      </w:pPr>
      <w:r w:rsidRPr="00D32E08">
        <w:rPr>
          <w:rFonts w:ascii="Times New Roman" w:hAnsi="Times New Roman"/>
          <w:sz w:val="28"/>
          <w:szCs w:val="28"/>
          <w:lang w:val="ru-RU"/>
        </w:rPr>
        <w:t xml:space="preserve">В кинотеатре «Джалиль» 2014 году проведен капитальный ремонт на 7 млн.800 тыс.рублей, в том числе  на 1 млн.950 тыс.рублей были  приобретены  – 3 </w:t>
      </w:r>
      <w:r w:rsidRPr="008275FB">
        <w:rPr>
          <w:rFonts w:ascii="Times New Roman" w:hAnsi="Times New Roman"/>
          <w:sz w:val="28"/>
          <w:szCs w:val="28"/>
        </w:rPr>
        <w:t>D</w:t>
      </w:r>
      <w:r w:rsidRPr="00D32E08">
        <w:rPr>
          <w:rFonts w:ascii="Times New Roman" w:hAnsi="Times New Roman"/>
          <w:sz w:val="28"/>
          <w:szCs w:val="28"/>
          <w:lang w:val="ru-RU"/>
        </w:rPr>
        <w:t xml:space="preserve"> проекционное оборудование, мебель для кинотеатра «Джалиль»-на  500 тыс.рублей.</w:t>
      </w:r>
    </w:p>
    <w:p w:rsidR="00D32E08" w:rsidRPr="00D32E08" w:rsidRDefault="00D32E08" w:rsidP="00240740">
      <w:pPr>
        <w:spacing w:line="360" w:lineRule="auto"/>
        <w:ind w:firstLine="567"/>
        <w:jc w:val="both"/>
        <w:rPr>
          <w:rFonts w:ascii="Times New Roman" w:hAnsi="Times New Roman"/>
          <w:sz w:val="28"/>
          <w:szCs w:val="28"/>
          <w:lang w:val="ru-RU"/>
        </w:rPr>
      </w:pPr>
      <w:r w:rsidRPr="00D32E08">
        <w:rPr>
          <w:rFonts w:ascii="Times New Roman" w:hAnsi="Times New Roman"/>
          <w:sz w:val="28"/>
          <w:szCs w:val="28"/>
          <w:lang w:val="ru-RU"/>
        </w:rPr>
        <w:t>Имеется 3 комплекта видео-звуковое оборудование для выездного обслуживании населения на базе кинотеатра «Сарман» и «Джалиль».</w:t>
      </w:r>
    </w:p>
    <w:p w:rsidR="00724666" w:rsidRPr="00724666" w:rsidRDefault="00724666" w:rsidP="00240740">
      <w:pPr>
        <w:pStyle w:val="a7"/>
        <w:spacing w:before="1" w:line="360" w:lineRule="auto"/>
        <w:ind w:left="0" w:right="106" w:firstLine="567"/>
        <w:jc w:val="both"/>
        <w:rPr>
          <w:sz w:val="28"/>
          <w:szCs w:val="28"/>
          <w:lang w:val="ru-RU"/>
        </w:rPr>
      </w:pPr>
      <w:r w:rsidRPr="00724666">
        <w:rPr>
          <w:sz w:val="28"/>
          <w:szCs w:val="28"/>
          <w:lang w:val="ru-RU"/>
        </w:rPr>
        <w:t>Сармановский краеведческий музей основан в 2006 году. В 2009 году музей был переименован в музей «Великой Отечественной войны и краеведения», сотрудники музея при поддержке администрации района, ветеранов, жителей  начали активную работу по созданию экспозиции. 9 мая 2010 года музей был открыт для посещений. В музее всего 4 зала: Боевой Славы, Трудовой Славы, Краеведения, Информационно-выставочный зал, где проходят встречи, презентации книг, музейные уроки и есть возможность посмотреть исторические фильмы. Собрание экспонатов отражает историю, культуру и традиции народов, живущих в наших краях.</w:t>
      </w:r>
    </w:p>
    <w:p w:rsidR="00724666" w:rsidRPr="00724666" w:rsidRDefault="00724666" w:rsidP="00240740">
      <w:pPr>
        <w:pStyle w:val="a7"/>
        <w:spacing w:before="1" w:line="360" w:lineRule="auto"/>
        <w:ind w:left="0" w:right="106" w:firstLine="567"/>
        <w:jc w:val="both"/>
        <w:rPr>
          <w:sz w:val="28"/>
          <w:szCs w:val="28"/>
          <w:lang w:val="ru-RU"/>
        </w:rPr>
      </w:pPr>
      <w:r w:rsidRPr="00724666">
        <w:rPr>
          <w:sz w:val="28"/>
          <w:szCs w:val="28"/>
          <w:lang w:val="ru-RU"/>
        </w:rPr>
        <w:t>В музее организуются выставки, мероприятия, по­священные жизни и творчеству знаменитых людей Сарманово, ветеранов войны и тружеников тыла, проводятся районные конкурсы, массовые мероприятия, мастер-классы по лепке из глины, изготовлению поделок из бумаги.</w:t>
      </w:r>
    </w:p>
    <w:p w:rsidR="00D32E08" w:rsidRDefault="00724666" w:rsidP="00240740">
      <w:pPr>
        <w:pStyle w:val="a7"/>
        <w:spacing w:before="1" w:line="360" w:lineRule="auto"/>
        <w:ind w:left="0" w:right="106" w:firstLine="567"/>
        <w:jc w:val="both"/>
        <w:rPr>
          <w:sz w:val="28"/>
          <w:szCs w:val="28"/>
          <w:lang w:val="ru-RU"/>
        </w:rPr>
      </w:pPr>
      <w:r w:rsidRPr="00724666">
        <w:rPr>
          <w:sz w:val="28"/>
          <w:szCs w:val="28"/>
          <w:lang w:val="ru-RU"/>
        </w:rPr>
        <w:t>Фонды музея насчитывают  1600 единицы хранения основного фонда и 280 единиц хранения вспомогательного фонда.</w:t>
      </w:r>
    </w:p>
    <w:p w:rsidR="00DF0020" w:rsidRPr="00DF0020" w:rsidRDefault="00DF0020" w:rsidP="00240740">
      <w:pPr>
        <w:tabs>
          <w:tab w:val="left" w:pos="708"/>
        </w:tabs>
        <w:spacing w:line="360" w:lineRule="auto"/>
        <w:ind w:firstLine="567"/>
        <w:jc w:val="both"/>
        <w:rPr>
          <w:rFonts w:ascii="Times New Roman" w:hAnsi="Times New Roman"/>
          <w:i/>
          <w:sz w:val="28"/>
          <w:szCs w:val="28"/>
          <w:lang w:val="ru-RU"/>
        </w:rPr>
      </w:pPr>
      <w:r w:rsidRPr="00DF0020">
        <w:rPr>
          <w:rFonts w:ascii="Times New Roman" w:eastAsia="Times New Roman" w:hAnsi="Times New Roman"/>
          <w:sz w:val="28"/>
          <w:szCs w:val="28"/>
          <w:lang w:val="ru-RU" w:eastAsia="ru-RU"/>
        </w:rPr>
        <w:t>Межнациональная ситуация благоприятная.</w:t>
      </w:r>
      <w:r>
        <w:rPr>
          <w:rFonts w:ascii="Times New Roman" w:eastAsia="Times New Roman" w:hAnsi="Times New Roman"/>
          <w:sz w:val="28"/>
          <w:szCs w:val="28"/>
          <w:lang w:val="ru-RU" w:eastAsia="ru-RU"/>
        </w:rPr>
        <w:t xml:space="preserve"> На территории Сармановского муниципального района в</w:t>
      </w:r>
      <w:r w:rsidRPr="00DF0020">
        <w:rPr>
          <w:rFonts w:ascii="Times New Roman" w:eastAsia="Times New Roman" w:hAnsi="Times New Roman"/>
          <w:sz w:val="28"/>
          <w:szCs w:val="28"/>
          <w:lang w:val="ru-RU" w:eastAsia="ru-RU"/>
        </w:rPr>
        <w:t xml:space="preserve"> собственности и пользовании религиозных организаций находится 44 культовых здания: 42 мечети (39-действующих, 3–строящиеся),  2 православных прихода.</w:t>
      </w:r>
    </w:p>
    <w:p w:rsidR="00DF0020" w:rsidRPr="00D32E08" w:rsidRDefault="00DF0020" w:rsidP="00240740">
      <w:pPr>
        <w:tabs>
          <w:tab w:val="left" w:pos="142"/>
        </w:tabs>
        <w:spacing w:line="360" w:lineRule="auto"/>
        <w:ind w:firstLine="567"/>
        <w:jc w:val="both"/>
        <w:rPr>
          <w:lang w:val="ru-RU"/>
        </w:rPr>
      </w:pPr>
      <w:r w:rsidRPr="00DF0020">
        <w:rPr>
          <w:rFonts w:ascii="Times New Roman" w:hAnsi="Times New Roman"/>
          <w:sz w:val="28"/>
          <w:szCs w:val="28"/>
          <w:lang w:val="ru-RU"/>
        </w:rPr>
        <w:t>Руководители приходов проводят работу с прихожанами по противодействию религиозному экстремизму, воспитанию чувства уважения к людям другой веры</w:t>
      </w:r>
      <w:r w:rsidRPr="00DF0020">
        <w:rPr>
          <w:rFonts w:ascii="Times New Roman" w:hAnsi="Times New Roman"/>
          <w:sz w:val="32"/>
          <w:szCs w:val="32"/>
          <w:lang w:val="ru-RU"/>
        </w:rPr>
        <w:t>.</w:t>
      </w:r>
    </w:p>
    <w:p w:rsidR="006D109D" w:rsidRDefault="007B5598" w:rsidP="00240740">
      <w:pPr>
        <w:pStyle w:val="ConsPlusTitle0"/>
        <w:tabs>
          <w:tab w:val="left" w:pos="142"/>
        </w:tabs>
        <w:spacing w:line="360" w:lineRule="auto"/>
        <w:ind w:firstLine="567"/>
        <w:jc w:val="both"/>
        <w:rPr>
          <w:rFonts w:ascii="Times New Roman" w:eastAsia="Times New Roman" w:hAnsi="Times New Roman" w:cs="Times New Roman"/>
          <w:bCs w:val="0"/>
          <w:sz w:val="28"/>
          <w:szCs w:val="28"/>
          <w:lang w:eastAsia="ru-RU"/>
        </w:rPr>
      </w:pPr>
      <w:r w:rsidRPr="00330ED0">
        <w:rPr>
          <w:rFonts w:ascii="Times New Roman" w:eastAsia="Times New Roman" w:hAnsi="Times New Roman" w:cs="Times New Roman"/>
          <w:bCs w:val="0"/>
          <w:sz w:val="28"/>
          <w:szCs w:val="28"/>
          <w:lang w:eastAsia="ru-RU"/>
        </w:rPr>
        <w:t xml:space="preserve">Оценка достигнутых целей в области </w:t>
      </w:r>
      <w:r>
        <w:rPr>
          <w:rFonts w:ascii="Times New Roman" w:eastAsia="Times New Roman" w:hAnsi="Times New Roman" w:cs="Times New Roman"/>
          <w:bCs w:val="0"/>
          <w:sz w:val="28"/>
          <w:szCs w:val="28"/>
          <w:lang w:eastAsia="ru-RU"/>
        </w:rPr>
        <w:t>молодежной политики, спорта и туризма.</w:t>
      </w:r>
    </w:p>
    <w:p w:rsidR="00496AA8" w:rsidRPr="00496AA8" w:rsidRDefault="00496AA8" w:rsidP="00240740">
      <w:pPr>
        <w:pStyle w:val="a3"/>
        <w:tabs>
          <w:tab w:val="left" w:pos="142"/>
        </w:tabs>
        <w:spacing w:line="360" w:lineRule="auto"/>
        <w:ind w:firstLine="567"/>
        <w:jc w:val="both"/>
        <w:rPr>
          <w:rFonts w:ascii="Times New Roman" w:hAnsi="Times New Roman" w:cs="Times New Roman"/>
          <w:sz w:val="28"/>
          <w:szCs w:val="28"/>
          <w:lang w:val="ru-RU"/>
        </w:rPr>
      </w:pPr>
      <w:r w:rsidRPr="00496AA8">
        <w:rPr>
          <w:rFonts w:ascii="Times New Roman" w:eastAsia="Times New Roman" w:hAnsi="Times New Roman" w:cs="Times New Roman"/>
          <w:sz w:val="28"/>
          <w:szCs w:val="28"/>
          <w:lang w:val="ru-RU" w:eastAsia="ru-RU"/>
        </w:rPr>
        <w:t>Важным условием организации работы в области физической культуры и спорту является материально - техническая база, которые решают задачи физического воспитания молодежи.</w:t>
      </w:r>
      <w:r w:rsidRPr="00496AA8">
        <w:rPr>
          <w:rFonts w:ascii="Times New Roman" w:hAnsi="Times New Roman" w:cs="Times New Roman"/>
          <w:sz w:val="28"/>
          <w:szCs w:val="28"/>
          <w:lang w:val="ru-RU"/>
        </w:rPr>
        <w:t xml:space="preserve">  На сегодняшний день в районе функционирует     31- спортзалов, плоскостные спортивные сооружения – 63,  Ледовый дворец с трибунами на 1 016 мест , </w:t>
      </w:r>
      <w:r w:rsidR="00DF0020">
        <w:rPr>
          <w:rFonts w:ascii="Times New Roman" w:hAnsi="Times New Roman" w:cs="Times New Roman"/>
          <w:sz w:val="28"/>
          <w:szCs w:val="28"/>
          <w:lang w:val="ru-RU"/>
        </w:rPr>
        <w:t>два с</w:t>
      </w:r>
      <w:r w:rsidRPr="00496AA8">
        <w:rPr>
          <w:rFonts w:ascii="Times New Roman" w:hAnsi="Times New Roman" w:cs="Times New Roman"/>
          <w:sz w:val="28"/>
          <w:szCs w:val="28"/>
          <w:lang w:val="ru-RU"/>
        </w:rPr>
        <w:t>портивно-оздоровительн</w:t>
      </w:r>
      <w:r w:rsidR="00DF0020">
        <w:rPr>
          <w:rFonts w:ascii="Times New Roman" w:hAnsi="Times New Roman" w:cs="Times New Roman"/>
          <w:sz w:val="28"/>
          <w:szCs w:val="28"/>
          <w:lang w:val="ru-RU"/>
        </w:rPr>
        <w:t>ых</w:t>
      </w:r>
      <w:r w:rsidRPr="00496AA8">
        <w:rPr>
          <w:rFonts w:ascii="Times New Roman" w:hAnsi="Times New Roman" w:cs="Times New Roman"/>
          <w:sz w:val="28"/>
          <w:szCs w:val="28"/>
          <w:lang w:val="ru-RU"/>
        </w:rPr>
        <w:t xml:space="preserve"> комплекса с 25 м бассейном,  </w:t>
      </w:r>
      <w:r w:rsidR="00DF0020">
        <w:rPr>
          <w:rFonts w:ascii="Times New Roman" w:hAnsi="Times New Roman" w:cs="Times New Roman"/>
          <w:sz w:val="28"/>
          <w:szCs w:val="28"/>
          <w:lang w:val="ru-RU"/>
        </w:rPr>
        <w:t>две</w:t>
      </w:r>
      <w:r w:rsidRPr="00496AA8">
        <w:rPr>
          <w:rFonts w:ascii="Times New Roman" w:hAnsi="Times New Roman" w:cs="Times New Roman"/>
          <w:sz w:val="28"/>
          <w:szCs w:val="28"/>
          <w:lang w:val="ru-RU"/>
        </w:rPr>
        <w:t xml:space="preserve"> лыжн</w:t>
      </w:r>
      <w:r w:rsidR="00DF0020">
        <w:rPr>
          <w:rFonts w:ascii="Times New Roman" w:hAnsi="Times New Roman" w:cs="Times New Roman"/>
          <w:sz w:val="28"/>
          <w:szCs w:val="28"/>
          <w:lang w:val="ru-RU"/>
        </w:rPr>
        <w:t>ые</w:t>
      </w:r>
      <w:r w:rsidRPr="00496AA8">
        <w:rPr>
          <w:rFonts w:ascii="Times New Roman" w:hAnsi="Times New Roman" w:cs="Times New Roman"/>
          <w:sz w:val="28"/>
          <w:szCs w:val="28"/>
          <w:lang w:val="ru-RU"/>
        </w:rPr>
        <w:t xml:space="preserve"> базы, 8 хоккейных коробок, </w:t>
      </w:r>
      <w:r w:rsidRPr="00496AA8">
        <w:rPr>
          <w:rFonts w:ascii="Times New Roman" w:eastAsia="Times New Roman" w:hAnsi="Times New Roman" w:cs="Times New Roman"/>
          <w:sz w:val="28"/>
          <w:szCs w:val="28"/>
          <w:lang w:val="ru-RU" w:eastAsia="ru-RU"/>
        </w:rPr>
        <w:t>которые решают задачи физического воспитания молодежи</w:t>
      </w:r>
    </w:p>
    <w:p w:rsidR="00496AA8" w:rsidRPr="00496AA8" w:rsidRDefault="00496AA8" w:rsidP="00240740">
      <w:pPr>
        <w:pStyle w:val="a3"/>
        <w:tabs>
          <w:tab w:val="left" w:pos="142"/>
        </w:tabs>
        <w:spacing w:line="360" w:lineRule="auto"/>
        <w:ind w:firstLine="567"/>
        <w:jc w:val="both"/>
        <w:rPr>
          <w:rFonts w:ascii="Times New Roman" w:hAnsi="Times New Roman" w:cs="Times New Roman"/>
          <w:sz w:val="28"/>
          <w:szCs w:val="28"/>
          <w:lang w:val="ru-RU"/>
        </w:rPr>
      </w:pPr>
      <w:r w:rsidRPr="00496AA8">
        <w:rPr>
          <w:rFonts w:ascii="Times New Roman" w:hAnsi="Times New Roman" w:cs="Times New Roman"/>
          <w:sz w:val="28"/>
          <w:szCs w:val="28"/>
          <w:lang w:val="ru-RU"/>
        </w:rPr>
        <w:t>В 2015 году в с.Сарманово введен в эксплуатацию спортивный зал Сармановского аграрного колледжа. Размер зала 18х30. Культивируемые виды спорта: волейбол, баскетбол, мини-футбол.</w:t>
      </w:r>
    </w:p>
    <w:p w:rsidR="00496AA8" w:rsidRPr="00DF0020" w:rsidRDefault="00496AA8" w:rsidP="00240740">
      <w:pPr>
        <w:pStyle w:val="a3"/>
        <w:tabs>
          <w:tab w:val="left" w:pos="142"/>
        </w:tabs>
        <w:spacing w:line="360" w:lineRule="auto"/>
        <w:ind w:firstLine="567"/>
        <w:jc w:val="both"/>
        <w:rPr>
          <w:rFonts w:ascii="Times New Roman" w:hAnsi="Times New Roman" w:cs="Times New Roman"/>
          <w:sz w:val="28"/>
          <w:szCs w:val="28"/>
          <w:lang w:val="ru-RU"/>
        </w:rPr>
      </w:pPr>
      <w:r w:rsidRPr="00DF0020">
        <w:rPr>
          <w:rFonts w:ascii="Times New Roman" w:hAnsi="Times New Roman" w:cs="Times New Roman"/>
          <w:sz w:val="28"/>
          <w:szCs w:val="28"/>
          <w:lang w:val="ru-RU"/>
        </w:rPr>
        <w:t xml:space="preserve">А также  </w:t>
      </w:r>
      <w:r w:rsidR="00240740">
        <w:rPr>
          <w:rFonts w:ascii="Times New Roman" w:hAnsi="Times New Roman" w:cs="Times New Roman"/>
          <w:sz w:val="28"/>
          <w:szCs w:val="28"/>
          <w:lang w:val="ru-RU"/>
        </w:rPr>
        <w:t xml:space="preserve">в </w:t>
      </w:r>
      <w:r w:rsidRPr="00DF0020">
        <w:rPr>
          <w:rFonts w:ascii="Times New Roman" w:hAnsi="Times New Roman" w:cs="Times New Roman"/>
          <w:sz w:val="28"/>
          <w:szCs w:val="28"/>
          <w:lang w:val="ru-RU"/>
        </w:rPr>
        <w:t>2013 - 2015 год</w:t>
      </w:r>
      <w:r w:rsidR="00240740">
        <w:rPr>
          <w:rFonts w:ascii="Times New Roman" w:hAnsi="Times New Roman" w:cs="Times New Roman"/>
          <w:sz w:val="28"/>
          <w:szCs w:val="28"/>
          <w:lang w:val="ru-RU"/>
        </w:rPr>
        <w:t xml:space="preserve">ах </w:t>
      </w:r>
      <w:r w:rsidRPr="00DF0020">
        <w:rPr>
          <w:rFonts w:ascii="Times New Roman" w:hAnsi="Times New Roman" w:cs="Times New Roman"/>
          <w:sz w:val="28"/>
          <w:szCs w:val="28"/>
          <w:lang w:val="ru-RU"/>
        </w:rPr>
        <w:t>в Сармановском муниципальном районе по республиканской программе «Строительство универсальных спортивных площадок»  были построены и введены в эксплуатацию следующие спортивные площадки:</w:t>
      </w:r>
    </w:p>
    <w:p w:rsidR="00496AA8" w:rsidRPr="00496AA8" w:rsidRDefault="00496AA8" w:rsidP="00240740">
      <w:pPr>
        <w:pStyle w:val="a3"/>
        <w:widowControl/>
        <w:numPr>
          <w:ilvl w:val="0"/>
          <w:numId w:val="11"/>
        </w:numPr>
        <w:tabs>
          <w:tab w:val="left" w:pos="142"/>
        </w:tabs>
        <w:spacing w:line="360" w:lineRule="auto"/>
        <w:ind w:left="0" w:firstLine="567"/>
        <w:jc w:val="both"/>
        <w:rPr>
          <w:rFonts w:ascii="Times New Roman" w:hAnsi="Times New Roman" w:cs="Times New Roman"/>
          <w:sz w:val="28"/>
          <w:szCs w:val="28"/>
          <w:lang w:val="ru-RU"/>
        </w:rPr>
      </w:pPr>
      <w:r w:rsidRPr="00496AA8">
        <w:rPr>
          <w:rFonts w:ascii="Times New Roman" w:hAnsi="Times New Roman" w:cs="Times New Roman"/>
          <w:sz w:val="28"/>
          <w:szCs w:val="28"/>
          <w:lang w:val="ru-RU"/>
        </w:rPr>
        <w:t>4 площадки по мини-футболу; с.Саклов Баш и с.Старый Кашир, с.Большое Нуркеево, пгт.Джалиль.</w:t>
      </w:r>
    </w:p>
    <w:p w:rsidR="00496AA8" w:rsidRPr="00496AA8" w:rsidRDefault="00496AA8" w:rsidP="00240740">
      <w:pPr>
        <w:pStyle w:val="a3"/>
        <w:widowControl/>
        <w:numPr>
          <w:ilvl w:val="0"/>
          <w:numId w:val="11"/>
        </w:numPr>
        <w:tabs>
          <w:tab w:val="left" w:pos="142"/>
        </w:tabs>
        <w:spacing w:line="360" w:lineRule="auto"/>
        <w:ind w:left="0" w:firstLine="567"/>
        <w:jc w:val="both"/>
        <w:rPr>
          <w:rFonts w:ascii="Times New Roman" w:hAnsi="Times New Roman" w:cs="Times New Roman"/>
          <w:sz w:val="28"/>
          <w:szCs w:val="28"/>
          <w:lang w:val="ru-RU"/>
        </w:rPr>
      </w:pPr>
      <w:r w:rsidRPr="00496AA8">
        <w:rPr>
          <w:rFonts w:ascii="Times New Roman" w:hAnsi="Times New Roman" w:cs="Times New Roman"/>
          <w:sz w:val="28"/>
          <w:szCs w:val="28"/>
          <w:lang w:val="ru-RU"/>
        </w:rPr>
        <w:t>1 площадка (волейбол/баскетбол, мини-футбол, уличные тренажеры) с.Сарманово</w:t>
      </w:r>
    </w:p>
    <w:p w:rsidR="00496AA8" w:rsidRPr="00496AA8" w:rsidRDefault="00496AA8" w:rsidP="00240740">
      <w:pPr>
        <w:pStyle w:val="a3"/>
        <w:widowControl/>
        <w:numPr>
          <w:ilvl w:val="0"/>
          <w:numId w:val="11"/>
        </w:numPr>
        <w:tabs>
          <w:tab w:val="left" w:pos="142"/>
        </w:tabs>
        <w:spacing w:line="360" w:lineRule="auto"/>
        <w:ind w:left="0" w:firstLine="567"/>
        <w:jc w:val="both"/>
        <w:rPr>
          <w:rFonts w:ascii="Times New Roman" w:hAnsi="Times New Roman" w:cs="Times New Roman"/>
          <w:sz w:val="28"/>
          <w:szCs w:val="28"/>
        </w:rPr>
      </w:pPr>
      <w:r w:rsidRPr="00496AA8">
        <w:rPr>
          <w:rFonts w:ascii="Times New Roman" w:hAnsi="Times New Roman" w:cs="Times New Roman"/>
          <w:sz w:val="28"/>
          <w:szCs w:val="28"/>
        </w:rPr>
        <w:t>1 площадка (волейбол/баскетбол)</w:t>
      </w:r>
    </w:p>
    <w:p w:rsidR="00496AA8" w:rsidRPr="00496AA8" w:rsidRDefault="00496AA8" w:rsidP="00240740">
      <w:pPr>
        <w:pStyle w:val="a3"/>
        <w:tabs>
          <w:tab w:val="left" w:pos="142"/>
        </w:tabs>
        <w:spacing w:line="360" w:lineRule="auto"/>
        <w:ind w:firstLine="567"/>
        <w:jc w:val="both"/>
        <w:rPr>
          <w:rFonts w:ascii="Times New Roman" w:hAnsi="Times New Roman" w:cs="Times New Roman"/>
          <w:sz w:val="28"/>
          <w:szCs w:val="28"/>
          <w:lang w:val="ru-RU"/>
        </w:rPr>
      </w:pPr>
      <w:r w:rsidRPr="00496AA8">
        <w:rPr>
          <w:rFonts w:ascii="Times New Roman" w:hAnsi="Times New Roman" w:cs="Times New Roman"/>
          <w:sz w:val="28"/>
          <w:szCs w:val="28"/>
          <w:lang w:val="ru-RU"/>
        </w:rPr>
        <w:t xml:space="preserve">В Сармановском муниципальном районе продолжается работа, направленная привлечение различных слоев населения к активным занятиям физической культурой и спортом. На сегодняшний день число регулярно занимающихся физической культурой и спортом составляет  </w:t>
      </w:r>
      <w:r w:rsidRPr="00496AA8">
        <w:rPr>
          <w:rFonts w:ascii="Times New Roman" w:hAnsi="Times New Roman" w:cs="Times New Roman"/>
          <w:sz w:val="28"/>
          <w:szCs w:val="28"/>
          <w:u w:val="single"/>
          <w:lang w:val="ru-RU"/>
        </w:rPr>
        <w:t>41,29</w:t>
      </w:r>
      <w:r w:rsidRPr="00496AA8">
        <w:rPr>
          <w:rFonts w:ascii="Times New Roman" w:hAnsi="Times New Roman" w:cs="Times New Roman"/>
          <w:sz w:val="28"/>
          <w:szCs w:val="28"/>
          <w:lang w:val="ru-RU"/>
        </w:rPr>
        <w:t xml:space="preserve"> % от всего населения района. По РТ 39,83 % населения.</w:t>
      </w:r>
    </w:p>
    <w:p w:rsidR="00496AA8" w:rsidRPr="00496AA8" w:rsidRDefault="00496AA8" w:rsidP="00240740">
      <w:pPr>
        <w:pStyle w:val="a3"/>
        <w:tabs>
          <w:tab w:val="left" w:pos="142"/>
        </w:tabs>
        <w:spacing w:line="360" w:lineRule="auto"/>
        <w:ind w:firstLine="567"/>
        <w:jc w:val="both"/>
        <w:rPr>
          <w:rFonts w:ascii="Times New Roman" w:hAnsi="Times New Roman" w:cs="Times New Roman"/>
          <w:sz w:val="28"/>
          <w:szCs w:val="28"/>
          <w:lang w:val="ru-RU"/>
        </w:rPr>
      </w:pPr>
      <w:r w:rsidRPr="00496AA8">
        <w:rPr>
          <w:rFonts w:ascii="Times New Roman" w:hAnsi="Times New Roman" w:cs="Times New Roman"/>
          <w:sz w:val="28"/>
          <w:szCs w:val="28"/>
          <w:lang w:val="ru-RU"/>
        </w:rPr>
        <w:t xml:space="preserve">Для привлечения к активным занятиям физической культурой детей и подростков  в районе работает  </w:t>
      </w:r>
      <w:r w:rsidRPr="00DF0020">
        <w:rPr>
          <w:rFonts w:ascii="Times New Roman" w:hAnsi="Times New Roman" w:cs="Times New Roman"/>
          <w:sz w:val="28"/>
          <w:szCs w:val="28"/>
          <w:lang w:val="ru-RU"/>
        </w:rPr>
        <w:t xml:space="preserve">3 </w:t>
      </w:r>
      <w:r w:rsidR="00DF0020" w:rsidRPr="00DF0020">
        <w:rPr>
          <w:rFonts w:ascii="Times New Roman" w:hAnsi="Times New Roman" w:cs="Times New Roman"/>
          <w:sz w:val="28"/>
          <w:szCs w:val="28"/>
          <w:lang w:val="ru-RU"/>
        </w:rPr>
        <w:t>д</w:t>
      </w:r>
      <w:r w:rsidRPr="00DF0020">
        <w:rPr>
          <w:rFonts w:ascii="Times New Roman" w:hAnsi="Times New Roman" w:cs="Times New Roman"/>
          <w:sz w:val="28"/>
          <w:szCs w:val="28"/>
          <w:lang w:val="ru-RU"/>
        </w:rPr>
        <w:t>етско - юношеск</w:t>
      </w:r>
      <w:r w:rsidR="00DF0020" w:rsidRPr="00DF0020">
        <w:rPr>
          <w:rFonts w:ascii="Times New Roman" w:hAnsi="Times New Roman" w:cs="Times New Roman"/>
          <w:sz w:val="28"/>
          <w:szCs w:val="28"/>
          <w:lang w:val="ru-RU"/>
        </w:rPr>
        <w:t>их</w:t>
      </w:r>
      <w:r w:rsidRPr="00DF0020">
        <w:rPr>
          <w:rFonts w:ascii="Times New Roman" w:hAnsi="Times New Roman" w:cs="Times New Roman"/>
          <w:sz w:val="28"/>
          <w:szCs w:val="28"/>
          <w:lang w:val="ru-RU"/>
        </w:rPr>
        <w:t xml:space="preserve"> спортивн</w:t>
      </w:r>
      <w:r w:rsidR="00DF0020" w:rsidRPr="00DF0020">
        <w:rPr>
          <w:rFonts w:ascii="Times New Roman" w:hAnsi="Times New Roman" w:cs="Times New Roman"/>
          <w:sz w:val="28"/>
          <w:szCs w:val="28"/>
          <w:lang w:val="ru-RU"/>
        </w:rPr>
        <w:t>ых</w:t>
      </w:r>
      <w:r w:rsidRPr="00DF0020">
        <w:rPr>
          <w:rFonts w:ascii="Times New Roman" w:hAnsi="Times New Roman" w:cs="Times New Roman"/>
          <w:sz w:val="28"/>
          <w:szCs w:val="28"/>
          <w:lang w:val="ru-RU"/>
        </w:rPr>
        <w:t xml:space="preserve"> школ</w:t>
      </w:r>
      <w:r w:rsidR="00DF0020">
        <w:rPr>
          <w:rFonts w:ascii="Times New Roman" w:hAnsi="Times New Roman" w:cs="Times New Roman"/>
          <w:sz w:val="28"/>
          <w:szCs w:val="28"/>
          <w:lang w:val="ru-RU"/>
        </w:rPr>
        <w:t>.</w:t>
      </w:r>
      <w:r w:rsidRPr="00496AA8">
        <w:rPr>
          <w:rFonts w:ascii="Times New Roman" w:hAnsi="Times New Roman" w:cs="Times New Roman"/>
          <w:sz w:val="28"/>
          <w:szCs w:val="28"/>
          <w:u w:val="single"/>
          <w:lang w:val="ru-RU"/>
        </w:rPr>
        <w:t xml:space="preserve"> </w:t>
      </w:r>
    </w:p>
    <w:p w:rsidR="00496AA8" w:rsidRPr="00496AA8" w:rsidRDefault="00496AA8" w:rsidP="00240740">
      <w:pPr>
        <w:pStyle w:val="a3"/>
        <w:tabs>
          <w:tab w:val="left" w:pos="142"/>
        </w:tabs>
        <w:spacing w:line="360" w:lineRule="auto"/>
        <w:ind w:firstLine="567"/>
        <w:jc w:val="both"/>
        <w:rPr>
          <w:rFonts w:ascii="Times New Roman" w:hAnsi="Times New Roman" w:cs="Times New Roman"/>
          <w:sz w:val="28"/>
          <w:szCs w:val="28"/>
          <w:lang w:val="ru-RU"/>
        </w:rPr>
      </w:pPr>
      <w:r w:rsidRPr="00496AA8">
        <w:rPr>
          <w:rFonts w:ascii="Times New Roman" w:hAnsi="Times New Roman" w:cs="Times New Roman"/>
          <w:sz w:val="28"/>
          <w:szCs w:val="28"/>
          <w:lang w:val="ru-RU"/>
        </w:rPr>
        <w:t>В ДЮСШ №1 функционируют семь отделений: отделения  «Корэш», волейбол, баскетбол, настольный теннис, хоккей, футбол, плавание . Где занимаются физической культурой и спортом 902 учащиеся по руководством 33 тренеров-преподавателей. Из них 19 штатных, 12 совместителей</w:t>
      </w:r>
    </w:p>
    <w:p w:rsidR="00496AA8" w:rsidRPr="00496AA8" w:rsidRDefault="00496AA8" w:rsidP="00240740">
      <w:pPr>
        <w:pStyle w:val="a3"/>
        <w:tabs>
          <w:tab w:val="left" w:pos="142"/>
        </w:tabs>
        <w:spacing w:line="360" w:lineRule="auto"/>
        <w:ind w:firstLine="567"/>
        <w:jc w:val="both"/>
        <w:rPr>
          <w:rFonts w:ascii="Times New Roman" w:hAnsi="Times New Roman" w:cs="Times New Roman"/>
          <w:sz w:val="28"/>
          <w:szCs w:val="28"/>
          <w:lang w:val="ru-RU"/>
        </w:rPr>
      </w:pPr>
      <w:r w:rsidRPr="00496AA8">
        <w:rPr>
          <w:rFonts w:ascii="Times New Roman" w:hAnsi="Times New Roman" w:cs="Times New Roman"/>
          <w:sz w:val="28"/>
          <w:szCs w:val="28"/>
          <w:lang w:val="ru-RU"/>
        </w:rPr>
        <w:t>ДЮСШ №2 функционируют  4 отделений: отделения хоккея,  дзюдо, бокс и  шахматы. Где занимаются физической культурой и спортом 389 детей под руководством 12 тренеров-преподавателей. Из них 6 штатных, 6 совместителей.</w:t>
      </w:r>
    </w:p>
    <w:p w:rsidR="00DF0020" w:rsidRPr="00F14F05" w:rsidRDefault="00496AA8" w:rsidP="00240740">
      <w:pPr>
        <w:pStyle w:val="ConsPlusTitle0"/>
        <w:tabs>
          <w:tab w:val="left" w:pos="142"/>
        </w:tabs>
        <w:spacing w:line="360" w:lineRule="auto"/>
        <w:ind w:firstLine="567"/>
        <w:jc w:val="both"/>
        <w:rPr>
          <w:rFonts w:ascii="Times New Roman" w:eastAsia="Times New Roman" w:hAnsi="Times New Roman" w:cs="Times New Roman"/>
          <w:b w:val="0"/>
          <w:bCs w:val="0"/>
          <w:sz w:val="28"/>
          <w:szCs w:val="28"/>
          <w:lang w:eastAsia="ru-RU"/>
        </w:rPr>
      </w:pPr>
      <w:r w:rsidRPr="00496AA8">
        <w:rPr>
          <w:rFonts w:ascii="Times New Roman" w:hAnsi="Times New Roman" w:cs="Times New Roman"/>
          <w:sz w:val="28"/>
          <w:szCs w:val="28"/>
        </w:rPr>
        <w:t xml:space="preserve">       </w:t>
      </w:r>
      <w:r w:rsidRPr="00496AA8">
        <w:rPr>
          <w:rFonts w:ascii="Times New Roman" w:hAnsi="Times New Roman" w:cs="Times New Roman"/>
          <w:b w:val="0"/>
          <w:sz w:val="28"/>
          <w:szCs w:val="28"/>
        </w:rPr>
        <w:t>ДЮСШ по лыжным гонкам «Старт» функционирует  отделения лыжных гонок. Где занимаются физической культурой и спортом 287 детей под руководством 10 тренеров-преподавателей. Из них 5 штатных, 5 совместителей</w:t>
      </w:r>
      <w:r w:rsidR="007672FD">
        <w:rPr>
          <w:rFonts w:ascii="Times New Roman" w:eastAsia="Times New Roman" w:hAnsi="Times New Roman" w:cs="Times New Roman"/>
          <w:b w:val="0"/>
          <w:bCs w:val="0"/>
          <w:sz w:val="28"/>
          <w:szCs w:val="28"/>
          <w:lang w:eastAsia="ru-RU"/>
        </w:rPr>
        <w:t>.</w:t>
      </w:r>
      <w:r w:rsidR="00DF0020" w:rsidRPr="00DF0020">
        <w:rPr>
          <w:rFonts w:ascii="Times New Roman" w:eastAsia="Times New Roman" w:hAnsi="Times New Roman" w:cs="Times New Roman"/>
          <w:b w:val="0"/>
          <w:bCs w:val="0"/>
          <w:sz w:val="28"/>
          <w:szCs w:val="28"/>
          <w:lang w:eastAsia="ru-RU"/>
        </w:rPr>
        <w:t xml:space="preserve">        </w:t>
      </w:r>
      <w:r w:rsidR="00DF0020" w:rsidRPr="00496AA8">
        <w:rPr>
          <w:rFonts w:ascii="Times New Roman" w:hAnsi="Times New Roman" w:cs="Times New Roman"/>
          <w:sz w:val="28"/>
          <w:szCs w:val="28"/>
        </w:rPr>
        <w:t xml:space="preserve"> </w:t>
      </w:r>
    </w:p>
    <w:p w:rsidR="00DF0020" w:rsidRDefault="00DF0020" w:rsidP="00240740">
      <w:pPr>
        <w:pStyle w:val="ConsPlusTitle0"/>
        <w:tabs>
          <w:tab w:val="left" w:pos="142"/>
        </w:tabs>
        <w:spacing w:line="360" w:lineRule="auto"/>
        <w:ind w:firstLine="567"/>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w:t>
      </w:r>
      <w:r w:rsidRPr="00330ED0">
        <w:rPr>
          <w:rFonts w:ascii="Times New Roman" w:eastAsia="Times New Roman" w:hAnsi="Times New Roman" w:cs="Times New Roman"/>
          <w:b w:val="0"/>
          <w:bCs w:val="0"/>
          <w:sz w:val="28"/>
          <w:szCs w:val="28"/>
          <w:lang w:eastAsia="ru-RU"/>
        </w:rPr>
        <w:t>В последние годы наблюдается незначительный, но стабильный рост по основным показателям. Большее количество спортсменов района стали победителями и призерами республиканских</w:t>
      </w:r>
      <w:r>
        <w:rPr>
          <w:rFonts w:ascii="Times New Roman" w:eastAsia="Times New Roman" w:hAnsi="Times New Roman" w:cs="Times New Roman"/>
          <w:b w:val="0"/>
          <w:bCs w:val="0"/>
          <w:sz w:val="28"/>
          <w:szCs w:val="28"/>
          <w:lang w:eastAsia="ru-RU"/>
        </w:rPr>
        <w:t>, российских, и мировых</w:t>
      </w:r>
      <w:r w:rsidRPr="00330ED0">
        <w:rPr>
          <w:rFonts w:ascii="Times New Roman" w:eastAsia="Times New Roman" w:hAnsi="Times New Roman" w:cs="Times New Roman"/>
          <w:b w:val="0"/>
          <w:bCs w:val="0"/>
          <w:sz w:val="28"/>
          <w:szCs w:val="28"/>
          <w:lang w:eastAsia="ru-RU"/>
        </w:rPr>
        <w:t xml:space="preserve"> соревнований в различных видах спорта.</w:t>
      </w:r>
    </w:p>
    <w:p w:rsidR="00DF0020" w:rsidRPr="007D6977" w:rsidRDefault="00F14F05" w:rsidP="00240740">
      <w:pPr>
        <w:pStyle w:val="a3"/>
        <w:tabs>
          <w:tab w:val="left" w:pos="142"/>
        </w:tabs>
        <w:spacing w:line="360" w:lineRule="auto"/>
        <w:ind w:firstLine="567"/>
        <w:jc w:val="both"/>
        <w:rPr>
          <w:rFonts w:ascii="Times New Roman" w:eastAsia="Times New Roman" w:hAnsi="Times New Roman" w:cs="Times New Roman"/>
          <w:b/>
          <w:bCs/>
          <w:sz w:val="28"/>
          <w:szCs w:val="28"/>
          <w:lang w:val="ru-RU" w:eastAsia="ru-RU"/>
        </w:rPr>
      </w:pPr>
      <w:r w:rsidRPr="00496AA8">
        <w:rPr>
          <w:rFonts w:ascii="Times New Roman" w:hAnsi="Times New Roman" w:cs="Times New Roman"/>
          <w:sz w:val="28"/>
          <w:szCs w:val="28"/>
          <w:lang w:val="ru-RU"/>
        </w:rPr>
        <w:t xml:space="preserve">На сегодняшний день число регулярно занимающихся физической культурой и спортом составляет  </w:t>
      </w:r>
      <w:r w:rsidRPr="00496AA8">
        <w:rPr>
          <w:rFonts w:ascii="Times New Roman" w:hAnsi="Times New Roman" w:cs="Times New Roman"/>
          <w:sz w:val="28"/>
          <w:szCs w:val="28"/>
          <w:u w:val="single"/>
          <w:lang w:val="ru-RU"/>
        </w:rPr>
        <w:t>41,29</w:t>
      </w:r>
      <w:r w:rsidRPr="00496AA8">
        <w:rPr>
          <w:rFonts w:ascii="Times New Roman" w:hAnsi="Times New Roman" w:cs="Times New Roman"/>
          <w:sz w:val="28"/>
          <w:szCs w:val="28"/>
          <w:lang w:val="ru-RU"/>
        </w:rPr>
        <w:t xml:space="preserve"> % от всего населения района. По РТ 39,83 % населения.</w:t>
      </w:r>
    </w:p>
    <w:p w:rsidR="007672FD" w:rsidRPr="00496AA8" w:rsidRDefault="005D295E" w:rsidP="00240740">
      <w:pPr>
        <w:pStyle w:val="ConsPlusTitle0"/>
        <w:spacing w:line="360" w:lineRule="auto"/>
        <w:ind w:firstLine="567"/>
        <w:jc w:val="both"/>
        <w:rPr>
          <w:rFonts w:ascii="Times New Roman" w:eastAsia="Times New Roman" w:hAnsi="Times New Roman" w:cs="Times New Roman"/>
          <w:b w:val="0"/>
          <w:bCs w:val="0"/>
          <w:sz w:val="28"/>
          <w:szCs w:val="28"/>
          <w:lang w:eastAsia="ru-RU"/>
        </w:rPr>
      </w:pPr>
      <w:r w:rsidRPr="00330ED0">
        <w:rPr>
          <w:rFonts w:ascii="Times New Roman" w:eastAsia="Times New Roman" w:hAnsi="Times New Roman" w:cs="Times New Roman"/>
          <w:bCs w:val="0"/>
          <w:sz w:val="28"/>
          <w:szCs w:val="28"/>
          <w:lang w:eastAsia="ru-RU"/>
        </w:rPr>
        <w:t xml:space="preserve">Оценка достигнутых целей в области </w:t>
      </w:r>
      <w:r>
        <w:rPr>
          <w:rFonts w:ascii="Times New Roman" w:eastAsia="Times New Roman" w:hAnsi="Times New Roman" w:cs="Times New Roman"/>
          <w:bCs w:val="0"/>
          <w:sz w:val="28"/>
          <w:szCs w:val="28"/>
          <w:lang w:eastAsia="ru-RU"/>
        </w:rPr>
        <w:t>социальной защиты населения.</w:t>
      </w:r>
    </w:p>
    <w:p w:rsidR="005D295E" w:rsidRPr="005D295E" w:rsidRDefault="005D295E" w:rsidP="00240740">
      <w:pPr>
        <w:autoSpaceDE w:val="0"/>
        <w:autoSpaceDN w:val="0"/>
        <w:adjustRightInd w:val="0"/>
        <w:spacing w:line="360" w:lineRule="auto"/>
        <w:ind w:firstLine="567"/>
        <w:jc w:val="both"/>
        <w:rPr>
          <w:rFonts w:ascii="Times New Roman" w:hAnsi="Times New Roman" w:cs="Times New Roman"/>
          <w:sz w:val="28"/>
          <w:szCs w:val="28"/>
          <w:lang w:val="ru-RU"/>
        </w:rPr>
      </w:pPr>
      <w:r w:rsidRPr="005D295E">
        <w:rPr>
          <w:rFonts w:ascii="Times New Roman" w:hAnsi="Times New Roman" w:cs="Times New Roman"/>
          <w:sz w:val="28"/>
          <w:szCs w:val="28"/>
          <w:lang w:val="ru-RU"/>
        </w:rPr>
        <w:t>Отдел  социальной защиты в Сармановском муниципальном районе является органом исполнительной власти, проводящим на территории района государственную политику в социальной сфере, осуществляющим управление и нормативно-правовое регулирование в сфере социальной поддержки и социального обслуживания населения района.</w:t>
      </w:r>
    </w:p>
    <w:p w:rsidR="005D295E" w:rsidRDefault="005D295E" w:rsidP="00240740">
      <w:pPr>
        <w:autoSpaceDE w:val="0"/>
        <w:autoSpaceDN w:val="0"/>
        <w:adjustRightInd w:val="0"/>
        <w:spacing w:line="360" w:lineRule="auto"/>
        <w:ind w:firstLine="567"/>
        <w:jc w:val="both"/>
        <w:rPr>
          <w:rFonts w:ascii="Times New Roman" w:eastAsia="Times New Roman" w:hAnsi="Times New Roman" w:cs="Times New Roman"/>
          <w:sz w:val="28"/>
          <w:szCs w:val="28"/>
          <w:lang w:val="ru-RU" w:eastAsia="ru-RU"/>
        </w:rPr>
      </w:pPr>
      <w:r w:rsidRPr="005D295E">
        <w:rPr>
          <w:rFonts w:ascii="Times New Roman" w:hAnsi="Times New Roman" w:cs="Times New Roman"/>
          <w:sz w:val="28"/>
          <w:szCs w:val="28"/>
          <w:lang w:val="ru-RU"/>
        </w:rPr>
        <w:t xml:space="preserve">Отдел осуществляет возложенные на него функции непосредственно через учреждения социального обслуживания населения, Республиканский центр материальной помощи (компенсационных выплат). </w:t>
      </w:r>
    </w:p>
    <w:p w:rsidR="007672FD" w:rsidRPr="007672FD" w:rsidRDefault="007672FD" w:rsidP="00240740">
      <w:pPr>
        <w:spacing w:line="360" w:lineRule="auto"/>
        <w:ind w:firstLine="567"/>
        <w:jc w:val="both"/>
        <w:rPr>
          <w:rFonts w:ascii="Times New Roman" w:hAnsi="Times New Roman" w:cs="Times New Roman"/>
          <w:bCs/>
          <w:color w:val="000000" w:themeColor="text1"/>
          <w:sz w:val="28"/>
          <w:szCs w:val="28"/>
          <w:lang w:val="ru-RU"/>
        </w:rPr>
      </w:pPr>
      <w:r w:rsidRPr="007672FD">
        <w:rPr>
          <w:rFonts w:ascii="Times New Roman" w:hAnsi="Times New Roman" w:cs="Times New Roman"/>
          <w:bCs/>
          <w:color w:val="000000" w:themeColor="text1"/>
          <w:sz w:val="28"/>
          <w:szCs w:val="28"/>
          <w:lang w:val="ru-RU"/>
        </w:rPr>
        <w:t xml:space="preserve">За последние пять лет ситуация по финансовому обеспечению отрасли значительно улучшилась. Так, если расходы федерального  бюджета в 2011 году составляли </w:t>
      </w:r>
      <w:r w:rsidRPr="007672FD">
        <w:rPr>
          <w:rFonts w:ascii="Times New Roman" w:hAnsi="Times New Roman" w:cs="Times New Roman"/>
          <w:color w:val="000000" w:themeColor="text1"/>
          <w:sz w:val="28"/>
          <w:szCs w:val="28"/>
          <w:lang w:val="ru-RU"/>
        </w:rPr>
        <w:t xml:space="preserve">50 361,73 тыс. </w:t>
      </w:r>
      <w:r w:rsidRPr="007672FD">
        <w:rPr>
          <w:rFonts w:ascii="Times New Roman" w:hAnsi="Times New Roman" w:cs="Times New Roman"/>
          <w:bCs/>
          <w:color w:val="000000" w:themeColor="text1"/>
          <w:sz w:val="28"/>
          <w:szCs w:val="28"/>
          <w:lang w:val="ru-RU"/>
        </w:rPr>
        <w:t xml:space="preserve">рублей, то в 2012 году – </w:t>
      </w:r>
      <w:r w:rsidRPr="007672FD">
        <w:rPr>
          <w:rFonts w:ascii="Times New Roman" w:hAnsi="Times New Roman" w:cs="Times New Roman"/>
          <w:color w:val="000000" w:themeColor="text1"/>
          <w:sz w:val="28"/>
          <w:szCs w:val="28"/>
          <w:lang w:val="ru-RU"/>
        </w:rPr>
        <w:t>64 363,37  тыс</w:t>
      </w:r>
      <w:r w:rsidRPr="007672FD">
        <w:rPr>
          <w:rFonts w:ascii="Times New Roman" w:hAnsi="Times New Roman" w:cs="Times New Roman"/>
          <w:bCs/>
          <w:color w:val="000000" w:themeColor="text1"/>
          <w:sz w:val="28"/>
          <w:szCs w:val="28"/>
          <w:lang w:val="ru-RU"/>
        </w:rPr>
        <w:t>. рублей, что на 1 4001,64 тыс. рублей, или на 12,8%, больше. В 2015 году рост составил 16</w:t>
      </w:r>
      <w:r w:rsidRPr="007672FD">
        <w:rPr>
          <w:rFonts w:ascii="Times New Roman" w:hAnsi="Times New Roman" w:cs="Times New Roman"/>
          <w:bCs/>
          <w:color w:val="000000" w:themeColor="text1"/>
          <w:sz w:val="28"/>
          <w:szCs w:val="28"/>
        </w:rPr>
        <w:t> </w:t>
      </w:r>
      <w:r w:rsidRPr="007672FD">
        <w:rPr>
          <w:rFonts w:ascii="Times New Roman" w:hAnsi="Times New Roman" w:cs="Times New Roman"/>
          <w:bCs/>
          <w:color w:val="000000" w:themeColor="text1"/>
          <w:sz w:val="28"/>
          <w:szCs w:val="28"/>
          <w:lang w:val="ru-RU"/>
        </w:rPr>
        <w:t xml:space="preserve">826,21 тыс. рублей по отношению к 2011 году. </w:t>
      </w:r>
    </w:p>
    <w:p w:rsidR="007672FD" w:rsidRPr="007672FD" w:rsidRDefault="007672FD" w:rsidP="00240740">
      <w:pPr>
        <w:spacing w:line="360" w:lineRule="auto"/>
        <w:ind w:firstLine="567"/>
        <w:jc w:val="both"/>
        <w:rPr>
          <w:b/>
          <w:bCs/>
          <w:iCs/>
          <w:sz w:val="28"/>
          <w:szCs w:val="20"/>
          <w:lang w:val="ru-RU"/>
        </w:rPr>
      </w:pPr>
      <w:r w:rsidRPr="007672FD">
        <w:rPr>
          <w:rFonts w:ascii="Times New Roman" w:hAnsi="Times New Roman" w:cs="Times New Roman"/>
          <w:bCs/>
          <w:color w:val="000000" w:themeColor="text1"/>
          <w:sz w:val="28"/>
          <w:szCs w:val="28"/>
          <w:lang w:val="ru-RU"/>
        </w:rPr>
        <w:t xml:space="preserve">В 2015 году по республиканскому бюджету отрасли выделены бюджетные ассигнования в объеме </w:t>
      </w:r>
      <w:r w:rsidRPr="007672FD">
        <w:rPr>
          <w:rFonts w:ascii="Times New Roman" w:hAnsi="Times New Roman" w:cs="Times New Roman"/>
          <w:color w:val="000000" w:themeColor="text1"/>
          <w:sz w:val="28"/>
          <w:szCs w:val="28"/>
          <w:lang w:val="ru-RU"/>
        </w:rPr>
        <w:t>76 483,83  тыс</w:t>
      </w:r>
      <w:r w:rsidRPr="007672FD">
        <w:rPr>
          <w:rFonts w:ascii="Times New Roman" w:hAnsi="Times New Roman" w:cs="Times New Roman"/>
          <w:bCs/>
          <w:color w:val="000000" w:themeColor="text1"/>
          <w:sz w:val="28"/>
          <w:szCs w:val="28"/>
          <w:lang w:val="ru-RU"/>
        </w:rPr>
        <w:t>. рублей, что на 14</w:t>
      </w:r>
      <w:r w:rsidRPr="007672FD">
        <w:rPr>
          <w:rFonts w:ascii="Times New Roman" w:hAnsi="Times New Roman" w:cs="Times New Roman"/>
          <w:bCs/>
          <w:color w:val="000000" w:themeColor="text1"/>
          <w:sz w:val="28"/>
          <w:szCs w:val="28"/>
        </w:rPr>
        <w:t> </w:t>
      </w:r>
      <w:r w:rsidRPr="007672FD">
        <w:rPr>
          <w:rFonts w:ascii="Times New Roman" w:hAnsi="Times New Roman" w:cs="Times New Roman"/>
          <w:bCs/>
          <w:color w:val="000000" w:themeColor="text1"/>
          <w:sz w:val="28"/>
          <w:szCs w:val="28"/>
          <w:lang w:val="ru-RU"/>
        </w:rPr>
        <w:t>481,73 тыс. рублей  больше расходов 2011 года.</w:t>
      </w:r>
    </w:p>
    <w:p w:rsidR="007672FD" w:rsidRDefault="00380491" w:rsidP="007672FD">
      <w:pPr>
        <w:jc w:val="center"/>
        <w:rPr>
          <w:rFonts w:ascii="Times New Roman" w:hAnsi="Times New Roman" w:cs="Times New Roman"/>
          <w:b/>
          <w:bCs/>
          <w:sz w:val="28"/>
          <w:szCs w:val="28"/>
          <w:lang w:val="ru-RU"/>
        </w:rPr>
      </w:pPr>
      <w:r w:rsidRPr="00380491">
        <w:rPr>
          <w:rFonts w:ascii="Times New Roman" w:hAnsi="Times New Roman" w:cs="Times New Roman"/>
          <w:b/>
          <w:bCs/>
          <w:iCs/>
          <w:sz w:val="28"/>
          <w:szCs w:val="20"/>
          <w:lang w:val="ru-RU"/>
        </w:rPr>
        <w:t xml:space="preserve">Таблица 7. </w:t>
      </w:r>
      <w:r w:rsidR="007672FD" w:rsidRPr="00380491">
        <w:rPr>
          <w:rFonts w:ascii="Times New Roman" w:hAnsi="Times New Roman" w:cs="Times New Roman"/>
          <w:b/>
          <w:bCs/>
          <w:iCs/>
          <w:sz w:val="28"/>
          <w:szCs w:val="20"/>
          <w:lang w:val="ru-RU"/>
        </w:rPr>
        <w:t>Объемы финансирования федераль</w:t>
      </w:r>
      <w:r>
        <w:rPr>
          <w:rFonts w:ascii="Times New Roman" w:hAnsi="Times New Roman" w:cs="Times New Roman"/>
          <w:b/>
          <w:bCs/>
          <w:iCs/>
          <w:sz w:val="28"/>
          <w:szCs w:val="20"/>
          <w:lang w:val="ru-RU"/>
        </w:rPr>
        <w:t xml:space="preserve">ного и республиканского бюджета </w:t>
      </w:r>
      <w:r w:rsidR="007672FD" w:rsidRPr="00380491">
        <w:rPr>
          <w:rFonts w:ascii="Times New Roman" w:hAnsi="Times New Roman" w:cs="Times New Roman"/>
          <w:b/>
          <w:bCs/>
          <w:sz w:val="28"/>
          <w:szCs w:val="28"/>
          <w:lang w:val="ru-RU"/>
        </w:rPr>
        <w:t>за 2011-2015 годы</w:t>
      </w:r>
    </w:p>
    <w:tbl>
      <w:tblPr>
        <w:tblW w:w="9226" w:type="dxa"/>
        <w:jc w:val="center"/>
        <w:tblInd w:w="-129" w:type="dxa"/>
        <w:tblLayout w:type="fixed"/>
        <w:tblLook w:val="0000" w:firstRow="0" w:lastRow="0" w:firstColumn="0" w:lastColumn="0" w:noHBand="0" w:noVBand="0"/>
      </w:tblPr>
      <w:tblGrid>
        <w:gridCol w:w="2084"/>
        <w:gridCol w:w="1221"/>
        <w:gridCol w:w="1313"/>
        <w:gridCol w:w="1446"/>
        <w:gridCol w:w="1414"/>
        <w:gridCol w:w="1748"/>
      </w:tblGrid>
      <w:tr w:rsidR="00380491" w:rsidRPr="005D295E" w:rsidTr="00380491">
        <w:trPr>
          <w:trHeight w:val="248"/>
          <w:jc w:val="center"/>
        </w:trPr>
        <w:tc>
          <w:tcPr>
            <w:tcW w:w="2084" w:type="dxa"/>
            <w:vMerge w:val="restart"/>
            <w:tcBorders>
              <w:top w:val="single" w:sz="4" w:space="0" w:color="auto"/>
              <w:left w:val="single" w:sz="4" w:space="0" w:color="auto"/>
              <w:right w:val="single" w:sz="4" w:space="0" w:color="auto"/>
            </w:tcBorders>
            <w:vAlign w:val="center"/>
          </w:tcPr>
          <w:p w:rsidR="00380491" w:rsidRPr="005D295E" w:rsidRDefault="00380491" w:rsidP="00B678F4">
            <w:pPr>
              <w:ind w:right="-123"/>
              <w:jc w:val="center"/>
              <w:rPr>
                <w:rFonts w:ascii="Times New Roman" w:hAnsi="Times New Roman" w:cs="Times New Roman"/>
              </w:rPr>
            </w:pPr>
            <w:r w:rsidRPr="005D295E">
              <w:rPr>
                <w:rFonts w:ascii="Times New Roman" w:hAnsi="Times New Roman" w:cs="Times New Roman"/>
              </w:rPr>
              <w:t>Наименование</w:t>
            </w:r>
          </w:p>
          <w:p w:rsidR="00380491" w:rsidRPr="005D295E" w:rsidRDefault="00380491" w:rsidP="00B678F4">
            <w:pPr>
              <w:ind w:right="-123"/>
              <w:jc w:val="center"/>
              <w:rPr>
                <w:rFonts w:ascii="Times New Roman" w:hAnsi="Times New Roman" w:cs="Times New Roman"/>
                <w:bCs/>
                <w:iCs/>
              </w:rPr>
            </w:pPr>
            <w:r w:rsidRPr="005D295E">
              <w:rPr>
                <w:rFonts w:ascii="Times New Roman" w:hAnsi="Times New Roman" w:cs="Times New Roman"/>
              </w:rPr>
              <w:t>мероприятий</w:t>
            </w:r>
          </w:p>
        </w:tc>
        <w:tc>
          <w:tcPr>
            <w:tcW w:w="7142" w:type="dxa"/>
            <w:gridSpan w:val="5"/>
            <w:tcBorders>
              <w:top w:val="single" w:sz="4" w:space="0" w:color="auto"/>
              <w:left w:val="nil"/>
              <w:bottom w:val="single" w:sz="4" w:space="0" w:color="auto"/>
              <w:right w:val="single" w:sz="4" w:space="0" w:color="auto"/>
            </w:tcBorders>
            <w:vAlign w:val="center"/>
          </w:tcPr>
          <w:p w:rsidR="00380491" w:rsidRPr="005D295E" w:rsidRDefault="00380491" w:rsidP="00B678F4">
            <w:pPr>
              <w:jc w:val="center"/>
              <w:rPr>
                <w:rFonts w:ascii="Times New Roman" w:hAnsi="Times New Roman" w:cs="Times New Roman"/>
              </w:rPr>
            </w:pPr>
            <w:r w:rsidRPr="005D295E">
              <w:rPr>
                <w:rFonts w:ascii="Times New Roman" w:hAnsi="Times New Roman" w:cs="Times New Roman"/>
              </w:rPr>
              <w:t>Социальные выплаты</w:t>
            </w:r>
          </w:p>
        </w:tc>
      </w:tr>
      <w:tr w:rsidR="00380491" w:rsidRPr="005D295E" w:rsidTr="00380491">
        <w:trPr>
          <w:trHeight w:val="328"/>
          <w:jc w:val="center"/>
        </w:trPr>
        <w:tc>
          <w:tcPr>
            <w:tcW w:w="2084" w:type="dxa"/>
            <w:vMerge/>
            <w:tcBorders>
              <w:left w:val="single" w:sz="4" w:space="0" w:color="auto"/>
              <w:bottom w:val="single" w:sz="4" w:space="0" w:color="auto"/>
              <w:right w:val="single" w:sz="4" w:space="0" w:color="auto"/>
            </w:tcBorders>
            <w:vAlign w:val="center"/>
          </w:tcPr>
          <w:p w:rsidR="00380491" w:rsidRPr="005D295E" w:rsidRDefault="00380491" w:rsidP="00B678F4">
            <w:pPr>
              <w:ind w:right="-123"/>
              <w:jc w:val="center"/>
              <w:rPr>
                <w:rFonts w:ascii="Times New Roman" w:hAnsi="Times New Roman" w:cs="Times New Roman"/>
                <w:bCs/>
                <w:iCs/>
              </w:rPr>
            </w:pPr>
          </w:p>
        </w:tc>
        <w:tc>
          <w:tcPr>
            <w:tcW w:w="1221" w:type="dxa"/>
            <w:tcBorders>
              <w:top w:val="single" w:sz="4" w:space="0" w:color="auto"/>
              <w:left w:val="nil"/>
              <w:bottom w:val="single" w:sz="4" w:space="0" w:color="auto"/>
              <w:right w:val="single" w:sz="4" w:space="0" w:color="auto"/>
            </w:tcBorders>
            <w:vAlign w:val="center"/>
          </w:tcPr>
          <w:p w:rsidR="00380491" w:rsidRDefault="00380491" w:rsidP="00B678F4">
            <w:pPr>
              <w:jc w:val="center"/>
              <w:rPr>
                <w:rFonts w:ascii="Times New Roman" w:hAnsi="Times New Roman" w:cs="Times New Roman"/>
                <w:lang w:val="ru-RU"/>
              </w:rPr>
            </w:pPr>
            <w:r w:rsidRPr="005D295E">
              <w:rPr>
                <w:rFonts w:ascii="Times New Roman" w:hAnsi="Times New Roman" w:cs="Times New Roman"/>
              </w:rPr>
              <w:t>2011 год</w:t>
            </w:r>
          </w:p>
          <w:p w:rsidR="00380491" w:rsidRPr="00380491" w:rsidRDefault="00380491" w:rsidP="00B678F4">
            <w:pPr>
              <w:jc w:val="center"/>
              <w:rPr>
                <w:rFonts w:ascii="Times New Roman" w:hAnsi="Times New Roman" w:cs="Times New Roman"/>
                <w:lang w:val="ru-RU"/>
              </w:rPr>
            </w:pPr>
            <w:r>
              <w:rPr>
                <w:rFonts w:ascii="Times New Roman" w:hAnsi="Times New Roman" w:cs="Times New Roman"/>
                <w:lang w:val="ru-RU"/>
              </w:rPr>
              <w:t>тыс. руб.</w:t>
            </w:r>
          </w:p>
        </w:tc>
        <w:tc>
          <w:tcPr>
            <w:tcW w:w="1313" w:type="dxa"/>
            <w:tcBorders>
              <w:top w:val="single" w:sz="4" w:space="0" w:color="auto"/>
              <w:left w:val="nil"/>
              <w:bottom w:val="single" w:sz="4" w:space="0" w:color="auto"/>
              <w:right w:val="single" w:sz="4" w:space="0" w:color="auto"/>
            </w:tcBorders>
            <w:vAlign w:val="center"/>
          </w:tcPr>
          <w:p w:rsidR="00380491" w:rsidRDefault="00380491" w:rsidP="00B678F4">
            <w:pPr>
              <w:jc w:val="center"/>
              <w:rPr>
                <w:rFonts w:ascii="Times New Roman" w:hAnsi="Times New Roman" w:cs="Times New Roman"/>
                <w:lang w:val="ru-RU"/>
              </w:rPr>
            </w:pPr>
            <w:r w:rsidRPr="005D295E">
              <w:rPr>
                <w:rFonts w:ascii="Times New Roman" w:hAnsi="Times New Roman" w:cs="Times New Roman"/>
              </w:rPr>
              <w:t>2012 год</w:t>
            </w:r>
          </w:p>
          <w:p w:rsidR="00380491" w:rsidRPr="00380491" w:rsidRDefault="00380491" w:rsidP="00B678F4">
            <w:pPr>
              <w:jc w:val="center"/>
              <w:rPr>
                <w:rFonts w:ascii="Times New Roman" w:hAnsi="Times New Roman" w:cs="Times New Roman"/>
                <w:lang w:val="ru-RU"/>
              </w:rPr>
            </w:pPr>
            <w:r>
              <w:rPr>
                <w:rFonts w:ascii="Times New Roman" w:hAnsi="Times New Roman" w:cs="Times New Roman"/>
                <w:lang w:val="ru-RU"/>
              </w:rPr>
              <w:t>тыс. руб.</w:t>
            </w:r>
          </w:p>
        </w:tc>
        <w:tc>
          <w:tcPr>
            <w:tcW w:w="1446" w:type="dxa"/>
            <w:tcBorders>
              <w:top w:val="single" w:sz="4" w:space="0" w:color="auto"/>
              <w:left w:val="nil"/>
              <w:bottom w:val="single" w:sz="4" w:space="0" w:color="auto"/>
              <w:right w:val="single" w:sz="4" w:space="0" w:color="auto"/>
            </w:tcBorders>
            <w:vAlign w:val="center"/>
          </w:tcPr>
          <w:p w:rsidR="00380491" w:rsidRDefault="00380491" w:rsidP="00B678F4">
            <w:pPr>
              <w:jc w:val="center"/>
              <w:rPr>
                <w:rFonts w:ascii="Times New Roman" w:hAnsi="Times New Roman" w:cs="Times New Roman"/>
                <w:lang w:val="ru-RU"/>
              </w:rPr>
            </w:pPr>
            <w:r w:rsidRPr="005D295E">
              <w:rPr>
                <w:rFonts w:ascii="Times New Roman" w:hAnsi="Times New Roman" w:cs="Times New Roman"/>
              </w:rPr>
              <w:t>2013 год</w:t>
            </w:r>
          </w:p>
          <w:p w:rsidR="00380491" w:rsidRPr="00380491" w:rsidRDefault="00380491" w:rsidP="00B678F4">
            <w:pPr>
              <w:jc w:val="center"/>
              <w:rPr>
                <w:rFonts w:ascii="Times New Roman" w:hAnsi="Times New Roman" w:cs="Times New Roman"/>
                <w:lang w:val="ru-RU"/>
              </w:rPr>
            </w:pPr>
            <w:r>
              <w:rPr>
                <w:rFonts w:ascii="Times New Roman" w:hAnsi="Times New Roman" w:cs="Times New Roman"/>
                <w:lang w:val="ru-RU"/>
              </w:rPr>
              <w:t>тыс. руб.</w:t>
            </w:r>
          </w:p>
        </w:tc>
        <w:tc>
          <w:tcPr>
            <w:tcW w:w="1414" w:type="dxa"/>
            <w:tcBorders>
              <w:top w:val="single" w:sz="4" w:space="0" w:color="auto"/>
              <w:left w:val="nil"/>
              <w:bottom w:val="single" w:sz="4" w:space="0" w:color="auto"/>
              <w:right w:val="single" w:sz="4" w:space="0" w:color="auto"/>
            </w:tcBorders>
            <w:vAlign w:val="center"/>
          </w:tcPr>
          <w:p w:rsidR="00380491" w:rsidRDefault="00380491" w:rsidP="00B678F4">
            <w:pPr>
              <w:jc w:val="center"/>
              <w:rPr>
                <w:rFonts w:ascii="Times New Roman" w:hAnsi="Times New Roman" w:cs="Times New Roman"/>
                <w:lang w:val="ru-RU"/>
              </w:rPr>
            </w:pPr>
            <w:r w:rsidRPr="005D295E">
              <w:rPr>
                <w:rFonts w:ascii="Times New Roman" w:hAnsi="Times New Roman" w:cs="Times New Roman"/>
              </w:rPr>
              <w:t>2014 год</w:t>
            </w:r>
          </w:p>
          <w:p w:rsidR="00380491" w:rsidRPr="00380491" w:rsidRDefault="00380491" w:rsidP="00B678F4">
            <w:pPr>
              <w:jc w:val="center"/>
              <w:rPr>
                <w:rFonts w:ascii="Times New Roman" w:hAnsi="Times New Roman" w:cs="Times New Roman"/>
                <w:lang w:val="ru-RU"/>
              </w:rPr>
            </w:pPr>
            <w:r>
              <w:rPr>
                <w:rFonts w:ascii="Times New Roman" w:hAnsi="Times New Roman" w:cs="Times New Roman"/>
                <w:lang w:val="ru-RU"/>
              </w:rPr>
              <w:t>тыс. руб.</w:t>
            </w:r>
          </w:p>
        </w:tc>
        <w:tc>
          <w:tcPr>
            <w:tcW w:w="1748" w:type="dxa"/>
            <w:tcBorders>
              <w:top w:val="nil"/>
              <w:left w:val="nil"/>
              <w:bottom w:val="single" w:sz="4" w:space="0" w:color="auto"/>
              <w:right w:val="single" w:sz="4" w:space="0" w:color="auto"/>
            </w:tcBorders>
            <w:vAlign w:val="center"/>
          </w:tcPr>
          <w:p w:rsidR="00380491" w:rsidRDefault="00380491" w:rsidP="00B678F4">
            <w:pPr>
              <w:jc w:val="center"/>
              <w:rPr>
                <w:rFonts w:ascii="Times New Roman" w:hAnsi="Times New Roman" w:cs="Times New Roman"/>
                <w:lang w:val="ru-RU"/>
              </w:rPr>
            </w:pPr>
            <w:r w:rsidRPr="005D295E">
              <w:rPr>
                <w:rFonts w:ascii="Times New Roman" w:hAnsi="Times New Roman" w:cs="Times New Roman"/>
              </w:rPr>
              <w:t>2015 год</w:t>
            </w:r>
          </w:p>
          <w:p w:rsidR="00380491" w:rsidRPr="00380491" w:rsidRDefault="00380491" w:rsidP="00B678F4">
            <w:pPr>
              <w:jc w:val="center"/>
              <w:rPr>
                <w:rFonts w:ascii="Times New Roman" w:hAnsi="Times New Roman" w:cs="Times New Roman"/>
                <w:lang w:val="ru-RU"/>
              </w:rPr>
            </w:pPr>
            <w:r>
              <w:rPr>
                <w:rFonts w:ascii="Times New Roman" w:hAnsi="Times New Roman" w:cs="Times New Roman"/>
                <w:lang w:val="ru-RU"/>
              </w:rPr>
              <w:t>тыс. руб.</w:t>
            </w:r>
          </w:p>
        </w:tc>
      </w:tr>
      <w:tr w:rsidR="00380491" w:rsidRPr="005D295E" w:rsidTr="00380491">
        <w:trPr>
          <w:trHeight w:val="529"/>
          <w:jc w:val="center"/>
        </w:trPr>
        <w:tc>
          <w:tcPr>
            <w:tcW w:w="2084" w:type="dxa"/>
            <w:tcBorders>
              <w:top w:val="single" w:sz="4" w:space="0" w:color="auto"/>
              <w:left w:val="single" w:sz="4" w:space="0" w:color="auto"/>
              <w:bottom w:val="single" w:sz="4" w:space="0" w:color="auto"/>
              <w:right w:val="single" w:sz="4" w:space="0" w:color="auto"/>
            </w:tcBorders>
          </w:tcPr>
          <w:p w:rsidR="00380491" w:rsidRPr="005D295E" w:rsidRDefault="00380491" w:rsidP="00380491">
            <w:pPr>
              <w:ind w:right="-123"/>
              <w:jc w:val="both"/>
              <w:rPr>
                <w:rFonts w:ascii="Times New Roman" w:hAnsi="Times New Roman" w:cs="Times New Roman"/>
                <w:bCs/>
                <w:iCs/>
              </w:rPr>
            </w:pPr>
            <w:r w:rsidRPr="005D295E">
              <w:rPr>
                <w:rFonts w:ascii="Times New Roman" w:hAnsi="Times New Roman" w:cs="Times New Roman"/>
                <w:bCs/>
                <w:iCs/>
              </w:rPr>
              <w:t>Федеральный бюджет</w:t>
            </w:r>
          </w:p>
        </w:tc>
        <w:tc>
          <w:tcPr>
            <w:tcW w:w="1221" w:type="dxa"/>
            <w:tcBorders>
              <w:top w:val="single" w:sz="4" w:space="0" w:color="auto"/>
              <w:left w:val="nil"/>
              <w:bottom w:val="single" w:sz="4" w:space="0" w:color="auto"/>
              <w:right w:val="single" w:sz="4" w:space="0" w:color="auto"/>
            </w:tcBorders>
            <w:vAlign w:val="center"/>
          </w:tcPr>
          <w:p w:rsidR="00380491" w:rsidRPr="005D295E" w:rsidRDefault="00380491" w:rsidP="00B678F4">
            <w:pPr>
              <w:jc w:val="center"/>
              <w:rPr>
                <w:rFonts w:ascii="Times New Roman" w:hAnsi="Times New Roman" w:cs="Times New Roman"/>
                <w:b/>
              </w:rPr>
            </w:pPr>
            <w:r w:rsidRPr="005D295E">
              <w:rPr>
                <w:rFonts w:ascii="Times New Roman" w:hAnsi="Times New Roman" w:cs="Times New Roman"/>
                <w:color w:val="000000"/>
              </w:rPr>
              <w:t>50 361,73</w:t>
            </w:r>
          </w:p>
        </w:tc>
        <w:tc>
          <w:tcPr>
            <w:tcW w:w="1313" w:type="dxa"/>
            <w:tcBorders>
              <w:top w:val="single" w:sz="4" w:space="0" w:color="auto"/>
              <w:left w:val="nil"/>
              <w:bottom w:val="single" w:sz="4" w:space="0" w:color="auto"/>
              <w:right w:val="single" w:sz="4" w:space="0" w:color="auto"/>
            </w:tcBorders>
            <w:vAlign w:val="center"/>
          </w:tcPr>
          <w:p w:rsidR="00380491" w:rsidRPr="005D295E" w:rsidRDefault="00380491" w:rsidP="00B678F4">
            <w:pPr>
              <w:jc w:val="center"/>
              <w:rPr>
                <w:rFonts w:ascii="Times New Roman" w:hAnsi="Times New Roman" w:cs="Times New Roman"/>
                <w:b/>
              </w:rPr>
            </w:pPr>
            <w:r w:rsidRPr="005D295E">
              <w:rPr>
                <w:rFonts w:ascii="Times New Roman" w:hAnsi="Times New Roman" w:cs="Times New Roman"/>
                <w:color w:val="000000"/>
              </w:rPr>
              <w:t>64 363,37</w:t>
            </w:r>
          </w:p>
        </w:tc>
        <w:tc>
          <w:tcPr>
            <w:tcW w:w="1446" w:type="dxa"/>
            <w:tcBorders>
              <w:top w:val="single" w:sz="4" w:space="0" w:color="auto"/>
              <w:left w:val="nil"/>
              <w:bottom w:val="single" w:sz="4" w:space="0" w:color="auto"/>
              <w:right w:val="single" w:sz="4" w:space="0" w:color="auto"/>
            </w:tcBorders>
            <w:vAlign w:val="center"/>
          </w:tcPr>
          <w:p w:rsidR="00380491" w:rsidRPr="005D295E" w:rsidRDefault="00380491" w:rsidP="00B678F4">
            <w:pPr>
              <w:jc w:val="center"/>
              <w:rPr>
                <w:rFonts w:ascii="Times New Roman" w:hAnsi="Times New Roman" w:cs="Times New Roman"/>
                <w:b/>
              </w:rPr>
            </w:pPr>
            <w:r w:rsidRPr="005D295E">
              <w:rPr>
                <w:rFonts w:ascii="Times New Roman" w:hAnsi="Times New Roman" w:cs="Times New Roman"/>
                <w:color w:val="000000"/>
              </w:rPr>
              <w:t>64 038,73</w:t>
            </w:r>
          </w:p>
        </w:tc>
        <w:tc>
          <w:tcPr>
            <w:tcW w:w="1414" w:type="dxa"/>
            <w:tcBorders>
              <w:top w:val="single" w:sz="4" w:space="0" w:color="auto"/>
              <w:left w:val="nil"/>
              <w:bottom w:val="single" w:sz="4" w:space="0" w:color="auto"/>
              <w:right w:val="single" w:sz="4" w:space="0" w:color="auto"/>
            </w:tcBorders>
            <w:vAlign w:val="center"/>
          </w:tcPr>
          <w:p w:rsidR="00380491" w:rsidRPr="005D295E" w:rsidRDefault="00380491" w:rsidP="00B678F4">
            <w:pPr>
              <w:jc w:val="center"/>
              <w:rPr>
                <w:rFonts w:ascii="Times New Roman" w:hAnsi="Times New Roman" w:cs="Times New Roman"/>
                <w:b/>
              </w:rPr>
            </w:pPr>
            <w:r w:rsidRPr="005D295E">
              <w:rPr>
                <w:rFonts w:ascii="Times New Roman" w:hAnsi="Times New Roman" w:cs="Times New Roman"/>
                <w:color w:val="000000"/>
              </w:rPr>
              <w:t>67 256,17</w:t>
            </w:r>
          </w:p>
        </w:tc>
        <w:tc>
          <w:tcPr>
            <w:tcW w:w="1748" w:type="dxa"/>
            <w:tcBorders>
              <w:top w:val="nil"/>
              <w:left w:val="nil"/>
              <w:bottom w:val="single" w:sz="4" w:space="0" w:color="auto"/>
              <w:right w:val="single" w:sz="4" w:space="0" w:color="auto"/>
            </w:tcBorders>
            <w:vAlign w:val="center"/>
          </w:tcPr>
          <w:p w:rsidR="00380491" w:rsidRPr="005D295E" w:rsidRDefault="00380491" w:rsidP="00B678F4">
            <w:pPr>
              <w:jc w:val="center"/>
              <w:rPr>
                <w:rFonts w:ascii="Times New Roman" w:hAnsi="Times New Roman" w:cs="Times New Roman"/>
                <w:b/>
              </w:rPr>
            </w:pPr>
            <w:r w:rsidRPr="005D295E">
              <w:rPr>
                <w:rFonts w:ascii="Times New Roman" w:hAnsi="Times New Roman" w:cs="Times New Roman"/>
                <w:color w:val="000000"/>
              </w:rPr>
              <w:t>67 187,94</w:t>
            </w:r>
          </w:p>
        </w:tc>
      </w:tr>
      <w:tr w:rsidR="00380491" w:rsidRPr="005D295E" w:rsidTr="00380491">
        <w:trPr>
          <w:trHeight w:val="345"/>
          <w:jc w:val="center"/>
        </w:trPr>
        <w:tc>
          <w:tcPr>
            <w:tcW w:w="2084" w:type="dxa"/>
            <w:tcBorders>
              <w:top w:val="single" w:sz="4" w:space="0" w:color="auto"/>
              <w:left w:val="single" w:sz="4" w:space="0" w:color="auto"/>
              <w:bottom w:val="single" w:sz="4" w:space="0" w:color="auto"/>
              <w:right w:val="single" w:sz="4" w:space="0" w:color="auto"/>
            </w:tcBorders>
          </w:tcPr>
          <w:p w:rsidR="00380491" w:rsidRPr="005D295E" w:rsidRDefault="00380491" w:rsidP="00380491">
            <w:pPr>
              <w:jc w:val="both"/>
              <w:rPr>
                <w:rFonts w:ascii="Times New Roman" w:hAnsi="Times New Roman" w:cs="Times New Roman"/>
                <w:bCs/>
                <w:iCs/>
              </w:rPr>
            </w:pPr>
            <w:r w:rsidRPr="005D295E">
              <w:rPr>
                <w:rFonts w:ascii="Times New Roman" w:hAnsi="Times New Roman" w:cs="Times New Roman"/>
                <w:bCs/>
                <w:iCs/>
              </w:rPr>
              <w:t>Республиканский бюджет</w:t>
            </w:r>
          </w:p>
        </w:tc>
        <w:tc>
          <w:tcPr>
            <w:tcW w:w="1221" w:type="dxa"/>
            <w:tcBorders>
              <w:top w:val="single" w:sz="4" w:space="0" w:color="auto"/>
              <w:left w:val="nil"/>
              <w:bottom w:val="single" w:sz="4" w:space="0" w:color="auto"/>
              <w:right w:val="single" w:sz="4" w:space="0" w:color="auto"/>
            </w:tcBorders>
            <w:vAlign w:val="bottom"/>
          </w:tcPr>
          <w:p w:rsidR="00380491" w:rsidRPr="005D295E" w:rsidRDefault="00380491" w:rsidP="00B678F4">
            <w:pPr>
              <w:jc w:val="right"/>
              <w:rPr>
                <w:rFonts w:ascii="Times New Roman" w:hAnsi="Times New Roman" w:cs="Times New Roman"/>
                <w:color w:val="000000"/>
              </w:rPr>
            </w:pPr>
            <w:r w:rsidRPr="005D295E">
              <w:rPr>
                <w:rFonts w:ascii="Times New Roman" w:hAnsi="Times New Roman" w:cs="Times New Roman"/>
                <w:color w:val="000000"/>
              </w:rPr>
              <w:t>62 002,10</w:t>
            </w:r>
          </w:p>
        </w:tc>
        <w:tc>
          <w:tcPr>
            <w:tcW w:w="1313" w:type="dxa"/>
            <w:tcBorders>
              <w:top w:val="single" w:sz="4" w:space="0" w:color="auto"/>
              <w:left w:val="nil"/>
              <w:bottom w:val="single" w:sz="4" w:space="0" w:color="auto"/>
              <w:right w:val="single" w:sz="4" w:space="0" w:color="auto"/>
            </w:tcBorders>
            <w:vAlign w:val="center"/>
          </w:tcPr>
          <w:p w:rsidR="00380491" w:rsidRPr="005D295E" w:rsidRDefault="00380491" w:rsidP="00B678F4">
            <w:pPr>
              <w:jc w:val="center"/>
              <w:rPr>
                <w:rFonts w:ascii="Times New Roman" w:hAnsi="Times New Roman" w:cs="Times New Roman"/>
              </w:rPr>
            </w:pPr>
            <w:r w:rsidRPr="005D295E">
              <w:rPr>
                <w:rFonts w:ascii="Times New Roman" w:hAnsi="Times New Roman" w:cs="Times New Roman"/>
                <w:color w:val="000000"/>
              </w:rPr>
              <w:t>65 670</w:t>
            </w:r>
          </w:p>
        </w:tc>
        <w:tc>
          <w:tcPr>
            <w:tcW w:w="1446" w:type="dxa"/>
            <w:tcBorders>
              <w:top w:val="single" w:sz="4" w:space="0" w:color="auto"/>
              <w:left w:val="nil"/>
              <w:bottom w:val="single" w:sz="4" w:space="0" w:color="auto"/>
              <w:right w:val="single" w:sz="4" w:space="0" w:color="auto"/>
            </w:tcBorders>
            <w:vAlign w:val="center"/>
          </w:tcPr>
          <w:p w:rsidR="00380491" w:rsidRPr="005D295E" w:rsidRDefault="00380491" w:rsidP="00B678F4">
            <w:pPr>
              <w:jc w:val="center"/>
              <w:rPr>
                <w:rFonts w:ascii="Times New Roman" w:hAnsi="Times New Roman" w:cs="Times New Roman"/>
              </w:rPr>
            </w:pPr>
            <w:r w:rsidRPr="005D295E">
              <w:rPr>
                <w:rFonts w:ascii="Times New Roman" w:hAnsi="Times New Roman" w:cs="Times New Roman"/>
                <w:color w:val="000000"/>
              </w:rPr>
              <w:t>67 964,45</w:t>
            </w:r>
          </w:p>
        </w:tc>
        <w:tc>
          <w:tcPr>
            <w:tcW w:w="1414" w:type="dxa"/>
            <w:tcBorders>
              <w:top w:val="single" w:sz="4" w:space="0" w:color="auto"/>
              <w:left w:val="nil"/>
              <w:bottom w:val="single" w:sz="4" w:space="0" w:color="auto"/>
              <w:right w:val="single" w:sz="4" w:space="0" w:color="auto"/>
            </w:tcBorders>
            <w:vAlign w:val="center"/>
          </w:tcPr>
          <w:p w:rsidR="00380491" w:rsidRPr="005D295E" w:rsidRDefault="00380491" w:rsidP="00B678F4">
            <w:pPr>
              <w:jc w:val="center"/>
              <w:rPr>
                <w:rFonts w:ascii="Times New Roman" w:hAnsi="Times New Roman" w:cs="Times New Roman"/>
              </w:rPr>
            </w:pPr>
            <w:r w:rsidRPr="005D295E">
              <w:rPr>
                <w:rFonts w:ascii="Times New Roman" w:hAnsi="Times New Roman" w:cs="Times New Roman"/>
                <w:color w:val="000000"/>
              </w:rPr>
              <w:t>74 951,36</w:t>
            </w:r>
          </w:p>
        </w:tc>
        <w:tc>
          <w:tcPr>
            <w:tcW w:w="1748" w:type="dxa"/>
            <w:tcBorders>
              <w:top w:val="single" w:sz="4" w:space="0" w:color="auto"/>
              <w:left w:val="nil"/>
              <w:bottom w:val="single" w:sz="4" w:space="0" w:color="auto"/>
              <w:right w:val="single" w:sz="4" w:space="0" w:color="auto"/>
            </w:tcBorders>
            <w:vAlign w:val="center"/>
          </w:tcPr>
          <w:p w:rsidR="00380491" w:rsidRPr="005D295E" w:rsidRDefault="00380491" w:rsidP="00B678F4">
            <w:pPr>
              <w:jc w:val="center"/>
              <w:rPr>
                <w:rFonts w:ascii="Times New Roman" w:hAnsi="Times New Roman" w:cs="Times New Roman"/>
              </w:rPr>
            </w:pPr>
            <w:r w:rsidRPr="005D295E">
              <w:rPr>
                <w:rFonts w:ascii="Times New Roman" w:hAnsi="Times New Roman" w:cs="Times New Roman"/>
                <w:color w:val="000000"/>
              </w:rPr>
              <w:t>76 483,83</w:t>
            </w:r>
          </w:p>
        </w:tc>
      </w:tr>
    </w:tbl>
    <w:p w:rsidR="00496AA8" w:rsidRPr="00496AA8" w:rsidRDefault="00496AA8" w:rsidP="00496AA8">
      <w:pPr>
        <w:pStyle w:val="ConsPlusTitle0"/>
        <w:spacing w:line="360" w:lineRule="auto"/>
        <w:jc w:val="both"/>
        <w:rPr>
          <w:rFonts w:ascii="Times New Roman" w:eastAsia="Times New Roman" w:hAnsi="Times New Roman" w:cs="Times New Roman"/>
          <w:b w:val="0"/>
          <w:bCs w:val="0"/>
          <w:sz w:val="28"/>
          <w:szCs w:val="28"/>
          <w:lang w:eastAsia="ru-RU"/>
        </w:rPr>
      </w:pPr>
    </w:p>
    <w:p w:rsidR="007D2D2A" w:rsidRPr="002A1B1F" w:rsidRDefault="00CE2C7E" w:rsidP="007D2D2A">
      <w:pPr>
        <w:widowControl/>
        <w:spacing w:line="36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Б</w:t>
      </w:r>
      <w:r w:rsidR="00465235">
        <w:rPr>
          <w:rFonts w:ascii="Times New Roman" w:hAnsi="Times New Roman" w:cs="Times New Roman"/>
          <w:b/>
          <w:sz w:val="28"/>
          <w:szCs w:val="28"/>
          <w:lang w:val="ru-RU"/>
        </w:rPr>
        <w:t>езопасность</w:t>
      </w:r>
      <w:r>
        <w:rPr>
          <w:rFonts w:ascii="Times New Roman" w:hAnsi="Times New Roman" w:cs="Times New Roman"/>
          <w:b/>
          <w:sz w:val="28"/>
          <w:szCs w:val="28"/>
          <w:lang w:val="ru-RU"/>
        </w:rPr>
        <w:t xml:space="preserve"> и экология</w:t>
      </w:r>
    </w:p>
    <w:p w:rsidR="007D2D2A" w:rsidRPr="002A1B1F" w:rsidRDefault="007D2D2A" w:rsidP="007D2D2A">
      <w:pPr>
        <w:spacing w:line="360" w:lineRule="auto"/>
        <w:ind w:firstLine="567"/>
        <w:jc w:val="both"/>
        <w:rPr>
          <w:rFonts w:ascii="Times New Roman" w:hAnsi="Times New Roman" w:cs="Times New Roman"/>
          <w:sz w:val="28"/>
          <w:szCs w:val="28"/>
          <w:lang w:val="ru-RU"/>
        </w:rPr>
      </w:pPr>
      <w:r w:rsidRPr="002A1B1F">
        <w:rPr>
          <w:rFonts w:ascii="Times New Roman" w:hAnsi="Times New Roman" w:cs="Times New Roman"/>
          <w:sz w:val="28"/>
          <w:szCs w:val="28"/>
          <w:lang w:val="ru-RU"/>
        </w:rPr>
        <w:t xml:space="preserve">Что касается экологического благополучия, то это состояние менее всего зависит от решений отдельного человека. Основными загрязнителями являются хозяйствующие субъекты и транспорт. Количество транспорта, находящегося в эксплуатации хозяйствующих субъектов и населения, возрастает ежегодно высокими темпами. </w:t>
      </w:r>
    </w:p>
    <w:p w:rsidR="007D2D2A" w:rsidRPr="002A1B1F" w:rsidRDefault="007D2D2A" w:rsidP="007D2D2A">
      <w:pPr>
        <w:autoSpaceDE w:val="0"/>
        <w:autoSpaceDN w:val="0"/>
        <w:adjustRightInd w:val="0"/>
        <w:spacing w:line="360" w:lineRule="auto"/>
        <w:ind w:firstLine="567"/>
        <w:jc w:val="both"/>
        <w:rPr>
          <w:rFonts w:ascii="Times New Roman" w:hAnsi="Times New Roman" w:cs="Times New Roman"/>
          <w:sz w:val="28"/>
          <w:szCs w:val="28"/>
          <w:lang w:val="ru-RU"/>
        </w:rPr>
      </w:pPr>
      <w:r w:rsidRPr="002A1B1F">
        <w:rPr>
          <w:rFonts w:ascii="Times New Roman" w:eastAsia="TimesNewRoman" w:hAnsi="Times New Roman" w:cs="Times New Roman"/>
          <w:sz w:val="28"/>
          <w:szCs w:val="28"/>
          <w:lang w:val="ru-RU"/>
        </w:rPr>
        <w:t xml:space="preserve">На территории района мониторинг за состоянием воздушного бассейна осуществляется ФГБУ </w:t>
      </w:r>
      <w:r w:rsidRPr="002A1B1F">
        <w:rPr>
          <w:rFonts w:ascii="Times New Roman" w:hAnsi="Times New Roman" w:cs="Times New Roman"/>
          <w:sz w:val="28"/>
          <w:szCs w:val="28"/>
          <w:lang w:val="ru-RU"/>
        </w:rPr>
        <w:t>«</w:t>
      </w:r>
      <w:r w:rsidRPr="002A1B1F">
        <w:rPr>
          <w:rFonts w:ascii="Times New Roman" w:eastAsia="TimesNewRoman" w:hAnsi="Times New Roman" w:cs="Times New Roman"/>
          <w:sz w:val="28"/>
          <w:szCs w:val="28"/>
          <w:lang w:val="ru-RU"/>
        </w:rPr>
        <w:t>Управление по гидрометеорологии и мониторингу окружающей среды Республики Татарстан</w:t>
      </w:r>
      <w:r w:rsidRPr="002A1B1F">
        <w:rPr>
          <w:rFonts w:ascii="Times New Roman" w:hAnsi="Times New Roman" w:cs="Times New Roman"/>
          <w:sz w:val="28"/>
          <w:szCs w:val="28"/>
          <w:lang w:val="ru-RU"/>
        </w:rPr>
        <w:t xml:space="preserve">». </w:t>
      </w:r>
      <w:r w:rsidRPr="002A1B1F">
        <w:rPr>
          <w:rFonts w:ascii="Times New Roman" w:eastAsia="TimesNewRoman" w:hAnsi="Times New Roman" w:cs="Times New Roman"/>
          <w:sz w:val="28"/>
          <w:szCs w:val="28"/>
          <w:lang w:val="ru-RU"/>
        </w:rPr>
        <w:t xml:space="preserve">Наблюдения за состоянием водных ресурсов производятся также на постах ФГБУ </w:t>
      </w:r>
      <w:r w:rsidRPr="002A1B1F">
        <w:rPr>
          <w:rFonts w:ascii="Times New Roman" w:hAnsi="Times New Roman" w:cs="Times New Roman"/>
          <w:sz w:val="28"/>
          <w:szCs w:val="28"/>
          <w:lang w:val="ru-RU"/>
        </w:rPr>
        <w:t>«</w:t>
      </w:r>
      <w:r w:rsidRPr="002A1B1F">
        <w:rPr>
          <w:rFonts w:ascii="Times New Roman" w:eastAsia="TimesNewRoman" w:hAnsi="Times New Roman" w:cs="Times New Roman"/>
          <w:sz w:val="28"/>
          <w:szCs w:val="28"/>
          <w:lang w:val="ru-RU"/>
        </w:rPr>
        <w:t>Управление по гидрометеорологии и мониторингу окружающей среды Республики Татарстан</w:t>
      </w:r>
      <w:r w:rsidRPr="002A1B1F">
        <w:rPr>
          <w:rFonts w:ascii="Times New Roman" w:hAnsi="Times New Roman" w:cs="Times New Roman"/>
          <w:sz w:val="28"/>
          <w:szCs w:val="28"/>
          <w:lang w:val="ru-RU"/>
        </w:rPr>
        <w:t xml:space="preserve">», </w:t>
      </w:r>
      <w:r w:rsidRPr="002A1B1F">
        <w:rPr>
          <w:rFonts w:ascii="Times New Roman" w:eastAsia="TimesNewRoman" w:hAnsi="Times New Roman" w:cs="Times New Roman"/>
          <w:sz w:val="28"/>
          <w:szCs w:val="28"/>
          <w:lang w:val="ru-RU"/>
        </w:rPr>
        <w:t>Закамской специализированной инспекцией аналитического контроля Министерства экологии и природных ресурсов Республики Татарстан</w:t>
      </w:r>
      <w:r w:rsidRPr="002A1B1F">
        <w:rPr>
          <w:rFonts w:ascii="Times New Roman" w:hAnsi="Times New Roman" w:cs="Times New Roman"/>
          <w:sz w:val="28"/>
          <w:szCs w:val="28"/>
          <w:lang w:val="ru-RU"/>
        </w:rPr>
        <w:t>.</w:t>
      </w:r>
    </w:p>
    <w:p w:rsidR="007D2D2A" w:rsidRPr="008C74AC" w:rsidRDefault="007D2D2A" w:rsidP="007D2D2A">
      <w:pPr>
        <w:autoSpaceDE w:val="0"/>
        <w:autoSpaceDN w:val="0"/>
        <w:adjustRightInd w:val="0"/>
        <w:spacing w:line="360" w:lineRule="auto"/>
        <w:ind w:firstLine="567"/>
        <w:jc w:val="both"/>
        <w:rPr>
          <w:rFonts w:ascii="Times New Roman" w:hAnsi="Times New Roman" w:cs="Times New Roman"/>
          <w:sz w:val="28"/>
          <w:szCs w:val="28"/>
          <w:lang w:val="ru-RU"/>
        </w:rPr>
      </w:pPr>
      <w:r w:rsidRPr="008C74AC">
        <w:rPr>
          <w:rFonts w:ascii="Times New Roman" w:eastAsia="TimesNewRoman" w:hAnsi="Times New Roman" w:cs="Times New Roman"/>
          <w:sz w:val="28"/>
          <w:szCs w:val="28"/>
          <w:lang w:val="ru-RU"/>
        </w:rPr>
        <w:t>Промышленные предприятия, которые являются основными загрязнителями атмосферного воздуха, сконцентрированы, в основном, в двух населенных пунктах – п.г.т. Джалиль и с. Сарманово, и лишь несколько производственных объектов расположены в других населенных пунктах.</w:t>
      </w:r>
    </w:p>
    <w:p w:rsidR="007D2D2A" w:rsidRDefault="007D2D2A" w:rsidP="007D2D2A">
      <w:pPr>
        <w:spacing w:line="360" w:lineRule="auto"/>
        <w:ind w:firstLine="567"/>
        <w:jc w:val="both"/>
        <w:rPr>
          <w:rFonts w:ascii="Times New Roman" w:hAnsi="Times New Roman" w:cs="Times New Roman"/>
          <w:sz w:val="28"/>
          <w:szCs w:val="28"/>
          <w:lang w:val="ru-RU"/>
        </w:rPr>
      </w:pPr>
      <w:r w:rsidRPr="008C74AC">
        <w:rPr>
          <w:rFonts w:ascii="Times New Roman" w:hAnsi="Times New Roman" w:cs="Times New Roman"/>
          <w:sz w:val="28"/>
          <w:szCs w:val="28"/>
          <w:lang w:val="ru-RU"/>
        </w:rPr>
        <w:t>В 2015году</w:t>
      </w:r>
      <w:r>
        <w:rPr>
          <w:rFonts w:ascii="Times New Roman" w:hAnsi="Times New Roman" w:cs="Times New Roman"/>
          <w:sz w:val="28"/>
          <w:szCs w:val="28"/>
          <w:lang w:val="ru-RU"/>
        </w:rPr>
        <w:t xml:space="preserve"> </w:t>
      </w:r>
      <w:r w:rsidRPr="008C74AC">
        <w:rPr>
          <w:rFonts w:ascii="Times New Roman" w:hAnsi="Times New Roman" w:cs="Times New Roman"/>
          <w:sz w:val="28"/>
          <w:szCs w:val="28"/>
          <w:lang w:val="ru-RU"/>
        </w:rPr>
        <w:t>при проведении производственного</w:t>
      </w:r>
      <w:r>
        <w:rPr>
          <w:rFonts w:ascii="Times New Roman" w:hAnsi="Times New Roman" w:cs="Times New Roman"/>
          <w:sz w:val="28"/>
          <w:szCs w:val="28"/>
          <w:lang w:val="ru-RU"/>
        </w:rPr>
        <w:t xml:space="preserve"> </w:t>
      </w:r>
      <w:r w:rsidRPr="008C74AC">
        <w:rPr>
          <w:rFonts w:ascii="Times New Roman" w:hAnsi="Times New Roman" w:cs="Times New Roman"/>
          <w:sz w:val="28"/>
          <w:szCs w:val="28"/>
          <w:lang w:val="ru-RU"/>
        </w:rPr>
        <w:t>контроля</w:t>
      </w:r>
      <w:r>
        <w:rPr>
          <w:rFonts w:ascii="Times New Roman" w:hAnsi="Times New Roman" w:cs="Times New Roman"/>
          <w:sz w:val="28"/>
          <w:szCs w:val="28"/>
          <w:lang w:val="ru-RU"/>
        </w:rPr>
        <w:t xml:space="preserve"> </w:t>
      </w:r>
      <w:r w:rsidRPr="008C74AC">
        <w:rPr>
          <w:rFonts w:ascii="Times New Roman" w:hAnsi="Times New Roman" w:cs="Times New Roman"/>
          <w:sz w:val="28"/>
          <w:szCs w:val="28"/>
          <w:lang w:val="ru-RU"/>
        </w:rPr>
        <w:t>хозяйствующими субъектами было исследовано 39 проб</w:t>
      </w:r>
      <w:r>
        <w:rPr>
          <w:rFonts w:ascii="Times New Roman" w:hAnsi="Times New Roman" w:cs="Times New Roman"/>
          <w:sz w:val="28"/>
          <w:szCs w:val="28"/>
          <w:lang w:val="ru-RU"/>
        </w:rPr>
        <w:t xml:space="preserve"> </w:t>
      </w:r>
      <w:r w:rsidRPr="008C74AC">
        <w:rPr>
          <w:rFonts w:ascii="Times New Roman" w:hAnsi="Times New Roman" w:cs="Times New Roman"/>
          <w:sz w:val="28"/>
          <w:szCs w:val="28"/>
          <w:lang w:val="ru-RU"/>
        </w:rPr>
        <w:t>атмосферного воздуха</w:t>
      </w:r>
      <w:r>
        <w:rPr>
          <w:rFonts w:ascii="Times New Roman" w:hAnsi="Times New Roman" w:cs="Times New Roman"/>
          <w:sz w:val="28"/>
          <w:szCs w:val="28"/>
          <w:lang w:val="ru-RU"/>
        </w:rPr>
        <w:t xml:space="preserve"> </w:t>
      </w:r>
      <w:r w:rsidRPr="008C74AC">
        <w:rPr>
          <w:rFonts w:ascii="Times New Roman" w:hAnsi="Times New Roman" w:cs="Times New Roman"/>
          <w:sz w:val="28"/>
          <w:szCs w:val="28"/>
          <w:lang w:val="ru-RU"/>
        </w:rPr>
        <w:t>в зоне влияния промышленных предприятий, на</w:t>
      </w:r>
      <w:r>
        <w:rPr>
          <w:rFonts w:ascii="Times New Roman" w:hAnsi="Times New Roman" w:cs="Times New Roman"/>
          <w:sz w:val="28"/>
          <w:szCs w:val="28"/>
          <w:lang w:val="ru-RU"/>
        </w:rPr>
        <w:t xml:space="preserve"> </w:t>
      </w:r>
      <w:r w:rsidRPr="008C74AC">
        <w:rPr>
          <w:rFonts w:ascii="Times New Roman" w:hAnsi="Times New Roman" w:cs="Times New Roman"/>
          <w:sz w:val="28"/>
          <w:szCs w:val="28"/>
          <w:lang w:val="ru-RU"/>
        </w:rPr>
        <w:t>границе с</w:t>
      </w:r>
      <w:r>
        <w:rPr>
          <w:rFonts w:ascii="Times New Roman" w:hAnsi="Times New Roman" w:cs="Times New Roman"/>
          <w:sz w:val="28"/>
          <w:szCs w:val="28"/>
          <w:lang w:val="ru-RU"/>
        </w:rPr>
        <w:t xml:space="preserve"> </w:t>
      </w:r>
      <w:r w:rsidRPr="008C74AC">
        <w:rPr>
          <w:rFonts w:ascii="Times New Roman" w:hAnsi="Times New Roman" w:cs="Times New Roman"/>
          <w:sz w:val="28"/>
          <w:szCs w:val="28"/>
          <w:lang w:val="ru-RU"/>
        </w:rPr>
        <w:t>жилой застройкой, взвешенные вещества, сера диоксид, дигидросульфид, сероуглерод, азота диоксид. Превышения ПДК не было зарегистрировано.</w:t>
      </w:r>
    </w:p>
    <w:p w:rsidR="007D2D2A" w:rsidRDefault="00380491" w:rsidP="007D2D2A">
      <w:pPr>
        <w:ind w:firstLine="567"/>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Таблица 8. </w:t>
      </w:r>
      <w:r w:rsidR="007D2D2A" w:rsidRPr="008C74AC">
        <w:rPr>
          <w:rFonts w:ascii="Times New Roman" w:hAnsi="Times New Roman" w:cs="Times New Roman"/>
          <w:b/>
          <w:sz w:val="28"/>
          <w:szCs w:val="28"/>
          <w:lang w:val="ru-RU"/>
        </w:rPr>
        <w:t xml:space="preserve">Исследование атмосферного воздуха в Сармановском </w:t>
      </w:r>
      <w:r w:rsidR="007D2D2A">
        <w:rPr>
          <w:rFonts w:ascii="Times New Roman" w:hAnsi="Times New Roman" w:cs="Times New Roman"/>
          <w:b/>
          <w:sz w:val="28"/>
          <w:szCs w:val="28"/>
          <w:lang w:val="ru-RU"/>
        </w:rPr>
        <w:t xml:space="preserve">муниципальном </w:t>
      </w:r>
      <w:r w:rsidR="007D2D2A" w:rsidRPr="008C74AC">
        <w:rPr>
          <w:rFonts w:ascii="Times New Roman" w:hAnsi="Times New Roman" w:cs="Times New Roman"/>
          <w:b/>
          <w:sz w:val="28"/>
          <w:szCs w:val="28"/>
          <w:lang w:val="ru-RU"/>
        </w:rPr>
        <w:t xml:space="preserve"> районе за 2013-2015</w:t>
      </w:r>
      <w:r w:rsidR="007D2D2A">
        <w:rPr>
          <w:rFonts w:ascii="Times New Roman" w:hAnsi="Times New Roman" w:cs="Times New Roman"/>
          <w:b/>
          <w:sz w:val="28"/>
          <w:szCs w:val="28"/>
          <w:lang w:val="ru-RU"/>
        </w:rPr>
        <w:t xml:space="preserve"> </w:t>
      </w:r>
      <w:r w:rsidR="007D2D2A" w:rsidRPr="008C74AC">
        <w:rPr>
          <w:rFonts w:ascii="Times New Roman" w:hAnsi="Times New Roman" w:cs="Times New Roman"/>
          <w:b/>
          <w:sz w:val="28"/>
          <w:szCs w:val="28"/>
          <w:lang w:val="ru-RU"/>
        </w:rPr>
        <w:t>г.г.</w:t>
      </w:r>
    </w:p>
    <w:tbl>
      <w:tblPr>
        <w:tblStyle w:val="ab"/>
        <w:tblW w:w="9606" w:type="dxa"/>
        <w:tblLayout w:type="fixed"/>
        <w:tblLook w:val="04A0" w:firstRow="1" w:lastRow="0" w:firstColumn="1" w:lastColumn="0" w:noHBand="0" w:noVBand="1"/>
      </w:tblPr>
      <w:tblGrid>
        <w:gridCol w:w="1809"/>
        <w:gridCol w:w="779"/>
        <w:gridCol w:w="780"/>
        <w:gridCol w:w="780"/>
        <w:gridCol w:w="779"/>
        <w:gridCol w:w="780"/>
        <w:gridCol w:w="780"/>
        <w:gridCol w:w="779"/>
        <w:gridCol w:w="780"/>
        <w:gridCol w:w="780"/>
        <w:gridCol w:w="780"/>
      </w:tblGrid>
      <w:tr w:rsidR="007D2D2A" w:rsidRPr="008C74AC" w:rsidTr="00271F32">
        <w:tc>
          <w:tcPr>
            <w:tcW w:w="1809" w:type="dxa"/>
            <w:vMerge w:val="restart"/>
            <w:vAlign w:val="center"/>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Наименование показателей</w:t>
            </w:r>
          </w:p>
        </w:tc>
        <w:tc>
          <w:tcPr>
            <w:tcW w:w="2339" w:type="dxa"/>
            <w:gridSpan w:val="3"/>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2013 год</w:t>
            </w:r>
          </w:p>
        </w:tc>
        <w:tc>
          <w:tcPr>
            <w:tcW w:w="2339" w:type="dxa"/>
            <w:gridSpan w:val="3"/>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2014 год</w:t>
            </w:r>
          </w:p>
        </w:tc>
        <w:tc>
          <w:tcPr>
            <w:tcW w:w="3119" w:type="dxa"/>
            <w:gridSpan w:val="4"/>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2015 год</w:t>
            </w:r>
          </w:p>
        </w:tc>
      </w:tr>
      <w:tr w:rsidR="007D2D2A" w:rsidRPr="008C74AC" w:rsidTr="00271F32">
        <w:tc>
          <w:tcPr>
            <w:tcW w:w="1809" w:type="dxa"/>
            <w:vMerge/>
            <w:vAlign w:val="center"/>
          </w:tcPr>
          <w:p w:rsidR="007D2D2A" w:rsidRPr="004A2A96" w:rsidRDefault="007D2D2A" w:rsidP="00271F32">
            <w:pPr>
              <w:jc w:val="center"/>
              <w:rPr>
                <w:rFonts w:ascii="Times New Roman" w:hAnsi="Times New Roman" w:cs="Times New Roman"/>
                <w:sz w:val="20"/>
                <w:szCs w:val="20"/>
                <w:lang w:val="ru-RU"/>
              </w:rPr>
            </w:pPr>
          </w:p>
        </w:tc>
        <w:tc>
          <w:tcPr>
            <w:tcW w:w="779"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Всего</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Не станд.</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Уд. вес %</w:t>
            </w:r>
          </w:p>
        </w:tc>
        <w:tc>
          <w:tcPr>
            <w:tcW w:w="779"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Всего</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Не станд.</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Уд. вес %</w:t>
            </w:r>
          </w:p>
        </w:tc>
        <w:tc>
          <w:tcPr>
            <w:tcW w:w="779"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Всего</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Не станд.</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Уд. вес %</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РТ %</w:t>
            </w:r>
          </w:p>
        </w:tc>
      </w:tr>
      <w:tr w:rsidR="007D2D2A" w:rsidRPr="008C74AC" w:rsidTr="00271F32">
        <w:tc>
          <w:tcPr>
            <w:tcW w:w="1809"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Всего проб в городских поселениях</w:t>
            </w:r>
          </w:p>
        </w:tc>
        <w:tc>
          <w:tcPr>
            <w:tcW w:w="779"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79"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79"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1,15</w:t>
            </w:r>
          </w:p>
        </w:tc>
      </w:tr>
      <w:tr w:rsidR="007D2D2A" w:rsidRPr="008C74AC" w:rsidTr="00271F32">
        <w:tc>
          <w:tcPr>
            <w:tcW w:w="1809"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В т.ч. подкафельные исследования</w:t>
            </w:r>
          </w:p>
        </w:tc>
        <w:tc>
          <w:tcPr>
            <w:tcW w:w="779"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79"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79"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0,4</w:t>
            </w:r>
          </w:p>
        </w:tc>
      </w:tr>
      <w:tr w:rsidR="007D2D2A" w:rsidRPr="008C74AC" w:rsidTr="00271F32">
        <w:tc>
          <w:tcPr>
            <w:tcW w:w="1809"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Всего проб в сельских поселениях</w:t>
            </w:r>
          </w:p>
        </w:tc>
        <w:tc>
          <w:tcPr>
            <w:tcW w:w="779"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31</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79"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176</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79"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39</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780" w:type="dxa"/>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0,7</w:t>
            </w:r>
          </w:p>
        </w:tc>
      </w:tr>
    </w:tbl>
    <w:p w:rsidR="007D2D2A" w:rsidRPr="008C74AC" w:rsidRDefault="007D2D2A" w:rsidP="007D2D2A">
      <w:pPr>
        <w:spacing w:line="360" w:lineRule="auto"/>
        <w:ind w:firstLine="567"/>
        <w:jc w:val="center"/>
        <w:rPr>
          <w:rFonts w:ascii="Times New Roman" w:hAnsi="Times New Roman" w:cs="Times New Roman"/>
          <w:sz w:val="24"/>
          <w:szCs w:val="24"/>
          <w:lang w:val="ru-RU"/>
        </w:rPr>
      </w:pPr>
    </w:p>
    <w:p w:rsidR="007D2D2A" w:rsidRDefault="00380491" w:rsidP="007D2D2A">
      <w:pPr>
        <w:ind w:firstLine="567"/>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Таблица 9. </w:t>
      </w:r>
      <w:r w:rsidR="007D2D2A" w:rsidRPr="008C74AC">
        <w:rPr>
          <w:rFonts w:ascii="Times New Roman" w:hAnsi="Times New Roman" w:cs="Times New Roman"/>
          <w:b/>
          <w:sz w:val="28"/>
          <w:szCs w:val="28"/>
          <w:lang w:val="ru-RU"/>
        </w:rPr>
        <w:t>Исследования атмосферн</w:t>
      </w:r>
      <w:r w:rsidR="007D2D2A">
        <w:rPr>
          <w:rFonts w:ascii="Times New Roman" w:hAnsi="Times New Roman" w:cs="Times New Roman"/>
          <w:b/>
          <w:sz w:val="28"/>
          <w:szCs w:val="28"/>
          <w:lang w:val="ru-RU"/>
        </w:rPr>
        <w:t xml:space="preserve">ого воздуха по Сармановскому муниципальному </w:t>
      </w:r>
      <w:r w:rsidR="007D2D2A" w:rsidRPr="008C74AC">
        <w:rPr>
          <w:rFonts w:ascii="Times New Roman" w:hAnsi="Times New Roman" w:cs="Times New Roman"/>
          <w:b/>
          <w:sz w:val="28"/>
          <w:szCs w:val="28"/>
          <w:lang w:val="ru-RU"/>
        </w:rPr>
        <w:t>району за 2013- 2015г.г.</w:t>
      </w:r>
    </w:p>
    <w:p w:rsidR="007D2D2A" w:rsidRDefault="007D2D2A" w:rsidP="007D2D2A">
      <w:pPr>
        <w:ind w:firstLine="567"/>
        <w:jc w:val="center"/>
        <w:rPr>
          <w:rFonts w:ascii="Times New Roman" w:hAnsi="Times New Roman" w:cs="Times New Roman"/>
          <w:b/>
          <w:sz w:val="28"/>
          <w:szCs w:val="28"/>
          <w:lang w:val="ru-RU"/>
        </w:rPr>
      </w:pPr>
    </w:p>
    <w:tbl>
      <w:tblPr>
        <w:tblStyle w:val="ab"/>
        <w:tblW w:w="0" w:type="auto"/>
        <w:tblLayout w:type="fixed"/>
        <w:tblLook w:val="04A0" w:firstRow="1" w:lastRow="0" w:firstColumn="1" w:lastColumn="0" w:noHBand="0" w:noVBand="1"/>
      </w:tblPr>
      <w:tblGrid>
        <w:gridCol w:w="2235"/>
        <w:gridCol w:w="1222"/>
        <w:gridCol w:w="1223"/>
        <w:gridCol w:w="1223"/>
        <w:gridCol w:w="1222"/>
        <w:gridCol w:w="1223"/>
        <w:gridCol w:w="1223"/>
      </w:tblGrid>
      <w:tr w:rsidR="007D2D2A" w:rsidRPr="004A2A96" w:rsidTr="00271F32">
        <w:tc>
          <w:tcPr>
            <w:tcW w:w="2235" w:type="dxa"/>
            <w:vMerge w:val="restart"/>
            <w:vAlign w:val="center"/>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Наименование показателей</w:t>
            </w:r>
          </w:p>
        </w:tc>
        <w:tc>
          <w:tcPr>
            <w:tcW w:w="2445" w:type="dxa"/>
            <w:gridSpan w:val="2"/>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2013 год</w:t>
            </w:r>
          </w:p>
        </w:tc>
        <w:tc>
          <w:tcPr>
            <w:tcW w:w="2445" w:type="dxa"/>
            <w:gridSpan w:val="2"/>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2014 год</w:t>
            </w:r>
          </w:p>
        </w:tc>
        <w:tc>
          <w:tcPr>
            <w:tcW w:w="2446" w:type="dxa"/>
            <w:gridSpan w:val="2"/>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2015 год</w:t>
            </w:r>
          </w:p>
        </w:tc>
      </w:tr>
      <w:tr w:rsidR="007D2D2A" w:rsidRPr="0057367C" w:rsidTr="00271F32">
        <w:tc>
          <w:tcPr>
            <w:tcW w:w="2235" w:type="dxa"/>
            <w:vMerge/>
          </w:tcPr>
          <w:p w:rsidR="007D2D2A" w:rsidRPr="004A2A96" w:rsidRDefault="007D2D2A" w:rsidP="00271F32">
            <w:pPr>
              <w:jc w:val="center"/>
              <w:rPr>
                <w:rFonts w:ascii="Times New Roman" w:hAnsi="Times New Roman" w:cs="Times New Roman"/>
                <w:sz w:val="20"/>
                <w:szCs w:val="20"/>
                <w:lang w:val="ru-RU"/>
              </w:rPr>
            </w:pPr>
          </w:p>
        </w:tc>
        <w:tc>
          <w:tcPr>
            <w:tcW w:w="1222" w:type="dxa"/>
          </w:tcPr>
          <w:p w:rsidR="007D2D2A" w:rsidRPr="004A2A96" w:rsidRDefault="007D2D2A" w:rsidP="00271F32">
            <w:pPr>
              <w:jc w:val="center"/>
              <w:rPr>
                <w:rFonts w:ascii="Times New Roman" w:hAnsi="Times New Roman" w:cs="Times New Roman"/>
                <w:sz w:val="20"/>
                <w:szCs w:val="20"/>
                <w:lang w:val="ru-RU"/>
              </w:rPr>
            </w:pPr>
            <w:r w:rsidRPr="004A2A96">
              <w:rPr>
                <w:rFonts w:ascii="Times New Roman" w:hAnsi="Times New Roman" w:cs="Times New Roman"/>
                <w:sz w:val="20"/>
                <w:szCs w:val="20"/>
                <w:lang w:val="ru-RU"/>
              </w:rPr>
              <w:t>Всего проб</w:t>
            </w:r>
          </w:p>
        </w:tc>
        <w:tc>
          <w:tcPr>
            <w:tcW w:w="1223" w:type="dxa"/>
          </w:tcPr>
          <w:p w:rsidR="007D2D2A" w:rsidRPr="004A2A96" w:rsidRDefault="007D2D2A" w:rsidP="00271F32">
            <w:pPr>
              <w:jc w:val="center"/>
              <w:rPr>
                <w:rFonts w:ascii="Times New Roman" w:hAnsi="Times New Roman" w:cs="Times New Roman"/>
                <w:sz w:val="20"/>
                <w:szCs w:val="20"/>
                <w:lang w:val="ru-RU"/>
              </w:rPr>
            </w:pPr>
            <w:r w:rsidRPr="004A2A96">
              <w:rPr>
                <w:rFonts w:ascii="Times New Roman" w:hAnsi="Times New Roman" w:cs="Times New Roman"/>
                <w:sz w:val="20"/>
                <w:szCs w:val="20"/>
                <w:lang w:val="ru-RU"/>
              </w:rPr>
              <w:t>Из них с превышением ПДК</w:t>
            </w:r>
          </w:p>
        </w:tc>
        <w:tc>
          <w:tcPr>
            <w:tcW w:w="1223" w:type="dxa"/>
          </w:tcPr>
          <w:p w:rsidR="007D2D2A" w:rsidRPr="004A2A96" w:rsidRDefault="007D2D2A" w:rsidP="00271F32">
            <w:pPr>
              <w:jc w:val="center"/>
              <w:rPr>
                <w:rFonts w:ascii="Times New Roman" w:hAnsi="Times New Roman" w:cs="Times New Roman"/>
                <w:sz w:val="20"/>
                <w:szCs w:val="20"/>
                <w:lang w:val="ru-RU"/>
              </w:rPr>
            </w:pPr>
            <w:r w:rsidRPr="004A2A96">
              <w:rPr>
                <w:rFonts w:ascii="Times New Roman" w:hAnsi="Times New Roman" w:cs="Times New Roman"/>
                <w:sz w:val="20"/>
                <w:szCs w:val="20"/>
                <w:lang w:val="ru-RU"/>
              </w:rPr>
              <w:t>Всего проб</w:t>
            </w:r>
          </w:p>
        </w:tc>
        <w:tc>
          <w:tcPr>
            <w:tcW w:w="1222" w:type="dxa"/>
          </w:tcPr>
          <w:p w:rsidR="007D2D2A" w:rsidRPr="004A2A96" w:rsidRDefault="007D2D2A" w:rsidP="00271F32">
            <w:pPr>
              <w:jc w:val="center"/>
              <w:rPr>
                <w:rFonts w:ascii="Times New Roman" w:hAnsi="Times New Roman" w:cs="Times New Roman"/>
                <w:sz w:val="20"/>
                <w:szCs w:val="20"/>
                <w:lang w:val="ru-RU"/>
              </w:rPr>
            </w:pPr>
            <w:r w:rsidRPr="004A2A96">
              <w:rPr>
                <w:rFonts w:ascii="Times New Roman" w:hAnsi="Times New Roman" w:cs="Times New Roman"/>
                <w:sz w:val="20"/>
                <w:szCs w:val="20"/>
                <w:lang w:val="ru-RU"/>
              </w:rPr>
              <w:t>Из них с превышением ПДК</w:t>
            </w:r>
          </w:p>
        </w:tc>
        <w:tc>
          <w:tcPr>
            <w:tcW w:w="1223" w:type="dxa"/>
          </w:tcPr>
          <w:p w:rsidR="007D2D2A" w:rsidRPr="004A2A96" w:rsidRDefault="007D2D2A" w:rsidP="00271F32">
            <w:pPr>
              <w:jc w:val="center"/>
              <w:rPr>
                <w:rFonts w:ascii="Times New Roman" w:hAnsi="Times New Roman" w:cs="Times New Roman"/>
                <w:sz w:val="20"/>
                <w:szCs w:val="20"/>
                <w:lang w:val="ru-RU"/>
              </w:rPr>
            </w:pPr>
            <w:r w:rsidRPr="004A2A96">
              <w:rPr>
                <w:rFonts w:ascii="Times New Roman" w:hAnsi="Times New Roman" w:cs="Times New Roman"/>
                <w:sz w:val="20"/>
                <w:szCs w:val="20"/>
                <w:lang w:val="ru-RU"/>
              </w:rPr>
              <w:t>Всего проб</w:t>
            </w:r>
          </w:p>
        </w:tc>
        <w:tc>
          <w:tcPr>
            <w:tcW w:w="1223" w:type="dxa"/>
          </w:tcPr>
          <w:p w:rsidR="007D2D2A" w:rsidRPr="004A2A96" w:rsidRDefault="007D2D2A" w:rsidP="00271F32">
            <w:pPr>
              <w:jc w:val="center"/>
              <w:rPr>
                <w:rFonts w:ascii="Times New Roman" w:hAnsi="Times New Roman" w:cs="Times New Roman"/>
                <w:sz w:val="20"/>
                <w:szCs w:val="20"/>
                <w:lang w:val="ru-RU"/>
              </w:rPr>
            </w:pPr>
            <w:r w:rsidRPr="004A2A96">
              <w:rPr>
                <w:rFonts w:ascii="Times New Roman" w:hAnsi="Times New Roman" w:cs="Times New Roman"/>
                <w:sz w:val="20"/>
                <w:szCs w:val="20"/>
                <w:lang w:val="ru-RU"/>
              </w:rPr>
              <w:t>Из них с превышением ПДК</w:t>
            </w:r>
          </w:p>
        </w:tc>
      </w:tr>
      <w:tr w:rsidR="007D2D2A" w:rsidRPr="004A2A96" w:rsidTr="00271F32">
        <w:tc>
          <w:tcPr>
            <w:tcW w:w="2235"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Всего</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31</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176</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39</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r>
      <w:tr w:rsidR="007D2D2A" w:rsidRPr="004A2A96" w:rsidTr="00271F32">
        <w:tc>
          <w:tcPr>
            <w:tcW w:w="2235"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в.т.ч. пыль</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0,0</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88</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0,0</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r>
      <w:tr w:rsidR="007D2D2A" w:rsidRPr="004A2A96" w:rsidTr="00271F32">
        <w:tc>
          <w:tcPr>
            <w:tcW w:w="2235"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сернистый газ</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10</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9</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9</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0,0</w:t>
            </w:r>
          </w:p>
        </w:tc>
      </w:tr>
      <w:tr w:rsidR="007D2D2A" w:rsidRPr="004A2A96" w:rsidTr="00271F32">
        <w:tc>
          <w:tcPr>
            <w:tcW w:w="2235" w:type="dxa"/>
          </w:tcPr>
          <w:p w:rsidR="007D2D2A"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сероводород</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24</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6</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0,0</w:t>
            </w:r>
          </w:p>
        </w:tc>
      </w:tr>
      <w:tr w:rsidR="007D2D2A" w:rsidRPr="004A2A96" w:rsidTr="00271F32">
        <w:tc>
          <w:tcPr>
            <w:tcW w:w="2235" w:type="dxa"/>
          </w:tcPr>
          <w:p w:rsidR="007D2D2A"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окись углерода</w:t>
            </w:r>
          </w:p>
        </w:tc>
        <w:tc>
          <w:tcPr>
            <w:tcW w:w="1222" w:type="dxa"/>
          </w:tcPr>
          <w:p w:rsidR="007D2D2A" w:rsidRPr="004A2A96" w:rsidRDefault="007D2D2A" w:rsidP="00271F32">
            <w:pPr>
              <w:jc w:val="center"/>
              <w:rPr>
                <w:rFonts w:ascii="Times New Roman" w:hAnsi="Times New Roman" w:cs="Times New Roman"/>
                <w:sz w:val="20"/>
                <w:szCs w:val="20"/>
                <w:lang w:val="ru-RU"/>
              </w:rPr>
            </w:pP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0,0</w:t>
            </w:r>
          </w:p>
        </w:tc>
      </w:tr>
      <w:tr w:rsidR="007D2D2A" w:rsidRPr="004A2A96" w:rsidTr="00271F32">
        <w:tc>
          <w:tcPr>
            <w:tcW w:w="2235" w:type="dxa"/>
          </w:tcPr>
          <w:p w:rsidR="007D2D2A"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окись азота</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15</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11</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15</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0,0</w:t>
            </w:r>
          </w:p>
        </w:tc>
      </w:tr>
      <w:tr w:rsidR="007D2D2A" w:rsidRPr="004A2A96" w:rsidTr="00271F32">
        <w:tc>
          <w:tcPr>
            <w:tcW w:w="2235" w:type="dxa"/>
          </w:tcPr>
          <w:p w:rsidR="007D2D2A"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аммиак</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24</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r>
      <w:tr w:rsidR="007D2D2A" w:rsidRPr="004A2A96" w:rsidTr="00271F32">
        <w:tc>
          <w:tcPr>
            <w:tcW w:w="2235" w:type="dxa"/>
          </w:tcPr>
          <w:p w:rsidR="007D2D2A"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гидроксибензол и его производные</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6</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r>
      <w:tr w:rsidR="007D2D2A" w:rsidRPr="004A2A96" w:rsidTr="00271F32">
        <w:tc>
          <w:tcPr>
            <w:tcW w:w="2235" w:type="dxa"/>
          </w:tcPr>
          <w:p w:rsidR="007D2D2A"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формальдегид</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11</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r>
      <w:tr w:rsidR="007D2D2A" w:rsidRPr="004A2A96" w:rsidTr="00271F32">
        <w:tc>
          <w:tcPr>
            <w:tcW w:w="2235" w:type="dxa"/>
          </w:tcPr>
          <w:p w:rsidR="007D2D2A"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углеводороды</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r>
      <w:tr w:rsidR="007D2D2A" w:rsidRPr="004A2A96" w:rsidTr="00271F32">
        <w:tc>
          <w:tcPr>
            <w:tcW w:w="2235" w:type="dxa"/>
          </w:tcPr>
          <w:p w:rsidR="007D2D2A"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в т.ч. ароматические</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r>
      <w:tr w:rsidR="007D2D2A" w:rsidRPr="004A2A96" w:rsidTr="00271F32">
        <w:tc>
          <w:tcPr>
            <w:tcW w:w="2235" w:type="dxa"/>
          </w:tcPr>
          <w:p w:rsidR="007D2D2A"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прочие</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2"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223" w:type="dxa"/>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r>
    </w:tbl>
    <w:p w:rsidR="007D2D2A" w:rsidRDefault="007D2D2A" w:rsidP="007D2D2A">
      <w:pPr>
        <w:spacing w:line="360" w:lineRule="auto"/>
        <w:ind w:firstLine="567"/>
        <w:jc w:val="both"/>
        <w:rPr>
          <w:rFonts w:ascii="Times New Roman" w:hAnsi="Times New Roman" w:cs="Times New Roman"/>
          <w:sz w:val="28"/>
          <w:szCs w:val="28"/>
          <w:lang w:val="ru-RU"/>
        </w:rPr>
      </w:pPr>
    </w:p>
    <w:p w:rsidR="007D2D2A" w:rsidRPr="00744277" w:rsidRDefault="007D2D2A" w:rsidP="007D2D2A">
      <w:pPr>
        <w:spacing w:line="360" w:lineRule="auto"/>
        <w:ind w:firstLine="567"/>
        <w:jc w:val="both"/>
        <w:rPr>
          <w:rFonts w:ascii="Times New Roman" w:hAnsi="Times New Roman" w:cs="Times New Roman"/>
          <w:sz w:val="28"/>
          <w:szCs w:val="28"/>
          <w:lang w:val="ru-RU"/>
        </w:rPr>
      </w:pPr>
      <w:r w:rsidRPr="00744277">
        <w:rPr>
          <w:rFonts w:ascii="Times New Roman" w:hAnsi="Times New Roman" w:cs="Times New Roman"/>
          <w:sz w:val="28"/>
          <w:szCs w:val="28"/>
          <w:lang w:val="ru-RU"/>
        </w:rPr>
        <w:t>В 2015 году</w:t>
      </w:r>
      <w:r w:rsidRPr="00744277">
        <w:rPr>
          <w:rFonts w:ascii="Times New Roman" w:hAnsi="Times New Roman" w:cs="Times New Roman"/>
          <w:sz w:val="28"/>
          <w:szCs w:val="28"/>
        </w:rPr>
        <w:t> </w:t>
      </w:r>
      <w:r w:rsidRPr="00744277">
        <w:rPr>
          <w:rFonts w:ascii="Times New Roman" w:hAnsi="Times New Roman" w:cs="Times New Roman"/>
          <w:sz w:val="28"/>
          <w:szCs w:val="28"/>
          <w:lang w:val="ru-RU"/>
        </w:rPr>
        <w:t>на территории Сармановского района была отобрано одна  проба почвы на</w:t>
      </w:r>
      <w:r w:rsidRPr="00744277">
        <w:rPr>
          <w:rFonts w:ascii="Times New Roman" w:hAnsi="Times New Roman" w:cs="Times New Roman"/>
          <w:sz w:val="28"/>
          <w:szCs w:val="28"/>
        </w:rPr>
        <w:t> </w:t>
      </w:r>
      <w:r w:rsidRPr="00744277">
        <w:rPr>
          <w:rFonts w:ascii="Times New Roman" w:hAnsi="Times New Roman" w:cs="Times New Roman"/>
          <w:sz w:val="28"/>
          <w:szCs w:val="28"/>
          <w:lang w:val="ru-RU"/>
        </w:rPr>
        <w:t xml:space="preserve"> санитарно-химические показатели и 8 проб на</w:t>
      </w:r>
      <w:r w:rsidRPr="00744277">
        <w:rPr>
          <w:rFonts w:ascii="Times New Roman" w:hAnsi="Times New Roman" w:cs="Times New Roman"/>
          <w:sz w:val="28"/>
          <w:szCs w:val="28"/>
        </w:rPr>
        <w:t> </w:t>
      </w:r>
      <w:r w:rsidRPr="00744277">
        <w:rPr>
          <w:rFonts w:ascii="Times New Roman" w:hAnsi="Times New Roman" w:cs="Times New Roman"/>
          <w:sz w:val="28"/>
          <w:szCs w:val="28"/>
          <w:lang w:val="ru-RU"/>
        </w:rPr>
        <w:t>паразитологические показатели, на микробиологические и радиологические показатели пробы  почвы не отбирались. Пробы, отобранные</w:t>
      </w:r>
      <w:r w:rsidRPr="00744277">
        <w:rPr>
          <w:rFonts w:ascii="Times New Roman" w:hAnsi="Times New Roman" w:cs="Times New Roman"/>
          <w:sz w:val="28"/>
          <w:szCs w:val="28"/>
        </w:rPr>
        <w:t> </w:t>
      </w:r>
      <w:r w:rsidRPr="00744277">
        <w:rPr>
          <w:rFonts w:ascii="Times New Roman" w:hAnsi="Times New Roman" w:cs="Times New Roman"/>
          <w:sz w:val="28"/>
          <w:szCs w:val="28"/>
          <w:lang w:val="ru-RU"/>
        </w:rPr>
        <w:t>по санитарно–химическим и паразитологоческим  показателям, соответствуют гигиеническим нормативам.</w:t>
      </w:r>
    </w:p>
    <w:p w:rsidR="007D2D2A" w:rsidRPr="00744277" w:rsidRDefault="00380491" w:rsidP="007D2D2A">
      <w:pPr>
        <w:ind w:firstLine="567"/>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Таблица 10. </w:t>
      </w:r>
      <w:r w:rsidR="007D2D2A" w:rsidRPr="00744277">
        <w:rPr>
          <w:rFonts w:ascii="Times New Roman" w:hAnsi="Times New Roman" w:cs="Times New Roman"/>
          <w:b/>
          <w:sz w:val="28"/>
          <w:szCs w:val="28"/>
          <w:lang w:val="ru-RU"/>
        </w:rPr>
        <w:t>Результаты исследования</w:t>
      </w:r>
      <w:r w:rsidR="007D2D2A" w:rsidRPr="00744277">
        <w:rPr>
          <w:rFonts w:ascii="Times New Roman" w:hAnsi="Times New Roman" w:cs="Times New Roman"/>
          <w:b/>
          <w:sz w:val="28"/>
          <w:szCs w:val="28"/>
        </w:rPr>
        <w:t> </w:t>
      </w:r>
      <w:r w:rsidR="007D2D2A" w:rsidRPr="00744277">
        <w:rPr>
          <w:rFonts w:ascii="Times New Roman" w:hAnsi="Times New Roman" w:cs="Times New Roman"/>
          <w:b/>
          <w:sz w:val="28"/>
          <w:szCs w:val="28"/>
          <w:lang w:val="ru-RU"/>
        </w:rPr>
        <w:t>почвы в</w:t>
      </w:r>
      <w:r w:rsidR="007D2D2A" w:rsidRPr="00744277">
        <w:rPr>
          <w:rFonts w:ascii="Times New Roman" w:hAnsi="Times New Roman" w:cs="Times New Roman"/>
          <w:b/>
          <w:sz w:val="28"/>
          <w:szCs w:val="28"/>
        </w:rPr>
        <w:t> </w:t>
      </w:r>
      <w:r w:rsidR="007D2D2A" w:rsidRPr="00744277">
        <w:rPr>
          <w:rFonts w:ascii="Times New Roman" w:hAnsi="Times New Roman" w:cs="Times New Roman"/>
          <w:b/>
          <w:sz w:val="28"/>
          <w:szCs w:val="28"/>
          <w:lang w:val="ru-RU"/>
        </w:rPr>
        <w:t xml:space="preserve"> Сармановском районе</w:t>
      </w:r>
      <w:r w:rsidR="007D2D2A" w:rsidRPr="00744277">
        <w:rPr>
          <w:rFonts w:ascii="Times New Roman" w:hAnsi="Times New Roman" w:cs="Times New Roman"/>
          <w:b/>
          <w:sz w:val="28"/>
          <w:szCs w:val="28"/>
        </w:rPr>
        <w:t> </w:t>
      </w:r>
      <w:r w:rsidR="007D2D2A" w:rsidRPr="00744277">
        <w:rPr>
          <w:rFonts w:ascii="Times New Roman" w:hAnsi="Times New Roman" w:cs="Times New Roman"/>
          <w:b/>
          <w:sz w:val="28"/>
          <w:szCs w:val="28"/>
          <w:lang w:val="ru-RU"/>
        </w:rPr>
        <w:t>за</w:t>
      </w:r>
      <w:r w:rsidR="007D2D2A" w:rsidRPr="00744277">
        <w:rPr>
          <w:rFonts w:ascii="Times New Roman" w:hAnsi="Times New Roman" w:cs="Times New Roman"/>
          <w:b/>
          <w:sz w:val="28"/>
          <w:szCs w:val="28"/>
        </w:rPr>
        <w:t> </w:t>
      </w:r>
      <w:r w:rsidR="007D2D2A" w:rsidRPr="00744277">
        <w:rPr>
          <w:rFonts w:ascii="Times New Roman" w:hAnsi="Times New Roman" w:cs="Times New Roman"/>
          <w:b/>
          <w:sz w:val="28"/>
          <w:szCs w:val="28"/>
          <w:lang w:val="ru-RU"/>
        </w:rPr>
        <w:t>2013-2015г.г.</w:t>
      </w:r>
    </w:p>
    <w:tbl>
      <w:tblPr>
        <w:tblStyle w:val="ab"/>
        <w:tblW w:w="9606" w:type="dxa"/>
        <w:tblLayout w:type="fixed"/>
        <w:tblLook w:val="04A0" w:firstRow="1" w:lastRow="0" w:firstColumn="1" w:lastColumn="0" w:noHBand="0" w:noVBand="1"/>
      </w:tblPr>
      <w:tblGrid>
        <w:gridCol w:w="1809"/>
        <w:gridCol w:w="779"/>
        <w:gridCol w:w="780"/>
        <w:gridCol w:w="780"/>
        <w:gridCol w:w="779"/>
        <w:gridCol w:w="780"/>
        <w:gridCol w:w="780"/>
        <w:gridCol w:w="779"/>
        <w:gridCol w:w="780"/>
        <w:gridCol w:w="780"/>
        <w:gridCol w:w="780"/>
      </w:tblGrid>
      <w:tr w:rsidR="007D2D2A" w:rsidRPr="008C74AC" w:rsidTr="00271F32">
        <w:tc>
          <w:tcPr>
            <w:tcW w:w="1809" w:type="dxa"/>
            <w:vMerge w:val="restart"/>
            <w:vAlign w:val="center"/>
          </w:tcPr>
          <w:p w:rsidR="007D2D2A" w:rsidRPr="004A2A96"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Наименование показателей</w:t>
            </w:r>
          </w:p>
        </w:tc>
        <w:tc>
          <w:tcPr>
            <w:tcW w:w="2339" w:type="dxa"/>
            <w:gridSpan w:val="3"/>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2013 год</w:t>
            </w:r>
          </w:p>
        </w:tc>
        <w:tc>
          <w:tcPr>
            <w:tcW w:w="2339" w:type="dxa"/>
            <w:gridSpan w:val="3"/>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2014 год</w:t>
            </w:r>
          </w:p>
        </w:tc>
        <w:tc>
          <w:tcPr>
            <w:tcW w:w="3119" w:type="dxa"/>
            <w:gridSpan w:val="4"/>
          </w:tcPr>
          <w:p w:rsidR="007D2D2A" w:rsidRPr="008C74AC" w:rsidRDefault="007D2D2A" w:rsidP="00271F32">
            <w:pPr>
              <w:jc w:val="center"/>
              <w:rPr>
                <w:rFonts w:ascii="Times New Roman" w:hAnsi="Times New Roman" w:cs="Times New Roman"/>
                <w:sz w:val="20"/>
                <w:szCs w:val="20"/>
                <w:lang w:val="ru-RU"/>
              </w:rPr>
            </w:pPr>
            <w:r>
              <w:rPr>
                <w:rFonts w:ascii="Times New Roman" w:hAnsi="Times New Roman" w:cs="Times New Roman"/>
                <w:sz w:val="20"/>
                <w:szCs w:val="20"/>
                <w:lang w:val="ru-RU"/>
              </w:rPr>
              <w:t>2015 год</w:t>
            </w:r>
          </w:p>
        </w:tc>
      </w:tr>
      <w:tr w:rsidR="007D2D2A" w:rsidRPr="008C74AC" w:rsidTr="00271F32">
        <w:tc>
          <w:tcPr>
            <w:tcW w:w="1809" w:type="dxa"/>
            <w:vMerge/>
          </w:tcPr>
          <w:p w:rsidR="007D2D2A" w:rsidRPr="008C74AC" w:rsidRDefault="007D2D2A" w:rsidP="00271F32">
            <w:pPr>
              <w:jc w:val="center"/>
              <w:rPr>
                <w:rFonts w:ascii="Times New Roman" w:hAnsi="Times New Roman" w:cs="Times New Roman"/>
                <w:sz w:val="20"/>
                <w:szCs w:val="20"/>
                <w:lang w:val="ru-RU"/>
              </w:rPr>
            </w:pPr>
          </w:p>
        </w:tc>
        <w:tc>
          <w:tcPr>
            <w:tcW w:w="779"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Всего</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Не станд.</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Уд. вес %</w:t>
            </w:r>
          </w:p>
        </w:tc>
        <w:tc>
          <w:tcPr>
            <w:tcW w:w="779"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Всего</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Не станд.</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Уд. вес %</w:t>
            </w:r>
          </w:p>
        </w:tc>
        <w:tc>
          <w:tcPr>
            <w:tcW w:w="779"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Всего</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Не станд.</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Уд. вес %</w:t>
            </w:r>
          </w:p>
        </w:tc>
        <w:tc>
          <w:tcPr>
            <w:tcW w:w="780" w:type="dxa"/>
          </w:tcPr>
          <w:p w:rsidR="007D2D2A" w:rsidRPr="008C74AC" w:rsidRDefault="007D2D2A" w:rsidP="00271F32">
            <w:pPr>
              <w:jc w:val="center"/>
              <w:rPr>
                <w:rFonts w:ascii="Times New Roman" w:hAnsi="Times New Roman" w:cs="Times New Roman"/>
                <w:sz w:val="20"/>
                <w:szCs w:val="20"/>
                <w:lang w:val="ru-RU"/>
              </w:rPr>
            </w:pPr>
            <w:r w:rsidRPr="008C74AC">
              <w:rPr>
                <w:rFonts w:ascii="Times New Roman" w:hAnsi="Times New Roman" w:cs="Times New Roman"/>
                <w:sz w:val="20"/>
                <w:szCs w:val="20"/>
                <w:lang w:val="ru-RU"/>
              </w:rPr>
              <w:t>РТ %</w:t>
            </w:r>
          </w:p>
        </w:tc>
      </w:tr>
      <w:tr w:rsidR="007D2D2A" w:rsidRPr="008C74AC" w:rsidTr="00271F32">
        <w:tc>
          <w:tcPr>
            <w:tcW w:w="1809" w:type="dxa"/>
          </w:tcPr>
          <w:p w:rsidR="007D2D2A" w:rsidRPr="008C74AC" w:rsidRDefault="007D2D2A" w:rsidP="00271F32">
            <w:pPr>
              <w:jc w:val="center"/>
              <w:rPr>
                <w:rFonts w:ascii="Times New Roman" w:hAnsi="Times New Roman" w:cs="Times New Roman"/>
                <w:sz w:val="20"/>
                <w:szCs w:val="20"/>
                <w:lang w:val="ru-RU"/>
              </w:rPr>
            </w:pPr>
            <w:r w:rsidRPr="004A2A96">
              <w:rPr>
                <w:rFonts w:ascii="Times New Roman" w:hAnsi="Times New Roman" w:cs="Times New Roman"/>
                <w:sz w:val="20"/>
                <w:szCs w:val="20"/>
              </w:rPr>
              <w:t>На сан.-хим.. показатели.</w:t>
            </w:r>
          </w:p>
        </w:tc>
        <w:tc>
          <w:tcPr>
            <w:tcW w:w="779"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5</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0</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0,0</w:t>
            </w:r>
          </w:p>
        </w:tc>
        <w:tc>
          <w:tcPr>
            <w:tcW w:w="779"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w:t>
            </w:r>
          </w:p>
        </w:tc>
        <w:tc>
          <w:tcPr>
            <w:tcW w:w="779"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1</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0,0</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p>
        </w:tc>
      </w:tr>
      <w:tr w:rsidR="007D2D2A" w:rsidRPr="008C74AC" w:rsidTr="00271F32">
        <w:tc>
          <w:tcPr>
            <w:tcW w:w="1809" w:type="dxa"/>
          </w:tcPr>
          <w:p w:rsidR="007D2D2A" w:rsidRPr="008C74AC" w:rsidRDefault="007D2D2A" w:rsidP="00271F32">
            <w:pPr>
              <w:jc w:val="center"/>
              <w:rPr>
                <w:rFonts w:ascii="Times New Roman" w:hAnsi="Times New Roman" w:cs="Times New Roman"/>
                <w:sz w:val="20"/>
                <w:szCs w:val="20"/>
                <w:lang w:val="ru-RU"/>
              </w:rPr>
            </w:pPr>
            <w:r w:rsidRPr="004A2A96">
              <w:rPr>
                <w:rFonts w:ascii="Times New Roman" w:hAnsi="Times New Roman" w:cs="Times New Roman"/>
                <w:sz w:val="20"/>
                <w:szCs w:val="20"/>
              </w:rPr>
              <w:t>На микробиологические показатели</w:t>
            </w:r>
          </w:p>
        </w:tc>
        <w:tc>
          <w:tcPr>
            <w:tcW w:w="779"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31</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3</w:t>
            </w:r>
          </w:p>
        </w:tc>
        <w:tc>
          <w:tcPr>
            <w:tcW w:w="780" w:type="dxa"/>
          </w:tcPr>
          <w:p w:rsidR="007D2D2A" w:rsidRPr="004A2A96" w:rsidRDefault="007D2D2A" w:rsidP="00271F32">
            <w:pPr>
              <w:tabs>
                <w:tab w:val="center" w:pos="187"/>
              </w:tabs>
              <w:spacing w:line="240" w:lineRule="atLeast"/>
              <w:jc w:val="center"/>
              <w:rPr>
                <w:rFonts w:ascii="Times New Roman" w:hAnsi="Times New Roman" w:cs="Times New Roman"/>
                <w:sz w:val="20"/>
                <w:szCs w:val="20"/>
              </w:rPr>
            </w:pPr>
          </w:p>
          <w:p w:rsidR="007D2D2A" w:rsidRPr="004A2A96" w:rsidRDefault="007D2D2A" w:rsidP="00271F32">
            <w:pPr>
              <w:tabs>
                <w:tab w:val="center" w:pos="187"/>
              </w:tabs>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9,67</w:t>
            </w:r>
          </w:p>
        </w:tc>
        <w:tc>
          <w:tcPr>
            <w:tcW w:w="779"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29</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1</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3,44</w:t>
            </w:r>
          </w:p>
        </w:tc>
        <w:tc>
          <w:tcPr>
            <w:tcW w:w="779"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0</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0,0</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9,1</w:t>
            </w:r>
          </w:p>
        </w:tc>
      </w:tr>
      <w:tr w:rsidR="007D2D2A" w:rsidRPr="008C74AC" w:rsidTr="00271F32">
        <w:tc>
          <w:tcPr>
            <w:tcW w:w="1809" w:type="dxa"/>
          </w:tcPr>
          <w:p w:rsidR="007D2D2A" w:rsidRPr="008C74AC" w:rsidRDefault="007D2D2A" w:rsidP="00271F32">
            <w:pPr>
              <w:jc w:val="center"/>
              <w:rPr>
                <w:rFonts w:ascii="Times New Roman" w:hAnsi="Times New Roman" w:cs="Times New Roman"/>
                <w:sz w:val="20"/>
                <w:szCs w:val="20"/>
                <w:lang w:val="ru-RU"/>
              </w:rPr>
            </w:pPr>
            <w:r w:rsidRPr="004A2A96">
              <w:rPr>
                <w:rFonts w:ascii="Times New Roman" w:hAnsi="Times New Roman" w:cs="Times New Roman"/>
                <w:sz w:val="20"/>
                <w:szCs w:val="20"/>
              </w:rPr>
              <w:t>На паразитологические показатели</w:t>
            </w:r>
          </w:p>
        </w:tc>
        <w:tc>
          <w:tcPr>
            <w:tcW w:w="779"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55</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2</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3,63</w:t>
            </w:r>
          </w:p>
        </w:tc>
        <w:tc>
          <w:tcPr>
            <w:tcW w:w="779"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12</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1</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8,33</w:t>
            </w:r>
          </w:p>
        </w:tc>
        <w:tc>
          <w:tcPr>
            <w:tcW w:w="779"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8</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0,0</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p>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6,1</w:t>
            </w:r>
          </w:p>
        </w:tc>
      </w:tr>
      <w:tr w:rsidR="007D2D2A" w:rsidRPr="008C74AC" w:rsidTr="00271F32">
        <w:tc>
          <w:tcPr>
            <w:tcW w:w="1809" w:type="dxa"/>
          </w:tcPr>
          <w:p w:rsidR="007D2D2A" w:rsidRPr="004A2A96" w:rsidRDefault="007D2D2A" w:rsidP="00271F32">
            <w:pPr>
              <w:jc w:val="center"/>
              <w:rPr>
                <w:rFonts w:ascii="Times New Roman" w:hAnsi="Times New Roman" w:cs="Times New Roman"/>
                <w:sz w:val="20"/>
                <w:szCs w:val="20"/>
              </w:rPr>
            </w:pPr>
            <w:r w:rsidRPr="004A2A96">
              <w:rPr>
                <w:rFonts w:ascii="Times New Roman" w:hAnsi="Times New Roman" w:cs="Times New Roman"/>
                <w:color w:val="4B4B4B"/>
                <w:sz w:val="20"/>
                <w:szCs w:val="20"/>
              </w:rPr>
              <w:t>Радиологические</w:t>
            </w:r>
          </w:p>
        </w:tc>
        <w:tc>
          <w:tcPr>
            <w:tcW w:w="779"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2</w:t>
            </w:r>
          </w:p>
        </w:tc>
        <w:tc>
          <w:tcPr>
            <w:tcW w:w="779"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0</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0,0</w:t>
            </w:r>
          </w:p>
        </w:tc>
        <w:tc>
          <w:tcPr>
            <w:tcW w:w="779" w:type="dxa"/>
          </w:tcPr>
          <w:p w:rsidR="007D2D2A" w:rsidRPr="004A2A96" w:rsidRDefault="007D2D2A" w:rsidP="00271F32">
            <w:pPr>
              <w:spacing w:line="240" w:lineRule="atLeast"/>
              <w:jc w:val="center"/>
              <w:rPr>
                <w:rFonts w:ascii="Times New Roman" w:hAnsi="Times New Roman" w:cs="Times New Roman"/>
                <w:sz w:val="20"/>
                <w:szCs w:val="20"/>
              </w:rPr>
            </w:pP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0</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r w:rsidRPr="004A2A96">
              <w:rPr>
                <w:rFonts w:ascii="Times New Roman" w:hAnsi="Times New Roman" w:cs="Times New Roman"/>
                <w:sz w:val="20"/>
                <w:szCs w:val="20"/>
              </w:rPr>
              <w:t>0,0</w:t>
            </w:r>
          </w:p>
        </w:tc>
        <w:tc>
          <w:tcPr>
            <w:tcW w:w="780" w:type="dxa"/>
          </w:tcPr>
          <w:p w:rsidR="007D2D2A" w:rsidRPr="004A2A96" w:rsidRDefault="007D2D2A" w:rsidP="00271F32">
            <w:pPr>
              <w:spacing w:line="240" w:lineRule="atLeast"/>
              <w:jc w:val="center"/>
              <w:rPr>
                <w:rFonts w:ascii="Times New Roman" w:hAnsi="Times New Roman" w:cs="Times New Roman"/>
                <w:sz w:val="20"/>
                <w:szCs w:val="20"/>
              </w:rPr>
            </w:pPr>
          </w:p>
        </w:tc>
      </w:tr>
    </w:tbl>
    <w:p w:rsidR="007D2D2A" w:rsidRPr="00744277" w:rsidRDefault="007D2D2A" w:rsidP="007D2D2A">
      <w:pPr>
        <w:spacing w:line="360" w:lineRule="auto"/>
        <w:jc w:val="both"/>
        <w:rPr>
          <w:rFonts w:ascii="Times New Roman" w:hAnsi="Times New Roman" w:cs="Times New Roman"/>
          <w:sz w:val="28"/>
          <w:szCs w:val="28"/>
          <w:lang w:val="ru-RU"/>
        </w:rPr>
      </w:pPr>
    </w:p>
    <w:p w:rsidR="007D2D2A" w:rsidRPr="00744277" w:rsidRDefault="007D2D2A" w:rsidP="007D2D2A">
      <w:pPr>
        <w:spacing w:line="360" w:lineRule="auto"/>
        <w:ind w:firstLine="567"/>
        <w:jc w:val="both"/>
        <w:rPr>
          <w:rFonts w:ascii="Times New Roman" w:hAnsi="Times New Roman" w:cs="Times New Roman"/>
          <w:sz w:val="28"/>
          <w:szCs w:val="28"/>
          <w:lang w:val="ru-RU"/>
        </w:rPr>
      </w:pPr>
      <w:r w:rsidRPr="00744277">
        <w:rPr>
          <w:rFonts w:ascii="Times New Roman" w:hAnsi="Times New Roman" w:cs="Times New Roman"/>
          <w:sz w:val="28"/>
          <w:szCs w:val="28"/>
          <w:lang w:val="ru-RU"/>
        </w:rPr>
        <w:t>Необходимо отметить, что на экологическое благополучие влияет низкое качество питьевой воды и износ инженерных коммунальных сетей.</w:t>
      </w:r>
    </w:p>
    <w:p w:rsidR="007D2D2A" w:rsidRPr="00744277" w:rsidRDefault="007D2D2A" w:rsidP="007D2D2A">
      <w:pPr>
        <w:tabs>
          <w:tab w:val="left" w:pos="1134"/>
        </w:tabs>
        <w:spacing w:line="360" w:lineRule="auto"/>
        <w:ind w:firstLine="567"/>
        <w:jc w:val="both"/>
        <w:rPr>
          <w:rFonts w:ascii="Times New Roman" w:hAnsi="Times New Roman" w:cs="Times New Roman"/>
          <w:sz w:val="28"/>
          <w:szCs w:val="28"/>
          <w:lang w:val="ru-RU"/>
        </w:rPr>
      </w:pPr>
      <w:r w:rsidRPr="00744277">
        <w:rPr>
          <w:rFonts w:ascii="Times New Roman" w:hAnsi="Times New Roman" w:cs="Times New Roman"/>
          <w:sz w:val="28"/>
          <w:szCs w:val="28"/>
          <w:lang w:val="tt-RU"/>
        </w:rPr>
        <w:t>В с. Сарманово и п. Джалиль функционируют типовые полигоны для захоронения твердых бытовых отходов населения и учреждений.</w:t>
      </w:r>
    </w:p>
    <w:p w:rsidR="007D2D2A" w:rsidRPr="00744277" w:rsidRDefault="007D2D2A" w:rsidP="007D2D2A">
      <w:pPr>
        <w:tabs>
          <w:tab w:val="left" w:pos="840"/>
        </w:tabs>
        <w:spacing w:line="360" w:lineRule="auto"/>
        <w:ind w:firstLine="567"/>
        <w:jc w:val="both"/>
        <w:rPr>
          <w:rFonts w:ascii="Times New Roman" w:hAnsi="Times New Roman" w:cs="Times New Roman"/>
          <w:sz w:val="28"/>
          <w:szCs w:val="28"/>
          <w:lang w:val="tt-RU"/>
        </w:rPr>
      </w:pPr>
      <w:r w:rsidRPr="00744277">
        <w:rPr>
          <w:rFonts w:ascii="Times New Roman" w:hAnsi="Times New Roman" w:cs="Times New Roman"/>
          <w:sz w:val="28"/>
          <w:szCs w:val="28"/>
          <w:lang w:val="tt-RU"/>
        </w:rPr>
        <w:t>На полигоне ТБО поселка Джалиль установлена мусоросортировочная линия. В п. Джалиль и в с. Сарманово организован регулярный сбор и вывоз твердых бытовых отходов населения.</w:t>
      </w:r>
    </w:p>
    <w:p w:rsidR="007D2D2A" w:rsidRPr="00744277" w:rsidRDefault="007D2D2A" w:rsidP="007D2D2A">
      <w:pPr>
        <w:tabs>
          <w:tab w:val="left" w:pos="840"/>
        </w:tabs>
        <w:spacing w:line="360" w:lineRule="auto"/>
        <w:ind w:firstLine="567"/>
        <w:jc w:val="both"/>
        <w:rPr>
          <w:rFonts w:ascii="Times New Roman" w:hAnsi="Times New Roman" w:cs="Times New Roman"/>
          <w:sz w:val="28"/>
          <w:szCs w:val="28"/>
          <w:lang w:val="tt-RU"/>
        </w:rPr>
      </w:pPr>
      <w:r w:rsidRPr="00744277">
        <w:rPr>
          <w:rFonts w:ascii="Times New Roman" w:hAnsi="Times New Roman" w:cs="Times New Roman"/>
          <w:sz w:val="28"/>
          <w:szCs w:val="28"/>
          <w:lang w:val="tt-RU"/>
        </w:rPr>
        <w:t>В сельских населенных пунктах отведены специальные площадки для сбора бытовых отходов населения. Имеются 60 санкционированных свалок ТБО.</w:t>
      </w:r>
    </w:p>
    <w:p w:rsidR="007D2D2A" w:rsidRPr="00744277" w:rsidRDefault="007D2D2A" w:rsidP="007D2D2A">
      <w:pPr>
        <w:tabs>
          <w:tab w:val="left" w:pos="840"/>
        </w:tabs>
        <w:spacing w:line="360" w:lineRule="auto"/>
        <w:ind w:firstLine="567"/>
        <w:jc w:val="both"/>
        <w:rPr>
          <w:rFonts w:ascii="Times New Roman" w:hAnsi="Times New Roman" w:cs="Times New Roman"/>
          <w:sz w:val="28"/>
          <w:szCs w:val="28"/>
          <w:lang w:val="tt-RU"/>
        </w:rPr>
      </w:pPr>
      <w:r w:rsidRPr="00744277">
        <w:rPr>
          <w:rFonts w:ascii="Times New Roman" w:hAnsi="Times New Roman" w:cs="Times New Roman"/>
          <w:sz w:val="28"/>
          <w:szCs w:val="28"/>
          <w:lang w:val="tt-RU"/>
        </w:rPr>
        <w:t>В п. Джалиль и в с. Сарманово все многоэтажные дома канализованы, стоки которых обезвреживаются на биологических очистных сооружениях.</w:t>
      </w:r>
    </w:p>
    <w:p w:rsidR="007D2D2A" w:rsidRPr="00744277" w:rsidRDefault="007D2D2A" w:rsidP="007D2D2A">
      <w:pPr>
        <w:tabs>
          <w:tab w:val="left" w:pos="840"/>
        </w:tabs>
        <w:spacing w:line="360" w:lineRule="auto"/>
        <w:ind w:firstLine="567"/>
        <w:jc w:val="both"/>
        <w:rPr>
          <w:rFonts w:ascii="Times New Roman" w:hAnsi="Times New Roman" w:cs="Times New Roman"/>
          <w:sz w:val="28"/>
          <w:szCs w:val="28"/>
          <w:lang w:val="tt-RU"/>
        </w:rPr>
      </w:pPr>
      <w:r w:rsidRPr="00744277">
        <w:rPr>
          <w:rFonts w:ascii="Times New Roman" w:hAnsi="Times New Roman" w:cs="Times New Roman"/>
          <w:sz w:val="28"/>
          <w:szCs w:val="28"/>
          <w:lang w:val="tt-RU"/>
        </w:rPr>
        <w:t>Для обеспечения чистоты населенных пунктов ежегодно с 1.04. по 1.06. объявляют санитарно-экологический двухмесячник, проводится необходимая работа по очистке территории по посадке деревьев и кустарников.</w:t>
      </w:r>
    </w:p>
    <w:p w:rsidR="007D2D2A" w:rsidRPr="00744277" w:rsidRDefault="007D2D2A" w:rsidP="007D2D2A">
      <w:pPr>
        <w:tabs>
          <w:tab w:val="left" w:pos="840"/>
        </w:tabs>
        <w:spacing w:line="360" w:lineRule="auto"/>
        <w:ind w:firstLine="567"/>
        <w:jc w:val="both"/>
        <w:rPr>
          <w:rFonts w:ascii="Times New Roman" w:hAnsi="Times New Roman" w:cs="Times New Roman"/>
          <w:sz w:val="28"/>
          <w:szCs w:val="28"/>
          <w:lang w:val="tt-RU"/>
        </w:rPr>
      </w:pPr>
      <w:r w:rsidRPr="00744277">
        <w:rPr>
          <w:rFonts w:ascii="Times New Roman" w:hAnsi="Times New Roman" w:cs="Times New Roman"/>
          <w:sz w:val="28"/>
          <w:szCs w:val="28"/>
          <w:lang w:val="tt-RU"/>
        </w:rPr>
        <w:t>Для решения проблемы утилизации биологических отходов:</w:t>
      </w:r>
    </w:p>
    <w:p w:rsidR="007D2D2A" w:rsidRPr="00744277" w:rsidRDefault="007D2D2A" w:rsidP="007D2D2A">
      <w:pPr>
        <w:widowControl/>
        <w:tabs>
          <w:tab w:val="left" w:pos="840"/>
        </w:tabs>
        <w:spacing w:line="360" w:lineRule="auto"/>
        <w:ind w:firstLine="567"/>
        <w:jc w:val="both"/>
        <w:rPr>
          <w:rFonts w:ascii="Times New Roman" w:hAnsi="Times New Roman" w:cs="Times New Roman"/>
          <w:sz w:val="28"/>
          <w:szCs w:val="28"/>
          <w:lang w:val="tt-RU"/>
        </w:rPr>
      </w:pPr>
      <w:r w:rsidRPr="00744277">
        <w:rPr>
          <w:rFonts w:ascii="Times New Roman" w:hAnsi="Times New Roman" w:cs="Times New Roman"/>
          <w:sz w:val="28"/>
          <w:szCs w:val="28"/>
          <w:lang w:val="tt-RU"/>
        </w:rPr>
        <w:t>– огорожены и покрыты бетонным саркофагом 8 - сибирьязвенных захоронений скотомогильников;</w:t>
      </w:r>
    </w:p>
    <w:p w:rsidR="007D2D2A" w:rsidRPr="00744277" w:rsidRDefault="007D2D2A" w:rsidP="007D2D2A">
      <w:pPr>
        <w:widowControl/>
        <w:tabs>
          <w:tab w:val="left" w:pos="840"/>
        </w:tabs>
        <w:spacing w:line="360" w:lineRule="auto"/>
        <w:ind w:firstLine="567"/>
        <w:jc w:val="both"/>
        <w:rPr>
          <w:rFonts w:ascii="Times New Roman" w:hAnsi="Times New Roman" w:cs="Times New Roman"/>
          <w:sz w:val="28"/>
          <w:szCs w:val="28"/>
          <w:lang w:val="tt-RU"/>
        </w:rPr>
      </w:pPr>
      <w:r w:rsidRPr="00744277">
        <w:rPr>
          <w:rFonts w:ascii="Times New Roman" w:hAnsi="Times New Roman" w:cs="Times New Roman"/>
          <w:sz w:val="28"/>
          <w:szCs w:val="28"/>
          <w:lang w:val="tt-RU"/>
        </w:rPr>
        <w:t>– имеются 15 биотермических ям соответствующих всем ветсанитарным требованиям;</w:t>
      </w:r>
    </w:p>
    <w:p w:rsidR="007D2D2A" w:rsidRPr="00744277" w:rsidRDefault="007D2D2A" w:rsidP="007D2D2A">
      <w:pPr>
        <w:widowControl/>
        <w:tabs>
          <w:tab w:val="left" w:pos="840"/>
        </w:tabs>
        <w:spacing w:line="360" w:lineRule="auto"/>
        <w:ind w:firstLine="567"/>
        <w:jc w:val="both"/>
        <w:rPr>
          <w:rFonts w:ascii="Times New Roman" w:hAnsi="Times New Roman" w:cs="Times New Roman"/>
          <w:sz w:val="28"/>
          <w:szCs w:val="28"/>
          <w:lang w:val="tt-RU"/>
        </w:rPr>
      </w:pPr>
      <w:r w:rsidRPr="00744277">
        <w:rPr>
          <w:rFonts w:ascii="Times New Roman" w:hAnsi="Times New Roman" w:cs="Times New Roman"/>
          <w:sz w:val="28"/>
          <w:szCs w:val="28"/>
          <w:lang w:val="tt-RU"/>
        </w:rPr>
        <w:t>– для захоронения паталого-анатомических и операционных отходов ГАУЗ “Сармановская ЦРБ” отведен участок на кладбище с. Сарманово.</w:t>
      </w:r>
    </w:p>
    <w:p w:rsidR="007D2D2A" w:rsidRPr="00744277" w:rsidRDefault="007D2D2A" w:rsidP="007D2D2A">
      <w:pPr>
        <w:spacing w:line="360" w:lineRule="auto"/>
        <w:ind w:firstLine="567"/>
        <w:jc w:val="both"/>
        <w:rPr>
          <w:rFonts w:ascii="Times New Roman" w:hAnsi="Times New Roman" w:cs="Times New Roman"/>
          <w:sz w:val="28"/>
          <w:szCs w:val="28"/>
          <w:lang w:val="ru-RU"/>
        </w:rPr>
      </w:pPr>
      <w:r w:rsidRPr="00744277">
        <w:rPr>
          <w:rFonts w:ascii="Times New Roman" w:hAnsi="Times New Roman" w:cs="Times New Roman"/>
          <w:sz w:val="28"/>
          <w:szCs w:val="28"/>
          <w:lang w:val="ru-RU"/>
        </w:rPr>
        <w:t>Уделяется внимание по охране водных ресурсов. На 29 скважинах в с. Сарманово и на 71 водозаборную скважину, расположенных в сельской местности, получены лицензии на недропользование, имеют зоны санитарной охраны.</w:t>
      </w:r>
    </w:p>
    <w:p w:rsidR="007D2D2A" w:rsidRPr="00744277" w:rsidRDefault="007D2D2A" w:rsidP="007D2D2A">
      <w:pPr>
        <w:spacing w:line="360" w:lineRule="auto"/>
        <w:ind w:firstLine="567"/>
        <w:jc w:val="both"/>
        <w:rPr>
          <w:rFonts w:ascii="Times New Roman" w:hAnsi="Times New Roman" w:cs="Times New Roman"/>
          <w:sz w:val="28"/>
          <w:szCs w:val="28"/>
          <w:lang w:val="ru-RU"/>
        </w:rPr>
      </w:pPr>
      <w:r w:rsidRPr="00744277">
        <w:rPr>
          <w:rFonts w:ascii="Times New Roman" w:hAnsi="Times New Roman" w:cs="Times New Roman"/>
          <w:sz w:val="28"/>
          <w:szCs w:val="28"/>
          <w:lang w:val="ru-RU"/>
        </w:rPr>
        <w:t>Объекты водоснабжения Сармановского муниципального района за исключением с. Сарманово и п.г.т. Джалиль обслуживаются ООО «Светводканал» на основе концессионных соглашений.</w:t>
      </w:r>
    </w:p>
    <w:p w:rsidR="00465235" w:rsidRDefault="00465235" w:rsidP="00291B1D">
      <w:pPr>
        <w:widowControl/>
        <w:spacing w:line="360" w:lineRule="auto"/>
        <w:jc w:val="both"/>
        <w:rPr>
          <w:rFonts w:ascii="Times New Roman" w:hAnsi="Times New Roman" w:cs="Times New Roman"/>
          <w:sz w:val="28"/>
          <w:szCs w:val="28"/>
          <w:lang w:val="ru-RU"/>
        </w:rPr>
      </w:pPr>
    </w:p>
    <w:p w:rsidR="00465235" w:rsidRPr="00806549" w:rsidRDefault="00465235" w:rsidP="00291B1D">
      <w:pPr>
        <w:widowControl/>
        <w:spacing w:line="360" w:lineRule="auto"/>
        <w:jc w:val="both"/>
        <w:rPr>
          <w:rFonts w:ascii="Times New Roman" w:hAnsi="Times New Roman" w:cs="Times New Roman"/>
          <w:sz w:val="28"/>
          <w:szCs w:val="28"/>
          <w:lang w:val="ru-RU"/>
        </w:rPr>
      </w:pPr>
    </w:p>
    <w:p w:rsidR="00B678F4" w:rsidRPr="00B678F4" w:rsidRDefault="00B678F4" w:rsidP="007D2D2A">
      <w:pPr>
        <w:pStyle w:val="ConsPlusTitle0"/>
        <w:spacing w:line="276" w:lineRule="auto"/>
        <w:ind w:firstLine="567"/>
        <w:jc w:val="center"/>
        <w:rPr>
          <w:rFonts w:ascii="Times New Roman" w:hAnsi="Times New Roman" w:cs="Times New Roman"/>
          <w:sz w:val="28"/>
          <w:szCs w:val="28"/>
        </w:rPr>
      </w:pPr>
      <w:r w:rsidRPr="00B678F4">
        <w:rPr>
          <w:rFonts w:ascii="Times New Roman" w:hAnsi="Times New Roman" w:cs="Times New Roman"/>
          <w:sz w:val="28"/>
          <w:szCs w:val="28"/>
        </w:rPr>
        <w:t>3. КОНКУРЕНТНЫЕ ПРЕИМУЩЕСТВА  И  КЛЮЧЕВЫЕ ПРОБЛЕМЫ САРМАНОВСКОГО МУНИЦИПАЛЬНОГО РАЙОНА</w:t>
      </w:r>
    </w:p>
    <w:p w:rsidR="00B678F4" w:rsidRPr="00B678F4" w:rsidRDefault="00B678F4" w:rsidP="004D4C40">
      <w:pPr>
        <w:widowControl/>
        <w:spacing w:line="360" w:lineRule="auto"/>
        <w:ind w:firstLine="567"/>
        <w:jc w:val="both"/>
        <w:rPr>
          <w:rFonts w:ascii="Times New Roman" w:hAnsi="Times New Roman" w:cs="Times New Roman"/>
          <w:color w:val="FF0000"/>
          <w:sz w:val="28"/>
          <w:szCs w:val="28"/>
          <w:lang w:val="ru-RU"/>
        </w:rPr>
      </w:pPr>
    </w:p>
    <w:p w:rsidR="007D2D2A" w:rsidRPr="000A47C3" w:rsidRDefault="00497132" w:rsidP="007D2D2A">
      <w:pPr>
        <w:pStyle w:val="a3"/>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w:t>
      </w:r>
      <w:r w:rsidR="007D2D2A">
        <w:rPr>
          <w:rFonts w:ascii="Times New Roman" w:hAnsi="Times New Roman" w:cs="Times New Roman"/>
          <w:sz w:val="28"/>
          <w:szCs w:val="28"/>
          <w:lang w:val="ru-RU"/>
        </w:rPr>
        <w:t xml:space="preserve">ожно выделить </w:t>
      </w:r>
      <w:r>
        <w:rPr>
          <w:rFonts w:ascii="Times New Roman" w:hAnsi="Times New Roman" w:cs="Times New Roman"/>
          <w:sz w:val="28"/>
          <w:szCs w:val="28"/>
          <w:lang w:val="ru-RU"/>
        </w:rPr>
        <w:t xml:space="preserve">следующие </w:t>
      </w:r>
      <w:r w:rsidR="007D2D2A" w:rsidRPr="007D2D2A">
        <w:rPr>
          <w:rFonts w:ascii="Times New Roman" w:hAnsi="Times New Roman" w:cs="Times New Roman"/>
          <w:b/>
          <w:sz w:val="28"/>
          <w:szCs w:val="28"/>
          <w:lang w:val="ru-RU"/>
        </w:rPr>
        <w:t>конкурентные преимущества</w:t>
      </w:r>
      <w:r w:rsidR="007D2D2A">
        <w:rPr>
          <w:rFonts w:ascii="Times New Roman" w:hAnsi="Times New Roman" w:cs="Times New Roman"/>
          <w:sz w:val="28"/>
          <w:szCs w:val="28"/>
          <w:lang w:val="ru-RU"/>
        </w:rPr>
        <w:t xml:space="preserve"> муниципального района.</w:t>
      </w:r>
    </w:p>
    <w:p w:rsidR="007D2D2A" w:rsidRDefault="007D2D2A" w:rsidP="007D2D2A">
      <w:pPr>
        <w:pStyle w:val="a3"/>
        <w:numPr>
          <w:ilvl w:val="0"/>
          <w:numId w:val="16"/>
        </w:numPr>
        <w:spacing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Плодородный чернозем.</w:t>
      </w:r>
    </w:p>
    <w:p w:rsidR="007D2D2A" w:rsidRDefault="007D2D2A" w:rsidP="007D2D2A">
      <w:pPr>
        <w:pStyle w:val="a3"/>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 баллу экономической оценки (бонитет) земли Сармановский муниципальный район в среди близлежащих районов уступает лишь Альметьевскому и Мензелинским муниципальным районам.</w:t>
      </w:r>
    </w:p>
    <w:p w:rsidR="007D2D2A" w:rsidRPr="00380491" w:rsidRDefault="00380491" w:rsidP="00380491">
      <w:pPr>
        <w:pStyle w:val="a3"/>
        <w:ind w:firstLine="567"/>
        <w:jc w:val="right"/>
        <w:rPr>
          <w:rFonts w:ascii="Times New Roman" w:hAnsi="Times New Roman" w:cs="Times New Roman"/>
          <w:b/>
          <w:sz w:val="28"/>
          <w:szCs w:val="28"/>
          <w:lang w:val="ru-RU"/>
        </w:rPr>
      </w:pPr>
      <w:r w:rsidRPr="00380491">
        <w:rPr>
          <w:rFonts w:ascii="Times New Roman" w:hAnsi="Times New Roman" w:cs="Times New Roman"/>
          <w:b/>
          <w:sz w:val="28"/>
          <w:szCs w:val="28"/>
          <w:lang w:val="ru-RU"/>
        </w:rPr>
        <w:t>Таблица 13.</w:t>
      </w:r>
    </w:p>
    <w:tbl>
      <w:tblPr>
        <w:tblStyle w:val="ab"/>
        <w:tblW w:w="0" w:type="auto"/>
        <w:tblLook w:val="04A0" w:firstRow="1" w:lastRow="0" w:firstColumn="1" w:lastColumn="0" w:noHBand="0" w:noVBand="1"/>
      </w:tblPr>
      <w:tblGrid>
        <w:gridCol w:w="6629"/>
        <w:gridCol w:w="2942"/>
      </w:tblGrid>
      <w:tr w:rsidR="007D2D2A" w:rsidRPr="0057367C" w:rsidTr="00271F32">
        <w:tc>
          <w:tcPr>
            <w:tcW w:w="6629" w:type="dxa"/>
          </w:tcPr>
          <w:p w:rsidR="007D2D2A" w:rsidRDefault="007D2D2A" w:rsidP="00271F32">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Муниципальный район</w:t>
            </w:r>
          </w:p>
        </w:tc>
        <w:tc>
          <w:tcPr>
            <w:tcW w:w="2942" w:type="dxa"/>
          </w:tcPr>
          <w:p w:rsidR="007D2D2A" w:rsidRDefault="007D2D2A" w:rsidP="00271F32">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Балл эконмической оценки (бонитет) земли</w:t>
            </w:r>
          </w:p>
        </w:tc>
      </w:tr>
      <w:tr w:rsidR="007D2D2A" w:rsidTr="00271F32">
        <w:tc>
          <w:tcPr>
            <w:tcW w:w="6629" w:type="dxa"/>
          </w:tcPr>
          <w:p w:rsidR="007D2D2A" w:rsidRDefault="007D2D2A" w:rsidP="00271F32">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Альметьевский муниципальный район</w:t>
            </w:r>
          </w:p>
        </w:tc>
        <w:tc>
          <w:tcPr>
            <w:tcW w:w="2942" w:type="dxa"/>
          </w:tcPr>
          <w:p w:rsidR="007D2D2A" w:rsidRDefault="007D2D2A" w:rsidP="00271F32">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33,7</w:t>
            </w:r>
          </w:p>
        </w:tc>
      </w:tr>
      <w:tr w:rsidR="007D2D2A" w:rsidTr="00271F32">
        <w:tc>
          <w:tcPr>
            <w:tcW w:w="6629" w:type="dxa"/>
          </w:tcPr>
          <w:p w:rsidR="007D2D2A" w:rsidRDefault="007D2D2A" w:rsidP="00271F32">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Мензелинский муниципальный район</w:t>
            </w:r>
          </w:p>
        </w:tc>
        <w:tc>
          <w:tcPr>
            <w:tcW w:w="2942" w:type="dxa"/>
          </w:tcPr>
          <w:p w:rsidR="007D2D2A" w:rsidRDefault="007D2D2A" w:rsidP="00271F32">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33,5</w:t>
            </w:r>
          </w:p>
        </w:tc>
      </w:tr>
      <w:tr w:rsidR="007D2D2A" w:rsidTr="00271F32">
        <w:tc>
          <w:tcPr>
            <w:tcW w:w="6629" w:type="dxa"/>
          </w:tcPr>
          <w:p w:rsidR="007D2D2A" w:rsidRDefault="007D2D2A" w:rsidP="00271F32">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Сармановский муниципальный района</w:t>
            </w:r>
          </w:p>
        </w:tc>
        <w:tc>
          <w:tcPr>
            <w:tcW w:w="2942" w:type="dxa"/>
          </w:tcPr>
          <w:p w:rsidR="007D2D2A" w:rsidRDefault="007D2D2A" w:rsidP="00271F32">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33,1</w:t>
            </w:r>
          </w:p>
        </w:tc>
      </w:tr>
      <w:tr w:rsidR="007D2D2A" w:rsidTr="00271F32">
        <w:tc>
          <w:tcPr>
            <w:tcW w:w="6629" w:type="dxa"/>
          </w:tcPr>
          <w:p w:rsidR="007D2D2A" w:rsidRDefault="007D2D2A" w:rsidP="00271F32">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Азнакаевский муниципальный район</w:t>
            </w:r>
          </w:p>
        </w:tc>
        <w:tc>
          <w:tcPr>
            <w:tcW w:w="2942" w:type="dxa"/>
          </w:tcPr>
          <w:p w:rsidR="007D2D2A" w:rsidRDefault="007D2D2A" w:rsidP="00271F32">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33,1</w:t>
            </w:r>
          </w:p>
        </w:tc>
      </w:tr>
      <w:tr w:rsidR="007D2D2A" w:rsidTr="00271F32">
        <w:tc>
          <w:tcPr>
            <w:tcW w:w="6629" w:type="dxa"/>
          </w:tcPr>
          <w:p w:rsidR="007D2D2A" w:rsidRDefault="007D2D2A" w:rsidP="00271F32">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Муслюмовский муниципальный район</w:t>
            </w:r>
          </w:p>
        </w:tc>
        <w:tc>
          <w:tcPr>
            <w:tcW w:w="2942" w:type="dxa"/>
          </w:tcPr>
          <w:p w:rsidR="007D2D2A" w:rsidRDefault="007D2D2A" w:rsidP="00271F32">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32,1</w:t>
            </w:r>
          </w:p>
        </w:tc>
      </w:tr>
      <w:tr w:rsidR="007D2D2A" w:rsidTr="00271F32">
        <w:tc>
          <w:tcPr>
            <w:tcW w:w="6629" w:type="dxa"/>
          </w:tcPr>
          <w:p w:rsidR="007D2D2A" w:rsidRDefault="007D2D2A" w:rsidP="00271F32">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Заинский муниципальный район</w:t>
            </w:r>
          </w:p>
        </w:tc>
        <w:tc>
          <w:tcPr>
            <w:tcW w:w="2942" w:type="dxa"/>
          </w:tcPr>
          <w:p w:rsidR="007D2D2A" w:rsidRDefault="007D2D2A" w:rsidP="00271F32">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30,7</w:t>
            </w:r>
          </w:p>
        </w:tc>
      </w:tr>
      <w:tr w:rsidR="007D2D2A" w:rsidTr="00271F32">
        <w:tc>
          <w:tcPr>
            <w:tcW w:w="6629" w:type="dxa"/>
          </w:tcPr>
          <w:p w:rsidR="007D2D2A" w:rsidRDefault="007D2D2A" w:rsidP="00271F32">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Тукаевский муниципальный район</w:t>
            </w:r>
          </w:p>
        </w:tc>
        <w:tc>
          <w:tcPr>
            <w:tcW w:w="2942" w:type="dxa"/>
          </w:tcPr>
          <w:p w:rsidR="007D2D2A" w:rsidRDefault="007D2D2A" w:rsidP="00271F32">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30,6</w:t>
            </w:r>
          </w:p>
        </w:tc>
      </w:tr>
    </w:tbl>
    <w:p w:rsidR="007D2D2A" w:rsidRDefault="007D2D2A" w:rsidP="007D2D2A">
      <w:pPr>
        <w:pStyle w:val="a3"/>
        <w:ind w:firstLine="567"/>
        <w:jc w:val="both"/>
        <w:rPr>
          <w:rFonts w:ascii="Times New Roman" w:hAnsi="Times New Roman" w:cs="Times New Roman"/>
          <w:sz w:val="28"/>
          <w:szCs w:val="28"/>
          <w:lang w:val="ru-RU"/>
        </w:rPr>
      </w:pPr>
    </w:p>
    <w:p w:rsidR="007D2D2A" w:rsidRPr="000111D5" w:rsidRDefault="007D2D2A" w:rsidP="007D2D2A">
      <w:pPr>
        <w:pStyle w:val="a3"/>
        <w:numPr>
          <w:ilvl w:val="0"/>
          <w:numId w:val="16"/>
        </w:numPr>
        <w:spacing w:line="360" w:lineRule="auto"/>
        <w:jc w:val="both"/>
        <w:rPr>
          <w:rFonts w:ascii="Times New Roman" w:hAnsi="Times New Roman" w:cs="Times New Roman"/>
          <w:b/>
          <w:sz w:val="28"/>
          <w:szCs w:val="28"/>
          <w:lang w:val="ru-RU"/>
        </w:rPr>
      </w:pPr>
      <w:r w:rsidRPr="000111D5">
        <w:rPr>
          <w:rFonts w:ascii="Times New Roman" w:hAnsi="Times New Roman" w:cs="Times New Roman"/>
          <w:b/>
          <w:sz w:val="28"/>
          <w:szCs w:val="28"/>
          <w:lang w:val="ru-RU"/>
        </w:rPr>
        <w:t>Логистика</w:t>
      </w:r>
    </w:p>
    <w:p w:rsidR="00497132" w:rsidRDefault="00497132" w:rsidP="007D2D2A">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Pr>
          <w:rFonts w:ascii="Times New Roman" w:eastAsia="TimesNewRoman" w:hAnsi="Times New Roman" w:cs="Times New Roman"/>
          <w:sz w:val="28"/>
          <w:szCs w:val="28"/>
          <w:lang w:val="ru-RU"/>
        </w:rPr>
        <w:t xml:space="preserve">Преимущество заключается в удобном логистическом расположении района. </w:t>
      </w:r>
    </w:p>
    <w:p w:rsidR="007D2D2A" w:rsidRPr="000111D5" w:rsidRDefault="007D2D2A" w:rsidP="007D2D2A">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0111D5">
        <w:rPr>
          <w:rFonts w:ascii="Times New Roman" w:eastAsia="TimesNewRoman" w:hAnsi="Times New Roman" w:cs="Times New Roman"/>
          <w:sz w:val="28"/>
          <w:szCs w:val="28"/>
          <w:lang w:val="ru-RU"/>
        </w:rPr>
        <w:t>Автомобильные дороги «Набережные Челны – Сарманово» и «Джалиль – Сарманово» составляют меридиональную ось, связывая Сармановский район с Тукаевским и Альметьевским районами с севера и юга соответственно.</w:t>
      </w:r>
    </w:p>
    <w:p w:rsidR="007D2D2A" w:rsidRPr="000111D5" w:rsidRDefault="007D2D2A" w:rsidP="007D2D2A">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0111D5">
        <w:rPr>
          <w:rFonts w:ascii="Times New Roman" w:eastAsia="TimesNewRoman" w:hAnsi="Times New Roman" w:cs="Times New Roman"/>
          <w:sz w:val="28"/>
          <w:szCs w:val="28"/>
          <w:lang w:val="ru-RU"/>
        </w:rPr>
        <w:t>Автомобильные дороги «Заинск – Сарманово» и «Альметьевск – Муслюмово» – Сарманово» образуют широтную ось, обеспечивая связь с Заинским и Муслюмовским районами.</w:t>
      </w:r>
    </w:p>
    <w:p w:rsidR="007D2D2A" w:rsidRPr="000111D5" w:rsidRDefault="007D2D2A" w:rsidP="007D2D2A">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0111D5">
        <w:rPr>
          <w:rFonts w:ascii="Times New Roman" w:eastAsia="TimesNewRoman" w:hAnsi="Times New Roman" w:cs="Times New Roman"/>
          <w:sz w:val="28"/>
          <w:szCs w:val="28"/>
          <w:lang w:val="ru-RU"/>
        </w:rPr>
        <w:t>Еще одну планировочную ось составляет автомобильная дорога «Альметьевск – Муслюмово», пересекая Сармановский район с северо-востока на юго-запад.</w:t>
      </w:r>
    </w:p>
    <w:p w:rsidR="007D2D2A" w:rsidRPr="000111D5" w:rsidRDefault="007D2D2A" w:rsidP="007D2D2A">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0111D5">
        <w:rPr>
          <w:rFonts w:ascii="Times New Roman" w:eastAsia="TimesNewRoman" w:hAnsi="Times New Roman" w:cs="Times New Roman"/>
          <w:sz w:val="28"/>
          <w:szCs w:val="28"/>
          <w:lang w:val="ru-RU"/>
        </w:rPr>
        <w:t>Таким образом, в Сармановском муниципальном районе образована радиально-узловая структура, в центре которой располагается село Сарманово, и на юге пгт Джалиль.</w:t>
      </w:r>
    </w:p>
    <w:p w:rsidR="007D2D2A" w:rsidRDefault="007D2D2A" w:rsidP="007D2D2A">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sidRPr="00A05A3B">
        <w:rPr>
          <w:rFonts w:ascii="Times New Roman" w:eastAsia="TimesNewRoman" w:hAnsi="Times New Roman" w:cs="Times New Roman"/>
          <w:sz w:val="28"/>
          <w:szCs w:val="28"/>
          <w:lang w:val="ru-RU"/>
        </w:rPr>
        <w:t xml:space="preserve">Расстояние до г. Альметьевск – 50 км, Набережные Челны – 60 км, </w:t>
      </w:r>
      <w:r>
        <w:rPr>
          <w:rFonts w:ascii="Times New Roman" w:eastAsia="TimesNewRoman" w:hAnsi="Times New Roman" w:cs="Times New Roman"/>
          <w:sz w:val="28"/>
          <w:szCs w:val="28"/>
          <w:lang w:val="ru-RU"/>
        </w:rPr>
        <w:t xml:space="preserve">Азнакаево – 66 км, </w:t>
      </w:r>
      <w:r w:rsidRPr="00A05A3B">
        <w:rPr>
          <w:rFonts w:ascii="Times New Roman" w:eastAsia="TimesNewRoman" w:hAnsi="Times New Roman" w:cs="Times New Roman"/>
          <w:sz w:val="28"/>
          <w:szCs w:val="28"/>
          <w:lang w:val="ru-RU"/>
        </w:rPr>
        <w:t>Елабуга –</w:t>
      </w:r>
      <w:r w:rsidRPr="00A05A3B">
        <w:rPr>
          <w:rFonts w:ascii="Times New Roman" w:hAnsi="Times New Roman" w:cs="Times New Roman"/>
          <w:sz w:val="28"/>
          <w:szCs w:val="28"/>
          <w:lang w:val="ru-RU"/>
        </w:rPr>
        <w:t xml:space="preserve"> 78 км, </w:t>
      </w:r>
      <w:r w:rsidRPr="00A05A3B">
        <w:rPr>
          <w:rFonts w:ascii="Times New Roman" w:eastAsia="TimesNewRoman" w:hAnsi="Times New Roman" w:cs="Times New Roman"/>
          <w:sz w:val="28"/>
          <w:szCs w:val="28"/>
          <w:lang w:val="ru-RU"/>
        </w:rPr>
        <w:t xml:space="preserve">Менделеевск – 92 км, </w:t>
      </w:r>
      <w:r>
        <w:rPr>
          <w:rFonts w:ascii="Times New Roman" w:eastAsia="TimesNewRoman" w:hAnsi="Times New Roman" w:cs="Times New Roman"/>
          <w:sz w:val="28"/>
          <w:szCs w:val="28"/>
          <w:lang w:val="ru-RU"/>
        </w:rPr>
        <w:t xml:space="preserve">Нижнекамск – 104 км, </w:t>
      </w:r>
      <w:r w:rsidRPr="00A05A3B">
        <w:rPr>
          <w:rFonts w:ascii="Times New Roman" w:eastAsia="TimesNewRoman" w:hAnsi="Times New Roman" w:cs="Times New Roman"/>
          <w:sz w:val="28"/>
          <w:szCs w:val="28"/>
          <w:lang w:val="ru-RU"/>
        </w:rPr>
        <w:t>Ижевск – 259 км, Казань – 280 км, Уфа – 304 км.</w:t>
      </w:r>
    </w:p>
    <w:p w:rsidR="00497132" w:rsidRPr="00A05A3B" w:rsidRDefault="00497132" w:rsidP="007D2D2A">
      <w:pPr>
        <w:autoSpaceDE w:val="0"/>
        <w:autoSpaceDN w:val="0"/>
        <w:adjustRightInd w:val="0"/>
        <w:spacing w:line="360" w:lineRule="auto"/>
        <w:ind w:firstLine="567"/>
        <w:jc w:val="both"/>
        <w:rPr>
          <w:rFonts w:ascii="Times New Roman" w:eastAsia="TimesNewRoman" w:hAnsi="Times New Roman" w:cs="Times New Roman"/>
          <w:sz w:val="28"/>
          <w:szCs w:val="28"/>
          <w:lang w:val="ru-RU"/>
        </w:rPr>
      </w:pPr>
      <w:r>
        <w:rPr>
          <w:rFonts w:ascii="Times New Roman" w:eastAsia="TimesNewRoman" w:hAnsi="Times New Roman" w:cs="Times New Roman"/>
          <w:sz w:val="28"/>
          <w:szCs w:val="28"/>
          <w:lang w:val="ru-RU"/>
        </w:rPr>
        <w:t xml:space="preserve">Такое расположение </w:t>
      </w:r>
      <w:r w:rsidR="00630172">
        <w:rPr>
          <w:rFonts w:ascii="Times New Roman" w:eastAsia="TimesNewRoman" w:hAnsi="Times New Roman" w:cs="Times New Roman"/>
          <w:sz w:val="28"/>
          <w:szCs w:val="28"/>
          <w:lang w:val="ru-RU"/>
        </w:rPr>
        <w:t xml:space="preserve">может </w:t>
      </w:r>
      <w:r>
        <w:rPr>
          <w:rFonts w:ascii="Times New Roman" w:eastAsia="TimesNewRoman" w:hAnsi="Times New Roman" w:cs="Times New Roman"/>
          <w:sz w:val="28"/>
          <w:szCs w:val="28"/>
          <w:lang w:val="ru-RU"/>
        </w:rPr>
        <w:t>позвол</w:t>
      </w:r>
      <w:r w:rsidR="00630172">
        <w:rPr>
          <w:rFonts w:ascii="Times New Roman" w:eastAsia="TimesNewRoman" w:hAnsi="Times New Roman" w:cs="Times New Roman"/>
          <w:sz w:val="28"/>
          <w:szCs w:val="28"/>
          <w:lang w:val="ru-RU"/>
        </w:rPr>
        <w:t>и</w:t>
      </w:r>
      <w:r>
        <w:rPr>
          <w:rFonts w:ascii="Times New Roman" w:eastAsia="TimesNewRoman" w:hAnsi="Times New Roman" w:cs="Times New Roman"/>
          <w:sz w:val="28"/>
          <w:szCs w:val="28"/>
          <w:lang w:val="ru-RU"/>
        </w:rPr>
        <w:t>т</w:t>
      </w:r>
      <w:r w:rsidR="00630172">
        <w:rPr>
          <w:rFonts w:ascii="Times New Roman" w:eastAsia="TimesNewRoman" w:hAnsi="Times New Roman" w:cs="Times New Roman"/>
          <w:sz w:val="28"/>
          <w:szCs w:val="28"/>
          <w:lang w:val="ru-RU"/>
        </w:rPr>
        <w:t>ь</w:t>
      </w:r>
      <w:r>
        <w:rPr>
          <w:rFonts w:ascii="Times New Roman" w:eastAsia="TimesNewRoman" w:hAnsi="Times New Roman" w:cs="Times New Roman"/>
          <w:sz w:val="28"/>
          <w:szCs w:val="28"/>
          <w:lang w:val="ru-RU"/>
        </w:rPr>
        <w:t xml:space="preserve"> выв</w:t>
      </w:r>
      <w:r w:rsidR="00630172">
        <w:rPr>
          <w:rFonts w:ascii="Times New Roman" w:eastAsia="TimesNewRoman" w:hAnsi="Times New Roman" w:cs="Times New Roman"/>
          <w:sz w:val="28"/>
          <w:szCs w:val="28"/>
          <w:lang w:val="ru-RU"/>
        </w:rPr>
        <w:t>ести</w:t>
      </w:r>
      <w:r>
        <w:rPr>
          <w:rFonts w:ascii="Times New Roman" w:eastAsia="TimesNewRoman" w:hAnsi="Times New Roman" w:cs="Times New Roman"/>
          <w:sz w:val="28"/>
          <w:szCs w:val="28"/>
          <w:lang w:val="ru-RU"/>
        </w:rPr>
        <w:t xml:space="preserve"> на аутсорсинг</w:t>
      </w:r>
      <w:r w:rsidR="00630172">
        <w:rPr>
          <w:rFonts w:ascii="Times New Roman" w:eastAsia="TimesNewRoman" w:hAnsi="Times New Roman" w:cs="Times New Roman"/>
          <w:sz w:val="28"/>
          <w:szCs w:val="28"/>
          <w:lang w:val="ru-RU"/>
        </w:rPr>
        <w:t xml:space="preserve"> обслуживающие производства машиностроительного и нефтехимического комплексов. Обеспечить работой население Сармановского муниципального района. Развивать производство экологически чистой продукции для жителей соседних крупных городов.</w:t>
      </w:r>
    </w:p>
    <w:p w:rsidR="007D2D2A" w:rsidRDefault="007D2D2A" w:rsidP="007D2D2A">
      <w:pPr>
        <w:pStyle w:val="a3"/>
        <w:spacing w:line="360" w:lineRule="auto"/>
        <w:ind w:firstLine="567"/>
        <w:jc w:val="both"/>
        <w:rPr>
          <w:rFonts w:ascii="Times New Roman" w:hAnsi="Times New Roman" w:cs="Times New Roman"/>
          <w:sz w:val="28"/>
          <w:szCs w:val="28"/>
          <w:lang w:val="ru-RU"/>
        </w:rPr>
      </w:pPr>
      <w:r w:rsidRPr="000111D5">
        <w:rPr>
          <w:rFonts w:ascii="Times New Roman" w:hAnsi="Times New Roman" w:cs="Times New Roman"/>
          <w:sz w:val="28"/>
          <w:szCs w:val="28"/>
          <w:lang w:val="ru-RU"/>
        </w:rPr>
        <w:t>Кроме этого на территории Сармановского муниципального района (с. Сарманово) имеется аэро</w:t>
      </w:r>
      <w:r>
        <w:rPr>
          <w:rFonts w:ascii="Times New Roman" w:hAnsi="Times New Roman" w:cs="Times New Roman"/>
          <w:sz w:val="28"/>
          <w:szCs w:val="28"/>
          <w:lang w:val="ru-RU"/>
        </w:rPr>
        <w:t>дром.</w:t>
      </w:r>
      <w:r w:rsidR="00630172">
        <w:rPr>
          <w:rFonts w:ascii="Times New Roman" w:hAnsi="Times New Roman" w:cs="Times New Roman"/>
          <w:sz w:val="28"/>
          <w:szCs w:val="28"/>
          <w:lang w:val="ru-RU"/>
        </w:rPr>
        <w:t xml:space="preserve"> Реконструкция аэродрома (планируется) позволит развить еще одно направление туризма.</w:t>
      </w:r>
    </w:p>
    <w:p w:rsidR="007D2D2A" w:rsidRDefault="007D2D2A" w:rsidP="007D2D2A">
      <w:pPr>
        <w:pStyle w:val="a3"/>
        <w:numPr>
          <w:ilvl w:val="0"/>
          <w:numId w:val="16"/>
        </w:numPr>
        <w:spacing w:line="360" w:lineRule="auto"/>
        <w:jc w:val="both"/>
        <w:rPr>
          <w:rFonts w:ascii="Times New Roman" w:hAnsi="Times New Roman" w:cs="Times New Roman"/>
          <w:b/>
          <w:sz w:val="28"/>
          <w:szCs w:val="28"/>
          <w:lang w:val="ru-RU"/>
        </w:rPr>
      </w:pPr>
      <w:r w:rsidRPr="000111D5">
        <w:rPr>
          <w:rFonts w:ascii="Times New Roman" w:hAnsi="Times New Roman" w:cs="Times New Roman"/>
          <w:b/>
          <w:sz w:val="28"/>
          <w:szCs w:val="28"/>
          <w:lang w:val="ru-RU"/>
        </w:rPr>
        <w:t>Сырьевая база</w:t>
      </w:r>
    </w:p>
    <w:p w:rsidR="007D2D2A" w:rsidRDefault="007D2D2A" w:rsidP="007D2D2A">
      <w:pPr>
        <w:widowControl/>
        <w:spacing w:line="360" w:lineRule="auto"/>
        <w:ind w:firstLine="567"/>
        <w:jc w:val="both"/>
        <w:rPr>
          <w:rFonts w:ascii="Times New Roman" w:hAnsi="Times New Roman" w:cs="Times New Roman"/>
          <w:b/>
          <w:sz w:val="28"/>
          <w:szCs w:val="28"/>
          <w:lang w:val="ru-RU"/>
        </w:rPr>
      </w:pPr>
      <w:r w:rsidRPr="000111D5">
        <w:rPr>
          <w:rFonts w:ascii="Times New Roman" w:eastAsia="Times New Roman" w:hAnsi="Times New Roman" w:cs="Times New Roman"/>
          <w:sz w:val="28"/>
          <w:szCs w:val="28"/>
          <w:lang w:val="ru-RU" w:eastAsia="ru-RU"/>
        </w:rPr>
        <w:t>Результатом сравнительно большого литологического разнообразия и характера залегания пород, сложности геологического развития территории, является наличие в районе ценных полезных ископаемых, в первую очередь - нефти. Также недра района богаты нерудными полезными ископаемыми и подземными водами. В настоящее время на территории Сармановского муниципального района эксплуатируются Ромашкинское (ОАО «Татнефть»), Муслюмовское (ОАО «Меллянефть»), Елгинское (ОАО «Татнефтеотдача») и Нуркеевское (</w:t>
      </w:r>
      <w:r>
        <w:rPr>
          <w:rFonts w:ascii="Times New Roman" w:eastAsia="Times New Roman" w:hAnsi="Times New Roman" w:cs="Times New Roman"/>
          <w:sz w:val="28"/>
          <w:szCs w:val="28"/>
          <w:lang w:val="ru-RU" w:eastAsia="ru-RU"/>
        </w:rPr>
        <w:t>ООО</w:t>
      </w:r>
      <w:r w:rsidRPr="000111D5">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ТСНК</w:t>
      </w:r>
      <w:r w:rsidRPr="000111D5">
        <w:rPr>
          <w:rFonts w:ascii="Times New Roman" w:eastAsia="Times New Roman" w:hAnsi="Times New Roman" w:cs="Times New Roman"/>
          <w:sz w:val="28"/>
          <w:szCs w:val="28"/>
          <w:lang w:val="ru-RU" w:eastAsia="ru-RU"/>
        </w:rPr>
        <w:t>») нефтяные месторождения. ОАО «РИТЭК» ведет геологическое изучение и разведку Мензелинского участка.</w:t>
      </w:r>
    </w:p>
    <w:p w:rsidR="007D2D2A" w:rsidRDefault="007D2D2A" w:rsidP="007D2D2A">
      <w:pPr>
        <w:pStyle w:val="a3"/>
        <w:spacing w:line="360" w:lineRule="auto"/>
        <w:ind w:firstLine="567"/>
        <w:jc w:val="both"/>
        <w:rPr>
          <w:rFonts w:ascii="Times New Roman" w:hAnsi="Times New Roman" w:cs="Times New Roman"/>
          <w:sz w:val="28"/>
          <w:szCs w:val="28"/>
          <w:lang w:val="ru-RU"/>
        </w:rPr>
      </w:pPr>
      <w:r w:rsidRPr="00E0713C">
        <w:rPr>
          <w:rFonts w:ascii="Times New Roman" w:hAnsi="Times New Roman" w:cs="Times New Roman"/>
          <w:sz w:val="28"/>
          <w:szCs w:val="28"/>
          <w:lang w:val="ru-RU"/>
        </w:rPr>
        <w:t>НЕФТЬ.</w:t>
      </w:r>
    </w:p>
    <w:p w:rsidR="007D2D2A" w:rsidRPr="00E0713C" w:rsidRDefault="007D2D2A" w:rsidP="007D2D2A">
      <w:pPr>
        <w:pStyle w:val="a3"/>
        <w:spacing w:line="360" w:lineRule="auto"/>
        <w:ind w:firstLine="567"/>
        <w:jc w:val="both"/>
        <w:rPr>
          <w:rFonts w:ascii="Times New Roman" w:hAnsi="Times New Roman" w:cs="Times New Roman"/>
          <w:sz w:val="28"/>
          <w:szCs w:val="28"/>
          <w:lang w:val="ru-RU"/>
        </w:rPr>
      </w:pPr>
      <w:r w:rsidRPr="000111D5">
        <w:rPr>
          <w:rFonts w:ascii="Times New Roman" w:eastAsia="Times New Roman" w:hAnsi="Times New Roman" w:cs="Times New Roman"/>
          <w:sz w:val="28"/>
          <w:szCs w:val="28"/>
          <w:lang w:val="ru-RU" w:eastAsia="ru-RU"/>
        </w:rPr>
        <w:t>Самое крупное в Республике Татарстан – Ромашкинское нефтяное месторождение – в административном отношении занимает территории Альметьевского, Азнакаевского, Бугульминского, Лениногорского и Сармановского муниципальных районов республики. Месторождение является многопластовым. В отложениях девона и карбона выделено 22 нефтеносных горизонта, 18 из которых представляют промышленный интерес (7 – в терригенных отложениях). В них выявлено около 400 залежей нефти. Основные запасы нефти месторождения приурочены к терригенным отложениям девона и карбона, в которых содержится соответственно 87 % и 9,8 % всех разведанных запасов.</w:t>
      </w:r>
      <w:r w:rsidR="00630172">
        <w:rPr>
          <w:rFonts w:ascii="Times New Roman" w:eastAsia="Times New Roman" w:hAnsi="Times New Roman" w:cs="Times New Roman"/>
          <w:sz w:val="28"/>
          <w:szCs w:val="28"/>
          <w:lang w:val="ru-RU" w:eastAsia="ru-RU"/>
        </w:rPr>
        <w:t xml:space="preserve"> </w:t>
      </w:r>
    </w:p>
    <w:p w:rsidR="007D2D2A" w:rsidRPr="00D8505B" w:rsidRDefault="007D2D2A" w:rsidP="007D2D2A">
      <w:pPr>
        <w:spacing w:line="360" w:lineRule="auto"/>
        <w:ind w:firstLine="567"/>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НЕРУДНЫЕ ПОЛЕЗНЫЕ ИСКОПАЕМЫЕ</w:t>
      </w:r>
      <w:r w:rsidRPr="00D8505B">
        <w:rPr>
          <w:rFonts w:ascii="Times New Roman" w:eastAsia="Times New Roman" w:hAnsi="Times New Roman" w:cs="Times New Roman"/>
          <w:sz w:val="28"/>
          <w:szCs w:val="28"/>
          <w:lang w:val="ru-RU" w:eastAsia="ru-RU"/>
        </w:rPr>
        <w:t xml:space="preserve">. </w:t>
      </w:r>
    </w:p>
    <w:p w:rsidR="007D2D2A" w:rsidRPr="00D8505B" w:rsidRDefault="007D2D2A" w:rsidP="007D2D2A">
      <w:pPr>
        <w:spacing w:line="360" w:lineRule="auto"/>
        <w:ind w:firstLine="567"/>
        <w:jc w:val="both"/>
        <w:rPr>
          <w:rFonts w:ascii="Times New Roman" w:eastAsia="Times New Roman" w:hAnsi="Times New Roman" w:cs="Times New Roman"/>
          <w:sz w:val="28"/>
          <w:szCs w:val="28"/>
          <w:lang w:val="ru-RU" w:eastAsia="ru-RU"/>
        </w:rPr>
      </w:pPr>
      <w:r w:rsidRPr="00D8505B">
        <w:rPr>
          <w:rFonts w:ascii="Times New Roman" w:eastAsia="Times New Roman" w:hAnsi="Times New Roman" w:cs="Times New Roman"/>
          <w:sz w:val="28"/>
          <w:szCs w:val="28"/>
          <w:lang w:val="ru-RU" w:eastAsia="ru-RU"/>
        </w:rPr>
        <w:t>По данным Министерства экологии и природных ресурсов Республики Татарстан в настоящее время в районе эксплуатируются Восточно-Александровское, Западно-Нижне-Лешевское, Рантамакское-2 месторождения известняка, Южно-Нижне-Лешевское месторождение песка и Юлтимировское месторождение кирпичной глины.</w:t>
      </w:r>
    </w:p>
    <w:p w:rsidR="007D2D2A" w:rsidRDefault="007D2D2A" w:rsidP="007D2D2A">
      <w:pPr>
        <w:spacing w:line="360" w:lineRule="auto"/>
        <w:ind w:firstLine="567"/>
        <w:jc w:val="both"/>
        <w:rPr>
          <w:rFonts w:ascii="Times New Roman" w:eastAsia="Times New Roman" w:hAnsi="Times New Roman" w:cs="Times New Roman"/>
          <w:sz w:val="28"/>
          <w:szCs w:val="28"/>
          <w:lang w:val="ru-RU" w:eastAsia="ru-RU"/>
        </w:rPr>
      </w:pPr>
      <w:r w:rsidRPr="00D8505B">
        <w:rPr>
          <w:rFonts w:ascii="Times New Roman" w:eastAsia="Times New Roman" w:hAnsi="Times New Roman" w:cs="Times New Roman"/>
          <w:sz w:val="28"/>
          <w:szCs w:val="28"/>
          <w:lang w:val="ru-RU" w:eastAsia="ru-RU"/>
        </w:rPr>
        <w:t xml:space="preserve">Восточно-Александровское месторождение известняков расположено на юго-восточном водораздельном склоне безымянных притоков рр. Мензеля и Мелля, в 0,4 км северо-восточнее с. Старый Мензелябаш, в 4,4 км юго-западнее с. Александровка. </w:t>
      </w:r>
    </w:p>
    <w:p w:rsidR="00966F6D" w:rsidRPr="009834A1" w:rsidRDefault="00966F6D" w:rsidP="00240740">
      <w:pPr>
        <w:pStyle w:val="a5"/>
        <w:numPr>
          <w:ilvl w:val="0"/>
          <w:numId w:val="16"/>
        </w:numPr>
        <w:spacing w:line="360" w:lineRule="auto"/>
        <w:ind w:left="0" w:firstLine="567"/>
        <w:jc w:val="both"/>
        <w:rPr>
          <w:rFonts w:ascii="Times New Roman" w:eastAsia="Times New Roman" w:hAnsi="Times New Roman" w:cs="Times New Roman"/>
          <w:sz w:val="28"/>
          <w:szCs w:val="28"/>
          <w:lang w:eastAsia="ru-RU"/>
        </w:rPr>
      </w:pPr>
      <w:r w:rsidRPr="007D2D2A">
        <w:rPr>
          <w:rFonts w:ascii="Times New Roman" w:eastAsiaTheme="minorEastAsia" w:hAnsi="Times New Roman" w:cs="Times New Roman"/>
          <w:b/>
          <w:color w:val="000000" w:themeColor="dark1"/>
          <w:kern w:val="24"/>
          <w:sz w:val="28"/>
          <w:szCs w:val="28"/>
          <w:lang w:eastAsia="ru-RU"/>
        </w:rPr>
        <w:t>Наличие трудовых ресурсов</w:t>
      </w:r>
    </w:p>
    <w:p w:rsidR="009834A1" w:rsidRDefault="009834A1" w:rsidP="00240740">
      <w:pPr>
        <w:spacing w:line="360" w:lineRule="auto"/>
        <w:ind w:firstLine="567"/>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Численность экономически активного населения Сармановского муниципального района по состоянию на 01.01.2016 г. составляет около 1</w:t>
      </w:r>
      <w:r w:rsidR="00580E7E">
        <w:rPr>
          <w:rFonts w:ascii="Times New Roman" w:eastAsia="Times New Roman" w:hAnsi="Times New Roman" w:cs="Times New Roman"/>
          <w:sz w:val="28"/>
          <w:szCs w:val="28"/>
          <w:lang w:val="ru-RU" w:eastAsia="ru-RU"/>
        </w:rPr>
        <w:t xml:space="preserve">7 </w:t>
      </w:r>
      <w:r>
        <w:rPr>
          <w:rFonts w:ascii="Times New Roman" w:eastAsia="Times New Roman" w:hAnsi="Times New Roman" w:cs="Times New Roman"/>
          <w:sz w:val="28"/>
          <w:szCs w:val="28"/>
          <w:lang w:val="ru-RU" w:eastAsia="ru-RU"/>
        </w:rPr>
        <w:t>тыс. человек, 30 % из них работают за пределами Сармановского муниципального района.</w:t>
      </w:r>
    </w:p>
    <w:p w:rsidR="009B73BD" w:rsidRDefault="009B73BD" w:rsidP="00240740">
      <w:pPr>
        <w:spacing w:line="360" w:lineRule="auto"/>
        <w:ind w:firstLine="567"/>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Сармановский аграрный колледж ежегодно выпускает 250-300 специалистов со средним образованием, планируемые новые производства будут обеспечены трудовыми ресурсами полностью, без необходимости привлечения с других районов.</w:t>
      </w:r>
    </w:p>
    <w:p w:rsidR="009B73BD" w:rsidRDefault="009B73BD" w:rsidP="00240740">
      <w:pPr>
        <w:spacing w:line="360" w:lineRule="auto"/>
        <w:ind w:firstLine="567"/>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Сармановский аграрный колледж и </w:t>
      </w:r>
      <w:r w:rsidR="00580E7E">
        <w:rPr>
          <w:rFonts w:ascii="Times New Roman" w:eastAsia="Times New Roman" w:hAnsi="Times New Roman" w:cs="Times New Roman"/>
          <w:sz w:val="28"/>
          <w:szCs w:val="28"/>
          <w:lang w:val="ru-RU" w:eastAsia="ru-RU"/>
        </w:rPr>
        <w:t>у</w:t>
      </w:r>
      <w:r>
        <w:rPr>
          <w:rFonts w:ascii="Times New Roman" w:eastAsia="Times New Roman" w:hAnsi="Times New Roman" w:cs="Times New Roman"/>
          <w:sz w:val="28"/>
          <w:szCs w:val="28"/>
          <w:lang w:val="ru-RU" w:eastAsia="ru-RU"/>
        </w:rPr>
        <w:t>чебный комбинат ПАО «Татнефть» в п.г.т. Джалиль могут дать дополнительное профессиональное образование по востребованным специальностям.</w:t>
      </w:r>
    </w:p>
    <w:p w:rsidR="003B4CD5" w:rsidRPr="007D2D2A" w:rsidRDefault="00966F6D" w:rsidP="00240740">
      <w:pPr>
        <w:pStyle w:val="af3"/>
        <w:numPr>
          <w:ilvl w:val="0"/>
          <w:numId w:val="16"/>
        </w:numPr>
        <w:spacing w:before="20" w:beforeAutospacing="0" w:after="0" w:afterAutospacing="0" w:line="360" w:lineRule="auto"/>
        <w:ind w:left="0" w:firstLine="567"/>
        <w:rPr>
          <w:rFonts w:eastAsia="+mn-ea"/>
          <w:bCs/>
          <w:kern w:val="24"/>
          <w:sz w:val="28"/>
          <w:szCs w:val="28"/>
        </w:rPr>
      </w:pPr>
      <w:r w:rsidRPr="007D2D2A">
        <w:rPr>
          <w:rFonts w:eastAsiaTheme="minorEastAsia"/>
          <w:b/>
          <w:color w:val="000000" w:themeColor="dark1"/>
          <w:kern w:val="24"/>
          <w:sz w:val="28"/>
          <w:szCs w:val="28"/>
          <w:lang w:eastAsia="ru-RU"/>
        </w:rPr>
        <w:t>Доступность  свободных производственных мощностей</w:t>
      </w:r>
      <w:r w:rsidRPr="007D2D2A">
        <w:rPr>
          <w:rFonts w:eastAsiaTheme="minorEastAsia"/>
          <w:color w:val="000000" w:themeColor="dark1"/>
          <w:kern w:val="24"/>
          <w:sz w:val="28"/>
          <w:szCs w:val="28"/>
          <w:lang w:eastAsia="ru-RU"/>
        </w:rPr>
        <w:t>.  Н</w:t>
      </w:r>
      <w:r w:rsidRPr="007D2D2A">
        <w:rPr>
          <w:rFonts w:eastAsia="+mn-ea"/>
          <w:bCs/>
          <w:kern w:val="24"/>
          <w:sz w:val="28"/>
          <w:szCs w:val="28"/>
        </w:rPr>
        <w:t>а территории района имеются следующие свободные мощности :</w:t>
      </w:r>
    </w:p>
    <w:p w:rsidR="00966F6D" w:rsidRPr="00966F6D" w:rsidRDefault="00966F6D" w:rsidP="00240740">
      <w:pPr>
        <w:pStyle w:val="af3"/>
        <w:numPr>
          <w:ilvl w:val="0"/>
          <w:numId w:val="14"/>
        </w:numPr>
        <w:spacing w:before="20" w:beforeAutospacing="0" w:after="0" w:afterAutospacing="0" w:line="360" w:lineRule="auto"/>
        <w:ind w:left="0" w:firstLine="567"/>
        <w:rPr>
          <w:bCs/>
          <w:sz w:val="28"/>
          <w:szCs w:val="28"/>
        </w:rPr>
      </w:pPr>
      <w:r w:rsidRPr="00966F6D">
        <w:rPr>
          <w:rFonts w:eastAsia="+mn-ea"/>
          <w:bCs/>
          <w:kern w:val="24"/>
          <w:sz w:val="28"/>
          <w:szCs w:val="28"/>
        </w:rPr>
        <w:t xml:space="preserve">Муниципальное имущество- </w:t>
      </w:r>
      <w:r w:rsidRPr="00966F6D">
        <w:rPr>
          <w:rFonts w:eastAsia="+mn-ea"/>
          <w:bCs/>
          <w:kern w:val="24"/>
          <w:szCs w:val="28"/>
        </w:rPr>
        <w:t xml:space="preserve"> </w:t>
      </w:r>
      <w:r w:rsidRPr="00966F6D">
        <w:rPr>
          <w:rFonts w:eastAsia="+mn-ea"/>
          <w:bCs/>
          <w:kern w:val="24"/>
          <w:sz w:val="28"/>
          <w:szCs w:val="28"/>
        </w:rPr>
        <w:t xml:space="preserve">земельные участки на общую площадь – 17,4  кв. км., 7 объектов недвижимости с общей площадью – 4485,2 кв. м.  </w:t>
      </w:r>
    </w:p>
    <w:p w:rsidR="00966F6D" w:rsidRPr="00240740" w:rsidRDefault="00966F6D" w:rsidP="00240740">
      <w:pPr>
        <w:pStyle w:val="af3"/>
        <w:numPr>
          <w:ilvl w:val="0"/>
          <w:numId w:val="14"/>
        </w:numPr>
        <w:spacing w:before="20" w:beforeAutospacing="0" w:after="0" w:afterAutospacing="0" w:line="360" w:lineRule="auto"/>
        <w:ind w:left="0" w:firstLine="567"/>
        <w:rPr>
          <w:rFonts w:eastAsia="+mn-ea"/>
          <w:bCs/>
          <w:kern w:val="24"/>
          <w:sz w:val="28"/>
          <w:szCs w:val="28"/>
        </w:rPr>
      </w:pPr>
      <w:r w:rsidRPr="00966F6D">
        <w:rPr>
          <w:rFonts w:eastAsia="+mn-ea"/>
          <w:bCs/>
          <w:kern w:val="24"/>
          <w:sz w:val="28"/>
          <w:szCs w:val="28"/>
        </w:rPr>
        <w:t>Пустующие производственные базы ООО «Татнефть – Актив»-</w:t>
      </w:r>
      <w:r w:rsidRPr="00240740">
        <w:rPr>
          <w:rFonts w:eastAsia="+mn-ea"/>
          <w:bCs/>
          <w:kern w:val="24"/>
          <w:sz w:val="28"/>
          <w:szCs w:val="28"/>
        </w:rPr>
        <w:t>земельные участки на общую площадь – 75,3 кв.км., - площадь объектов недвижимости – 5 303,12 кв.м.</w:t>
      </w:r>
      <w:r w:rsidR="003B4CD5" w:rsidRPr="00240740">
        <w:rPr>
          <w:rFonts w:eastAsia="+mn-ea"/>
          <w:bCs/>
          <w:kern w:val="24"/>
          <w:sz w:val="28"/>
          <w:szCs w:val="28"/>
        </w:rPr>
        <w:t>,</w:t>
      </w:r>
    </w:p>
    <w:p w:rsidR="00966F6D" w:rsidRDefault="00966F6D" w:rsidP="00240740">
      <w:pPr>
        <w:pStyle w:val="af3"/>
        <w:numPr>
          <w:ilvl w:val="0"/>
          <w:numId w:val="14"/>
        </w:numPr>
        <w:spacing w:before="20" w:beforeAutospacing="0" w:after="0" w:afterAutospacing="0" w:line="360" w:lineRule="auto"/>
        <w:ind w:left="0" w:firstLine="567"/>
        <w:rPr>
          <w:rFonts w:eastAsia="+mn-ea"/>
          <w:bCs/>
          <w:kern w:val="24"/>
          <w:sz w:val="28"/>
          <w:szCs w:val="28"/>
        </w:rPr>
      </w:pPr>
      <w:r w:rsidRPr="00966F6D">
        <w:rPr>
          <w:rFonts w:eastAsia="+mn-ea"/>
          <w:bCs/>
          <w:kern w:val="24"/>
          <w:sz w:val="28"/>
          <w:szCs w:val="28"/>
        </w:rPr>
        <w:t>Свободные энергомощности  - 14 мВт.</w:t>
      </w:r>
      <w:r w:rsidR="003B4CD5">
        <w:rPr>
          <w:rFonts w:eastAsia="+mn-ea"/>
          <w:bCs/>
          <w:kern w:val="24"/>
          <w:sz w:val="28"/>
          <w:szCs w:val="28"/>
        </w:rPr>
        <w:t>,</w:t>
      </w:r>
    </w:p>
    <w:p w:rsidR="00966F6D" w:rsidRPr="003B4CD5" w:rsidRDefault="003B4CD5" w:rsidP="00240740">
      <w:pPr>
        <w:pStyle w:val="af3"/>
        <w:numPr>
          <w:ilvl w:val="0"/>
          <w:numId w:val="14"/>
        </w:numPr>
        <w:spacing w:before="20" w:beforeAutospacing="0" w:after="0" w:afterAutospacing="0" w:line="360" w:lineRule="auto"/>
        <w:ind w:left="0" w:firstLine="567"/>
        <w:rPr>
          <w:b/>
          <w:bCs/>
          <w:sz w:val="28"/>
          <w:szCs w:val="28"/>
        </w:rPr>
      </w:pPr>
      <w:r w:rsidRPr="003B4CD5">
        <w:rPr>
          <w:rFonts w:eastAsia="+mn-ea"/>
          <w:bCs/>
          <w:kern w:val="24"/>
          <w:sz w:val="28"/>
          <w:szCs w:val="28"/>
        </w:rPr>
        <w:t>Сдающиеся в аренду частные территории.</w:t>
      </w:r>
    </w:p>
    <w:p w:rsidR="00D8505B" w:rsidRPr="00897C59" w:rsidRDefault="00D8505B" w:rsidP="00240740">
      <w:pPr>
        <w:pStyle w:val="a5"/>
        <w:numPr>
          <w:ilvl w:val="0"/>
          <w:numId w:val="16"/>
        </w:numPr>
        <w:spacing w:before="115" w:line="360" w:lineRule="auto"/>
        <w:ind w:left="0" w:firstLine="567"/>
        <w:jc w:val="both"/>
        <w:rPr>
          <w:rFonts w:ascii="Times New Roman" w:eastAsia="Times New Roman" w:hAnsi="Times New Roman" w:cs="Times New Roman"/>
          <w:sz w:val="28"/>
          <w:szCs w:val="28"/>
          <w:lang w:eastAsia="ru-RU"/>
        </w:rPr>
      </w:pPr>
      <w:r w:rsidRPr="007D2D2A">
        <w:rPr>
          <w:rFonts w:ascii="Times New Roman" w:eastAsiaTheme="minorEastAsia" w:hAnsi="Times New Roman" w:cs="Times New Roman"/>
          <w:b/>
          <w:color w:val="000000" w:themeColor="dark1"/>
          <w:kern w:val="24"/>
          <w:sz w:val="28"/>
          <w:szCs w:val="28"/>
          <w:lang w:eastAsia="ru-RU"/>
        </w:rPr>
        <w:t>Благоприятная экологическая обстановка</w:t>
      </w:r>
      <w:r w:rsidRPr="00897C59">
        <w:rPr>
          <w:rFonts w:ascii="Times New Roman" w:eastAsiaTheme="minorEastAsia" w:hAnsi="Times New Roman" w:cs="Times New Roman"/>
          <w:color w:val="000000" w:themeColor="dark1"/>
          <w:kern w:val="24"/>
          <w:sz w:val="28"/>
          <w:szCs w:val="28"/>
          <w:lang w:eastAsia="ru-RU"/>
        </w:rPr>
        <w:t xml:space="preserve"> позволяет развитие производства экологически чистых продуктов, развитию сельского туризма и отдыха.</w:t>
      </w:r>
    </w:p>
    <w:p w:rsidR="004D4C40" w:rsidRPr="004D4C40" w:rsidRDefault="004D4C40" w:rsidP="00240740">
      <w:pPr>
        <w:widowControl/>
        <w:spacing w:line="360" w:lineRule="auto"/>
        <w:ind w:firstLine="567"/>
        <w:jc w:val="both"/>
        <w:rPr>
          <w:rFonts w:ascii="Times New Roman" w:eastAsia="Times New Roman" w:hAnsi="Times New Roman" w:cs="Times New Roman"/>
          <w:sz w:val="28"/>
          <w:szCs w:val="28"/>
          <w:lang w:val="ru-RU" w:eastAsia="ru-RU"/>
        </w:rPr>
      </w:pPr>
      <w:r w:rsidRPr="004D4C40">
        <w:rPr>
          <w:rFonts w:ascii="Times New Roman" w:hAnsi="Times New Roman" w:cs="Times New Roman"/>
          <w:sz w:val="28"/>
          <w:szCs w:val="28"/>
          <w:lang w:val="ru-RU"/>
        </w:rPr>
        <w:t>Основной корневой проблемой развития Сармановского муниципального района является – отток человеческого капитала</w:t>
      </w:r>
    </w:p>
    <w:p w:rsidR="004D4C40" w:rsidRPr="006C3642" w:rsidRDefault="004D4C40" w:rsidP="00240740">
      <w:pPr>
        <w:pStyle w:val="ConsPlusTitle0"/>
        <w:spacing w:line="360" w:lineRule="auto"/>
        <w:ind w:firstLine="567"/>
        <w:jc w:val="both"/>
        <w:rPr>
          <w:rFonts w:ascii="Times New Roman" w:hAnsi="Times New Roman" w:cs="Times New Roman"/>
          <w:b w:val="0"/>
          <w:sz w:val="28"/>
          <w:szCs w:val="28"/>
        </w:rPr>
      </w:pPr>
      <w:r w:rsidRPr="004C3AAF">
        <w:rPr>
          <w:rFonts w:ascii="Times New Roman" w:hAnsi="Times New Roman" w:cs="Times New Roman"/>
          <w:i/>
          <w:sz w:val="28"/>
          <w:szCs w:val="28"/>
        </w:rPr>
        <w:t>Ключевые проблемы</w:t>
      </w:r>
      <w:r w:rsidRPr="006C3642">
        <w:rPr>
          <w:rFonts w:ascii="Times New Roman" w:hAnsi="Times New Roman" w:cs="Times New Roman"/>
          <w:b w:val="0"/>
          <w:sz w:val="28"/>
          <w:szCs w:val="28"/>
        </w:rPr>
        <w:t xml:space="preserve"> </w:t>
      </w:r>
      <w:r>
        <w:rPr>
          <w:rFonts w:ascii="Times New Roman" w:hAnsi="Times New Roman" w:cs="Times New Roman"/>
          <w:b w:val="0"/>
          <w:sz w:val="28"/>
          <w:szCs w:val="28"/>
        </w:rPr>
        <w:t>Сарманов</w:t>
      </w:r>
      <w:r w:rsidRPr="006C3642">
        <w:rPr>
          <w:rFonts w:ascii="Times New Roman" w:hAnsi="Times New Roman" w:cs="Times New Roman"/>
          <w:b w:val="0"/>
          <w:sz w:val="28"/>
          <w:szCs w:val="28"/>
        </w:rPr>
        <w:t>ского муниципального района.</w:t>
      </w:r>
    </w:p>
    <w:p w:rsidR="004C3AAF" w:rsidRDefault="004C3AAF" w:rsidP="00240740">
      <w:pPr>
        <w:widowControl/>
        <w:spacing w:line="360" w:lineRule="auto"/>
        <w:ind w:firstLine="567"/>
        <w:jc w:val="both"/>
        <w:rPr>
          <w:rFonts w:ascii="Times New Roman" w:eastAsiaTheme="minorEastAsia" w:hAnsi="Times New Roman" w:cs="Times New Roman"/>
          <w:bCs/>
          <w:color w:val="000000" w:themeColor="dark1"/>
          <w:kern w:val="24"/>
          <w:sz w:val="28"/>
          <w:szCs w:val="28"/>
          <w:lang w:val="ru-RU" w:eastAsia="ru-RU"/>
        </w:rPr>
      </w:pPr>
      <w:r w:rsidRPr="004C3AAF">
        <w:rPr>
          <w:rFonts w:ascii="Times New Roman" w:eastAsiaTheme="minorEastAsia" w:hAnsi="Times New Roman" w:cs="Times New Roman"/>
          <w:bCs/>
          <w:color w:val="000000" w:themeColor="dark1"/>
          <w:kern w:val="24"/>
          <w:sz w:val="28"/>
          <w:szCs w:val="28"/>
          <w:lang w:val="ru-RU" w:eastAsia="ru-RU"/>
        </w:rPr>
        <w:t>- Доминирующая доля нефтяной промышленности в ВТП района (71%)</w:t>
      </w:r>
      <w:r>
        <w:rPr>
          <w:rFonts w:ascii="Times New Roman" w:eastAsiaTheme="minorEastAsia" w:hAnsi="Times New Roman" w:cs="Times New Roman"/>
          <w:bCs/>
          <w:color w:val="000000" w:themeColor="dark1"/>
          <w:kern w:val="24"/>
          <w:sz w:val="28"/>
          <w:szCs w:val="28"/>
          <w:lang w:val="ru-RU" w:eastAsia="ru-RU"/>
        </w:rPr>
        <w:t>;</w:t>
      </w:r>
    </w:p>
    <w:p w:rsidR="004C3AAF" w:rsidRDefault="004C3AAF" w:rsidP="00240740">
      <w:pPr>
        <w:pStyle w:val="af3"/>
        <w:spacing w:before="0" w:beforeAutospacing="0" w:after="0" w:afterAutospacing="0" w:line="360" w:lineRule="auto"/>
        <w:ind w:firstLine="567"/>
        <w:rPr>
          <w:b/>
          <w:sz w:val="28"/>
          <w:szCs w:val="28"/>
        </w:rPr>
      </w:pPr>
      <w:r>
        <w:rPr>
          <w:rFonts w:eastAsiaTheme="minorEastAsia"/>
          <w:bCs/>
          <w:color w:val="000000" w:themeColor="dark1"/>
          <w:kern w:val="24"/>
          <w:sz w:val="28"/>
          <w:szCs w:val="28"/>
          <w:lang w:eastAsia="ru-RU"/>
        </w:rPr>
        <w:t xml:space="preserve">- </w:t>
      </w:r>
      <w:r w:rsidRPr="004C3AAF">
        <w:rPr>
          <w:rFonts w:eastAsiaTheme="minorEastAsia"/>
          <w:bCs/>
          <w:color w:val="000000" w:themeColor="dark1"/>
          <w:kern w:val="24"/>
          <w:sz w:val="28"/>
          <w:szCs w:val="28"/>
          <w:lang w:eastAsia="ru-RU"/>
        </w:rPr>
        <w:t>Недостаточно развитая зона переработки сельскохозяйственной продукции</w:t>
      </w:r>
      <w:r>
        <w:rPr>
          <w:rFonts w:eastAsiaTheme="minorEastAsia"/>
          <w:bCs/>
          <w:color w:val="000000" w:themeColor="dark1"/>
          <w:kern w:val="24"/>
          <w:sz w:val="28"/>
          <w:szCs w:val="28"/>
          <w:lang w:eastAsia="ru-RU"/>
        </w:rPr>
        <w:t>;</w:t>
      </w:r>
    </w:p>
    <w:p w:rsidR="004C3AAF" w:rsidRPr="006C3642" w:rsidRDefault="004D4C40" w:rsidP="00240740">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н</w:t>
      </w:r>
      <w:r w:rsidRPr="006C3642">
        <w:rPr>
          <w:rFonts w:ascii="Times New Roman" w:hAnsi="Times New Roman" w:cs="Times New Roman"/>
          <w:b w:val="0"/>
          <w:sz w:val="28"/>
          <w:szCs w:val="28"/>
        </w:rPr>
        <w:t>едостаточная инвестиционная привлекательность;</w:t>
      </w:r>
    </w:p>
    <w:p w:rsidR="004D4C40" w:rsidRPr="006C3642" w:rsidRDefault="004D4C40" w:rsidP="00240740">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о</w:t>
      </w:r>
      <w:r w:rsidRPr="006C3642">
        <w:rPr>
          <w:rFonts w:ascii="Times New Roman" w:hAnsi="Times New Roman" w:cs="Times New Roman"/>
          <w:b w:val="0"/>
          <w:sz w:val="28"/>
          <w:szCs w:val="28"/>
        </w:rPr>
        <w:t xml:space="preserve">тсутствие бренда </w:t>
      </w:r>
      <w:r>
        <w:rPr>
          <w:rFonts w:ascii="Times New Roman" w:hAnsi="Times New Roman" w:cs="Times New Roman"/>
          <w:b w:val="0"/>
          <w:sz w:val="28"/>
          <w:szCs w:val="28"/>
        </w:rPr>
        <w:t xml:space="preserve">муниципального </w:t>
      </w:r>
      <w:r w:rsidRPr="006C3642">
        <w:rPr>
          <w:rFonts w:ascii="Times New Roman" w:hAnsi="Times New Roman" w:cs="Times New Roman"/>
          <w:b w:val="0"/>
          <w:sz w:val="28"/>
          <w:szCs w:val="28"/>
        </w:rPr>
        <w:t>района;</w:t>
      </w:r>
    </w:p>
    <w:p w:rsidR="004D4C40" w:rsidRPr="006C3642" w:rsidRDefault="004D4C40" w:rsidP="00240740">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н</w:t>
      </w:r>
      <w:r w:rsidRPr="006C3642">
        <w:rPr>
          <w:rFonts w:ascii="Times New Roman" w:hAnsi="Times New Roman" w:cs="Times New Roman"/>
          <w:b w:val="0"/>
          <w:sz w:val="28"/>
          <w:szCs w:val="28"/>
        </w:rPr>
        <w:t>едостаточная развитость инфраструктуры;</w:t>
      </w:r>
    </w:p>
    <w:p w:rsidR="004D4C40" w:rsidRPr="006C3642" w:rsidRDefault="004D4C40" w:rsidP="00240740">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н</w:t>
      </w:r>
      <w:r w:rsidRPr="006C3642">
        <w:rPr>
          <w:rFonts w:ascii="Times New Roman" w:hAnsi="Times New Roman" w:cs="Times New Roman"/>
          <w:b w:val="0"/>
          <w:sz w:val="28"/>
          <w:szCs w:val="28"/>
        </w:rPr>
        <w:t>изкий уровень обеспеченности  дорогами с твердым покрытием;</w:t>
      </w:r>
    </w:p>
    <w:p w:rsidR="004D4C40" w:rsidRPr="006C3642" w:rsidRDefault="004D4C40" w:rsidP="00240740">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о</w:t>
      </w:r>
      <w:r w:rsidRPr="006C3642">
        <w:rPr>
          <w:rFonts w:ascii="Times New Roman" w:hAnsi="Times New Roman" w:cs="Times New Roman"/>
          <w:b w:val="0"/>
          <w:sz w:val="28"/>
          <w:szCs w:val="28"/>
        </w:rPr>
        <w:t>тток молодежи;</w:t>
      </w:r>
    </w:p>
    <w:p w:rsidR="004D4C40" w:rsidRPr="006C3642" w:rsidRDefault="004D4C40" w:rsidP="00240740">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н</w:t>
      </w:r>
      <w:r w:rsidRPr="006C3642">
        <w:rPr>
          <w:rFonts w:ascii="Times New Roman" w:hAnsi="Times New Roman" w:cs="Times New Roman"/>
          <w:b w:val="0"/>
          <w:sz w:val="28"/>
          <w:szCs w:val="28"/>
        </w:rPr>
        <w:t>едостаточность рабочих мест и низкий уровень заработной платы;</w:t>
      </w:r>
    </w:p>
    <w:p w:rsidR="004D4C40" w:rsidRPr="006C3642" w:rsidRDefault="004D4C40" w:rsidP="00240740">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w:t>
      </w:r>
      <w:r w:rsidRPr="006C3642">
        <w:rPr>
          <w:rFonts w:ascii="Times New Roman" w:hAnsi="Times New Roman" w:cs="Times New Roman"/>
          <w:b w:val="0"/>
          <w:sz w:val="28"/>
          <w:szCs w:val="28"/>
        </w:rPr>
        <w:t xml:space="preserve"> </w:t>
      </w:r>
      <w:r>
        <w:rPr>
          <w:rFonts w:ascii="Times New Roman" w:hAnsi="Times New Roman" w:cs="Times New Roman"/>
          <w:b w:val="0"/>
          <w:sz w:val="28"/>
          <w:szCs w:val="28"/>
        </w:rPr>
        <w:t>от</w:t>
      </w:r>
      <w:r w:rsidRPr="006C3642">
        <w:rPr>
          <w:rFonts w:ascii="Times New Roman" w:hAnsi="Times New Roman" w:cs="Times New Roman"/>
          <w:b w:val="0"/>
          <w:sz w:val="28"/>
          <w:szCs w:val="28"/>
        </w:rPr>
        <w:t>сутствие доступного жилья;</w:t>
      </w:r>
    </w:p>
    <w:p w:rsidR="004D4C40" w:rsidRPr="006C3642" w:rsidRDefault="004D4C40" w:rsidP="00240740">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о</w:t>
      </w:r>
      <w:r w:rsidRPr="006C3642">
        <w:rPr>
          <w:rFonts w:ascii="Times New Roman" w:hAnsi="Times New Roman" w:cs="Times New Roman"/>
          <w:b w:val="0"/>
          <w:sz w:val="28"/>
          <w:szCs w:val="28"/>
        </w:rPr>
        <w:t>тсутствие бюджета развития (дотационность района);</w:t>
      </w:r>
    </w:p>
    <w:p w:rsidR="004D4C40" w:rsidRPr="006C3642" w:rsidRDefault="004D4C40" w:rsidP="00240740">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о</w:t>
      </w:r>
      <w:r w:rsidRPr="006C3642">
        <w:rPr>
          <w:rFonts w:ascii="Times New Roman" w:hAnsi="Times New Roman" w:cs="Times New Roman"/>
          <w:b w:val="0"/>
          <w:sz w:val="28"/>
          <w:szCs w:val="28"/>
        </w:rPr>
        <w:t>тсутствие применения инновационных технологий;</w:t>
      </w:r>
    </w:p>
    <w:p w:rsidR="004D4C40" w:rsidRDefault="004D4C40" w:rsidP="00240740">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н</w:t>
      </w:r>
      <w:r w:rsidRPr="006C3642">
        <w:rPr>
          <w:rFonts w:ascii="Times New Roman" w:hAnsi="Times New Roman" w:cs="Times New Roman"/>
          <w:b w:val="0"/>
          <w:sz w:val="28"/>
          <w:szCs w:val="28"/>
        </w:rPr>
        <w:t>изкая доля собственного производства и экспорта продукции</w:t>
      </w:r>
      <w:r w:rsidR="00D8505B">
        <w:rPr>
          <w:rFonts w:ascii="Times New Roman" w:hAnsi="Times New Roman" w:cs="Times New Roman"/>
          <w:b w:val="0"/>
          <w:sz w:val="28"/>
          <w:szCs w:val="28"/>
        </w:rPr>
        <w:t>,</w:t>
      </w:r>
    </w:p>
    <w:p w:rsidR="00D8505B" w:rsidRPr="00D8505B" w:rsidRDefault="00D8505B" w:rsidP="00240740">
      <w:pPr>
        <w:spacing w:line="360" w:lineRule="auto"/>
        <w:ind w:firstLine="567"/>
        <w:jc w:val="both"/>
        <w:rPr>
          <w:rFonts w:ascii="Times New Roman" w:hAnsi="Times New Roman" w:cs="Times New Roman"/>
          <w:sz w:val="28"/>
          <w:szCs w:val="28"/>
          <w:lang w:val="ru-RU"/>
        </w:rPr>
      </w:pPr>
      <w:r w:rsidRPr="00D8505B">
        <w:rPr>
          <w:rFonts w:ascii="Times New Roman" w:hAnsi="Times New Roman" w:cs="Times New Roman"/>
          <w:b/>
          <w:sz w:val="28"/>
          <w:szCs w:val="28"/>
          <w:lang w:val="ru-RU"/>
        </w:rPr>
        <w:t xml:space="preserve">- </w:t>
      </w:r>
      <w:r w:rsidRPr="00D8505B">
        <w:rPr>
          <w:rFonts w:ascii="Times New Roman" w:hAnsi="Times New Roman" w:cs="Times New Roman"/>
          <w:sz w:val="28"/>
          <w:szCs w:val="28"/>
          <w:lang w:val="ru-RU"/>
        </w:rPr>
        <w:t>слабая межмуниципальная связь;</w:t>
      </w:r>
    </w:p>
    <w:p w:rsidR="00F5759E" w:rsidRDefault="00D8505B" w:rsidP="00F5759E">
      <w:pPr>
        <w:spacing w:line="360" w:lineRule="auto"/>
        <w:ind w:firstLine="567"/>
        <w:jc w:val="both"/>
        <w:rPr>
          <w:rFonts w:ascii="Times New Roman" w:hAnsi="Times New Roman" w:cs="Times New Roman"/>
          <w:sz w:val="28"/>
          <w:szCs w:val="28"/>
          <w:lang w:val="ru-RU"/>
        </w:rPr>
      </w:pPr>
      <w:r w:rsidRPr="00D8505B">
        <w:rPr>
          <w:rFonts w:ascii="Times New Roman" w:hAnsi="Times New Roman" w:cs="Times New Roman"/>
          <w:sz w:val="28"/>
          <w:szCs w:val="28"/>
          <w:lang w:val="ru-RU"/>
        </w:rPr>
        <w:t>- недостаточность квалифицированных кадров</w:t>
      </w:r>
      <w:r>
        <w:rPr>
          <w:rFonts w:ascii="Times New Roman" w:hAnsi="Times New Roman" w:cs="Times New Roman"/>
          <w:sz w:val="28"/>
          <w:szCs w:val="28"/>
          <w:lang w:val="ru-RU"/>
        </w:rPr>
        <w:t>.</w:t>
      </w:r>
    </w:p>
    <w:p w:rsidR="00B97E42" w:rsidRPr="00F5759E" w:rsidRDefault="00F5759E" w:rsidP="00F5759E">
      <w:pPr>
        <w:spacing w:line="360" w:lineRule="auto"/>
        <w:ind w:firstLine="567"/>
        <w:jc w:val="center"/>
        <w:rPr>
          <w:rFonts w:ascii="Times New Roman" w:eastAsia="TimesNewRoman" w:hAnsi="Times New Roman" w:cs="Times New Roman"/>
          <w:b/>
          <w:sz w:val="28"/>
          <w:szCs w:val="28"/>
          <w:lang w:val="ru-RU"/>
        </w:rPr>
      </w:pPr>
      <w:r w:rsidRPr="00F5759E">
        <w:rPr>
          <w:rFonts w:ascii="Times New Roman" w:hAnsi="Times New Roman" w:cs="Times New Roman"/>
          <w:b/>
          <w:sz w:val="28"/>
          <w:szCs w:val="28"/>
          <w:lang w:val="ru-RU"/>
        </w:rPr>
        <w:t>4. </w:t>
      </w:r>
      <w:r w:rsidR="008C38DF" w:rsidRPr="00F5759E">
        <w:rPr>
          <w:rFonts w:ascii="Times New Roman" w:hAnsi="Times New Roman" w:cs="Times New Roman"/>
          <w:b/>
          <w:sz w:val="28"/>
          <w:szCs w:val="28"/>
          <w:lang w:val="tt-RU"/>
        </w:rPr>
        <w:t>СЦЕНАРИЙ ДОЛГОСРОЧНОГО РАЗВИТИЯ САРМАНОВСКОГО МУНИЦИПАЛЬНОГО РАЙОНА</w:t>
      </w:r>
    </w:p>
    <w:p w:rsidR="008C38DF" w:rsidRPr="00F5759E" w:rsidRDefault="00C1173F" w:rsidP="00F5759E">
      <w:pPr>
        <w:ind w:firstLine="567"/>
        <w:jc w:val="center"/>
        <w:rPr>
          <w:rFonts w:ascii="Times New Roman" w:hAnsi="Times New Roman" w:cs="Times New Roman"/>
          <w:b/>
          <w:sz w:val="28"/>
          <w:szCs w:val="28"/>
          <w:lang w:val="ru-RU"/>
        </w:rPr>
      </w:pPr>
      <w:r w:rsidRPr="00F5759E">
        <w:rPr>
          <w:rFonts w:ascii="Times New Roman" w:hAnsi="Times New Roman" w:cs="Times New Roman"/>
          <w:b/>
          <w:sz w:val="28"/>
          <w:szCs w:val="28"/>
          <w:lang w:val="ru-RU"/>
        </w:rPr>
        <w:t>4.1.  </w:t>
      </w:r>
      <w:r>
        <w:rPr>
          <w:rFonts w:ascii="Times New Roman" w:hAnsi="Times New Roman" w:cs="Times New Roman"/>
          <w:b/>
          <w:sz w:val="28"/>
          <w:szCs w:val="28"/>
          <w:lang w:val="ru-RU"/>
        </w:rPr>
        <w:t>С</w:t>
      </w:r>
      <w:r w:rsidRPr="00F5759E">
        <w:rPr>
          <w:rFonts w:ascii="Times New Roman" w:hAnsi="Times New Roman" w:cs="Times New Roman"/>
          <w:b/>
          <w:sz w:val="28"/>
          <w:szCs w:val="28"/>
          <w:lang w:val="ru-RU"/>
        </w:rPr>
        <w:t xml:space="preserve">ценарии развития </w:t>
      </w:r>
      <w:r>
        <w:rPr>
          <w:rFonts w:ascii="Times New Roman" w:hAnsi="Times New Roman" w:cs="Times New Roman"/>
          <w:b/>
          <w:sz w:val="28"/>
          <w:szCs w:val="28"/>
          <w:lang w:val="ru-RU"/>
        </w:rPr>
        <w:t>С</w:t>
      </w:r>
      <w:r w:rsidRPr="00F5759E">
        <w:rPr>
          <w:rFonts w:ascii="Times New Roman" w:hAnsi="Times New Roman" w:cs="Times New Roman"/>
          <w:b/>
          <w:sz w:val="28"/>
          <w:szCs w:val="28"/>
          <w:lang w:val="ru-RU"/>
        </w:rPr>
        <w:t>армановского муниципального района</w:t>
      </w:r>
    </w:p>
    <w:p w:rsidR="008C38DF" w:rsidRDefault="008C38DF" w:rsidP="008C38DF">
      <w:pPr>
        <w:pStyle w:val="ConsPlusTitle0"/>
        <w:spacing w:line="276" w:lineRule="auto"/>
        <w:ind w:firstLine="567"/>
        <w:jc w:val="both"/>
        <w:rPr>
          <w:rFonts w:ascii="Times New Roman" w:hAnsi="Times New Roman" w:cs="Times New Roman"/>
          <w:b w:val="0"/>
          <w:sz w:val="28"/>
          <w:szCs w:val="28"/>
        </w:rPr>
      </w:pPr>
    </w:p>
    <w:p w:rsidR="008C38DF" w:rsidRPr="009D03A3" w:rsidRDefault="008C38DF" w:rsidP="008C38DF">
      <w:pPr>
        <w:pStyle w:val="ConsPlusTitle0"/>
        <w:spacing w:line="360" w:lineRule="auto"/>
        <w:ind w:firstLine="567"/>
        <w:jc w:val="both"/>
        <w:rPr>
          <w:rFonts w:ascii="Times New Roman" w:hAnsi="Times New Roman" w:cs="Times New Roman"/>
          <w:b w:val="0"/>
          <w:sz w:val="28"/>
          <w:szCs w:val="28"/>
        </w:rPr>
      </w:pPr>
      <w:r w:rsidRPr="009D03A3">
        <w:rPr>
          <w:rFonts w:ascii="Times New Roman" w:hAnsi="Times New Roman" w:cs="Times New Roman"/>
          <w:b w:val="0"/>
          <w:sz w:val="28"/>
          <w:szCs w:val="28"/>
        </w:rPr>
        <w:t xml:space="preserve">Сценарий развития муниципального района исходит из того, что внешняя среда является недостаточно определенной. Неопределенность прогноза внешних условий обуславливает необходимость использования несколько сценарных вариантов разработки Стратегии. Развитие </w:t>
      </w:r>
      <w:r>
        <w:rPr>
          <w:rFonts w:ascii="Times New Roman" w:hAnsi="Times New Roman" w:cs="Times New Roman"/>
          <w:b w:val="0"/>
          <w:sz w:val="28"/>
          <w:szCs w:val="28"/>
        </w:rPr>
        <w:t>Сармановс</w:t>
      </w:r>
      <w:r w:rsidRPr="009D03A3">
        <w:rPr>
          <w:rFonts w:ascii="Times New Roman" w:hAnsi="Times New Roman" w:cs="Times New Roman"/>
          <w:b w:val="0"/>
          <w:sz w:val="28"/>
          <w:szCs w:val="28"/>
        </w:rPr>
        <w:t>к</w:t>
      </w:r>
      <w:r>
        <w:rPr>
          <w:rFonts w:ascii="Times New Roman" w:hAnsi="Times New Roman" w:cs="Times New Roman"/>
          <w:b w:val="0"/>
          <w:sz w:val="28"/>
          <w:szCs w:val="28"/>
        </w:rPr>
        <w:t>о</w:t>
      </w:r>
      <w:r w:rsidRPr="009D03A3">
        <w:rPr>
          <w:rFonts w:ascii="Times New Roman" w:hAnsi="Times New Roman" w:cs="Times New Roman"/>
          <w:b w:val="0"/>
          <w:sz w:val="28"/>
          <w:szCs w:val="28"/>
        </w:rPr>
        <w:t>го муниципального района разработан по трем сценарным условиям:</w:t>
      </w:r>
    </w:p>
    <w:p w:rsidR="008C38DF" w:rsidRPr="009D03A3" w:rsidRDefault="008C38DF" w:rsidP="008C38DF">
      <w:pPr>
        <w:pStyle w:val="ConsPlusNormal"/>
        <w:spacing w:line="360" w:lineRule="auto"/>
        <w:ind w:firstLine="567"/>
        <w:jc w:val="both"/>
        <w:outlineLvl w:val="4"/>
        <w:rPr>
          <w:rFonts w:ascii="Times New Roman" w:hAnsi="Times New Roman" w:cs="Times New Roman"/>
          <w:sz w:val="28"/>
          <w:szCs w:val="28"/>
        </w:rPr>
      </w:pPr>
      <w:r w:rsidRPr="009D03A3">
        <w:rPr>
          <w:rFonts w:ascii="Times New Roman" w:hAnsi="Times New Roman" w:cs="Times New Roman"/>
          <w:b/>
          <w:sz w:val="28"/>
          <w:szCs w:val="28"/>
        </w:rPr>
        <w:t>Инерционный сценарий.</w:t>
      </w:r>
      <w:r w:rsidRPr="009D03A3">
        <w:rPr>
          <w:rFonts w:ascii="Times New Roman" w:hAnsi="Times New Roman" w:cs="Times New Roman"/>
          <w:sz w:val="28"/>
          <w:szCs w:val="28"/>
        </w:rPr>
        <w:t xml:space="preserve"> Данный сценарий не предполагает ускорения темпов экономического роста (возможно </w:t>
      </w:r>
      <w:r>
        <w:rPr>
          <w:rFonts w:ascii="Times New Roman" w:hAnsi="Times New Roman" w:cs="Times New Roman"/>
          <w:sz w:val="28"/>
          <w:szCs w:val="28"/>
        </w:rPr>
        <w:t>и</w:t>
      </w:r>
      <w:r w:rsidRPr="009D03A3">
        <w:rPr>
          <w:rFonts w:ascii="Times New Roman" w:hAnsi="Times New Roman" w:cs="Times New Roman"/>
          <w:sz w:val="28"/>
          <w:szCs w:val="28"/>
        </w:rPr>
        <w:t xml:space="preserve">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w:t>
      </w:r>
      <w:r>
        <w:rPr>
          <w:rFonts w:ascii="Times New Roman" w:hAnsi="Times New Roman" w:cs="Times New Roman"/>
          <w:sz w:val="28"/>
          <w:szCs w:val="28"/>
        </w:rPr>
        <w:t>«</w:t>
      </w:r>
      <w:r w:rsidRPr="009D03A3">
        <w:rPr>
          <w:rFonts w:ascii="Times New Roman" w:hAnsi="Times New Roman" w:cs="Times New Roman"/>
          <w:sz w:val="28"/>
          <w:szCs w:val="28"/>
        </w:rPr>
        <w:t>стандартным</w:t>
      </w:r>
      <w:r>
        <w:rPr>
          <w:rFonts w:ascii="Times New Roman" w:hAnsi="Times New Roman" w:cs="Times New Roman"/>
          <w:sz w:val="28"/>
          <w:szCs w:val="28"/>
        </w:rPr>
        <w:t>»</w:t>
      </w:r>
      <w:r w:rsidRPr="009D03A3">
        <w:rPr>
          <w:rFonts w:ascii="Times New Roman" w:hAnsi="Times New Roman" w:cs="Times New Roman"/>
          <w:sz w:val="28"/>
          <w:szCs w:val="28"/>
        </w:rPr>
        <w:t xml:space="preserve">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sidRPr="009D03A3">
        <w:rPr>
          <w:rFonts w:ascii="Times New Roman" w:hAnsi="Times New Roman" w:cs="Times New Roman"/>
          <w:sz w:val="28"/>
          <w:szCs w:val="28"/>
        </w:rPr>
        <w:t>Основные параметры сценария:</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D03A3">
        <w:rPr>
          <w:rFonts w:ascii="Times New Roman" w:hAnsi="Times New Roman" w:cs="Times New Roman"/>
          <w:sz w:val="28"/>
          <w:szCs w:val="28"/>
        </w:rPr>
        <w:t>закрепление и расширение конкурентных преимуществ в традиционных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большинства отраслей экономики района;</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D03A3">
        <w:rPr>
          <w:rFonts w:ascii="Times New Roman" w:hAnsi="Times New Roman" w:cs="Times New Roman"/>
          <w:sz w:val="28"/>
          <w:szCs w:val="28"/>
        </w:rPr>
        <w:t>небольшой рост человеческого капитала;</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D03A3">
        <w:rPr>
          <w:rFonts w:ascii="Times New Roman" w:hAnsi="Times New Roman" w:cs="Times New Roman"/>
          <w:sz w:val="28"/>
          <w:szCs w:val="28"/>
        </w:rPr>
        <w:t>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D03A3">
        <w:rPr>
          <w:rFonts w:ascii="Times New Roman" w:hAnsi="Times New Roman" w:cs="Times New Roman"/>
          <w:sz w:val="28"/>
          <w:szCs w:val="28"/>
        </w:rPr>
        <w:t>небольшой рост инвестиционной привлекательности;</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D03A3">
        <w:rPr>
          <w:rFonts w:ascii="Times New Roman" w:hAnsi="Times New Roman" w:cs="Times New Roman"/>
          <w:sz w:val="28"/>
          <w:szCs w:val="28"/>
        </w:rPr>
        <w:t>формирование условий пространственного развития;</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D03A3">
        <w:rPr>
          <w:rFonts w:ascii="Times New Roman" w:hAnsi="Times New Roman" w:cs="Times New Roman"/>
          <w:sz w:val="28"/>
          <w:szCs w:val="28"/>
        </w:rPr>
        <w:t>развитие институциональной среды, способствующей сбалансированному устойчивому развитию;</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стабильный уровень безопасности.</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sidRPr="009D03A3">
        <w:rPr>
          <w:rFonts w:ascii="Times New Roman" w:hAnsi="Times New Roman" w:cs="Times New Roman"/>
          <w:sz w:val="28"/>
          <w:szCs w:val="28"/>
        </w:rPr>
        <w:t xml:space="preserve">Инерционному сценарию соответствуют минимальные значения индикаторов в </w:t>
      </w:r>
      <w:hyperlink w:anchor="Par722" w:history="1">
        <w:r w:rsidRPr="009D03A3">
          <w:rPr>
            <w:rFonts w:ascii="Times New Roman" w:hAnsi="Times New Roman" w:cs="Times New Roman"/>
            <w:sz w:val="28"/>
            <w:szCs w:val="28"/>
          </w:rPr>
          <w:t>таблице</w:t>
        </w:r>
      </w:hyperlink>
      <w:r w:rsidRPr="009D03A3">
        <w:rPr>
          <w:rFonts w:ascii="Times New Roman" w:hAnsi="Times New Roman" w:cs="Times New Roman"/>
          <w:sz w:val="28"/>
          <w:szCs w:val="28"/>
        </w:rPr>
        <w:t>.</w:t>
      </w:r>
    </w:p>
    <w:p w:rsidR="008C38DF" w:rsidRPr="009D03A3" w:rsidRDefault="008C38DF" w:rsidP="008C38DF">
      <w:pPr>
        <w:pStyle w:val="ConsPlusNormal"/>
        <w:spacing w:line="360" w:lineRule="auto"/>
        <w:ind w:firstLine="567"/>
        <w:jc w:val="both"/>
        <w:outlineLvl w:val="4"/>
        <w:rPr>
          <w:rFonts w:ascii="Times New Roman" w:hAnsi="Times New Roman" w:cs="Times New Roman"/>
          <w:sz w:val="28"/>
          <w:szCs w:val="28"/>
        </w:rPr>
      </w:pPr>
      <w:r w:rsidRPr="009D03A3">
        <w:rPr>
          <w:rFonts w:ascii="Times New Roman" w:hAnsi="Times New Roman" w:cs="Times New Roman"/>
          <w:b/>
          <w:sz w:val="28"/>
          <w:szCs w:val="28"/>
        </w:rPr>
        <w:t>Базовый сценарий.</w:t>
      </w:r>
      <w:r w:rsidRPr="009D03A3">
        <w:rPr>
          <w:rFonts w:ascii="Times New Roman" w:hAnsi="Times New Roman" w:cs="Times New Roman"/>
          <w:sz w:val="28"/>
          <w:szCs w:val="28"/>
        </w:rPr>
        <w:t xml:space="preserve"> Данный сценарий предполагает, что будут проведены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sidRPr="009D03A3">
        <w:rPr>
          <w:rFonts w:ascii="Times New Roman" w:hAnsi="Times New Roman" w:cs="Times New Roman"/>
          <w:sz w:val="28"/>
          <w:szCs w:val="28"/>
        </w:rPr>
        <w:t>Основные параметры сценария:</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D03A3">
        <w:rPr>
          <w:rFonts w:ascii="Times New Roman" w:hAnsi="Times New Roman" w:cs="Times New Roman"/>
          <w:sz w:val="28"/>
          <w:szCs w:val="28"/>
        </w:rPr>
        <w:t>высокая степень реализации потенциала развития района;</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D03A3">
        <w:rPr>
          <w:rFonts w:ascii="Times New Roman" w:hAnsi="Times New Roman" w:cs="Times New Roman"/>
          <w:sz w:val="28"/>
          <w:szCs w:val="28"/>
        </w:rPr>
        <w:t>закрепление и расширение конкурентных преимуществ в традиционных сферах (в том числе на базе повышения технологического уровня и роста производительности труда во всех отраслях экономики и социальной сферы), стимулирование роста конкурентоспособности в отраслях;</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D03A3">
        <w:rPr>
          <w:rFonts w:ascii="Times New Roman" w:hAnsi="Times New Roman" w:cs="Times New Roman"/>
          <w:sz w:val="28"/>
          <w:szCs w:val="28"/>
        </w:rPr>
        <w:t>развитие человеческого потенциала на базе высокого благосостояния, социального благополучия, согласия и безопасности через глубокую модернизацию социальной сферы;</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D03A3">
        <w:rPr>
          <w:rFonts w:ascii="Times New Roman" w:hAnsi="Times New Roman" w:cs="Times New Roman"/>
          <w:sz w:val="28"/>
          <w:szCs w:val="28"/>
        </w:rPr>
        <w:t>осуществление большинства долгосрочных приоритетных проектов и программ, реализующих сравнительные преимущества экономики;</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D03A3">
        <w:rPr>
          <w:rFonts w:ascii="Times New Roman" w:hAnsi="Times New Roman" w:cs="Times New Roman"/>
          <w:sz w:val="28"/>
          <w:szCs w:val="28"/>
        </w:rPr>
        <w:t>существенное улучшение инвестиционного климата;</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D03A3">
        <w:rPr>
          <w:rFonts w:ascii="Times New Roman" w:hAnsi="Times New Roman" w:cs="Times New Roman"/>
          <w:sz w:val="28"/>
          <w:szCs w:val="28"/>
        </w:rPr>
        <w:t>сбалансированное пространственное развитие (создание новых центров экономического развития, рост качества пространства) и значительная интеграция в межрегиональное и международное социально-экономическое пространство;</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9D03A3">
        <w:rPr>
          <w:rFonts w:ascii="Times New Roman" w:hAnsi="Times New Roman" w:cs="Times New Roman"/>
          <w:sz w:val="28"/>
          <w:szCs w:val="28"/>
        </w:rPr>
        <w:t>создание институциональной среды, способствующей устойчивому развитию.</w:t>
      </w:r>
    </w:p>
    <w:p w:rsidR="008C38DF" w:rsidRPr="009D03A3" w:rsidRDefault="008C38DF" w:rsidP="008C38DF">
      <w:pPr>
        <w:pStyle w:val="ConsPlusNormal"/>
        <w:spacing w:line="360" w:lineRule="auto"/>
        <w:ind w:firstLine="567"/>
        <w:jc w:val="both"/>
        <w:rPr>
          <w:rFonts w:ascii="Times New Roman" w:hAnsi="Times New Roman" w:cs="Times New Roman"/>
          <w:sz w:val="28"/>
          <w:szCs w:val="28"/>
        </w:rPr>
      </w:pPr>
      <w:r w:rsidRPr="009D03A3">
        <w:rPr>
          <w:rFonts w:ascii="Times New Roman" w:hAnsi="Times New Roman" w:cs="Times New Roman"/>
          <w:sz w:val="28"/>
          <w:szCs w:val="28"/>
        </w:rPr>
        <w:t xml:space="preserve">Базовому сценарию соответствуют целевые значения индикаторов в </w:t>
      </w:r>
      <w:hyperlink w:anchor="Par722" w:history="1">
        <w:r w:rsidRPr="009D03A3">
          <w:rPr>
            <w:rFonts w:ascii="Times New Roman" w:hAnsi="Times New Roman" w:cs="Times New Roman"/>
            <w:sz w:val="28"/>
            <w:szCs w:val="28"/>
          </w:rPr>
          <w:t>таблице</w:t>
        </w:r>
      </w:hyperlink>
      <w:r w:rsidRPr="009D03A3">
        <w:rPr>
          <w:rFonts w:ascii="Times New Roman" w:hAnsi="Times New Roman" w:cs="Times New Roman"/>
          <w:sz w:val="28"/>
          <w:szCs w:val="28"/>
        </w:rPr>
        <w:t>.</w:t>
      </w:r>
    </w:p>
    <w:p w:rsidR="008C38DF" w:rsidRPr="009D03A3" w:rsidRDefault="008C38DF" w:rsidP="008C38DF">
      <w:pPr>
        <w:pStyle w:val="ConsPlusNormal"/>
        <w:spacing w:line="360" w:lineRule="auto"/>
        <w:ind w:firstLine="567"/>
        <w:jc w:val="both"/>
        <w:outlineLvl w:val="4"/>
        <w:rPr>
          <w:rFonts w:ascii="Times New Roman" w:hAnsi="Times New Roman" w:cs="Times New Roman"/>
          <w:sz w:val="28"/>
          <w:szCs w:val="28"/>
        </w:rPr>
      </w:pPr>
      <w:r w:rsidRPr="009D03A3">
        <w:rPr>
          <w:rFonts w:ascii="Times New Roman" w:hAnsi="Times New Roman" w:cs="Times New Roman"/>
          <w:b/>
          <w:sz w:val="28"/>
          <w:szCs w:val="28"/>
        </w:rPr>
        <w:t>Оптимистический сценарий.</w:t>
      </w:r>
      <w:r w:rsidRPr="009D03A3">
        <w:rPr>
          <w:rFonts w:ascii="Times New Roman" w:hAnsi="Times New Roman" w:cs="Times New Roman"/>
          <w:sz w:val="28"/>
          <w:szCs w:val="28"/>
        </w:rPr>
        <w:t xml:space="preserve"> Предполагает полное раскрытие потенциала развития, достижение глобальной конкурентоспособности. Успешно реализуется кластерная активация: полностью модернизируется </w:t>
      </w:r>
      <w:r>
        <w:rPr>
          <w:rFonts w:ascii="Times New Roman" w:hAnsi="Times New Roman" w:cs="Times New Roman"/>
          <w:sz w:val="28"/>
          <w:szCs w:val="28"/>
        </w:rPr>
        <w:t>«</w:t>
      </w:r>
      <w:r w:rsidRPr="009D03A3">
        <w:rPr>
          <w:rFonts w:ascii="Times New Roman" w:hAnsi="Times New Roman" w:cs="Times New Roman"/>
          <w:sz w:val="28"/>
          <w:szCs w:val="28"/>
        </w:rPr>
        <w:t>современная экономика</w:t>
      </w:r>
      <w:r>
        <w:rPr>
          <w:rFonts w:ascii="Times New Roman" w:hAnsi="Times New Roman" w:cs="Times New Roman"/>
          <w:sz w:val="28"/>
          <w:szCs w:val="28"/>
        </w:rPr>
        <w:t>».</w:t>
      </w:r>
      <w:r w:rsidRPr="009D03A3">
        <w:rPr>
          <w:rFonts w:ascii="Times New Roman" w:hAnsi="Times New Roman" w:cs="Times New Roman"/>
          <w:sz w:val="28"/>
          <w:szCs w:val="28"/>
        </w:rPr>
        <w:t xml:space="preserve"> Большинство намеченных проектов реализуется в плановые сроки.</w:t>
      </w:r>
    </w:p>
    <w:p w:rsidR="008C38DF" w:rsidRDefault="008C38DF" w:rsidP="008C38DF">
      <w:pPr>
        <w:pStyle w:val="ConsPlusNormal"/>
        <w:spacing w:line="360" w:lineRule="auto"/>
        <w:ind w:firstLine="567"/>
        <w:jc w:val="both"/>
        <w:rPr>
          <w:rFonts w:ascii="Times New Roman" w:hAnsi="Times New Roman" w:cs="Times New Roman"/>
          <w:sz w:val="28"/>
          <w:szCs w:val="28"/>
        </w:rPr>
      </w:pPr>
      <w:r w:rsidRPr="009D03A3">
        <w:rPr>
          <w:rFonts w:ascii="Times New Roman" w:hAnsi="Times New Roman" w:cs="Times New Roman"/>
          <w:sz w:val="28"/>
          <w:szCs w:val="28"/>
        </w:rPr>
        <w:t xml:space="preserve">Оптимистическому сценарию соответствуют максимальные значения индикаторов в </w:t>
      </w:r>
      <w:hyperlink w:anchor="Par722" w:history="1">
        <w:r w:rsidR="00380491">
          <w:rPr>
            <w:rFonts w:ascii="Times New Roman" w:hAnsi="Times New Roman" w:cs="Times New Roman"/>
            <w:sz w:val="28"/>
            <w:szCs w:val="28"/>
          </w:rPr>
          <w:t>Т</w:t>
        </w:r>
        <w:r w:rsidRPr="009D03A3">
          <w:rPr>
            <w:rFonts w:ascii="Times New Roman" w:hAnsi="Times New Roman" w:cs="Times New Roman"/>
            <w:sz w:val="28"/>
            <w:szCs w:val="28"/>
          </w:rPr>
          <w:t>аблице</w:t>
        </w:r>
      </w:hyperlink>
      <w:r w:rsidR="00380491">
        <w:rPr>
          <w:rFonts w:ascii="Times New Roman" w:hAnsi="Times New Roman" w:cs="Times New Roman"/>
          <w:sz w:val="28"/>
          <w:szCs w:val="28"/>
        </w:rPr>
        <w:t xml:space="preserve"> 14.</w:t>
      </w:r>
    </w:p>
    <w:p w:rsidR="00380491" w:rsidRPr="00380491" w:rsidRDefault="00380491" w:rsidP="00380491">
      <w:pPr>
        <w:pStyle w:val="ConsPlusNormal"/>
        <w:spacing w:line="360" w:lineRule="auto"/>
        <w:ind w:firstLine="567"/>
        <w:jc w:val="right"/>
        <w:rPr>
          <w:rFonts w:ascii="Times New Roman" w:hAnsi="Times New Roman" w:cs="Times New Roman"/>
          <w:b/>
          <w:sz w:val="28"/>
          <w:szCs w:val="28"/>
        </w:rPr>
      </w:pPr>
      <w:r w:rsidRPr="00380491">
        <w:rPr>
          <w:rFonts w:ascii="Times New Roman" w:hAnsi="Times New Roman" w:cs="Times New Roman"/>
          <w:b/>
          <w:sz w:val="28"/>
          <w:szCs w:val="28"/>
        </w:rPr>
        <w:t>Таблица 14.</w:t>
      </w:r>
    </w:p>
    <w:tbl>
      <w:tblPr>
        <w:tblStyle w:val="ab"/>
        <w:tblW w:w="9640" w:type="dxa"/>
        <w:tblInd w:w="-34" w:type="dxa"/>
        <w:tblLayout w:type="fixed"/>
        <w:tblLook w:val="04A0" w:firstRow="1" w:lastRow="0" w:firstColumn="1" w:lastColumn="0" w:noHBand="0" w:noVBand="1"/>
      </w:tblPr>
      <w:tblGrid>
        <w:gridCol w:w="1560"/>
        <w:gridCol w:w="1984"/>
        <w:gridCol w:w="762"/>
        <w:gridCol w:w="762"/>
        <w:gridCol w:w="762"/>
        <w:gridCol w:w="762"/>
        <w:gridCol w:w="762"/>
        <w:gridCol w:w="762"/>
        <w:gridCol w:w="762"/>
        <w:gridCol w:w="762"/>
      </w:tblGrid>
      <w:tr w:rsidR="00380491" w:rsidTr="00380491">
        <w:trPr>
          <w:tblHeader/>
        </w:trPr>
        <w:tc>
          <w:tcPr>
            <w:tcW w:w="1560" w:type="dxa"/>
            <w:tcBorders>
              <w:top w:val="single" w:sz="4" w:space="0" w:color="auto"/>
              <w:left w:val="single" w:sz="4" w:space="0" w:color="auto"/>
              <w:bottom w:val="single" w:sz="4" w:space="0" w:color="auto"/>
              <w:right w:val="single" w:sz="4" w:space="0" w:color="auto"/>
            </w:tcBorders>
            <w:hideMark/>
          </w:tcPr>
          <w:p w:rsidR="00380491" w:rsidRPr="008D0C6D" w:rsidRDefault="00380491" w:rsidP="00380491">
            <w:pPr>
              <w:autoSpaceDE w:val="0"/>
              <w:autoSpaceDN w:val="0"/>
              <w:adjustRightInd w:val="0"/>
              <w:jc w:val="center"/>
              <w:rPr>
                <w:rFonts w:ascii="Times New Roman" w:hAnsi="Times New Roman" w:cs="Times New Roman"/>
                <w:sz w:val="20"/>
                <w:szCs w:val="20"/>
                <w:lang w:val="ru-RU"/>
              </w:rPr>
            </w:pPr>
            <w:r w:rsidRPr="008D0C6D">
              <w:rPr>
                <w:rFonts w:ascii="Times New Roman" w:hAnsi="Times New Roman" w:cs="Times New Roman"/>
                <w:sz w:val="20"/>
                <w:szCs w:val="20"/>
                <w:lang w:val="ru-RU"/>
              </w:rPr>
              <w:t>Показатели</w:t>
            </w:r>
          </w:p>
        </w:tc>
        <w:tc>
          <w:tcPr>
            <w:tcW w:w="1984" w:type="dxa"/>
            <w:tcBorders>
              <w:top w:val="single" w:sz="4" w:space="0" w:color="auto"/>
              <w:left w:val="single" w:sz="4" w:space="0" w:color="auto"/>
              <w:bottom w:val="single" w:sz="4" w:space="0" w:color="auto"/>
              <w:right w:val="single" w:sz="4" w:space="0" w:color="auto"/>
            </w:tcBorders>
            <w:hideMark/>
          </w:tcPr>
          <w:p w:rsidR="00380491" w:rsidRPr="006E395D" w:rsidRDefault="00380491" w:rsidP="00380491">
            <w:pPr>
              <w:autoSpaceDE w:val="0"/>
              <w:autoSpaceDN w:val="0"/>
              <w:adjustRightInd w:val="0"/>
              <w:jc w:val="center"/>
              <w:rPr>
                <w:rFonts w:ascii="Times New Roman" w:hAnsi="Times New Roman" w:cs="Times New Roman"/>
                <w:sz w:val="20"/>
                <w:szCs w:val="20"/>
              </w:rPr>
            </w:pPr>
            <w:r w:rsidRPr="006E395D">
              <w:rPr>
                <w:rFonts w:ascii="Times New Roman" w:hAnsi="Times New Roman" w:cs="Times New Roman"/>
                <w:sz w:val="20"/>
                <w:szCs w:val="20"/>
              </w:rPr>
              <w:t>Годы</w:t>
            </w:r>
          </w:p>
        </w:tc>
        <w:tc>
          <w:tcPr>
            <w:tcW w:w="762" w:type="dxa"/>
            <w:tcBorders>
              <w:top w:val="single" w:sz="4" w:space="0" w:color="auto"/>
              <w:left w:val="single" w:sz="4" w:space="0" w:color="auto"/>
              <w:bottom w:val="single" w:sz="4" w:space="0" w:color="auto"/>
              <w:right w:val="single" w:sz="4" w:space="0" w:color="auto"/>
            </w:tcBorders>
            <w:hideMark/>
          </w:tcPr>
          <w:p w:rsidR="00380491" w:rsidRPr="006E395D" w:rsidRDefault="00380491" w:rsidP="00380491">
            <w:pPr>
              <w:autoSpaceDE w:val="0"/>
              <w:autoSpaceDN w:val="0"/>
              <w:adjustRightInd w:val="0"/>
              <w:jc w:val="center"/>
              <w:rPr>
                <w:rFonts w:ascii="Times New Roman" w:hAnsi="Times New Roman" w:cs="Times New Roman"/>
                <w:sz w:val="20"/>
                <w:szCs w:val="20"/>
              </w:rPr>
            </w:pPr>
            <w:r w:rsidRPr="006E395D">
              <w:rPr>
                <w:rFonts w:ascii="Times New Roman" w:hAnsi="Times New Roman" w:cs="Times New Roman"/>
                <w:sz w:val="20"/>
                <w:szCs w:val="20"/>
              </w:rPr>
              <w:t>2015</w:t>
            </w:r>
          </w:p>
        </w:tc>
        <w:tc>
          <w:tcPr>
            <w:tcW w:w="762" w:type="dxa"/>
            <w:tcBorders>
              <w:top w:val="single" w:sz="4" w:space="0" w:color="auto"/>
              <w:left w:val="single" w:sz="4" w:space="0" w:color="auto"/>
              <w:bottom w:val="single" w:sz="4" w:space="0" w:color="auto"/>
              <w:right w:val="single" w:sz="4" w:space="0" w:color="auto"/>
            </w:tcBorders>
          </w:tcPr>
          <w:p w:rsidR="00380491" w:rsidRPr="006E395D" w:rsidRDefault="00380491" w:rsidP="00380491">
            <w:pPr>
              <w:autoSpaceDE w:val="0"/>
              <w:autoSpaceDN w:val="0"/>
              <w:adjustRightInd w:val="0"/>
              <w:jc w:val="center"/>
              <w:rPr>
                <w:rFonts w:ascii="Times New Roman" w:hAnsi="Times New Roman" w:cs="Times New Roman"/>
                <w:sz w:val="20"/>
                <w:szCs w:val="20"/>
              </w:rPr>
            </w:pPr>
            <w:r w:rsidRPr="006E395D">
              <w:rPr>
                <w:rFonts w:ascii="Times New Roman" w:hAnsi="Times New Roman" w:cs="Times New Roman"/>
                <w:sz w:val="20"/>
                <w:szCs w:val="20"/>
              </w:rPr>
              <w:t>2016</w:t>
            </w:r>
          </w:p>
        </w:tc>
        <w:tc>
          <w:tcPr>
            <w:tcW w:w="762" w:type="dxa"/>
            <w:tcBorders>
              <w:top w:val="single" w:sz="4" w:space="0" w:color="auto"/>
              <w:left w:val="single" w:sz="4" w:space="0" w:color="auto"/>
              <w:bottom w:val="single" w:sz="4" w:space="0" w:color="auto"/>
              <w:right w:val="single" w:sz="4" w:space="0" w:color="auto"/>
            </w:tcBorders>
            <w:hideMark/>
          </w:tcPr>
          <w:p w:rsidR="00380491" w:rsidRPr="006E395D" w:rsidRDefault="00380491" w:rsidP="00380491">
            <w:pPr>
              <w:autoSpaceDE w:val="0"/>
              <w:autoSpaceDN w:val="0"/>
              <w:adjustRightInd w:val="0"/>
              <w:jc w:val="center"/>
              <w:rPr>
                <w:rFonts w:ascii="Times New Roman" w:hAnsi="Times New Roman" w:cs="Times New Roman"/>
                <w:sz w:val="20"/>
                <w:szCs w:val="20"/>
              </w:rPr>
            </w:pPr>
            <w:r w:rsidRPr="006E395D">
              <w:rPr>
                <w:rFonts w:ascii="Times New Roman" w:hAnsi="Times New Roman" w:cs="Times New Roman"/>
                <w:sz w:val="20"/>
                <w:szCs w:val="20"/>
              </w:rPr>
              <w:t>2018</w:t>
            </w:r>
          </w:p>
        </w:tc>
        <w:tc>
          <w:tcPr>
            <w:tcW w:w="762" w:type="dxa"/>
            <w:tcBorders>
              <w:top w:val="single" w:sz="4" w:space="0" w:color="auto"/>
              <w:left w:val="single" w:sz="4" w:space="0" w:color="auto"/>
              <w:bottom w:val="single" w:sz="4" w:space="0" w:color="auto"/>
              <w:right w:val="single" w:sz="4" w:space="0" w:color="auto"/>
            </w:tcBorders>
          </w:tcPr>
          <w:p w:rsidR="00380491" w:rsidRPr="006E395D" w:rsidRDefault="00380491" w:rsidP="00380491">
            <w:pPr>
              <w:autoSpaceDE w:val="0"/>
              <w:autoSpaceDN w:val="0"/>
              <w:adjustRightInd w:val="0"/>
              <w:jc w:val="center"/>
              <w:rPr>
                <w:rFonts w:ascii="Times New Roman" w:hAnsi="Times New Roman" w:cs="Times New Roman"/>
                <w:sz w:val="20"/>
                <w:szCs w:val="20"/>
              </w:rPr>
            </w:pPr>
            <w:r w:rsidRPr="006E395D">
              <w:rPr>
                <w:rFonts w:ascii="Times New Roman" w:hAnsi="Times New Roman" w:cs="Times New Roman"/>
                <w:sz w:val="20"/>
                <w:szCs w:val="20"/>
              </w:rPr>
              <w:t>2020</w:t>
            </w:r>
          </w:p>
        </w:tc>
        <w:tc>
          <w:tcPr>
            <w:tcW w:w="762" w:type="dxa"/>
            <w:tcBorders>
              <w:top w:val="single" w:sz="4" w:space="0" w:color="auto"/>
              <w:left w:val="single" w:sz="4" w:space="0" w:color="auto"/>
              <w:bottom w:val="single" w:sz="4" w:space="0" w:color="auto"/>
              <w:right w:val="single" w:sz="4" w:space="0" w:color="auto"/>
            </w:tcBorders>
            <w:hideMark/>
          </w:tcPr>
          <w:p w:rsidR="00380491" w:rsidRPr="006E395D" w:rsidRDefault="00380491" w:rsidP="00380491">
            <w:pPr>
              <w:autoSpaceDE w:val="0"/>
              <w:autoSpaceDN w:val="0"/>
              <w:adjustRightInd w:val="0"/>
              <w:jc w:val="center"/>
              <w:rPr>
                <w:rFonts w:ascii="Times New Roman" w:hAnsi="Times New Roman" w:cs="Times New Roman"/>
                <w:sz w:val="20"/>
                <w:szCs w:val="20"/>
              </w:rPr>
            </w:pPr>
            <w:r w:rsidRPr="006E395D">
              <w:rPr>
                <w:rFonts w:ascii="Times New Roman" w:hAnsi="Times New Roman" w:cs="Times New Roman"/>
                <w:sz w:val="20"/>
                <w:szCs w:val="20"/>
              </w:rPr>
              <w:t>2021</w:t>
            </w:r>
          </w:p>
        </w:tc>
        <w:tc>
          <w:tcPr>
            <w:tcW w:w="762" w:type="dxa"/>
            <w:tcBorders>
              <w:top w:val="single" w:sz="4" w:space="0" w:color="auto"/>
              <w:left w:val="single" w:sz="4" w:space="0" w:color="auto"/>
              <w:bottom w:val="single" w:sz="4" w:space="0" w:color="auto"/>
              <w:right w:val="single" w:sz="4" w:space="0" w:color="auto"/>
            </w:tcBorders>
            <w:hideMark/>
          </w:tcPr>
          <w:p w:rsidR="00380491" w:rsidRPr="006E395D" w:rsidRDefault="00380491" w:rsidP="00380491">
            <w:pPr>
              <w:autoSpaceDE w:val="0"/>
              <w:autoSpaceDN w:val="0"/>
              <w:adjustRightInd w:val="0"/>
              <w:jc w:val="center"/>
              <w:rPr>
                <w:rFonts w:ascii="Times New Roman" w:hAnsi="Times New Roman" w:cs="Times New Roman"/>
                <w:sz w:val="20"/>
                <w:szCs w:val="20"/>
              </w:rPr>
            </w:pPr>
            <w:r w:rsidRPr="006E395D">
              <w:rPr>
                <w:rFonts w:ascii="Times New Roman" w:hAnsi="Times New Roman" w:cs="Times New Roman"/>
                <w:sz w:val="20"/>
                <w:szCs w:val="20"/>
              </w:rPr>
              <w:t>2024</w:t>
            </w:r>
          </w:p>
        </w:tc>
        <w:tc>
          <w:tcPr>
            <w:tcW w:w="762" w:type="dxa"/>
            <w:tcBorders>
              <w:top w:val="single" w:sz="4" w:space="0" w:color="auto"/>
              <w:left w:val="single" w:sz="4" w:space="0" w:color="auto"/>
              <w:bottom w:val="single" w:sz="4" w:space="0" w:color="auto"/>
              <w:right w:val="single" w:sz="4" w:space="0" w:color="auto"/>
            </w:tcBorders>
          </w:tcPr>
          <w:p w:rsidR="00380491" w:rsidRPr="006E395D" w:rsidRDefault="00380491" w:rsidP="00380491">
            <w:pPr>
              <w:autoSpaceDE w:val="0"/>
              <w:autoSpaceDN w:val="0"/>
              <w:adjustRightInd w:val="0"/>
              <w:jc w:val="center"/>
              <w:rPr>
                <w:rFonts w:ascii="Times New Roman" w:hAnsi="Times New Roman" w:cs="Times New Roman"/>
                <w:sz w:val="20"/>
                <w:szCs w:val="20"/>
              </w:rPr>
            </w:pPr>
            <w:r w:rsidRPr="006E395D">
              <w:rPr>
                <w:rFonts w:ascii="Times New Roman" w:hAnsi="Times New Roman" w:cs="Times New Roman"/>
                <w:sz w:val="20"/>
                <w:szCs w:val="20"/>
              </w:rPr>
              <w:t>2025</w:t>
            </w:r>
          </w:p>
        </w:tc>
        <w:tc>
          <w:tcPr>
            <w:tcW w:w="762" w:type="dxa"/>
            <w:tcBorders>
              <w:top w:val="single" w:sz="4" w:space="0" w:color="auto"/>
              <w:left w:val="single" w:sz="4" w:space="0" w:color="auto"/>
              <w:bottom w:val="single" w:sz="4" w:space="0" w:color="auto"/>
              <w:right w:val="single" w:sz="4" w:space="0" w:color="auto"/>
            </w:tcBorders>
            <w:hideMark/>
          </w:tcPr>
          <w:p w:rsidR="00380491" w:rsidRPr="006E395D" w:rsidRDefault="00380491" w:rsidP="00380491">
            <w:pPr>
              <w:autoSpaceDE w:val="0"/>
              <w:autoSpaceDN w:val="0"/>
              <w:adjustRightInd w:val="0"/>
              <w:jc w:val="both"/>
              <w:rPr>
                <w:rFonts w:ascii="Times New Roman" w:hAnsi="Times New Roman" w:cs="Times New Roman"/>
                <w:sz w:val="20"/>
                <w:szCs w:val="20"/>
              </w:rPr>
            </w:pPr>
            <w:r w:rsidRPr="006E395D">
              <w:rPr>
                <w:rFonts w:ascii="Times New Roman" w:hAnsi="Times New Roman" w:cs="Times New Roman"/>
                <w:sz w:val="20"/>
                <w:szCs w:val="20"/>
              </w:rPr>
              <w:t>2030</w:t>
            </w:r>
          </w:p>
        </w:tc>
      </w:tr>
      <w:tr w:rsidR="00556D5A" w:rsidRPr="00043F69" w:rsidTr="004B2E5B">
        <w:trPr>
          <w:trHeight w:val="417"/>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56D5A" w:rsidRPr="00043F69" w:rsidRDefault="00556D5A" w:rsidP="004B2E5B">
            <w:pPr>
              <w:autoSpaceDE w:val="0"/>
              <w:autoSpaceDN w:val="0"/>
              <w:adjustRightInd w:val="0"/>
              <w:jc w:val="center"/>
              <w:rPr>
                <w:rFonts w:ascii="Times New Roman" w:hAnsi="Times New Roman" w:cs="Times New Roman"/>
                <w:sz w:val="20"/>
                <w:szCs w:val="20"/>
                <w:lang w:val="ru-RU"/>
              </w:rPr>
            </w:pPr>
            <w:r>
              <w:rPr>
                <w:rFonts w:ascii="Times New Roman" w:hAnsi="Times New Roman" w:cs="Times New Roman"/>
                <w:sz w:val="20"/>
                <w:szCs w:val="20"/>
                <w:lang w:val="ru-RU"/>
              </w:rPr>
              <w:t>Объем</w:t>
            </w:r>
            <w:r w:rsidRPr="00043F69">
              <w:rPr>
                <w:rFonts w:ascii="Times New Roman" w:hAnsi="Times New Roman" w:cs="Times New Roman"/>
                <w:sz w:val="20"/>
                <w:szCs w:val="20"/>
                <w:lang w:val="ru-RU"/>
              </w:rPr>
              <w:t xml:space="preserve"> ВТП, </w:t>
            </w:r>
            <w:r>
              <w:rPr>
                <w:rFonts w:ascii="Times New Roman" w:hAnsi="Times New Roman" w:cs="Times New Roman"/>
                <w:sz w:val="20"/>
                <w:szCs w:val="20"/>
                <w:lang w:val="ru-RU"/>
              </w:rPr>
              <w:t>млн. руб.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556D5A" w:rsidRPr="00043F69" w:rsidRDefault="00556D5A" w:rsidP="00556D5A">
            <w:pPr>
              <w:ind w:left="34"/>
              <w:jc w:val="center"/>
              <w:rPr>
                <w:rFonts w:ascii="Times New Roman" w:hAnsi="Times New Roman" w:cs="Times New Roman"/>
                <w:sz w:val="20"/>
                <w:szCs w:val="20"/>
                <w:lang w:val="ru-RU"/>
              </w:rPr>
            </w:pPr>
            <w:r w:rsidRPr="00043F69">
              <w:rPr>
                <w:rFonts w:ascii="Times New Roman" w:hAnsi="Times New Roman" w:cs="Times New Roman"/>
                <w:sz w:val="20"/>
                <w:szCs w:val="20"/>
                <w:lang w:val="ru-RU"/>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autoSpaceDE w:val="0"/>
              <w:autoSpaceDN w:val="0"/>
              <w:adjustRightInd w:val="0"/>
              <w:jc w:val="center"/>
              <w:rPr>
                <w:rFonts w:ascii="Times New Roman" w:hAnsi="Times New Roman" w:cs="Times New Roman"/>
                <w:sz w:val="20"/>
                <w:szCs w:val="20"/>
                <w:lang w:val="ru-RU"/>
              </w:rPr>
            </w:pP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24519</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27941</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31691</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33751</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40770</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43420</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59489</w:t>
            </w:r>
          </w:p>
        </w:tc>
      </w:tr>
      <w:tr w:rsidR="00556D5A" w:rsidRPr="00043F69" w:rsidTr="004B2E5B">
        <w:trPr>
          <w:trHeight w:val="26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56D5A" w:rsidRPr="00043F69" w:rsidRDefault="00556D5A" w:rsidP="004B2E5B">
            <w:pPr>
              <w:jc w:val="center"/>
              <w:rPr>
                <w:rFonts w:ascii="Times New Roman" w:hAnsi="Times New Roman" w:cs="Times New Roman"/>
                <w:sz w:val="20"/>
                <w:szCs w:val="20"/>
                <w:lang w:val="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556D5A" w:rsidRPr="00043F69" w:rsidRDefault="00556D5A" w:rsidP="00556D5A">
            <w:pPr>
              <w:ind w:left="34" w:hanging="34"/>
              <w:jc w:val="center"/>
              <w:rPr>
                <w:rFonts w:ascii="Times New Roman" w:hAnsi="Times New Roman" w:cs="Times New Roman"/>
                <w:sz w:val="20"/>
                <w:szCs w:val="20"/>
                <w:lang w:val="ru-RU"/>
              </w:rPr>
            </w:pPr>
            <w:r w:rsidRPr="00043F69">
              <w:rPr>
                <w:rFonts w:ascii="Times New Roman" w:hAnsi="Times New Roman" w:cs="Times New Roman"/>
                <w:sz w:val="20"/>
                <w:szCs w:val="20"/>
                <w:lang w:val="ru-RU"/>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22851,50</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24679</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28440</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32561</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34840</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42681</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45669</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64053</w:t>
            </w:r>
          </w:p>
        </w:tc>
      </w:tr>
      <w:tr w:rsidR="00556D5A" w:rsidTr="004B2E5B">
        <w:trPr>
          <w:trHeight w:val="42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56D5A" w:rsidRPr="00043F69" w:rsidRDefault="00556D5A" w:rsidP="004B2E5B">
            <w:pPr>
              <w:jc w:val="center"/>
              <w:rPr>
                <w:rFonts w:ascii="Times New Roman" w:hAnsi="Times New Roman" w:cs="Times New Roman"/>
                <w:sz w:val="20"/>
                <w:szCs w:val="20"/>
                <w:lang w:val="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556D5A" w:rsidRPr="006E395D" w:rsidRDefault="00556D5A" w:rsidP="00556D5A">
            <w:pPr>
              <w:ind w:left="34" w:hanging="34"/>
              <w:jc w:val="center"/>
              <w:rPr>
                <w:rFonts w:ascii="Times New Roman" w:hAnsi="Times New Roman" w:cs="Times New Roman"/>
                <w:sz w:val="20"/>
                <w:szCs w:val="20"/>
              </w:rPr>
            </w:pPr>
            <w:r w:rsidRPr="00043F69">
              <w:rPr>
                <w:rFonts w:ascii="Times New Roman" w:hAnsi="Times New Roman" w:cs="Times New Roman"/>
                <w:sz w:val="20"/>
                <w:szCs w:val="20"/>
                <w:lang w:val="ru-RU"/>
              </w:rPr>
              <w:t xml:space="preserve">По </w:t>
            </w:r>
            <w:r w:rsidRPr="006E395D">
              <w:rPr>
                <w:rFonts w:ascii="Times New Roman" w:hAnsi="Times New Roman" w:cs="Times New Roman"/>
                <w:sz w:val="20"/>
                <w:szCs w:val="20"/>
              </w:rPr>
              <w:t>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autoSpaceDE w:val="0"/>
              <w:autoSpaceDN w:val="0"/>
              <w:adjustRightInd w:val="0"/>
              <w:jc w:val="center"/>
              <w:rPr>
                <w:rFonts w:ascii="Times New Roman" w:hAnsi="Times New Roman" w:cs="Times New Roman"/>
                <w:sz w:val="20"/>
                <w:szCs w:val="20"/>
                <w:lang w:val="ru-RU"/>
              </w:rPr>
            </w:pP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24908</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29106</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33698</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36259</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45170</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48603</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70102</w:t>
            </w:r>
          </w:p>
        </w:tc>
      </w:tr>
      <w:tr w:rsidR="00556D5A" w:rsidTr="004B2E5B">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56D5A" w:rsidRPr="006E395D" w:rsidRDefault="00556D5A" w:rsidP="004B2E5B">
            <w:pPr>
              <w:autoSpaceDE w:val="0"/>
              <w:autoSpaceDN w:val="0"/>
              <w:adjustRightInd w:val="0"/>
              <w:jc w:val="center"/>
              <w:rPr>
                <w:rFonts w:ascii="Times New Roman" w:hAnsi="Times New Roman" w:cs="Times New Roman"/>
                <w:sz w:val="20"/>
                <w:szCs w:val="20"/>
              </w:rPr>
            </w:pPr>
            <w:r w:rsidRPr="006E395D">
              <w:rPr>
                <w:rFonts w:ascii="Times New Roman" w:hAnsi="Times New Roman" w:cs="Times New Roman"/>
                <w:sz w:val="20"/>
                <w:szCs w:val="20"/>
              </w:rPr>
              <w:t>Производительность труда,  млн. рублей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556D5A" w:rsidRPr="006E395D" w:rsidRDefault="00556D5A" w:rsidP="00556D5A">
            <w:pPr>
              <w:ind w:left="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autoSpaceDE w:val="0"/>
              <w:autoSpaceDN w:val="0"/>
              <w:adjustRightInd w:val="0"/>
              <w:jc w:val="center"/>
              <w:rPr>
                <w:rFonts w:ascii="Times New Roman" w:hAnsi="Times New Roman" w:cs="Times New Roman"/>
                <w:sz w:val="20"/>
                <w:szCs w:val="20"/>
                <w:lang w:val="ru-RU"/>
              </w:rPr>
            </w:pP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2,78</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3,17</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3,57</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3,80</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4,58</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4,87</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6,67</w:t>
            </w:r>
          </w:p>
        </w:tc>
      </w:tr>
      <w:tr w:rsidR="00556D5A" w:rsidTr="004B2E5B">
        <w:tc>
          <w:tcPr>
            <w:tcW w:w="1560" w:type="dxa"/>
            <w:vMerge/>
            <w:tcBorders>
              <w:top w:val="single" w:sz="4" w:space="0" w:color="auto"/>
              <w:left w:val="single" w:sz="4" w:space="0" w:color="auto"/>
              <w:bottom w:val="single" w:sz="4" w:space="0" w:color="auto"/>
              <w:right w:val="single" w:sz="4" w:space="0" w:color="auto"/>
            </w:tcBorders>
            <w:vAlign w:val="center"/>
            <w:hideMark/>
          </w:tcPr>
          <w:p w:rsidR="00556D5A" w:rsidRPr="006E395D" w:rsidRDefault="00556D5A"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556D5A" w:rsidRPr="006E395D" w:rsidRDefault="00556D5A"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2,59</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2,80</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3,22</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3,66</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3,89</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4,74</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4,99</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6,55</w:t>
            </w:r>
          </w:p>
        </w:tc>
      </w:tr>
      <w:tr w:rsidR="00556D5A" w:rsidTr="004B2E5B">
        <w:tc>
          <w:tcPr>
            <w:tcW w:w="1560" w:type="dxa"/>
            <w:vMerge/>
            <w:tcBorders>
              <w:top w:val="single" w:sz="4" w:space="0" w:color="auto"/>
              <w:left w:val="single" w:sz="4" w:space="0" w:color="auto"/>
              <w:bottom w:val="single" w:sz="4" w:space="0" w:color="auto"/>
              <w:right w:val="single" w:sz="4" w:space="0" w:color="auto"/>
            </w:tcBorders>
            <w:vAlign w:val="center"/>
            <w:hideMark/>
          </w:tcPr>
          <w:p w:rsidR="00556D5A" w:rsidRPr="006E395D" w:rsidRDefault="00556D5A"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556D5A" w:rsidRPr="006E395D" w:rsidRDefault="00556D5A"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autoSpaceDE w:val="0"/>
              <w:autoSpaceDN w:val="0"/>
              <w:adjustRightInd w:val="0"/>
              <w:jc w:val="center"/>
              <w:rPr>
                <w:rFonts w:ascii="Times New Roman" w:hAnsi="Times New Roman" w:cs="Times New Roman"/>
                <w:sz w:val="20"/>
                <w:szCs w:val="20"/>
                <w:lang w:val="ru-RU"/>
              </w:rPr>
            </w:pP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2,82</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3,29</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3,76</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4,02</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4,96</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4,90</w:t>
            </w:r>
          </w:p>
        </w:tc>
        <w:tc>
          <w:tcPr>
            <w:tcW w:w="762" w:type="dxa"/>
            <w:tcBorders>
              <w:top w:val="single" w:sz="4" w:space="0" w:color="auto"/>
              <w:left w:val="single" w:sz="4" w:space="0" w:color="auto"/>
              <w:bottom w:val="single" w:sz="4" w:space="0" w:color="auto"/>
              <w:right w:val="single" w:sz="4" w:space="0" w:color="auto"/>
            </w:tcBorders>
            <w:vAlign w:val="center"/>
          </w:tcPr>
          <w:p w:rsidR="00556D5A" w:rsidRPr="00556D5A" w:rsidRDefault="00556D5A" w:rsidP="00556D5A">
            <w:pPr>
              <w:jc w:val="center"/>
              <w:rPr>
                <w:rFonts w:ascii="Times New Roman" w:hAnsi="Times New Roman" w:cs="Times New Roman"/>
                <w:color w:val="000000"/>
                <w:sz w:val="20"/>
                <w:szCs w:val="20"/>
              </w:rPr>
            </w:pPr>
            <w:r w:rsidRPr="00556D5A">
              <w:rPr>
                <w:rFonts w:ascii="Times New Roman" w:hAnsi="Times New Roman" w:cs="Times New Roman"/>
                <w:color w:val="000000"/>
                <w:sz w:val="20"/>
                <w:szCs w:val="20"/>
              </w:rPr>
              <w:t>6,89</w:t>
            </w:r>
          </w:p>
        </w:tc>
      </w:tr>
      <w:tr w:rsidR="00380491" w:rsidTr="004B2E5B">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autoSpaceDE w:val="0"/>
              <w:autoSpaceDN w:val="0"/>
              <w:adjustRightInd w:val="0"/>
              <w:jc w:val="center"/>
              <w:rPr>
                <w:rFonts w:ascii="Times New Roman" w:hAnsi="Times New Roman" w:cs="Times New Roman"/>
                <w:sz w:val="20"/>
                <w:szCs w:val="20"/>
                <w:lang w:val="ru-RU"/>
              </w:rPr>
            </w:pPr>
            <w:r w:rsidRPr="006E395D">
              <w:rPr>
                <w:rFonts w:ascii="Times New Roman" w:hAnsi="Times New Roman" w:cs="Times New Roman"/>
                <w:sz w:val="20"/>
                <w:szCs w:val="20"/>
                <w:lang w:val="ru-RU"/>
              </w:rPr>
              <w:t>Среднегодовая численность населения, тыс. чел.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35,68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w:t>
            </w:r>
            <w:r w:rsidR="007D1997" w:rsidRPr="00556D5A">
              <w:rPr>
                <w:rFonts w:ascii="Times New Roman" w:hAnsi="Times New Roman" w:cs="Times New Roman"/>
                <w:sz w:val="20"/>
                <w:szCs w:val="20"/>
                <w:lang w:val="ru-RU"/>
              </w:rPr>
              <w:t>,28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34</w:t>
            </w:r>
            <w:r w:rsidR="007D1997" w:rsidRPr="00556D5A">
              <w:rPr>
                <w:rFonts w:ascii="Times New Roman" w:hAnsi="Times New Roman" w:cs="Times New Roman"/>
                <w:sz w:val="20"/>
                <w:szCs w:val="20"/>
                <w:lang w:val="ru-RU"/>
              </w:rPr>
              <w:t>,96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34</w:t>
            </w:r>
            <w:r w:rsidR="007D1997" w:rsidRPr="00556D5A">
              <w:rPr>
                <w:rFonts w:ascii="Times New Roman" w:hAnsi="Times New Roman" w:cs="Times New Roman"/>
                <w:sz w:val="20"/>
                <w:szCs w:val="20"/>
                <w:lang w:val="ru-RU"/>
              </w:rPr>
              <w:t>,58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34</w:t>
            </w:r>
            <w:r w:rsidR="007D1997" w:rsidRPr="00556D5A">
              <w:rPr>
                <w:rFonts w:ascii="Times New Roman" w:hAnsi="Times New Roman" w:cs="Times New Roman"/>
                <w:sz w:val="20"/>
                <w:szCs w:val="20"/>
                <w:lang w:val="ru-RU"/>
              </w:rPr>
              <w:t>,19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33</w:t>
            </w:r>
            <w:r w:rsidR="007D1997" w:rsidRPr="00556D5A">
              <w:rPr>
                <w:rFonts w:ascii="Times New Roman" w:hAnsi="Times New Roman" w:cs="Times New Roman"/>
                <w:sz w:val="20"/>
                <w:szCs w:val="20"/>
                <w:lang w:val="ru-RU"/>
              </w:rPr>
              <w:t>,97</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33</w:t>
            </w:r>
            <w:r w:rsidR="007D1997" w:rsidRPr="00556D5A">
              <w:rPr>
                <w:rFonts w:ascii="Times New Roman" w:hAnsi="Times New Roman" w:cs="Times New Roman"/>
                <w:sz w:val="20"/>
                <w:szCs w:val="20"/>
                <w:lang w:val="ru-RU"/>
              </w:rPr>
              <w:t>,80</w:t>
            </w:r>
          </w:p>
        </w:tc>
      </w:tr>
      <w:tr w:rsidR="007D1997" w:rsidTr="004B2E5B">
        <w:tc>
          <w:tcPr>
            <w:tcW w:w="1560" w:type="dxa"/>
            <w:vMerge/>
            <w:tcBorders>
              <w:top w:val="single" w:sz="4" w:space="0" w:color="auto"/>
              <w:left w:val="single" w:sz="4" w:space="0" w:color="auto"/>
              <w:bottom w:val="single" w:sz="4" w:space="0" w:color="auto"/>
              <w:right w:val="single" w:sz="4" w:space="0" w:color="auto"/>
            </w:tcBorders>
            <w:vAlign w:val="center"/>
            <w:hideMark/>
          </w:tcPr>
          <w:p w:rsidR="007D1997" w:rsidRPr="006E395D" w:rsidRDefault="007D1997"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7D1997" w:rsidRPr="006E395D" w:rsidRDefault="007D1997"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35,82</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35,68</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35,67</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35,58</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35,50</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35,48</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35,45</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35,40</w:t>
            </w:r>
          </w:p>
        </w:tc>
      </w:tr>
      <w:tr w:rsidR="007D1997" w:rsidTr="004B2E5B">
        <w:tc>
          <w:tcPr>
            <w:tcW w:w="1560" w:type="dxa"/>
            <w:vMerge/>
            <w:tcBorders>
              <w:top w:val="single" w:sz="4" w:space="0" w:color="auto"/>
              <w:left w:val="single" w:sz="4" w:space="0" w:color="auto"/>
              <w:bottom w:val="single" w:sz="4" w:space="0" w:color="auto"/>
              <w:right w:val="single" w:sz="4" w:space="0" w:color="auto"/>
            </w:tcBorders>
            <w:vAlign w:val="center"/>
            <w:hideMark/>
          </w:tcPr>
          <w:p w:rsidR="007D1997" w:rsidRPr="006E395D" w:rsidRDefault="007D1997"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7D1997" w:rsidRPr="006E395D" w:rsidRDefault="007D1997"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35,68</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35,72</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35,83</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35,95</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36,19</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36,28</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36,42</w:t>
            </w:r>
          </w:p>
        </w:tc>
      </w:tr>
      <w:tr w:rsidR="00380491" w:rsidTr="004B2E5B">
        <w:trPr>
          <w:trHeight w:val="361"/>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autoSpaceDE w:val="0"/>
              <w:autoSpaceDN w:val="0"/>
              <w:adjustRightInd w:val="0"/>
              <w:jc w:val="center"/>
              <w:rPr>
                <w:rFonts w:ascii="Times New Roman" w:hAnsi="Times New Roman" w:cs="Times New Roman"/>
                <w:sz w:val="20"/>
                <w:szCs w:val="20"/>
              </w:rPr>
            </w:pPr>
            <w:r w:rsidRPr="006E395D">
              <w:rPr>
                <w:rFonts w:ascii="Times New Roman" w:hAnsi="Times New Roman" w:cs="Times New Roman"/>
                <w:sz w:val="20"/>
                <w:szCs w:val="20"/>
              </w:rPr>
              <w:t>Коэффициент рождаемости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11,3</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11,1</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w:t>
            </w:r>
          </w:p>
        </w:tc>
      </w:tr>
      <w:tr w:rsidR="00380491" w:rsidTr="004B2E5B">
        <w:trPr>
          <w:trHeight w:val="36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12,2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12,6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13,0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13,4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13,8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14</w:t>
            </w:r>
          </w:p>
        </w:tc>
      </w:tr>
      <w:tr w:rsidR="00380491" w:rsidTr="004B2E5B">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12,0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12,5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13,2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13,8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14,2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14,9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15,5</w:t>
            </w:r>
          </w:p>
        </w:tc>
      </w:tr>
      <w:tr w:rsidR="00380491" w:rsidTr="004B2E5B">
        <w:tc>
          <w:tcPr>
            <w:tcW w:w="1560" w:type="dxa"/>
            <w:vMerge w:val="restart"/>
            <w:tcBorders>
              <w:top w:val="single" w:sz="4" w:space="0" w:color="auto"/>
              <w:left w:val="single" w:sz="4" w:space="0" w:color="auto"/>
              <w:right w:val="single" w:sz="4" w:space="0" w:color="auto"/>
            </w:tcBorders>
            <w:vAlign w:val="center"/>
          </w:tcPr>
          <w:p w:rsidR="00380491" w:rsidRPr="008831BE" w:rsidRDefault="00380491" w:rsidP="004B2E5B">
            <w:pPr>
              <w:jc w:val="center"/>
              <w:rPr>
                <w:rFonts w:ascii="Times New Roman" w:hAnsi="Times New Roman" w:cs="Times New Roman"/>
                <w:sz w:val="20"/>
                <w:szCs w:val="20"/>
                <w:lang w:val="ru-RU"/>
              </w:rPr>
            </w:pPr>
            <w:r>
              <w:rPr>
                <w:rFonts w:ascii="Times New Roman" w:hAnsi="Times New Roman" w:cs="Times New Roman"/>
                <w:sz w:val="20"/>
                <w:szCs w:val="20"/>
                <w:lang w:val="ru-RU"/>
              </w:rPr>
              <w:t>Коэфициент смертности</w:t>
            </w:r>
          </w:p>
        </w:tc>
        <w:tc>
          <w:tcPr>
            <w:tcW w:w="1984" w:type="dxa"/>
            <w:tcBorders>
              <w:top w:val="single" w:sz="4" w:space="0" w:color="auto"/>
              <w:left w:val="single" w:sz="4" w:space="0" w:color="auto"/>
              <w:bottom w:val="single" w:sz="4" w:space="0" w:color="auto"/>
              <w:right w:val="single" w:sz="4" w:space="0" w:color="auto"/>
            </w:tcBorders>
            <w:vAlign w:val="center"/>
          </w:tcPr>
          <w:p w:rsidR="00380491" w:rsidRPr="006E395D" w:rsidRDefault="00380491" w:rsidP="00556D5A">
            <w:pPr>
              <w:ind w:left="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15,0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15,0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15,0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15,1</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15,1</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15,2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15,2</w:t>
            </w:r>
          </w:p>
        </w:tc>
      </w:tr>
      <w:tr w:rsidR="00380491" w:rsidTr="004B2E5B">
        <w:tc>
          <w:tcPr>
            <w:tcW w:w="1560" w:type="dxa"/>
            <w:vMerge/>
            <w:tcBorders>
              <w:left w:val="single" w:sz="4" w:space="0" w:color="auto"/>
              <w:right w:val="single" w:sz="4" w:space="0" w:color="auto"/>
            </w:tcBorders>
            <w:vAlign w:val="center"/>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14,8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14,6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14,4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14,2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14,0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13,8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13,6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13,6</w:t>
            </w:r>
          </w:p>
        </w:tc>
      </w:tr>
      <w:tr w:rsidR="00380491" w:rsidTr="004B2E5B">
        <w:tc>
          <w:tcPr>
            <w:tcW w:w="1560" w:type="dxa"/>
            <w:vMerge/>
            <w:tcBorders>
              <w:left w:val="single" w:sz="4" w:space="0" w:color="auto"/>
              <w:bottom w:val="single" w:sz="4" w:space="0" w:color="auto"/>
              <w:right w:val="single" w:sz="4" w:space="0" w:color="auto"/>
            </w:tcBorders>
            <w:vAlign w:val="center"/>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14,3</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13,9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13,5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13,0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12,6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12,1</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11,7</w:t>
            </w:r>
          </w:p>
        </w:tc>
      </w:tr>
      <w:tr w:rsidR="00380491" w:rsidTr="004B2E5B">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autoSpaceDE w:val="0"/>
              <w:autoSpaceDN w:val="0"/>
              <w:adjustRightInd w:val="0"/>
              <w:jc w:val="center"/>
              <w:rPr>
                <w:rFonts w:ascii="Times New Roman" w:hAnsi="Times New Roman" w:cs="Times New Roman"/>
                <w:sz w:val="20"/>
                <w:szCs w:val="20"/>
              </w:rPr>
            </w:pPr>
            <w:r w:rsidRPr="006E395D">
              <w:rPr>
                <w:rFonts w:ascii="Times New Roman" w:hAnsi="Times New Roman" w:cs="Times New Roman"/>
                <w:sz w:val="20"/>
                <w:szCs w:val="20"/>
              </w:rPr>
              <w:t>Уровень безработицы,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0,97</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0,97</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w:t>
            </w:r>
          </w:p>
        </w:tc>
      </w:tr>
      <w:tr w:rsidR="00380491" w:rsidTr="004B2E5B">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0,93</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0,91</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0,87</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0,83</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w:t>
            </w:r>
          </w:p>
        </w:tc>
      </w:tr>
      <w:tr w:rsidR="00380491" w:rsidTr="004B2E5B">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0,93</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0,78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0,7</w:t>
            </w:r>
          </w:p>
        </w:tc>
      </w:tr>
      <w:tr w:rsidR="00380491" w:rsidTr="004B2E5B">
        <w:trPr>
          <w:trHeight w:val="31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autoSpaceDE w:val="0"/>
              <w:autoSpaceDN w:val="0"/>
              <w:adjustRightInd w:val="0"/>
              <w:jc w:val="center"/>
              <w:rPr>
                <w:rFonts w:ascii="Times New Roman" w:hAnsi="Times New Roman" w:cs="Times New Roman"/>
                <w:sz w:val="20"/>
                <w:szCs w:val="20"/>
                <w:lang w:val="ru-RU"/>
              </w:rPr>
            </w:pPr>
            <w:r w:rsidRPr="006E395D">
              <w:rPr>
                <w:rFonts w:ascii="Times New Roman" w:hAnsi="Times New Roman" w:cs="Times New Roman"/>
                <w:sz w:val="20"/>
                <w:szCs w:val="20"/>
                <w:lang w:val="ru-RU"/>
              </w:rPr>
              <w:t>Среднеспи</w:t>
            </w:r>
            <w:r>
              <w:rPr>
                <w:rFonts w:ascii="Times New Roman" w:hAnsi="Times New Roman" w:cs="Times New Roman"/>
                <w:sz w:val="20"/>
                <w:szCs w:val="20"/>
                <w:lang w:val="ru-RU"/>
              </w:rPr>
              <w:t>сочная численность работающих,</w:t>
            </w:r>
            <w:r w:rsidRPr="006E395D">
              <w:rPr>
                <w:rFonts w:ascii="Times New Roman" w:hAnsi="Times New Roman" w:cs="Times New Roman"/>
                <w:sz w:val="20"/>
                <w:szCs w:val="20"/>
                <w:lang w:val="ru-RU"/>
              </w:rPr>
              <w:t xml:space="preserve"> чел.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8819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8825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8887</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8889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8896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8910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8925</w:t>
            </w:r>
          </w:p>
        </w:tc>
      </w:tr>
      <w:tr w:rsidR="00380491" w:rsidTr="004B2E5B">
        <w:trPr>
          <w:trHeight w:val="31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8819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8825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8835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8905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8953</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8998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9156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9783</w:t>
            </w:r>
          </w:p>
        </w:tc>
      </w:tr>
      <w:tr w:rsidR="00380491" w:rsidTr="004B2E5B">
        <w:trPr>
          <w:trHeight w:val="28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8836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8849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8969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9017</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9111</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9915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10168</w:t>
            </w:r>
          </w:p>
        </w:tc>
      </w:tr>
      <w:tr w:rsidR="0071578B" w:rsidTr="004B2E5B">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71578B" w:rsidRPr="006E395D" w:rsidRDefault="0071578B" w:rsidP="004B2E5B">
            <w:pPr>
              <w:autoSpaceDE w:val="0"/>
              <w:autoSpaceDN w:val="0"/>
              <w:adjustRightInd w:val="0"/>
              <w:jc w:val="center"/>
              <w:rPr>
                <w:rFonts w:ascii="Times New Roman" w:hAnsi="Times New Roman" w:cs="Times New Roman"/>
                <w:sz w:val="20"/>
                <w:szCs w:val="20"/>
                <w:lang w:val="ru-RU"/>
              </w:rPr>
            </w:pPr>
            <w:r w:rsidRPr="006E395D">
              <w:rPr>
                <w:rFonts w:ascii="Times New Roman" w:hAnsi="Times New Roman" w:cs="Times New Roman"/>
                <w:sz w:val="20"/>
                <w:szCs w:val="20"/>
                <w:lang w:val="ru-RU"/>
              </w:rPr>
              <w:t>Обеспеченность общей площадью жилья в расчете на одного жителя, кв. метров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71578B" w:rsidRPr="006E395D" w:rsidRDefault="0071578B"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25,0</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25,0</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25,5</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25,5</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25,5</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26,0</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26,0</w:t>
            </w:r>
          </w:p>
        </w:tc>
      </w:tr>
      <w:tr w:rsidR="0071578B" w:rsidTr="004B2E5B">
        <w:tc>
          <w:tcPr>
            <w:tcW w:w="1560" w:type="dxa"/>
            <w:vMerge/>
            <w:tcBorders>
              <w:top w:val="single" w:sz="4" w:space="0" w:color="auto"/>
              <w:left w:val="single" w:sz="4" w:space="0" w:color="auto"/>
              <w:bottom w:val="single" w:sz="4" w:space="0" w:color="auto"/>
              <w:right w:val="single" w:sz="4" w:space="0" w:color="auto"/>
            </w:tcBorders>
            <w:vAlign w:val="center"/>
            <w:hideMark/>
          </w:tcPr>
          <w:p w:rsidR="0071578B" w:rsidRPr="006E395D" w:rsidRDefault="0071578B"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71578B" w:rsidRPr="006E395D" w:rsidRDefault="0071578B"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25,0</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25,0</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25,5</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25,5</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26,0</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26,5</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27,0</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28,0</w:t>
            </w:r>
          </w:p>
        </w:tc>
      </w:tr>
      <w:tr w:rsidR="0071578B" w:rsidTr="004B2E5B">
        <w:trPr>
          <w:trHeight w:val="49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71578B" w:rsidRPr="006E395D" w:rsidRDefault="0071578B"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71578B" w:rsidRPr="006E395D" w:rsidRDefault="0071578B"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25,0</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25,5</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26,0</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26,5</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28,0</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29,0</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31,0</w:t>
            </w:r>
          </w:p>
        </w:tc>
      </w:tr>
      <w:tr w:rsidR="00380491" w:rsidTr="004B2E5B">
        <w:trPr>
          <w:trHeight w:val="557"/>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autoSpaceDE w:val="0"/>
              <w:autoSpaceDN w:val="0"/>
              <w:adjustRightInd w:val="0"/>
              <w:jc w:val="center"/>
              <w:rPr>
                <w:rFonts w:ascii="Times New Roman" w:hAnsi="Times New Roman" w:cs="Times New Roman"/>
                <w:sz w:val="20"/>
                <w:szCs w:val="20"/>
                <w:lang w:val="ru-RU"/>
              </w:rPr>
            </w:pPr>
            <w:r w:rsidRPr="006E395D">
              <w:rPr>
                <w:rFonts w:ascii="Times New Roman" w:hAnsi="Times New Roman" w:cs="Times New Roman"/>
                <w:sz w:val="20"/>
                <w:szCs w:val="20"/>
                <w:lang w:val="ru-RU"/>
              </w:rPr>
              <w:t>Доля населения, систематически занимающихся физической культурой и спортом,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41,8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42,7</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43,2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43,8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44,2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44,3</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45,0</w:t>
            </w:r>
          </w:p>
        </w:tc>
      </w:tr>
      <w:tr w:rsidR="00380491" w:rsidTr="004B2E5B">
        <w:trPr>
          <w:trHeight w:val="47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41,29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42,7</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43,0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43,5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47,0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50,0</w:t>
            </w:r>
          </w:p>
        </w:tc>
      </w:tr>
      <w:tr w:rsidR="00380491" w:rsidTr="004B2E5B">
        <w:trPr>
          <w:trHeight w:val="48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43,0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43,5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47,4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49,5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52,5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55,0</w:t>
            </w:r>
          </w:p>
        </w:tc>
      </w:tr>
      <w:tr w:rsidR="00380491" w:rsidTr="004B2E5B">
        <w:trPr>
          <w:trHeight w:val="499"/>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autoSpaceDE w:val="0"/>
              <w:autoSpaceDN w:val="0"/>
              <w:adjustRightInd w:val="0"/>
              <w:jc w:val="center"/>
              <w:rPr>
                <w:rFonts w:ascii="Times New Roman" w:hAnsi="Times New Roman" w:cs="Times New Roman"/>
                <w:sz w:val="20"/>
                <w:szCs w:val="20"/>
                <w:lang w:val="ru-RU"/>
              </w:rPr>
            </w:pPr>
            <w:r w:rsidRPr="006E395D">
              <w:rPr>
                <w:rFonts w:ascii="Times New Roman" w:hAnsi="Times New Roman" w:cs="Times New Roman"/>
                <w:sz w:val="20"/>
                <w:szCs w:val="20"/>
                <w:lang w:val="ru-RU"/>
              </w:rPr>
              <w:t>Объем туристского потока, тыс. чел.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0,01</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0,02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0,03</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0,04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0,08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0,12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0,2</w:t>
            </w:r>
          </w:p>
        </w:tc>
      </w:tr>
      <w:tr w:rsidR="00380491" w:rsidTr="004B2E5B">
        <w:trPr>
          <w:trHeight w:val="28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0,08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0,10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0,40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0,60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w:t>
            </w:r>
          </w:p>
        </w:tc>
      </w:tr>
      <w:tr w:rsidR="00380491" w:rsidTr="004B2E5B">
        <w:trPr>
          <w:trHeight w:val="27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0,1</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0,15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0,20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0,30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0,50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2,0</w:t>
            </w:r>
          </w:p>
        </w:tc>
      </w:tr>
      <w:tr w:rsidR="007D1997" w:rsidTr="004B2E5B">
        <w:trPr>
          <w:trHeight w:val="463"/>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7D1997" w:rsidRPr="006E395D" w:rsidRDefault="007D1997" w:rsidP="004B2E5B">
            <w:pPr>
              <w:autoSpaceDE w:val="0"/>
              <w:autoSpaceDN w:val="0"/>
              <w:adjustRightInd w:val="0"/>
              <w:jc w:val="center"/>
              <w:rPr>
                <w:rFonts w:ascii="Times New Roman" w:hAnsi="Times New Roman" w:cs="Times New Roman"/>
                <w:sz w:val="20"/>
                <w:szCs w:val="20"/>
                <w:lang w:val="ru-RU"/>
              </w:rPr>
            </w:pPr>
            <w:r w:rsidRPr="006E395D">
              <w:rPr>
                <w:rFonts w:ascii="Times New Roman" w:hAnsi="Times New Roman" w:cs="Times New Roman"/>
                <w:sz w:val="20"/>
                <w:szCs w:val="20"/>
                <w:lang w:val="ru-RU"/>
              </w:rPr>
              <w:t>Доля малого и среднего бизнеса в ВТП, %</w:t>
            </w:r>
          </w:p>
        </w:tc>
        <w:tc>
          <w:tcPr>
            <w:tcW w:w="1984" w:type="dxa"/>
            <w:tcBorders>
              <w:top w:val="single" w:sz="4" w:space="0" w:color="auto"/>
              <w:left w:val="single" w:sz="4" w:space="0" w:color="auto"/>
              <w:bottom w:val="single" w:sz="4" w:space="0" w:color="auto"/>
              <w:right w:val="single" w:sz="4" w:space="0" w:color="auto"/>
            </w:tcBorders>
            <w:vAlign w:val="center"/>
            <w:hideMark/>
          </w:tcPr>
          <w:p w:rsidR="007D1997" w:rsidRPr="006E395D" w:rsidRDefault="007D1997" w:rsidP="00556D5A">
            <w:pPr>
              <w:ind w:left="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6,2</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6,2</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6,2</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6,2</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6,2</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6,2</w:t>
            </w:r>
          </w:p>
        </w:tc>
        <w:tc>
          <w:tcPr>
            <w:tcW w:w="762" w:type="dxa"/>
            <w:tcBorders>
              <w:top w:val="single" w:sz="4" w:space="0" w:color="auto"/>
              <w:left w:val="single" w:sz="4" w:space="0" w:color="auto"/>
              <w:bottom w:val="single" w:sz="4" w:space="0" w:color="auto"/>
              <w:right w:val="single" w:sz="4" w:space="0" w:color="auto"/>
            </w:tcBorders>
            <w:vAlign w:val="center"/>
          </w:tcPr>
          <w:p w:rsidR="007D1997"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6,2</w:t>
            </w:r>
          </w:p>
        </w:tc>
      </w:tr>
      <w:tr w:rsidR="00380491" w:rsidTr="004B2E5B">
        <w:trPr>
          <w:trHeight w:val="35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6,3</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7D1997"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7,2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7,6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7,9</w:t>
            </w:r>
          </w:p>
        </w:tc>
      </w:tr>
      <w:tr w:rsidR="00380491" w:rsidTr="004B2E5B">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7,2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7,6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7,8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r>
      <w:tr w:rsidR="00380491" w:rsidTr="004B2E5B">
        <w:trPr>
          <w:trHeight w:val="1304"/>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autoSpaceDE w:val="0"/>
              <w:autoSpaceDN w:val="0"/>
              <w:adjustRightInd w:val="0"/>
              <w:jc w:val="center"/>
              <w:rPr>
                <w:rFonts w:ascii="Times New Roman" w:hAnsi="Times New Roman" w:cs="Times New Roman"/>
                <w:sz w:val="20"/>
                <w:szCs w:val="20"/>
                <w:lang w:val="ru-RU"/>
              </w:rPr>
            </w:pPr>
            <w:r w:rsidRPr="006E395D">
              <w:rPr>
                <w:rFonts w:ascii="Times New Roman" w:hAnsi="Times New Roman" w:cs="Times New Roman"/>
                <w:sz w:val="20"/>
                <w:szCs w:val="20"/>
                <w:lang w:val="ru-RU"/>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8,40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8,40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8,30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8,30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8,20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8,10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8,0</w:t>
            </w:r>
          </w:p>
        </w:tc>
      </w:tr>
      <w:tr w:rsidR="00380491" w:rsidTr="004B2E5B">
        <w:trPr>
          <w:trHeight w:val="1563"/>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8,40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8,50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8,70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8,90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9,10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9,40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9,70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r>
      <w:tr w:rsidR="00380491" w:rsidTr="004B2E5B">
        <w:trPr>
          <w:trHeight w:val="40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8,60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9,0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9,60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10,1</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12,0</w:t>
            </w:r>
          </w:p>
        </w:tc>
      </w:tr>
      <w:tr w:rsidR="0071578B" w:rsidTr="004B2E5B">
        <w:trPr>
          <w:trHeight w:val="79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71578B" w:rsidRPr="006E395D" w:rsidRDefault="0071578B" w:rsidP="004B2E5B">
            <w:pPr>
              <w:autoSpaceDE w:val="0"/>
              <w:autoSpaceDN w:val="0"/>
              <w:adjustRightInd w:val="0"/>
              <w:jc w:val="center"/>
              <w:rPr>
                <w:rFonts w:ascii="Times New Roman" w:hAnsi="Times New Roman" w:cs="Times New Roman"/>
                <w:sz w:val="20"/>
                <w:szCs w:val="20"/>
                <w:lang w:val="ru-RU"/>
              </w:rPr>
            </w:pPr>
            <w:r w:rsidRPr="006E395D">
              <w:rPr>
                <w:rFonts w:ascii="Times New Roman" w:hAnsi="Times New Roman" w:cs="Times New Roman"/>
                <w:sz w:val="20"/>
                <w:szCs w:val="20"/>
                <w:lang w:val="ru-RU"/>
              </w:rPr>
              <w:t>Темп роста оборота малых (включая микропредприятия) и средних предприятий (в действующих ценах) к 2015 году, %</w:t>
            </w:r>
          </w:p>
        </w:tc>
        <w:tc>
          <w:tcPr>
            <w:tcW w:w="1984" w:type="dxa"/>
            <w:tcBorders>
              <w:top w:val="single" w:sz="4" w:space="0" w:color="auto"/>
              <w:left w:val="single" w:sz="4" w:space="0" w:color="auto"/>
              <w:bottom w:val="single" w:sz="4" w:space="0" w:color="auto"/>
              <w:right w:val="single" w:sz="4" w:space="0" w:color="auto"/>
            </w:tcBorders>
            <w:vAlign w:val="center"/>
            <w:hideMark/>
          </w:tcPr>
          <w:p w:rsidR="0071578B" w:rsidRPr="006E395D" w:rsidRDefault="0071578B" w:rsidP="00556D5A">
            <w:pPr>
              <w:ind w:left="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112,8</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jc w:val="center"/>
              <w:rPr>
                <w:rFonts w:ascii="Times New Roman" w:hAnsi="Times New Roman" w:cs="Times New Roman"/>
                <w:sz w:val="20"/>
                <w:szCs w:val="20"/>
              </w:rPr>
            </w:pPr>
            <w:r w:rsidRPr="00556D5A">
              <w:rPr>
                <w:rFonts w:ascii="Times New Roman" w:hAnsi="Times New Roman" w:cs="Times New Roman"/>
                <w:sz w:val="20"/>
                <w:szCs w:val="20"/>
                <w:lang w:val="ru-RU"/>
              </w:rPr>
              <w:t>112,9</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jc w:val="center"/>
              <w:rPr>
                <w:rFonts w:ascii="Times New Roman" w:hAnsi="Times New Roman" w:cs="Times New Roman"/>
                <w:sz w:val="20"/>
                <w:szCs w:val="20"/>
              </w:rPr>
            </w:pPr>
            <w:r w:rsidRPr="00556D5A">
              <w:rPr>
                <w:rFonts w:ascii="Times New Roman" w:hAnsi="Times New Roman" w:cs="Times New Roman"/>
                <w:sz w:val="20"/>
                <w:szCs w:val="20"/>
                <w:lang w:val="ru-RU"/>
              </w:rPr>
              <w:t>113,1</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jc w:val="center"/>
              <w:rPr>
                <w:rFonts w:ascii="Times New Roman" w:hAnsi="Times New Roman" w:cs="Times New Roman"/>
                <w:sz w:val="20"/>
                <w:szCs w:val="20"/>
              </w:rPr>
            </w:pPr>
            <w:r w:rsidRPr="00556D5A">
              <w:rPr>
                <w:rFonts w:ascii="Times New Roman" w:hAnsi="Times New Roman" w:cs="Times New Roman"/>
                <w:sz w:val="20"/>
                <w:szCs w:val="20"/>
                <w:lang w:val="ru-RU"/>
              </w:rPr>
              <w:t>113,5</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jc w:val="center"/>
              <w:rPr>
                <w:rFonts w:ascii="Times New Roman" w:hAnsi="Times New Roman" w:cs="Times New Roman"/>
                <w:sz w:val="20"/>
                <w:szCs w:val="20"/>
              </w:rPr>
            </w:pPr>
            <w:r w:rsidRPr="00556D5A">
              <w:rPr>
                <w:rFonts w:ascii="Times New Roman" w:hAnsi="Times New Roman" w:cs="Times New Roman"/>
                <w:sz w:val="20"/>
                <w:szCs w:val="20"/>
                <w:lang w:val="ru-RU"/>
              </w:rPr>
              <w:t>114,8</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jc w:val="center"/>
              <w:rPr>
                <w:rFonts w:ascii="Times New Roman" w:hAnsi="Times New Roman" w:cs="Times New Roman"/>
                <w:sz w:val="20"/>
                <w:szCs w:val="20"/>
              </w:rPr>
            </w:pPr>
            <w:r w:rsidRPr="00556D5A">
              <w:rPr>
                <w:rFonts w:ascii="Times New Roman" w:hAnsi="Times New Roman" w:cs="Times New Roman"/>
                <w:sz w:val="20"/>
                <w:szCs w:val="20"/>
                <w:lang w:val="ru-RU"/>
              </w:rPr>
              <w:t>115,8</w:t>
            </w:r>
          </w:p>
        </w:tc>
        <w:tc>
          <w:tcPr>
            <w:tcW w:w="762" w:type="dxa"/>
            <w:tcBorders>
              <w:top w:val="single" w:sz="4" w:space="0" w:color="auto"/>
              <w:left w:val="single" w:sz="4" w:space="0" w:color="auto"/>
              <w:bottom w:val="single" w:sz="4" w:space="0" w:color="auto"/>
              <w:right w:val="single" w:sz="4" w:space="0" w:color="auto"/>
            </w:tcBorders>
            <w:vAlign w:val="center"/>
          </w:tcPr>
          <w:p w:rsidR="0071578B" w:rsidRPr="00556D5A" w:rsidRDefault="0071578B" w:rsidP="00556D5A">
            <w:pPr>
              <w:jc w:val="center"/>
              <w:rPr>
                <w:rFonts w:ascii="Times New Roman" w:hAnsi="Times New Roman" w:cs="Times New Roman"/>
                <w:sz w:val="20"/>
                <w:szCs w:val="20"/>
              </w:rPr>
            </w:pPr>
            <w:r w:rsidRPr="00556D5A">
              <w:rPr>
                <w:rFonts w:ascii="Times New Roman" w:hAnsi="Times New Roman" w:cs="Times New Roman"/>
                <w:sz w:val="20"/>
                <w:szCs w:val="20"/>
                <w:lang w:val="ru-RU"/>
              </w:rPr>
              <w:t>118,8</w:t>
            </w:r>
          </w:p>
        </w:tc>
      </w:tr>
      <w:tr w:rsidR="00380491" w:rsidTr="004B2E5B">
        <w:trPr>
          <w:trHeight w:val="703"/>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113,2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113,8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114,2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115,9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116,8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117,7</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118,9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120,0</w:t>
            </w:r>
          </w:p>
        </w:tc>
      </w:tr>
      <w:tr w:rsidR="00380491" w:rsidTr="004B2E5B">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113,9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114,9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118,2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122,5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128,9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132,4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135,0</w:t>
            </w:r>
          </w:p>
        </w:tc>
      </w:tr>
      <w:tr w:rsidR="00380491" w:rsidTr="004B2E5B">
        <w:trPr>
          <w:trHeight w:val="499"/>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autoSpaceDE w:val="0"/>
              <w:autoSpaceDN w:val="0"/>
              <w:adjustRightInd w:val="0"/>
              <w:jc w:val="center"/>
              <w:rPr>
                <w:rFonts w:ascii="Times New Roman" w:hAnsi="Times New Roman" w:cs="Times New Roman"/>
                <w:sz w:val="20"/>
                <w:szCs w:val="20"/>
                <w:lang w:val="ru-RU"/>
              </w:rPr>
            </w:pPr>
            <w:r w:rsidRPr="006E395D">
              <w:rPr>
                <w:rFonts w:ascii="Times New Roman" w:hAnsi="Times New Roman" w:cs="Times New Roman"/>
                <w:sz w:val="20"/>
                <w:szCs w:val="20"/>
                <w:lang w:val="ru-RU"/>
              </w:rPr>
              <w:t>Доля муниципального района (городского округа) в суммарных республиканских инвестициях в основной капитал,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0,83</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0,70</w:t>
            </w:r>
          </w:p>
        </w:tc>
      </w:tr>
      <w:tr w:rsidR="00380491" w:rsidTr="004B2E5B">
        <w:trPr>
          <w:trHeight w:val="42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0,89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0,90</w:t>
            </w:r>
          </w:p>
        </w:tc>
      </w:tr>
      <w:tr w:rsidR="00380491" w:rsidTr="004B2E5B">
        <w:trPr>
          <w:trHeight w:val="44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0,91</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0,96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1,11</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1,12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1,21</w:t>
            </w:r>
          </w:p>
        </w:tc>
      </w:tr>
      <w:tr w:rsidR="00380491" w:rsidTr="004B2E5B">
        <w:trPr>
          <w:trHeight w:val="447"/>
        </w:trPr>
        <w:tc>
          <w:tcPr>
            <w:tcW w:w="1560" w:type="dxa"/>
            <w:vMerge w:val="restart"/>
            <w:tcBorders>
              <w:top w:val="single" w:sz="4" w:space="0" w:color="auto"/>
              <w:left w:val="single" w:sz="4" w:space="0" w:color="auto"/>
              <w:right w:val="single" w:sz="4" w:space="0" w:color="auto"/>
            </w:tcBorders>
            <w:vAlign w:val="center"/>
          </w:tcPr>
          <w:p w:rsidR="00380491" w:rsidRPr="006E395D" w:rsidRDefault="00380491" w:rsidP="004B2E5B">
            <w:pPr>
              <w:jc w:val="center"/>
              <w:rPr>
                <w:rFonts w:ascii="Times New Roman" w:hAnsi="Times New Roman" w:cs="Times New Roman"/>
                <w:sz w:val="20"/>
                <w:szCs w:val="20"/>
              </w:rPr>
            </w:pPr>
            <w:r w:rsidRPr="006E395D">
              <w:rPr>
                <w:rFonts w:ascii="Times New Roman" w:hAnsi="Times New Roman" w:cs="Times New Roman"/>
                <w:sz w:val="20"/>
                <w:szCs w:val="20"/>
              </w:rPr>
              <w:t>Уровень экономической самодостаточности, %</w:t>
            </w:r>
          </w:p>
        </w:tc>
        <w:tc>
          <w:tcPr>
            <w:tcW w:w="1984" w:type="dxa"/>
            <w:tcBorders>
              <w:top w:val="single" w:sz="4" w:space="0" w:color="auto"/>
              <w:left w:val="single" w:sz="4" w:space="0" w:color="auto"/>
              <w:bottom w:val="single" w:sz="4" w:space="0" w:color="auto"/>
              <w:right w:val="single" w:sz="4" w:space="0" w:color="auto"/>
            </w:tcBorders>
            <w:vAlign w:val="center"/>
          </w:tcPr>
          <w:p w:rsidR="00380491" w:rsidRPr="006E395D" w:rsidRDefault="00380491" w:rsidP="00556D5A">
            <w:pPr>
              <w:ind w:left="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w:t>
            </w:r>
          </w:p>
        </w:tc>
      </w:tr>
      <w:tr w:rsidR="00380491" w:rsidTr="004B2E5B">
        <w:trPr>
          <w:trHeight w:val="447"/>
        </w:trPr>
        <w:tc>
          <w:tcPr>
            <w:tcW w:w="1560" w:type="dxa"/>
            <w:vMerge/>
            <w:tcBorders>
              <w:left w:val="single" w:sz="4" w:space="0" w:color="auto"/>
              <w:right w:val="single" w:sz="4" w:space="0" w:color="auto"/>
            </w:tcBorders>
            <w:vAlign w:val="center"/>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47</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47,5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48,5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50</w:t>
            </w:r>
          </w:p>
        </w:tc>
      </w:tr>
      <w:tr w:rsidR="00380491" w:rsidTr="004B2E5B">
        <w:trPr>
          <w:trHeight w:val="447"/>
        </w:trPr>
        <w:tc>
          <w:tcPr>
            <w:tcW w:w="1560" w:type="dxa"/>
            <w:vMerge/>
            <w:tcBorders>
              <w:left w:val="single" w:sz="4" w:space="0" w:color="auto"/>
              <w:bottom w:val="single" w:sz="4" w:space="0" w:color="auto"/>
              <w:right w:val="single" w:sz="4" w:space="0" w:color="auto"/>
            </w:tcBorders>
            <w:vAlign w:val="center"/>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45,5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48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54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56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64</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70</w:t>
            </w:r>
          </w:p>
        </w:tc>
      </w:tr>
      <w:tr w:rsidR="00380491" w:rsidTr="004B2E5B">
        <w:trPr>
          <w:trHeight w:val="447"/>
        </w:trPr>
        <w:tc>
          <w:tcPr>
            <w:tcW w:w="1560" w:type="dxa"/>
            <w:vMerge w:val="restart"/>
            <w:tcBorders>
              <w:top w:val="single" w:sz="4" w:space="0" w:color="auto"/>
              <w:left w:val="single" w:sz="4" w:space="0" w:color="auto"/>
              <w:right w:val="single" w:sz="4" w:space="0" w:color="auto"/>
            </w:tcBorders>
            <w:vAlign w:val="center"/>
          </w:tcPr>
          <w:p w:rsidR="00380491" w:rsidRPr="006E395D" w:rsidRDefault="00380491" w:rsidP="004B2E5B">
            <w:pPr>
              <w:jc w:val="center"/>
              <w:rPr>
                <w:rFonts w:ascii="Times New Roman" w:hAnsi="Times New Roman" w:cs="Times New Roman"/>
                <w:sz w:val="20"/>
                <w:szCs w:val="20"/>
                <w:lang w:val="ru-RU"/>
              </w:rPr>
            </w:pPr>
            <w:r w:rsidRPr="006E395D">
              <w:rPr>
                <w:rFonts w:ascii="Times New Roman" w:hAnsi="Times New Roman" w:cs="Times New Roman"/>
                <w:sz w:val="20"/>
                <w:szCs w:val="20"/>
                <w:lang w:val="ru-RU"/>
              </w:rPr>
              <w:t>Удовлетворенность населения деятельностью органов местного самоуправления городского округа (муниципального района), % от числа опрошенных</w:t>
            </w:r>
          </w:p>
        </w:tc>
        <w:tc>
          <w:tcPr>
            <w:tcW w:w="1984" w:type="dxa"/>
            <w:tcBorders>
              <w:top w:val="single" w:sz="4" w:space="0" w:color="auto"/>
              <w:left w:val="single" w:sz="4" w:space="0" w:color="auto"/>
              <w:bottom w:val="single" w:sz="4" w:space="0" w:color="auto"/>
              <w:right w:val="single" w:sz="4" w:space="0" w:color="auto"/>
            </w:tcBorders>
            <w:vAlign w:val="center"/>
          </w:tcPr>
          <w:p w:rsidR="00380491" w:rsidRPr="006E395D" w:rsidRDefault="00380491" w:rsidP="00556D5A">
            <w:pPr>
              <w:ind w:left="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r>
      <w:tr w:rsidR="00380491" w:rsidTr="004B2E5B">
        <w:trPr>
          <w:trHeight w:val="447"/>
        </w:trPr>
        <w:tc>
          <w:tcPr>
            <w:tcW w:w="1560" w:type="dxa"/>
            <w:vMerge/>
            <w:tcBorders>
              <w:left w:val="single" w:sz="4" w:space="0" w:color="auto"/>
              <w:right w:val="single" w:sz="4" w:space="0" w:color="auto"/>
            </w:tcBorders>
            <w:vAlign w:val="center"/>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r>
      <w:tr w:rsidR="00380491" w:rsidTr="004B2E5B">
        <w:trPr>
          <w:trHeight w:val="447"/>
        </w:trPr>
        <w:tc>
          <w:tcPr>
            <w:tcW w:w="1560" w:type="dxa"/>
            <w:vMerge/>
            <w:tcBorders>
              <w:left w:val="single" w:sz="4" w:space="0" w:color="auto"/>
              <w:bottom w:val="single" w:sz="4" w:space="0" w:color="auto"/>
              <w:right w:val="single" w:sz="4" w:space="0" w:color="auto"/>
            </w:tcBorders>
            <w:vAlign w:val="center"/>
          </w:tcPr>
          <w:p w:rsidR="00380491" w:rsidRPr="006E395D" w:rsidRDefault="00380491" w:rsidP="004B2E5B">
            <w:pPr>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100</w:t>
            </w:r>
          </w:p>
        </w:tc>
      </w:tr>
      <w:tr w:rsidR="00380491" w:rsidTr="004B2E5B">
        <w:trPr>
          <w:trHeight w:val="447"/>
        </w:trPr>
        <w:tc>
          <w:tcPr>
            <w:tcW w:w="1560" w:type="dxa"/>
            <w:vMerge w:val="restart"/>
            <w:tcBorders>
              <w:top w:val="single" w:sz="4" w:space="0" w:color="auto"/>
              <w:left w:val="single" w:sz="4" w:space="0" w:color="auto"/>
              <w:right w:val="single" w:sz="4" w:space="0" w:color="auto"/>
            </w:tcBorders>
            <w:vAlign w:val="center"/>
          </w:tcPr>
          <w:p w:rsidR="00380491" w:rsidRPr="006E395D" w:rsidRDefault="00380491" w:rsidP="004B2E5B">
            <w:pPr>
              <w:jc w:val="center"/>
              <w:rPr>
                <w:rFonts w:ascii="Times New Roman" w:hAnsi="Times New Roman" w:cs="Times New Roman"/>
                <w:sz w:val="20"/>
                <w:szCs w:val="20"/>
                <w:lang w:val="ru-RU"/>
              </w:rPr>
            </w:pPr>
            <w:r w:rsidRPr="006E395D">
              <w:rPr>
                <w:rFonts w:ascii="Times New Roman" w:hAnsi="Times New Roman" w:cs="Times New Roman"/>
                <w:sz w:val="20"/>
                <w:szCs w:val="20"/>
                <w:lang w:val="ru-RU"/>
              </w:rPr>
              <w:t>Денежные доходы на душу населения (в среднем за месяц), рублей</w:t>
            </w:r>
          </w:p>
        </w:tc>
        <w:tc>
          <w:tcPr>
            <w:tcW w:w="1984" w:type="dxa"/>
            <w:tcBorders>
              <w:top w:val="single" w:sz="4" w:space="0" w:color="auto"/>
              <w:left w:val="single" w:sz="4" w:space="0" w:color="auto"/>
              <w:bottom w:val="single" w:sz="4" w:space="0" w:color="auto"/>
              <w:right w:val="single" w:sz="4" w:space="0" w:color="auto"/>
            </w:tcBorders>
            <w:vAlign w:val="center"/>
          </w:tcPr>
          <w:p w:rsidR="00380491" w:rsidRPr="006E395D" w:rsidRDefault="00380491" w:rsidP="00556D5A">
            <w:pPr>
              <w:ind w:left="34"/>
              <w:jc w:val="center"/>
              <w:rPr>
                <w:rFonts w:ascii="Times New Roman" w:hAnsi="Times New Roman" w:cs="Times New Roman"/>
                <w:sz w:val="20"/>
                <w:szCs w:val="20"/>
              </w:rPr>
            </w:pPr>
            <w:r w:rsidRPr="006E395D">
              <w:rPr>
                <w:rFonts w:ascii="Times New Roman" w:hAnsi="Times New Roman" w:cs="Times New Roman"/>
                <w:sz w:val="20"/>
                <w:szCs w:val="20"/>
              </w:rPr>
              <w:t>По инерционному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16800</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16987</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17548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17963</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18496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18647</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20466</w:t>
            </w:r>
          </w:p>
        </w:tc>
      </w:tr>
      <w:tr w:rsidR="00380491" w:rsidTr="00556D5A">
        <w:trPr>
          <w:trHeight w:val="447"/>
        </w:trPr>
        <w:tc>
          <w:tcPr>
            <w:tcW w:w="1560" w:type="dxa"/>
            <w:vMerge/>
            <w:tcBorders>
              <w:left w:val="single" w:sz="4" w:space="0" w:color="auto"/>
              <w:right w:val="single" w:sz="4" w:space="0" w:color="auto"/>
            </w:tcBorders>
            <w:vAlign w:val="center"/>
          </w:tcPr>
          <w:p w:rsidR="00380491" w:rsidRPr="006E395D" w:rsidRDefault="00380491" w:rsidP="00380491">
            <w:pP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базовому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1668</w:t>
            </w:r>
            <w:r w:rsidR="00556D5A">
              <w:rPr>
                <w:rFonts w:ascii="Times New Roman" w:hAnsi="Times New Roman" w:cs="Times New Roman"/>
                <w:sz w:val="20"/>
                <w:szCs w:val="20"/>
                <w:lang w:val="ru-RU"/>
              </w:rPr>
              <w:t>7</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17146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18986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20111</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20456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22476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22678</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24789</w:t>
            </w:r>
          </w:p>
        </w:tc>
      </w:tr>
      <w:tr w:rsidR="00380491" w:rsidTr="00556D5A">
        <w:trPr>
          <w:trHeight w:val="447"/>
        </w:trPr>
        <w:tc>
          <w:tcPr>
            <w:tcW w:w="1560" w:type="dxa"/>
            <w:vMerge/>
            <w:tcBorders>
              <w:left w:val="single" w:sz="4" w:space="0" w:color="auto"/>
              <w:bottom w:val="single" w:sz="4" w:space="0" w:color="auto"/>
              <w:right w:val="single" w:sz="4" w:space="0" w:color="auto"/>
            </w:tcBorders>
            <w:vAlign w:val="center"/>
          </w:tcPr>
          <w:p w:rsidR="00380491" w:rsidRPr="006E395D" w:rsidRDefault="00380491" w:rsidP="00380491">
            <w:pP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380491" w:rsidRPr="006E395D" w:rsidRDefault="00380491" w:rsidP="00556D5A">
            <w:pPr>
              <w:ind w:left="34" w:hanging="34"/>
              <w:jc w:val="center"/>
              <w:rPr>
                <w:rFonts w:ascii="Times New Roman" w:hAnsi="Times New Roman" w:cs="Times New Roman"/>
                <w:sz w:val="20"/>
                <w:szCs w:val="20"/>
              </w:rPr>
            </w:pPr>
            <w:r w:rsidRPr="006E395D">
              <w:rPr>
                <w:rFonts w:ascii="Times New Roman" w:hAnsi="Times New Roman" w:cs="Times New Roman"/>
                <w:sz w:val="20"/>
                <w:szCs w:val="20"/>
              </w:rPr>
              <w:t>По оптимистическому сценарию</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556D5A" w:rsidP="00556D5A">
            <w:pPr>
              <w:autoSpaceDE w:val="0"/>
              <w:autoSpaceDN w:val="0"/>
              <w:adjustRightInd w:val="0"/>
              <w:jc w:val="center"/>
              <w:rPr>
                <w:rFonts w:ascii="Times New Roman" w:hAnsi="Times New Roman" w:cs="Times New Roman"/>
                <w:sz w:val="20"/>
                <w:szCs w:val="20"/>
                <w:lang w:val="ru-RU"/>
              </w:rPr>
            </w:pPr>
            <w:r>
              <w:rPr>
                <w:rFonts w:ascii="Times New Roman" w:hAnsi="Times New Roman" w:cs="Times New Roman"/>
                <w:sz w:val="20"/>
                <w:szCs w:val="20"/>
                <w:lang w:val="ru-RU"/>
              </w:rPr>
              <w:t>18796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20789</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22412</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24666</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27963</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28745</w:t>
            </w:r>
          </w:p>
        </w:tc>
        <w:tc>
          <w:tcPr>
            <w:tcW w:w="762" w:type="dxa"/>
            <w:tcBorders>
              <w:top w:val="single" w:sz="4" w:space="0" w:color="auto"/>
              <w:left w:val="single" w:sz="4" w:space="0" w:color="auto"/>
              <w:bottom w:val="single" w:sz="4" w:space="0" w:color="auto"/>
              <w:right w:val="single" w:sz="4" w:space="0" w:color="auto"/>
            </w:tcBorders>
            <w:vAlign w:val="center"/>
          </w:tcPr>
          <w:p w:rsidR="00380491" w:rsidRPr="00556D5A" w:rsidRDefault="00380491" w:rsidP="00556D5A">
            <w:pPr>
              <w:autoSpaceDE w:val="0"/>
              <w:autoSpaceDN w:val="0"/>
              <w:adjustRightInd w:val="0"/>
              <w:jc w:val="center"/>
              <w:rPr>
                <w:rFonts w:ascii="Times New Roman" w:hAnsi="Times New Roman" w:cs="Times New Roman"/>
                <w:sz w:val="20"/>
                <w:szCs w:val="20"/>
                <w:lang w:val="ru-RU"/>
              </w:rPr>
            </w:pPr>
            <w:r w:rsidRPr="00556D5A">
              <w:rPr>
                <w:rFonts w:ascii="Times New Roman" w:hAnsi="Times New Roman" w:cs="Times New Roman"/>
                <w:sz w:val="20"/>
                <w:szCs w:val="20"/>
                <w:lang w:val="ru-RU"/>
              </w:rPr>
              <w:t>32700</w:t>
            </w:r>
          </w:p>
        </w:tc>
      </w:tr>
    </w:tbl>
    <w:p w:rsidR="00380491" w:rsidRPr="00380491" w:rsidRDefault="00380491" w:rsidP="00EF46AD">
      <w:pPr>
        <w:autoSpaceDE w:val="0"/>
        <w:autoSpaceDN w:val="0"/>
        <w:adjustRightInd w:val="0"/>
        <w:ind w:firstLine="567"/>
        <w:jc w:val="both"/>
        <w:rPr>
          <w:rFonts w:ascii="Times New Roman" w:hAnsi="Times New Roman" w:cs="Times New Roman"/>
          <w:sz w:val="28"/>
          <w:szCs w:val="28"/>
          <w:lang w:val="ru-RU"/>
        </w:rPr>
      </w:pPr>
    </w:p>
    <w:p w:rsidR="009648FD" w:rsidRPr="00366D3F" w:rsidRDefault="009648FD" w:rsidP="009648FD">
      <w:pPr>
        <w:spacing w:line="360" w:lineRule="auto"/>
        <w:ind w:firstLine="567"/>
        <w:jc w:val="both"/>
        <w:rPr>
          <w:rFonts w:ascii="Times New Roman" w:hAnsi="Times New Roman" w:cs="Times New Roman"/>
          <w:sz w:val="28"/>
          <w:szCs w:val="28"/>
          <w:lang w:val="ru-RU"/>
        </w:rPr>
      </w:pPr>
      <w:r w:rsidRPr="00366D3F">
        <w:rPr>
          <w:rFonts w:ascii="Times New Roman" w:hAnsi="Times New Roman" w:cs="Times New Roman"/>
          <w:sz w:val="28"/>
          <w:szCs w:val="28"/>
          <w:lang w:val="ru-RU"/>
        </w:rPr>
        <w:t xml:space="preserve">При осуществлении мероприятий, разработанных в Стратегии развития Сармановского муниципального района до 2030 года по базовому сценарию уровень дотационности бюджета должен снизиться и составить порядка 50 %. </w:t>
      </w:r>
    </w:p>
    <w:tbl>
      <w:tblPr>
        <w:tblW w:w="9940" w:type="dxa"/>
        <w:tblInd w:w="-72" w:type="dxa"/>
        <w:tblLook w:val="0000" w:firstRow="0" w:lastRow="0" w:firstColumn="0" w:lastColumn="0" w:noHBand="0" w:noVBand="0"/>
      </w:tblPr>
      <w:tblGrid>
        <w:gridCol w:w="3582"/>
        <w:gridCol w:w="993"/>
        <w:gridCol w:w="992"/>
        <w:gridCol w:w="1134"/>
        <w:gridCol w:w="1159"/>
        <w:gridCol w:w="1109"/>
        <w:gridCol w:w="971"/>
      </w:tblGrid>
      <w:tr w:rsidR="009648FD" w:rsidRPr="0057367C" w:rsidTr="00C81512">
        <w:trPr>
          <w:trHeight w:val="570"/>
        </w:trPr>
        <w:tc>
          <w:tcPr>
            <w:tcW w:w="9940" w:type="dxa"/>
            <w:gridSpan w:val="7"/>
            <w:tcBorders>
              <w:top w:val="nil"/>
              <w:left w:val="nil"/>
              <w:bottom w:val="single" w:sz="4" w:space="0" w:color="auto"/>
              <w:right w:val="nil"/>
            </w:tcBorders>
            <w:shd w:val="clear" w:color="auto" w:fill="auto"/>
            <w:vAlign w:val="bottom"/>
          </w:tcPr>
          <w:p w:rsidR="009648FD" w:rsidRPr="00366D3F" w:rsidRDefault="009648FD" w:rsidP="00C81512">
            <w:pPr>
              <w:spacing w:line="360" w:lineRule="auto"/>
              <w:rPr>
                <w:rFonts w:ascii="Times New Roman" w:hAnsi="Times New Roman" w:cs="Times New Roman"/>
                <w:sz w:val="28"/>
                <w:szCs w:val="28"/>
                <w:lang w:val="ru-RU"/>
              </w:rPr>
            </w:pPr>
          </w:p>
        </w:tc>
      </w:tr>
      <w:tr w:rsidR="009648FD" w:rsidRPr="00BD2E40" w:rsidTr="00BD2E40">
        <w:trPr>
          <w:trHeight w:val="525"/>
        </w:trPr>
        <w:tc>
          <w:tcPr>
            <w:tcW w:w="3582" w:type="dxa"/>
            <w:tcBorders>
              <w:top w:val="nil"/>
              <w:left w:val="single" w:sz="4" w:space="0" w:color="auto"/>
              <w:bottom w:val="single" w:sz="4" w:space="0" w:color="auto"/>
              <w:right w:val="single" w:sz="4" w:space="0" w:color="auto"/>
            </w:tcBorders>
            <w:shd w:val="clear" w:color="auto" w:fill="C0C0C0"/>
            <w:vAlign w:val="center"/>
          </w:tcPr>
          <w:p w:rsidR="009648FD" w:rsidRPr="00BD2E40" w:rsidRDefault="009648FD" w:rsidP="00BD2E40">
            <w:pPr>
              <w:jc w:val="center"/>
              <w:rPr>
                <w:rFonts w:ascii="Times New Roman" w:hAnsi="Times New Roman" w:cs="Times New Roman"/>
                <w:b/>
                <w:bCs/>
                <w:sz w:val="20"/>
                <w:szCs w:val="20"/>
              </w:rPr>
            </w:pPr>
            <w:r w:rsidRPr="00BD2E40">
              <w:rPr>
                <w:rFonts w:ascii="Times New Roman" w:hAnsi="Times New Roman" w:cs="Times New Roman"/>
                <w:b/>
                <w:bCs/>
                <w:sz w:val="20"/>
                <w:szCs w:val="20"/>
              </w:rPr>
              <w:t>Наименование показателя</w:t>
            </w:r>
          </w:p>
        </w:tc>
        <w:tc>
          <w:tcPr>
            <w:tcW w:w="993" w:type="dxa"/>
            <w:tcBorders>
              <w:top w:val="nil"/>
              <w:left w:val="nil"/>
              <w:bottom w:val="single" w:sz="4" w:space="0" w:color="auto"/>
              <w:right w:val="single" w:sz="4" w:space="0" w:color="auto"/>
            </w:tcBorders>
            <w:shd w:val="clear" w:color="auto" w:fill="C0C0C0"/>
            <w:vAlign w:val="center"/>
          </w:tcPr>
          <w:p w:rsidR="009648FD" w:rsidRPr="00BD2E40" w:rsidRDefault="009648FD" w:rsidP="00BD2E40">
            <w:pPr>
              <w:jc w:val="center"/>
              <w:rPr>
                <w:rFonts w:ascii="Times New Roman" w:hAnsi="Times New Roman" w:cs="Times New Roman"/>
                <w:b/>
                <w:bCs/>
                <w:sz w:val="20"/>
                <w:szCs w:val="20"/>
              </w:rPr>
            </w:pPr>
            <w:r w:rsidRPr="00BD2E40">
              <w:rPr>
                <w:rFonts w:ascii="Times New Roman" w:hAnsi="Times New Roman" w:cs="Times New Roman"/>
                <w:b/>
                <w:bCs/>
                <w:sz w:val="20"/>
                <w:szCs w:val="20"/>
              </w:rPr>
              <w:t>2016</w:t>
            </w:r>
          </w:p>
        </w:tc>
        <w:tc>
          <w:tcPr>
            <w:tcW w:w="992" w:type="dxa"/>
            <w:tcBorders>
              <w:top w:val="nil"/>
              <w:left w:val="nil"/>
              <w:bottom w:val="single" w:sz="4" w:space="0" w:color="auto"/>
              <w:right w:val="single" w:sz="4" w:space="0" w:color="auto"/>
            </w:tcBorders>
            <w:shd w:val="clear" w:color="auto" w:fill="C0C0C0"/>
            <w:vAlign w:val="center"/>
          </w:tcPr>
          <w:p w:rsidR="009648FD" w:rsidRPr="00BD2E40" w:rsidRDefault="009648FD" w:rsidP="00BD2E40">
            <w:pPr>
              <w:jc w:val="center"/>
              <w:rPr>
                <w:rFonts w:ascii="Times New Roman" w:hAnsi="Times New Roman" w:cs="Times New Roman"/>
                <w:b/>
                <w:bCs/>
                <w:sz w:val="20"/>
                <w:szCs w:val="20"/>
              </w:rPr>
            </w:pPr>
            <w:r w:rsidRPr="00BD2E40">
              <w:rPr>
                <w:rFonts w:ascii="Times New Roman" w:hAnsi="Times New Roman" w:cs="Times New Roman"/>
                <w:b/>
                <w:bCs/>
                <w:sz w:val="20"/>
                <w:szCs w:val="20"/>
              </w:rPr>
              <w:t>2018</w:t>
            </w:r>
          </w:p>
        </w:tc>
        <w:tc>
          <w:tcPr>
            <w:tcW w:w="1134" w:type="dxa"/>
            <w:tcBorders>
              <w:top w:val="nil"/>
              <w:left w:val="nil"/>
              <w:bottom w:val="single" w:sz="4" w:space="0" w:color="auto"/>
              <w:right w:val="single" w:sz="4" w:space="0" w:color="auto"/>
            </w:tcBorders>
            <w:shd w:val="clear" w:color="auto" w:fill="C0C0C0"/>
            <w:vAlign w:val="center"/>
          </w:tcPr>
          <w:p w:rsidR="009648FD" w:rsidRPr="00BD2E40" w:rsidRDefault="009648FD" w:rsidP="00BD2E40">
            <w:pPr>
              <w:jc w:val="center"/>
              <w:rPr>
                <w:rFonts w:ascii="Times New Roman" w:hAnsi="Times New Roman" w:cs="Times New Roman"/>
                <w:b/>
                <w:bCs/>
                <w:sz w:val="20"/>
                <w:szCs w:val="20"/>
              </w:rPr>
            </w:pPr>
            <w:r w:rsidRPr="00BD2E40">
              <w:rPr>
                <w:rFonts w:ascii="Times New Roman" w:hAnsi="Times New Roman" w:cs="Times New Roman"/>
                <w:b/>
                <w:bCs/>
                <w:sz w:val="20"/>
                <w:szCs w:val="20"/>
              </w:rPr>
              <w:t>2021</w:t>
            </w:r>
          </w:p>
        </w:tc>
        <w:tc>
          <w:tcPr>
            <w:tcW w:w="1159" w:type="dxa"/>
            <w:tcBorders>
              <w:top w:val="nil"/>
              <w:left w:val="nil"/>
              <w:bottom w:val="single" w:sz="4" w:space="0" w:color="auto"/>
              <w:right w:val="single" w:sz="4" w:space="0" w:color="auto"/>
            </w:tcBorders>
            <w:shd w:val="clear" w:color="auto" w:fill="C0C0C0"/>
            <w:vAlign w:val="center"/>
          </w:tcPr>
          <w:p w:rsidR="009648FD" w:rsidRPr="00BD2E40" w:rsidRDefault="009648FD" w:rsidP="00BD2E40">
            <w:pPr>
              <w:jc w:val="center"/>
              <w:rPr>
                <w:rFonts w:ascii="Times New Roman" w:hAnsi="Times New Roman" w:cs="Times New Roman"/>
                <w:b/>
                <w:bCs/>
                <w:sz w:val="20"/>
                <w:szCs w:val="20"/>
              </w:rPr>
            </w:pPr>
            <w:r w:rsidRPr="00BD2E40">
              <w:rPr>
                <w:rFonts w:ascii="Times New Roman" w:hAnsi="Times New Roman" w:cs="Times New Roman"/>
                <w:b/>
                <w:bCs/>
                <w:sz w:val="20"/>
                <w:szCs w:val="20"/>
              </w:rPr>
              <w:t>2024</w:t>
            </w:r>
          </w:p>
        </w:tc>
        <w:tc>
          <w:tcPr>
            <w:tcW w:w="1109" w:type="dxa"/>
            <w:tcBorders>
              <w:top w:val="nil"/>
              <w:left w:val="nil"/>
              <w:bottom w:val="single" w:sz="4" w:space="0" w:color="auto"/>
              <w:right w:val="single" w:sz="4" w:space="0" w:color="auto"/>
            </w:tcBorders>
            <w:shd w:val="clear" w:color="auto" w:fill="C0C0C0"/>
            <w:vAlign w:val="center"/>
          </w:tcPr>
          <w:p w:rsidR="009648FD" w:rsidRPr="00BD2E40" w:rsidRDefault="009648FD" w:rsidP="00BD2E40">
            <w:pPr>
              <w:jc w:val="center"/>
              <w:rPr>
                <w:rFonts w:ascii="Times New Roman" w:hAnsi="Times New Roman" w:cs="Times New Roman"/>
                <w:b/>
                <w:bCs/>
                <w:sz w:val="20"/>
                <w:szCs w:val="20"/>
              </w:rPr>
            </w:pPr>
            <w:r w:rsidRPr="00BD2E40">
              <w:rPr>
                <w:rFonts w:ascii="Times New Roman" w:hAnsi="Times New Roman" w:cs="Times New Roman"/>
                <w:b/>
                <w:bCs/>
                <w:sz w:val="20"/>
                <w:szCs w:val="20"/>
              </w:rPr>
              <w:t>2030</w:t>
            </w:r>
          </w:p>
        </w:tc>
        <w:tc>
          <w:tcPr>
            <w:tcW w:w="971" w:type="dxa"/>
            <w:tcBorders>
              <w:top w:val="nil"/>
              <w:left w:val="nil"/>
              <w:bottom w:val="single" w:sz="4" w:space="0" w:color="auto"/>
              <w:right w:val="single" w:sz="4" w:space="0" w:color="auto"/>
            </w:tcBorders>
            <w:shd w:val="clear" w:color="auto" w:fill="C0C0C0"/>
            <w:vAlign w:val="center"/>
          </w:tcPr>
          <w:p w:rsidR="009648FD" w:rsidRPr="00BD2E40" w:rsidRDefault="009648FD" w:rsidP="00BD2E40">
            <w:pPr>
              <w:jc w:val="center"/>
              <w:rPr>
                <w:rFonts w:ascii="Times New Roman" w:hAnsi="Times New Roman" w:cs="Times New Roman"/>
                <w:sz w:val="20"/>
                <w:szCs w:val="20"/>
              </w:rPr>
            </w:pPr>
            <w:smartTag w:uri="urn:schemas-microsoft-com:office:smarttags" w:element="metricconverter">
              <w:smartTagPr>
                <w:attr w:name="ProductID" w:val="2030 г"/>
              </w:smartTagPr>
              <w:r w:rsidRPr="00BD2E40">
                <w:rPr>
                  <w:rFonts w:ascii="Times New Roman" w:hAnsi="Times New Roman" w:cs="Times New Roman"/>
                  <w:sz w:val="20"/>
                  <w:szCs w:val="20"/>
                </w:rPr>
                <w:t>2030 г</w:t>
              </w:r>
            </w:smartTag>
            <w:r w:rsidRPr="00BD2E40">
              <w:rPr>
                <w:rFonts w:ascii="Times New Roman" w:hAnsi="Times New Roman" w:cs="Times New Roman"/>
                <w:sz w:val="20"/>
                <w:szCs w:val="20"/>
              </w:rPr>
              <w:t xml:space="preserve">. в % к </w:t>
            </w:r>
            <w:smartTag w:uri="urn:schemas-microsoft-com:office:smarttags" w:element="metricconverter">
              <w:smartTagPr>
                <w:attr w:name="ProductID" w:val="2016 г"/>
              </w:smartTagPr>
              <w:r w:rsidRPr="00BD2E40">
                <w:rPr>
                  <w:rFonts w:ascii="Times New Roman" w:hAnsi="Times New Roman" w:cs="Times New Roman"/>
                  <w:sz w:val="20"/>
                  <w:szCs w:val="20"/>
                </w:rPr>
                <w:t>2016 г</w:t>
              </w:r>
            </w:smartTag>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b/>
                <w:bCs/>
                <w:sz w:val="20"/>
                <w:szCs w:val="20"/>
                <w:lang w:val="ru-RU"/>
              </w:rPr>
            </w:pPr>
            <w:r w:rsidRPr="00BD2E40">
              <w:rPr>
                <w:rFonts w:ascii="Times New Roman" w:hAnsi="Times New Roman" w:cs="Times New Roman"/>
                <w:b/>
                <w:bCs/>
                <w:sz w:val="20"/>
                <w:szCs w:val="20"/>
                <w:lang w:val="ru-RU"/>
              </w:rPr>
              <w:t>Доходы местного бюджета, в т.ч.:</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b/>
                <w:bCs/>
                <w:sz w:val="20"/>
                <w:szCs w:val="20"/>
              </w:rPr>
            </w:pPr>
            <w:r w:rsidRPr="00BD2E40">
              <w:rPr>
                <w:rFonts w:ascii="Times New Roman" w:hAnsi="Times New Roman" w:cs="Times New Roman"/>
                <w:b/>
                <w:bCs/>
                <w:sz w:val="20"/>
                <w:szCs w:val="20"/>
              </w:rPr>
              <w:t>746 078</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b/>
                <w:bCs/>
                <w:sz w:val="20"/>
                <w:szCs w:val="20"/>
              </w:rPr>
            </w:pPr>
            <w:r w:rsidRPr="00BD2E40">
              <w:rPr>
                <w:rFonts w:ascii="Times New Roman" w:hAnsi="Times New Roman" w:cs="Times New Roman"/>
                <w:b/>
                <w:bCs/>
                <w:sz w:val="20"/>
                <w:szCs w:val="20"/>
              </w:rPr>
              <w:t>785 346</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b/>
                <w:bCs/>
                <w:color w:val="000000"/>
                <w:sz w:val="20"/>
                <w:szCs w:val="20"/>
              </w:rPr>
            </w:pPr>
            <w:r w:rsidRPr="00BD2E40">
              <w:rPr>
                <w:rFonts w:ascii="Times New Roman" w:hAnsi="Times New Roman" w:cs="Times New Roman"/>
                <w:b/>
                <w:bCs/>
                <w:color w:val="000000"/>
                <w:sz w:val="20"/>
                <w:szCs w:val="20"/>
              </w:rPr>
              <w:t>1 051 969</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rPr>
                <w:rFonts w:ascii="Times New Roman" w:hAnsi="Times New Roman" w:cs="Times New Roman"/>
                <w:b/>
                <w:bCs/>
                <w:color w:val="000000"/>
                <w:sz w:val="20"/>
                <w:szCs w:val="20"/>
              </w:rPr>
            </w:pPr>
            <w:r w:rsidRPr="00BD2E40">
              <w:rPr>
                <w:rFonts w:ascii="Times New Roman" w:hAnsi="Times New Roman" w:cs="Times New Roman"/>
                <w:b/>
                <w:bCs/>
                <w:color w:val="000000"/>
                <w:sz w:val="20"/>
                <w:szCs w:val="20"/>
              </w:rPr>
              <w:t>1 283 402</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b/>
                <w:bCs/>
                <w:color w:val="000000"/>
                <w:sz w:val="20"/>
                <w:szCs w:val="20"/>
              </w:rPr>
            </w:pPr>
            <w:r w:rsidRPr="00BD2E40">
              <w:rPr>
                <w:rFonts w:ascii="Times New Roman" w:hAnsi="Times New Roman" w:cs="Times New Roman"/>
                <w:b/>
                <w:bCs/>
                <w:color w:val="000000"/>
                <w:sz w:val="20"/>
                <w:szCs w:val="20"/>
              </w:rPr>
              <w:t>1 925 103</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258</w:t>
            </w:r>
          </w:p>
        </w:tc>
      </w:tr>
      <w:tr w:rsidR="00BD2E40" w:rsidRPr="00BD2E40" w:rsidTr="00BD2E40">
        <w:trPr>
          <w:trHeight w:val="525"/>
        </w:trPr>
        <w:tc>
          <w:tcPr>
            <w:tcW w:w="3582" w:type="dxa"/>
            <w:tcBorders>
              <w:top w:val="nil"/>
              <w:left w:val="single" w:sz="4" w:space="0" w:color="auto"/>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 Налоговые доходы,                                                                                              из них:</w:t>
            </w:r>
          </w:p>
        </w:tc>
        <w:tc>
          <w:tcPr>
            <w:tcW w:w="993"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326 563</w:t>
            </w:r>
          </w:p>
        </w:tc>
        <w:tc>
          <w:tcPr>
            <w:tcW w:w="992"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345 634</w:t>
            </w:r>
          </w:p>
        </w:tc>
        <w:tc>
          <w:tcPr>
            <w:tcW w:w="1134"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483 462</w:t>
            </w:r>
          </w:p>
        </w:tc>
        <w:tc>
          <w:tcPr>
            <w:tcW w:w="1159"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598 230</w:t>
            </w:r>
          </w:p>
        </w:tc>
        <w:tc>
          <w:tcPr>
            <w:tcW w:w="1109"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942 961</w:t>
            </w:r>
          </w:p>
        </w:tc>
        <w:tc>
          <w:tcPr>
            <w:tcW w:w="971"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289</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lang w:val="ru-RU"/>
              </w:rPr>
            </w:pPr>
            <w:r w:rsidRPr="00BD2E40">
              <w:rPr>
                <w:rFonts w:ascii="Times New Roman" w:hAnsi="Times New Roman" w:cs="Times New Roman"/>
                <w:sz w:val="20"/>
                <w:szCs w:val="20"/>
                <w:lang w:val="ru-RU"/>
              </w:rPr>
              <w:t>1.1. налог на доходы физических лиц</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241 967</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258 421</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391 777</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501 690</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842 318</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348</w:t>
            </w:r>
          </w:p>
        </w:tc>
      </w:tr>
      <w:tr w:rsidR="00BD2E40" w:rsidRPr="00BD2E40" w:rsidTr="00BD2E40">
        <w:trPr>
          <w:trHeight w:val="52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lang w:val="ru-RU"/>
              </w:rPr>
            </w:pPr>
            <w:r w:rsidRPr="00BD2E40">
              <w:rPr>
                <w:rFonts w:ascii="Times New Roman" w:hAnsi="Times New Roman" w:cs="Times New Roman"/>
                <w:sz w:val="20"/>
                <w:szCs w:val="20"/>
                <w:lang w:val="ru-RU"/>
              </w:rPr>
              <w:t>1.2. единый налог на вмененный доход для отдельных видов деятельности</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6 614</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7 077</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7 572</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8 402</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9 375</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142</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1.3. единый сельскохозяйственный налог</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397</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457</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526</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620</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780</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196</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lang w:val="ru-RU"/>
              </w:rPr>
            </w:pPr>
            <w:r w:rsidRPr="00BD2E40">
              <w:rPr>
                <w:rFonts w:ascii="Times New Roman" w:hAnsi="Times New Roman" w:cs="Times New Roman"/>
                <w:sz w:val="20"/>
                <w:szCs w:val="20"/>
                <w:lang w:val="ru-RU"/>
              </w:rPr>
              <w:t>1.4. налог на имущество физических лиц</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4 500</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4 590</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4 682</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5 216</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5 672</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126</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1.5. земельный налог</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55 000</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56 100</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57 666</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59 366</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60 833</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111</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1.6. государственная пошлина</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3 102</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3 257</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3 420</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3 591</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3 771</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122</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1.7. прочие</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14 983</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15 732</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17 819</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19 345</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20 212</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135</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2. Неналоговые доходы</w:t>
            </w:r>
          </w:p>
        </w:tc>
        <w:tc>
          <w:tcPr>
            <w:tcW w:w="993"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9 797</w:t>
            </w:r>
          </w:p>
        </w:tc>
        <w:tc>
          <w:tcPr>
            <w:tcW w:w="992"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14 826</w:t>
            </w:r>
          </w:p>
        </w:tc>
        <w:tc>
          <w:tcPr>
            <w:tcW w:w="1134"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16 223</w:t>
            </w:r>
          </w:p>
        </w:tc>
        <w:tc>
          <w:tcPr>
            <w:tcW w:w="1159"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17 803</w:t>
            </w:r>
          </w:p>
        </w:tc>
        <w:tc>
          <w:tcPr>
            <w:tcW w:w="1109"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19 591</w:t>
            </w:r>
          </w:p>
        </w:tc>
        <w:tc>
          <w:tcPr>
            <w:tcW w:w="971"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200</w:t>
            </w:r>
          </w:p>
        </w:tc>
      </w:tr>
      <w:tr w:rsidR="00BD2E40" w:rsidRPr="00BD2E40" w:rsidTr="00BD2E40">
        <w:trPr>
          <w:trHeight w:val="780"/>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lang w:val="ru-RU"/>
              </w:rPr>
            </w:pPr>
            <w:r w:rsidRPr="00BD2E40">
              <w:rPr>
                <w:rFonts w:ascii="Times New Roman" w:hAnsi="Times New Roman" w:cs="Times New Roman"/>
                <w:sz w:val="20"/>
                <w:szCs w:val="20"/>
                <w:lang w:val="ru-RU"/>
              </w:rPr>
              <w:t>2.1. 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6 530</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7 510</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8 637</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9 933</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11 423</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175</w:t>
            </w:r>
          </w:p>
        </w:tc>
      </w:tr>
      <w:tr w:rsidR="00BD2E40" w:rsidRPr="00BD2E40" w:rsidTr="00BD2E40">
        <w:trPr>
          <w:trHeight w:val="52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lang w:val="ru-RU"/>
              </w:rPr>
            </w:pPr>
            <w:r w:rsidRPr="00BD2E40">
              <w:rPr>
                <w:rFonts w:ascii="Times New Roman" w:hAnsi="Times New Roman" w:cs="Times New Roman"/>
                <w:sz w:val="20"/>
                <w:szCs w:val="20"/>
                <w:lang w:val="ru-RU"/>
              </w:rPr>
              <w:t>2. 2. Плата за негативное воздействие на окружающую среду</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1 351</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5 400</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5 670</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5 954</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6 252</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463</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2.3. Прочие неналоговые доходы</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1 916</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1 916</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1 916</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1 916</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1 916</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100</w:t>
            </w:r>
          </w:p>
        </w:tc>
      </w:tr>
      <w:tr w:rsidR="00BD2E40" w:rsidRPr="00BD2E40" w:rsidTr="00BD2E40">
        <w:trPr>
          <w:trHeight w:val="525"/>
        </w:trPr>
        <w:tc>
          <w:tcPr>
            <w:tcW w:w="3582" w:type="dxa"/>
            <w:tcBorders>
              <w:top w:val="nil"/>
              <w:left w:val="single" w:sz="4" w:space="0" w:color="auto"/>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sz w:val="20"/>
                <w:szCs w:val="20"/>
                <w:lang w:val="ru-RU"/>
              </w:rPr>
            </w:pPr>
            <w:r w:rsidRPr="00BD2E40">
              <w:rPr>
                <w:rFonts w:ascii="Times New Roman" w:hAnsi="Times New Roman" w:cs="Times New Roman"/>
                <w:sz w:val="20"/>
                <w:szCs w:val="20"/>
                <w:lang w:val="ru-RU"/>
              </w:rPr>
              <w:t>3. Безвозмездные поступления из бюджетов других уровней в том числе</w:t>
            </w:r>
          </w:p>
        </w:tc>
        <w:tc>
          <w:tcPr>
            <w:tcW w:w="993"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409 718</w:t>
            </w:r>
          </w:p>
        </w:tc>
        <w:tc>
          <w:tcPr>
            <w:tcW w:w="992"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424 886</w:t>
            </w:r>
          </w:p>
        </w:tc>
        <w:tc>
          <w:tcPr>
            <w:tcW w:w="1134"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552 284</w:t>
            </w:r>
          </w:p>
        </w:tc>
        <w:tc>
          <w:tcPr>
            <w:tcW w:w="1159"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667 369</w:t>
            </w:r>
          </w:p>
        </w:tc>
        <w:tc>
          <w:tcPr>
            <w:tcW w:w="1109"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962 551</w:t>
            </w:r>
          </w:p>
        </w:tc>
        <w:tc>
          <w:tcPr>
            <w:tcW w:w="971" w:type="dxa"/>
            <w:tcBorders>
              <w:top w:val="nil"/>
              <w:left w:val="nil"/>
              <w:bottom w:val="single" w:sz="4" w:space="0" w:color="auto"/>
              <w:right w:val="single" w:sz="4" w:space="0" w:color="auto"/>
            </w:tcBorders>
            <w:shd w:val="clear" w:color="auto" w:fill="CC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235</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b/>
                <w:bCs/>
                <w:sz w:val="20"/>
                <w:szCs w:val="20"/>
                <w:lang w:val="ru-RU"/>
              </w:rPr>
            </w:pPr>
            <w:r w:rsidRPr="00BD2E40">
              <w:rPr>
                <w:rFonts w:ascii="Times New Roman" w:hAnsi="Times New Roman" w:cs="Times New Roman"/>
                <w:b/>
                <w:bCs/>
                <w:sz w:val="20"/>
                <w:szCs w:val="20"/>
                <w:lang w:val="ru-RU"/>
              </w:rPr>
              <w:t>Расходы местного бюджета, в т.ч.:</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b/>
                <w:bCs/>
                <w:sz w:val="20"/>
                <w:szCs w:val="20"/>
              </w:rPr>
            </w:pPr>
            <w:r w:rsidRPr="00BD2E40">
              <w:rPr>
                <w:rFonts w:ascii="Times New Roman" w:hAnsi="Times New Roman" w:cs="Times New Roman"/>
                <w:b/>
                <w:bCs/>
                <w:sz w:val="20"/>
                <w:szCs w:val="20"/>
              </w:rPr>
              <w:t>746 078</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b/>
                <w:bCs/>
                <w:sz w:val="20"/>
                <w:szCs w:val="20"/>
              </w:rPr>
            </w:pPr>
            <w:r w:rsidRPr="00BD2E40">
              <w:rPr>
                <w:rFonts w:ascii="Times New Roman" w:hAnsi="Times New Roman" w:cs="Times New Roman"/>
                <w:b/>
                <w:bCs/>
                <w:sz w:val="20"/>
                <w:szCs w:val="20"/>
              </w:rPr>
              <w:t>785 346</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b/>
                <w:bCs/>
                <w:color w:val="000000"/>
                <w:sz w:val="20"/>
                <w:szCs w:val="20"/>
              </w:rPr>
            </w:pPr>
            <w:r w:rsidRPr="00BD2E40">
              <w:rPr>
                <w:rFonts w:ascii="Times New Roman" w:hAnsi="Times New Roman" w:cs="Times New Roman"/>
                <w:b/>
                <w:bCs/>
                <w:color w:val="000000"/>
                <w:sz w:val="20"/>
                <w:szCs w:val="20"/>
              </w:rPr>
              <w:t>1 051 969</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b/>
                <w:bCs/>
                <w:color w:val="000000"/>
                <w:sz w:val="20"/>
                <w:szCs w:val="20"/>
              </w:rPr>
            </w:pPr>
            <w:r w:rsidRPr="00BD2E40">
              <w:rPr>
                <w:rFonts w:ascii="Times New Roman" w:hAnsi="Times New Roman" w:cs="Times New Roman"/>
                <w:b/>
                <w:bCs/>
                <w:color w:val="000000"/>
                <w:sz w:val="20"/>
                <w:szCs w:val="20"/>
              </w:rPr>
              <w:t>1 283 402</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b/>
                <w:bCs/>
                <w:color w:val="000000"/>
                <w:sz w:val="20"/>
                <w:szCs w:val="20"/>
              </w:rPr>
            </w:pPr>
            <w:r w:rsidRPr="00BD2E40">
              <w:rPr>
                <w:rFonts w:ascii="Times New Roman" w:hAnsi="Times New Roman" w:cs="Times New Roman"/>
                <w:b/>
                <w:bCs/>
                <w:color w:val="000000"/>
                <w:sz w:val="20"/>
                <w:szCs w:val="20"/>
              </w:rPr>
              <w:t>1 925 103</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258</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 Общегосударственные вопросы</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75 230</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79 744</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87 529</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94 601</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116 977</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155</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2. Жилищно-коммунальное хозяйство</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30 842</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31 767</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39 720</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52 702</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78 713</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255</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3. Охрана окружающей среды</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1 900</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5 400</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5 400</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5 400</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5 400</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284</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4. Образование</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510 313</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535 829</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769 207</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966 643</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1 550 017</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304</w:t>
            </w:r>
          </w:p>
        </w:tc>
      </w:tr>
      <w:tr w:rsidR="00BD2E40" w:rsidRPr="00BD2E40" w:rsidTr="00BD2E40">
        <w:trPr>
          <w:trHeight w:val="52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lang w:val="ru-RU"/>
              </w:rPr>
            </w:pPr>
            <w:r w:rsidRPr="00BD2E40">
              <w:rPr>
                <w:rFonts w:ascii="Times New Roman" w:hAnsi="Times New Roman" w:cs="Times New Roman"/>
                <w:sz w:val="20"/>
                <w:szCs w:val="20"/>
                <w:lang w:val="ru-RU"/>
              </w:rPr>
              <w:t>5.</w:t>
            </w:r>
            <w:r w:rsidRPr="00BD2E40">
              <w:rPr>
                <w:rFonts w:ascii="Times New Roman" w:hAnsi="Times New Roman" w:cs="Times New Roman"/>
                <w:sz w:val="20"/>
                <w:szCs w:val="20"/>
              </w:rPr>
              <w:t> </w:t>
            </w:r>
            <w:r w:rsidRPr="00BD2E40">
              <w:rPr>
                <w:rFonts w:ascii="Times New Roman" w:hAnsi="Times New Roman" w:cs="Times New Roman"/>
                <w:sz w:val="20"/>
                <w:szCs w:val="20"/>
                <w:lang w:val="ru-RU"/>
              </w:rPr>
              <w:t>Культура, кинематография и средства массовой информации</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69 536</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73 013</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81 664</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89 497</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98 522</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142</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6. Здравоохранение и спорт</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485</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509</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622</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758</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1266</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261</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7. Социальная политика</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15 618</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16 087</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18 970</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22 067</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28 579</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183</w:t>
            </w:r>
          </w:p>
        </w:tc>
      </w:tr>
      <w:tr w:rsidR="00BD2E40"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8. Прочие</w:t>
            </w:r>
          </w:p>
        </w:tc>
        <w:tc>
          <w:tcPr>
            <w:tcW w:w="993"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42 154</w:t>
            </w:r>
          </w:p>
        </w:tc>
        <w:tc>
          <w:tcPr>
            <w:tcW w:w="992"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sz w:val="20"/>
                <w:szCs w:val="20"/>
              </w:rPr>
            </w:pPr>
            <w:r w:rsidRPr="00BD2E40">
              <w:rPr>
                <w:rFonts w:ascii="Times New Roman" w:hAnsi="Times New Roman" w:cs="Times New Roman"/>
                <w:sz w:val="20"/>
                <w:szCs w:val="20"/>
              </w:rPr>
              <w:t>42 997</w:t>
            </w:r>
          </w:p>
        </w:tc>
        <w:tc>
          <w:tcPr>
            <w:tcW w:w="1134"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48 857</w:t>
            </w:r>
          </w:p>
        </w:tc>
        <w:tc>
          <w:tcPr>
            <w:tcW w:w="115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51 734</w:t>
            </w:r>
          </w:p>
        </w:tc>
        <w:tc>
          <w:tcPr>
            <w:tcW w:w="1109"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45 629</w:t>
            </w:r>
          </w:p>
        </w:tc>
        <w:tc>
          <w:tcPr>
            <w:tcW w:w="971" w:type="dxa"/>
            <w:tcBorders>
              <w:top w:val="nil"/>
              <w:left w:val="nil"/>
              <w:bottom w:val="single" w:sz="4" w:space="0" w:color="auto"/>
              <w:right w:val="single" w:sz="4" w:space="0" w:color="auto"/>
            </w:tcBorders>
            <w:shd w:val="clear" w:color="auto" w:fill="FFFFFF"/>
            <w:vAlign w:val="center"/>
          </w:tcPr>
          <w:p w:rsidR="00BD2E40" w:rsidRPr="00BD2E40" w:rsidRDefault="00BD2E40" w:rsidP="00BD2E40">
            <w:pPr>
              <w:jc w:val="center"/>
              <w:rPr>
                <w:rFonts w:ascii="Times New Roman" w:hAnsi="Times New Roman" w:cs="Times New Roman"/>
                <w:color w:val="000000"/>
                <w:sz w:val="20"/>
                <w:szCs w:val="20"/>
              </w:rPr>
            </w:pPr>
            <w:r w:rsidRPr="00BD2E40">
              <w:rPr>
                <w:rFonts w:ascii="Times New Roman" w:hAnsi="Times New Roman" w:cs="Times New Roman"/>
                <w:color w:val="000000"/>
                <w:sz w:val="20"/>
                <w:szCs w:val="20"/>
              </w:rPr>
              <w:t>108</w:t>
            </w:r>
          </w:p>
        </w:tc>
      </w:tr>
      <w:tr w:rsidR="009648FD" w:rsidRPr="00BD2E40" w:rsidTr="00BD2E40">
        <w:trPr>
          <w:trHeight w:val="315"/>
        </w:trPr>
        <w:tc>
          <w:tcPr>
            <w:tcW w:w="3582" w:type="dxa"/>
            <w:tcBorders>
              <w:top w:val="nil"/>
              <w:left w:val="single" w:sz="4" w:space="0" w:color="auto"/>
              <w:bottom w:val="single" w:sz="4" w:space="0" w:color="auto"/>
              <w:right w:val="single" w:sz="4" w:space="0" w:color="auto"/>
            </w:tcBorders>
            <w:shd w:val="clear" w:color="auto" w:fill="FFFFFF"/>
            <w:vAlign w:val="center"/>
          </w:tcPr>
          <w:p w:rsidR="009648FD" w:rsidRPr="00BD2E40" w:rsidRDefault="009648FD" w:rsidP="00BD2E40">
            <w:pPr>
              <w:jc w:val="center"/>
              <w:rPr>
                <w:rFonts w:ascii="Times New Roman" w:hAnsi="Times New Roman" w:cs="Times New Roman"/>
                <w:sz w:val="20"/>
                <w:szCs w:val="20"/>
              </w:rPr>
            </w:pPr>
            <w:r w:rsidRPr="00BD2E40">
              <w:rPr>
                <w:rFonts w:ascii="Times New Roman" w:hAnsi="Times New Roman" w:cs="Times New Roman"/>
                <w:sz w:val="20"/>
                <w:szCs w:val="20"/>
              </w:rPr>
              <w:t>Профицит, дефицит (-)</w:t>
            </w:r>
          </w:p>
        </w:tc>
        <w:tc>
          <w:tcPr>
            <w:tcW w:w="993" w:type="dxa"/>
            <w:tcBorders>
              <w:top w:val="nil"/>
              <w:left w:val="nil"/>
              <w:bottom w:val="single" w:sz="4" w:space="0" w:color="auto"/>
              <w:right w:val="single" w:sz="4" w:space="0" w:color="auto"/>
            </w:tcBorders>
            <w:shd w:val="clear" w:color="auto" w:fill="FFFFFF"/>
            <w:vAlign w:val="center"/>
          </w:tcPr>
          <w:p w:rsidR="009648FD" w:rsidRPr="00BD2E40" w:rsidRDefault="009648FD" w:rsidP="00BD2E40">
            <w:pPr>
              <w:jc w:val="center"/>
              <w:rPr>
                <w:rFonts w:ascii="Times New Roman" w:hAnsi="Times New Roman" w:cs="Times New Roman"/>
                <w:sz w:val="20"/>
                <w:szCs w:val="20"/>
              </w:rPr>
            </w:pPr>
            <w:r w:rsidRPr="00BD2E40">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FFFFFF"/>
            <w:vAlign w:val="center"/>
          </w:tcPr>
          <w:p w:rsidR="009648FD" w:rsidRPr="00BD2E40" w:rsidRDefault="009648FD" w:rsidP="00BD2E40">
            <w:pPr>
              <w:jc w:val="center"/>
              <w:rPr>
                <w:rFonts w:ascii="Times New Roman" w:hAnsi="Times New Roman" w:cs="Times New Roman"/>
                <w:sz w:val="20"/>
                <w:szCs w:val="20"/>
              </w:rPr>
            </w:pPr>
            <w:r w:rsidRPr="00BD2E40">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FFFFFF"/>
            <w:vAlign w:val="center"/>
          </w:tcPr>
          <w:p w:rsidR="009648FD" w:rsidRPr="00BD2E40" w:rsidRDefault="009648FD" w:rsidP="00BD2E40">
            <w:pPr>
              <w:jc w:val="center"/>
              <w:rPr>
                <w:rFonts w:ascii="Times New Roman" w:hAnsi="Times New Roman" w:cs="Times New Roman"/>
                <w:sz w:val="20"/>
                <w:szCs w:val="20"/>
              </w:rPr>
            </w:pPr>
            <w:r w:rsidRPr="00BD2E40">
              <w:rPr>
                <w:rFonts w:ascii="Times New Roman" w:hAnsi="Times New Roman" w:cs="Times New Roman"/>
                <w:sz w:val="20"/>
                <w:szCs w:val="20"/>
              </w:rPr>
              <w:t>0</w:t>
            </w:r>
          </w:p>
        </w:tc>
        <w:tc>
          <w:tcPr>
            <w:tcW w:w="1159" w:type="dxa"/>
            <w:tcBorders>
              <w:top w:val="nil"/>
              <w:left w:val="nil"/>
              <w:bottom w:val="single" w:sz="4" w:space="0" w:color="auto"/>
              <w:right w:val="single" w:sz="4" w:space="0" w:color="auto"/>
            </w:tcBorders>
            <w:shd w:val="clear" w:color="auto" w:fill="FFFFFF"/>
            <w:vAlign w:val="center"/>
          </w:tcPr>
          <w:p w:rsidR="009648FD" w:rsidRPr="00BD2E40" w:rsidRDefault="009648FD" w:rsidP="00BD2E40">
            <w:pPr>
              <w:jc w:val="center"/>
              <w:rPr>
                <w:rFonts w:ascii="Times New Roman" w:hAnsi="Times New Roman" w:cs="Times New Roman"/>
                <w:sz w:val="20"/>
                <w:szCs w:val="20"/>
              </w:rPr>
            </w:pPr>
            <w:r w:rsidRPr="00BD2E40">
              <w:rPr>
                <w:rFonts w:ascii="Times New Roman" w:hAnsi="Times New Roman" w:cs="Times New Roman"/>
                <w:sz w:val="20"/>
                <w:szCs w:val="20"/>
              </w:rPr>
              <w:t>0</w:t>
            </w:r>
          </w:p>
        </w:tc>
        <w:tc>
          <w:tcPr>
            <w:tcW w:w="1109" w:type="dxa"/>
            <w:tcBorders>
              <w:top w:val="nil"/>
              <w:left w:val="nil"/>
              <w:bottom w:val="single" w:sz="4" w:space="0" w:color="auto"/>
              <w:right w:val="single" w:sz="4" w:space="0" w:color="auto"/>
            </w:tcBorders>
            <w:shd w:val="clear" w:color="auto" w:fill="FFFFFF"/>
            <w:noWrap/>
            <w:vAlign w:val="center"/>
          </w:tcPr>
          <w:p w:rsidR="009648FD" w:rsidRPr="00BD2E40" w:rsidRDefault="009648FD" w:rsidP="00BD2E40">
            <w:pPr>
              <w:jc w:val="center"/>
              <w:rPr>
                <w:rFonts w:ascii="Times New Roman" w:hAnsi="Times New Roman" w:cs="Times New Roman"/>
                <w:sz w:val="20"/>
                <w:szCs w:val="20"/>
              </w:rPr>
            </w:pPr>
            <w:r w:rsidRPr="00BD2E40">
              <w:rPr>
                <w:rFonts w:ascii="Times New Roman" w:hAnsi="Times New Roman" w:cs="Times New Roman"/>
                <w:sz w:val="20"/>
                <w:szCs w:val="20"/>
              </w:rPr>
              <w:t>0</w:t>
            </w:r>
          </w:p>
        </w:tc>
        <w:tc>
          <w:tcPr>
            <w:tcW w:w="971" w:type="dxa"/>
            <w:tcBorders>
              <w:top w:val="nil"/>
              <w:left w:val="nil"/>
              <w:bottom w:val="single" w:sz="4" w:space="0" w:color="auto"/>
              <w:right w:val="single" w:sz="4" w:space="0" w:color="auto"/>
            </w:tcBorders>
            <w:shd w:val="clear" w:color="auto" w:fill="FFFFFF"/>
            <w:vAlign w:val="center"/>
          </w:tcPr>
          <w:p w:rsidR="009648FD" w:rsidRPr="00BD2E40" w:rsidRDefault="009648FD" w:rsidP="00BD2E40">
            <w:pPr>
              <w:jc w:val="center"/>
              <w:rPr>
                <w:rFonts w:ascii="Times New Roman" w:hAnsi="Times New Roman" w:cs="Times New Roman"/>
                <w:sz w:val="20"/>
                <w:szCs w:val="20"/>
              </w:rPr>
            </w:pPr>
          </w:p>
        </w:tc>
      </w:tr>
    </w:tbl>
    <w:p w:rsidR="009648FD" w:rsidRPr="00366D3F" w:rsidRDefault="009648FD" w:rsidP="009648FD">
      <w:pPr>
        <w:spacing w:line="360" w:lineRule="auto"/>
        <w:ind w:firstLine="567"/>
        <w:jc w:val="both"/>
        <w:rPr>
          <w:rFonts w:ascii="Times New Roman" w:hAnsi="Times New Roman" w:cs="Times New Roman"/>
          <w:sz w:val="28"/>
          <w:szCs w:val="28"/>
          <w:lang w:val="ru-RU"/>
        </w:rPr>
      </w:pPr>
    </w:p>
    <w:p w:rsidR="008C38DF" w:rsidRPr="00240740" w:rsidRDefault="00C1173F" w:rsidP="00F5759E">
      <w:pPr>
        <w:spacing w:line="360" w:lineRule="auto"/>
        <w:ind w:firstLine="567"/>
        <w:jc w:val="center"/>
        <w:rPr>
          <w:rFonts w:ascii="Times New Roman" w:hAnsi="Times New Roman" w:cs="Times New Roman"/>
          <w:b/>
          <w:sz w:val="28"/>
          <w:szCs w:val="28"/>
          <w:lang w:val="ru-RU"/>
        </w:rPr>
      </w:pPr>
      <w:r w:rsidRPr="00240740">
        <w:rPr>
          <w:rFonts w:ascii="Times New Roman" w:hAnsi="Times New Roman" w:cs="Times New Roman"/>
          <w:b/>
          <w:sz w:val="28"/>
          <w:szCs w:val="28"/>
          <w:lang w:val="ru-RU"/>
        </w:rPr>
        <w:t>4.2. </w:t>
      </w:r>
      <w:r>
        <w:rPr>
          <w:rFonts w:ascii="Times New Roman" w:hAnsi="Times New Roman" w:cs="Times New Roman"/>
          <w:b/>
          <w:sz w:val="28"/>
          <w:szCs w:val="28"/>
          <w:lang w:val="ru-RU"/>
        </w:rPr>
        <w:t>С</w:t>
      </w:r>
      <w:r w:rsidRPr="00240740">
        <w:rPr>
          <w:rFonts w:ascii="Times New Roman" w:hAnsi="Times New Roman" w:cs="Times New Roman"/>
          <w:b/>
          <w:sz w:val="28"/>
          <w:szCs w:val="28"/>
          <w:lang w:val="ru-RU"/>
        </w:rPr>
        <w:t xml:space="preserve">роки и этапы реализации стратегии социально-экономического развития </w:t>
      </w:r>
      <w:r>
        <w:rPr>
          <w:rFonts w:ascii="Times New Roman" w:hAnsi="Times New Roman" w:cs="Times New Roman"/>
          <w:b/>
          <w:sz w:val="28"/>
          <w:szCs w:val="28"/>
          <w:lang w:val="ru-RU"/>
        </w:rPr>
        <w:t>С</w:t>
      </w:r>
      <w:r w:rsidRPr="00240740">
        <w:rPr>
          <w:rFonts w:ascii="Times New Roman" w:hAnsi="Times New Roman" w:cs="Times New Roman"/>
          <w:b/>
          <w:sz w:val="28"/>
          <w:szCs w:val="28"/>
          <w:lang w:val="ru-RU"/>
        </w:rPr>
        <w:t>армановского муниципального района</w:t>
      </w:r>
    </w:p>
    <w:p w:rsidR="008C38DF" w:rsidRPr="008D0C6D" w:rsidRDefault="008C38DF" w:rsidP="008C38DF">
      <w:pPr>
        <w:spacing w:line="360" w:lineRule="auto"/>
        <w:ind w:firstLine="567"/>
        <w:jc w:val="both"/>
        <w:rPr>
          <w:rFonts w:ascii="Times New Roman" w:hAnsi="Times New Roman" w:cs="Times New Roman"/>
          <w:b/>
          <w:sz w:val="28"/>
          <w:szCs w:val="28"/>
          <w:lang w:val="ru-RU"/>
        </w:rPr>
      </w:pPr>
    </w:p>
    <w:p w:rsidR="008C38DF" w:rsidRDefault="008C38DF" w:rsidP="008C38DF">
      <w:pPr>
        <w:spacing w:line="360" w:lineRule="auto"/>
        <w:ind w:firstLine="567"/>
        <w:jc w:val="both"/>
        <w:rPr>
          <w:rFonts w:ascii="Times New Roman" w:hAnsi="Times New Roman" w:cs="Times New Roman"/>
          <w:sz w:val="28"/>
          <w:szCs w:val="28"/>
          <w:lang w:val="ru-RU"/>
        </w:rPr>
      </w:pPr>
      <w:r w:rsidRPr="008D0C6D">
        <w:rPr>
          <w:rFonts w:ascii="Times New Roman" w:hAnsi="Times New Roman" w:cs="Times New Roman"/>
          <w:sz w:val="28"/>
          <w:szCs w:val="28"/>
          <w:lang w:val="ru-RU"/>
        </w:rPr>
        <w:t>Реализация Стратегии социально-экономического развития Сармановского муниципального района будет осуществляться органами</w:t>
      </w:r>
      <w:r>
        <w:rPr>
          <w:rFonts w:ascii="Times New Roman" w:hAnsi="Times New Roman" w:cs="Times New Roman"/>
          <w:sz w:val="28"/>
          <w:szCs w:val="28"/>
          <w:lang w:val="ru-RU"/>
        </w:rPr>
        <w:t xml:space="preserve"> местного самоуправления Сармановского муниципального района, муниципальными образованиями, входящими в состав Сармановского муниципального района и субъектами предпринимательства </w:t>
      </w:r>
      <w:r w:rsidRPr="008D0C6D">
        <w:rPr>
          <w:rFonts w:ascii="Times New Roman" w:hAnsi="Times New Roman" w:cs="Times New Roman"/>
          <w:sz w:val="28"/>
          <w:szCs w:val="28"/>
          <w:lang w:val="ru-RU"/>
        </w:rPr>
        <w:t>путем выполнения мероприятий собственных программ, отраженных в Плане мероприятий Стратегии.</w:t>
      </w:r>
    </w:p>
    <w:p w:rsidR="008C38DF" w:rsidRPr="008D0C6D" w:rsidRDefault="008C38DF" w:rsidP="008C38DF">
      <w:pPr>
        <w:pStyle w:val="ConsPlusNormal"/>
        <w:spacing w:line="360" w:lineRule="auto"/>
        <w:ind w:firstLine="567"/>
        <w:jc w:val="both"/>
        <w:rPr>
          <w:rFonts w:ascii="Times New Roman" w:hAnsi="Times New Roman" w:cs="Times New Roman"/>
          <w:sz w:val="28"/>
          <w:szCs w:val="28"/>
        </w:rPr>
      </w:pPr>
      <w:r w:rsidRPr="008D0C6D">
        <w:rPr>
          <w:rFonts w:ascii="Times New Roman" w:hAnsi="Times New Roman" w:cs="Times New Roman"/>
          <w:sz w:val="28"/>
          <w:szCs w:val="28"/>
        </w:rPr>
        <w:t>Стратегия определена на 15 лет (2016 - 2030 годы) и предполагает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8C38DF" w:rsidRPr="008D0C6D" w:rsidRDefault="008C38DF" w:rsidP="008C38DF">
      <w:pPr>
        <w:pStyle w:val="ConsPlusNormal"/>
        <w:spacing w:line="360" w:lineRule="auto"/>
        <w:ind w:firstLine="567"/>
        <w:jc w:val="both"/>
        <w:rPr>
          <w:rFonts w:ascii="Times New Roman" w:hAnsi="Times New Roman" w:cs="Times New Roman"/>
          <w:sz w:val="28"/>
          <w:szCs w:val="28"/>
        </w:rPr>
      </w:pPr>
      <w:r w:rsidRPr="008D0C6D">
        <w:rPr>
          <w:rFonts w:ascii="Times New Roman" w:hAnsi="Times New Roman" w:cs="Times New Roman"/>
          <w:sz w:val="28"/>
          <w:szCs w:val="28"/>
        </w:rPr>
        <w:t xml:space="preserve">Этапы реализации различаются по условиям, факторам, рискам социально-экономического развития и приоритетам экономической политики. </w:t>
      </w:r>
    </w:p>
    <w:p w:rsidR="00034710" w:rsidRPr="008D0C6D" w:rsidRDefault="008C38DF" w:rsidP="00034710">
      <w:pPr>
        <w:pStyle w:val="ConsPlusNormal"/>
        <w:spacing w:line="360" w:lineRule="auto"/>
        <w:ind w:firstLine="567"/>
        <w:jc w:val="both"/>
        <w:rPr>
          <w:rFonts w:ascii="Times New Roman" w:hAnsi="Times New Roman" w:cs="Times New Roman"/>
          <w:sz w:val="28"/>
          <w:szCs w:val="28"/>
        </w:rPr>
      </w:pPr>
      <w:r w:rsidRPr="008D0C6D">
        <w:rPr>
          <w:rFonts w:ascii="Times New Roman" w:hAnsi="Times New Roman" w:cs="Times New Roman"/>
          <w:sz w:val="28"/>
          <w:szCs w:val="28"/>
        </w:rPr>
        <w:t xml:space="preserve">Первый этап (2016 - 2018 годы) базируется на реализации и расширении конкурентных преимуществ,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w:t>
      </w:r>
      <w:r w:rsidR="00034710" w:rsidRPr="008D0C6D">
        <w:rPr>
          <w:rFonts w:ascii="Times New Roman" w:hAnsi="Times New Roman" w:cs="Times New Roman"/>
          <w:sz w:val="28"/>
          <w:szCs w:val="28"/>
        </w:rPr>
        <w:t>Реализация первого этапа Стратегии в условиях продолжающегося геополитического кризиса, с низкой ценой на нефть, а также вызванного указанными факторами ухудшения экономической ситуации и возможного продолжения спада экономики сопряжена с существенными рисками не достижения целевых значений показателей реализации Стратегии на данном этапе и обуславливает вероятность существенных корректировок системы стратегических документов.</w:t>
      </w:r>
    </w:p>
    <w:p w:rsidR="008C38DF" w:rsidRPr="008D0C6D" w:rsidRDefault="008C38DF" w:rsidP="008C38DF">
      <w:pPr>
        <w:pStyle w:val="ConsPlusNormal"/>
        <w:spacing w:line="360" w:lineRule="auto"/>
        <w:ind w:firstLine="567"/>
        <w:jc w:val="both"/>
        <w:outlineLvl w:val="4"/>
        <w:rPr>
          <w:rFonts w:ascii="Times New Roman" w:hAnsi="Times New Roman" w:cs="Times New Roman"/>
          <w:sz w:val="28"/>
          <w:szCs w:val="28"/>
        </w:rPr>
      </w:pPr>
      <w:r w:rsidRPr="008D0C6D">
        <w:rPr>
          <w:rFonts w:ascii="Times New Roman" w:hAnsi="Times New Roman" w:cs="Times New Roman"/>
          <w:sz w:val="28"/>
          <w:szCs w:val="28"/>
        </w:rPr>
        <w:t>На данном этапе необходимо будет структурировать систему государственных и муниципальных программ с формированием программы развития ключевых экономических направлений, и определением приоритетных проектов развития.</w:t>
      </w:r>
    </w:p>
    <w:p w:rsidR="008C38DF" w:rsidRPr="008D0C6D" w:rsidRDefault="008C38DF" w:rsidP="008C38DF">
      <w:pPr>
        <w:pStyle w:val="ConsPlusNormal"/>
        <w:spacing w:line="360" w:lineRule="auto"/>
        <w:ind w:firstLine="567"/>
        <w:jc w:val="both"/>
        <w:outlineLvl w:val="4"/>
        <w:rPr>
          <w:rFonts w:ascii="Times New Roman" w:hAnsi="Times New Roman" w:cs="Times New Roman"/>
          <w:sz w:val="28"/>
          <w:szCs w:val="28"/>
        </w:rPr>
      </w:pPr>
      <w:r w:rsidRPr="008D0C6D">
        <w:rPr>
          <w:rFonts w:ascii="Times New Roman" w:hAnsi="Times New Roman" w:cs="Times New Roman"/>
          <w:sz w:val="28"/>
          <w:szCs w:val="28"/>
        </w:rPr>
        <w:t>Второй этап (2019 - 2021 годы) базируется на модели роста конкурентоспособности. Будут создаваться институциональные условия и технологические заделы развития. В рамках кластерной активации ускорится модернизация "современной экономики" и начнется создание заделов "умной экономики".</w:t>
      </w:r>
    </w:p>
    <w:p w:rsidR="008C38DF" w:rsidRPr="008D0C6D" w:rsidRDefault="008C38DF" w:rsidP="008C38DF">
      <w:pPr>
        <w:pStyle w:val="ConsPlusNormal"/>
        <w:spacing w:line="360" w:lineRule="auto"/>
        <w:ind w:firstLine="567"/>
        <w:jc w:val="both"/>
        <w:outlineLvl w:val="4"/>
        <w:rPr>
          <w:rFonts w:ascii="Times New Roman" w:hAnsi="Times New Roman" w:cs="Times New Roman"/>
          <w:sz w:val="28"/>
          <w:szCs w:val="28"/>
        </w:rPr>
      </w:pPr>
      <w:r w:rsidRPr="008D0C6D">
        <w:rPr>
          <w:rFonts w:ascii="Times New Roman" w:hAnsi="Times New Roman" w:cs="Times New Roman"/>
          <w:sz w:val="28"/>
          <w:szCs w:val="28"/>
        </w:rPr>
        <w:t>Внешняя конъюнктура улучшится, темпы роста повысятся.</w:t>
      </w:r>
    </w:p>
    <w:p w:rsidR="008C38DF" w:rsidRPr="008D0C6D" w:rsidRDefault="008C38DF" w:rsidP="008C38DF">
      <w:pPr>
        <w:pStyle w:val="ConsPlusNormal"/>
        <w:spacing w:line="360" w:lineRule="auto"/>
        <w:ind w:firstLine="567"/>
        <w:jc w:val="both"/>
        <w:outlineLvl w:val="4"/>
        <w:rPr>
          <w:rFonts w:ascii="Times New Roman" w:hAnsi="Times New Roman" w:cs="Times New Roman"/>
          <w:sz w:val="28"/>
          <w:szCs w:val="28"/>
        </w:rPr>
      </w:pPr>
      <w:r w:rsidRPr="008D0C6D">
        <w:rPr>
          <w:rFonts w:ascii="Times New Roman" w:hAnsi="Times New Roman" w:cs="Times New Roman"/>
          <w:sz w:val="28"/>
          <w:szCs w:val="28"/>
        </w:rPr>
        <w:t>Третий этап (2022 - 2024 годы) - кластерная активация обеспечит заметный рост конкурентоспособности экономики и социальной сферы на основе переход  на новую сбалансированную модель развития, значительного улучшения качества человеческого потенциала и социального пространства, углубления структурной модернизации "современной экономики", значительного развития новой "умной экономики", превращения инноваций в ведущий фактор экономического роста.</w:t>
      </w:r>
    </w:p>
    <w:p w:rsidR="007B5598" w:rsidRDefault="008C38DF" w:rsidP="00034710">
      <w:pPr>
        <w:pStyle w:val="ConsPlusNormal"/>
        <w:spacing w:line="360" w:lineRule="auto"/>
        <w:ind w:firstLine="567"/>
        <w:jc w:val="both"/>
        <w:outlineLvl w:val="4"/>
        <w:rPr>
          <w:rFonts w:ascii="Times New Roman" w:hAnsi="Times New Roman" w:cs="Times New Roman"/>
          <w:sz w:val="28"/>
          <w:szCs w:val="28"/>
        </w:rPr>
      </w:pPr>
      <w:r w:rsidRPr="008D0C6D">
        <w:rPr>
          <w:rFonts w:ascii="Times New Roman" w:hAnsi="Times New Roman" w:cs="Times New Roman"/>
          <w:sz w:val="28"/>
          <w:szCs w:val="28"/>
        </w:rPr>
        <w:t xml:space="preserve">Четвертый этап (2025 - 2030 годы и далее) - произойдет повышение конкурентоспособности экономики, будут созданы условия для достижения  конкурентоспособности в рамках ряда ключевых направлений. </w:t>
      </w:r>
    </w:p>
    <w:p w:rsidR="00BD2E40" w:rsidRDefault="00BD2E40" w:rsidP="00034710">
      <w:pPr>
        <w:pStyle w:val="ConsPlusNormal"/>
        <w:spacing w:line="360" w:lineRule="auto"/>
        <w:ind w:firstLine="567"/>
        <w:jc w:val="both"/>
        <w:outlineLvl w:val="4"/>
        <w:rPr>
          <w:rFonts w:ascii="Times New Roman" w:hAnsi="Times New Roman" w:cs="Times New Roman"/>
          <w:sz w:val="28"/>
          <w:szCs w:val="28"/>
        </w:rPr>
      </w:pPr>
    </w:p>
    <w:p w:rsidR="00BD2E40" w:rsidRDefault="00BD2E40" w:rsidP="00034710">
      <w:pPr>
        <w:pStyle w:val="ConsPlusNormal"/>
        <w:spacing w:line="360" w:lineRule="auto"/>
        <w:ind w:firstLine="567"/>
        <w:jc w:val="both"/>
        <w:outlineLvl w:val="4"/>
        <w:rPr>
          <w:rFonts w:ascii="Times New Roman" w:hAnsi="Times New Roman" w:cs="Times New Roman"/>
          <w:sz w:val="28"/>
          <w:szCs w:val="28"/>
        </w:rPr>
      </w:pPr>
    </w:p>
    <w:p w:rsidR="00BD2E40" w:rsidRDefault="00BD2E40" w:rsidP="00034710">
      <w:pPr>
        <w:pStyle w:val="ConsPlusNormal"/>
        <w:spacing w:line="360" w:lineRule="auto"/>
        <w:ind w:firstLine="567"/>
        <w:jc w:val="both"/>
        <w:outlineLvl w:val="4"/>
        <w:rPr>
          <w:rFonts w:ascii="Times New Roman" w:hAnsi="Times New Roman" w:cs="Times New Roman"/>
          <w:b/>
          <w:sz w:val="28"/>
          <w:szCs w:val="28"/>
        </w:rPr>
      </w:pPr>
    </w:p>
    <w:p w:rsidR="00CB634A" w:rsidRPr="00F5759E" w:rsidRDefault="00F5759E" w:rsidP="00F5759E">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5. </w:t>
      </w:r>
      <w:r w:rsidRPr="00F5759E">
        <w:rPr>
          <w:rFonts w:ascii="Times New Roman" w:hAnsi="Times New Roman" w:cs="Times New Roman"/>
          <w:b/>
          <w:sz w:val="28"/>
          <w:szCs w:val="28"/>
          <w:lang w:val="ru-RU"/>
        </w:rPr>
        <w:t>ЦЕЛИ И ЗАДАЧИ ПО ПРИОРИТЕТНЫМ НАПРАВЛЕНИЯМ СОЦИАЛЬНО-ЭКОНОМИЧЕСКОГО РАЗВИТИЯ РАЙОНА.</w:t>
      </w:r>
    </w:p>
    <w:p w:rsidR="00627084" w:rsidRPr="004E3710" w:rsidRDefault="00C1173F" w:rsidP="00627084">
      <w:pPr>
        <w:pStyle w:val="ConsPlusTitle0"/>
        <w:spacing w:line="360" w:lineRule="auto"/>
        <w:jc w:val="center"/>
        <w:rPr>
          <w:rFonts w:ascii="Times New Roman" w:hAnsi="Times New Roman" w:cs="Times New Roman"/>
          <w:sz w:val="28"/>
          <w:szCs w:val="28"/>
        </w:rPr>
      </w:pPr>
      <w:r w:rsidRPr="004E3710">
        <w:rPr>
          <w:rFonts w:ascii="Times New Roman" w:hAnsi="Times New Roman" w:cs="Times New Roman"/>
          <w:sz w:val="28"/>
          <w:szCs w:val="28"/>
        </w:rPr>
        <w:t>5.</w:t>
      </w:r>
      <w:r>
        <w:rPr>
          <w:rFonts w:ascii="Times New Roman" w:hAnsi="Times New Roman" w:cs="Times New Roman"/>
          <w:sz w:val="28"/>
          <w:szCs w:val="28"/>
        </w:rPr>
        <w:t>1</w:t>
      </w:r>
      <w:r w:rsidRPr="004E3710">
        <w:rPr>
          <w:rFonts w:ascii="Times New Roman" w:hAnsi="Times New Roman" w:cs="Times New Roman"/>
          <w:sz w:val="28"/>
          <w:szCs w:val="28"/>
        </w:rPr>
        <w:t xml:space="preserve"> </w:t>
      </w:r>
      <w:r>
        <w:rPr>
          <w:rFonts w:ascii="Times New Roman" w:hAnsi="Times New Roman" w:cs="Times New Roman"/>
          <w:sz w:val="28"/>
          <w:szCs w:val="28"/>
        </w:rPr>
        <w:t>Д</w:t>
      </w:r>
      <w:r w:rsidRPr="004E3710">
        <w:rPr>
          <w:rFonts w:ascii="Times New Roman" w:hAnsi="Times New Roman" w:cs="Times New Roman"/>
          <w:sz w:val="28"/>
          <w:szCs w:val="28"/>
        </w:rPr>
        <w:t xml:space="preserve">инамика численности </w:t>
      </w:r>
      <w:r>
        <w:rPr>
          <w:rFonts w:ascii="Times New Roman" w:hAnsi="Times New Roman" w:cs="Times New Roman"/>
          <w:sz w:val="28"/>
          <w:szCs w:val="28"/>
        </w:rPr>
        <w:t>населения</w:t>
      </w:r>
    </w:p>
    <w:p w:rsidR="00627084"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 xml:space="preserve">Численность населения </w:t>
      </w:r>
      <w:r>
        <w:rPr>
          <w:rFonts w:ascii="Times New Roman" w:hAnsi="Times New Roman" w:cs="Times New Roman"/>
          <w:sz w:val="28"/>
          <w:szCs w:val="28"/>
        </w:rPr>
        <w:t>Сармановс</w:t>
      </w:r>
      <w:r w:rsidRPr="004E3710">
        <w:rPr>
          <w:rFonts w:ascii="Times New Roman" w:hAnsi="Times New Roman" w:cs="Times New Roman"/>
          <w:sz w:val="28"/>
          <w:szCs w:val="28"/>
        </w:rPr>
        <w:t xml:space="preserve">кого муниципального района Республики Татарстан </w:t>
      </w:r>
      <w:r>
        <w:rPr>
          <w:rFonts w:ascii="Times New Roman" w:hAnsi="Times New Roman" w:cs="Times New Roman"/>
          <w:sz w:val="28"/>
          <w:szCs w:val="28"/>
        </w:rPr>
        <w:t xml:space="preserve">ежегодно </w:t>
      </w:r>
      <w:r w:rsidRPr="004E3710">
        <w:rPr>
          <w:rFonts w:ascii="Times New Roman" w:hAnsi="Times New Roman" w:cs="Times New Roman"/>
          <w:sz w:val="28"/>
          <w:szCs w:val="28"/>
        </w:rPr>
        <w:t>уменьшается: за период с 20</w:t>
      </w:r>
      <w:r>
        <w:rPr>
          <w:rFonts w:ascii="Times New Roman" w:hAnsi="Times New Roman" w:cs="Times New Roman"/>
          <w:sz w:val="28"/>
          <w:szCs w:val="28"/>
        </w:rPr>
        <w:t>10</w:t>
      </w:r>
      <w:r w:rsidRPr="004E3710">
        <w:rPr>
          <w:rFonts w:ascii="Times New Roman" w:hAnsi="Times New Roman" w:cs="Times New Roman"/>
          <w:sz w:val="28"/>
          <w:szCs w:val="28"/>
        </w:rPr>
        <w:t xml:space="preserve"> - 2015 годы уменьшилось количество населения на </w:t>
      </w:r>
      <w:r>
        <w:rPr>
          <w:rFonts w:ascii="Times New Roman" w:hAnsi="Times New Roman" w:cs="Times New Roman"/>
          <w:sz w:val="28"/>
          <w:szCs w:val="28"/>
        </w:rPr>
        <w:t>694</w:t>
      </w:r>
      <w:r w:rsidRPr="004E3710">
        <w:rPr>
          <w:rFonts w:ascii="Times New Roman" w:hAnsi="Times New Roman" w:cs="Times New Roman"/>
          <w:sz w:val="28"/>
          <w:szCs w:val="28"/>
        </w:rPr>
        <w:t xml:space="preserve"> чел.</w:t>
      </w:r>
      <w:r>
        <w:rPr>
          <w:rFonts w:ascii="Times New Roman" w:hAnsi="Times New Roman" w:cs="Times New Roman"/>
          <w:sz w:val="28"/>
          <w:szCs w:val="28"/>
        </w:rPr>
        <w:t xml:space="preserve"> Основная причина заключается в снижении рождаемости и увеличении смертности.</w:t>
      </w:r>
    </w:p>
    <w:p w:rsidR="00627084" w:rsidRPr="004E3710" w:rsidRDefault="00627084" w:rsidP="00627084">
      <w:pPr>
        <w:pStyle w:val="ConsPlusNormal"/>
        <w:spacing w:line="360" w:lineRule="auto"/>
        <w:ind w:firstLine="540"/>
        <w:jc w:val="both"/>
        <w:rPr>
          <w:rFonts w:ascii="Times New Roman" w:hAnsi="Times New Roman" w:cs="Times New Roman"/>
          <w:b/>
          <w:sz w:val="28"/>
          <w:szCs w:val="28"/>
        </w:rPr>
      </w:pPr>
      <w:r w:rsidRPr="004E3710">
        <w:rPr>
          <w:rFonts w:ascii="Times New Roman" w:hAnsi="Times New Roman" w:cs="Times New Roman"/>
          <w:sz w:val="28"/>
          <w:szCs w:val="28"/>
        </w:rPr>
        <w:t>Дальнейшее улучшение демографической ситуации в районе сдерживают негативные тенденции в изменении возрастной структуры населения, которая практически не отличается от республиканской. Эти тенденции связаны с сокращением численности женщин наиболее активного репродуктивного возраста и увеличением численности пожилого населения. Доля населения в трудоспособном возрасте сокращается с 2008 года, растет нагрузка на него пожилыми людьми и детьми. Уменьшается количество молодежи: в ближайшие годы численность молодых специалистов, выходящих на рынок труда, по демографическим значительно сократилось.</w:t>
      </w:r>
    </w:p>
    <w:p w:rsidR="00627084" w:rsidRPr="004E3710" w:rsidRDefault="00627084" w:rsidP="00627084">
      <w:pPr>
        <w:pStyle w:val="ConsPlusNormal"/>
        <w:spacing w:line="360" w:lineRule="auto"/>
        <w:ind w:firstLine="540"/>
        <w:jc w:val="both"/>
        <w:rPr>
          <w:rFonts w:ascii="Times New Roman" w:hAnsi="Times New Roman" w:cs="Times New Roman"/>
          <w:b/>
          <w:sz w:val="28"/>
          <w:szCs w:val="28"/>
        </w:rPr>
      </w:pPr>
      <w:r w:rsidRPr="004E3710">
        <w:rPr>
          <w:rFonts w:ascii="Times New Roman" w:hAnsi="Times New Roman" w:cs="Times New Roman"/>
          <w:sz w:val="28"/>
          <w:szCs w:val="28"/>
        </w:rPr>
        <w:t xml:space="preserve">В пределах республики население стягивается в </w:t>
      </w:r>
      <w:r>
        <w:rPr>
          <w:rFonts w:ascii="Times New Roman" w:hAnsi="Times New Roman" w:cs="Times New Roman"/>
          <w:sz w:val="28"/>
          <w:szCs w:val="28"/>
        </w:rPr>
        <w:t xml:space="preserve">города </w:t>
      </w:r>
      <w:r w:rsidRPr="004E3710">
        <w:rPr>
          <w:rFonts w:ascii="Times New Roman" w:hAnsi="Times New Roman" w:cs="Times New Roman"/>
          <w:sz w:val="28"/>
          <w:szCs w:val="28"/>
        </w:rPr>
        <w:t xml:space="preserve">Казань, </w:t>
      </w:r>
      <w:r>
        <w:rPr>
          <w:rFonts w:ascii="Times New Roman" w:hAnsi="Times New Roman" w:cs="Times New Roman"/>
          <w:sz w:val="28"/>
          <w:szCs w:val="28"/>
        </w:rPr>
        <w:t>Набережные Челны, Альметьевск,</w:t>
      </w:r>
      <w:r w:rsidRPr="004E3710">
        <w:rPr>
          <w:rFonts w:ascii="Times New Roman" w:hAnsi="Times New Roman" w:cs="Times New Roman"/>
          <w:sz w:val="28"/>
          <w:szCs w:val="28"/>
        </w:rPr>
        <w:t xml:space="preserve"> где успешно функционирует ряд крупных вузов и существует диверсифицированный рынок труда, поэтому в притоке в вышеуказанные города республики преобладает молодежь.</w:t>
      </w:r>
      <w:r w:rsidRPr="004E3710">
        <w:rPr>
          <w:rFonts w:ascii="Times New Roman" w:hAnsi="Times New Roman" w:cs="Times New Roman"/>
          <w:b/>
          <w:sz w:val="28"/>
          <w:szCs w:val="28"/>
        </w:rPr>
        <w:t xml:space="preserve"> </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 xml:space="preserve">В будущем </w:t>
      </w:r>
      <w:r>
        <w:rPr>
          <w:rFonts w:ascii="Times New Roman" w:hAnsi="Times New Roman" w:cs="Times New Roman"/>
          <w:sz w:val="28"/>
          <w:szCs w:val="28"/>
        </w:rPr>
        <w:t>Сармановс</w:t>
      </w:r>
      <w:r w:rsidRPr="004E3710">
        <w:rPr>
          <w:rFonts w:ascii="Times New Roman" w:hAnsi="Times New Roman" w:cs="Times New Roman"/>
          <w:sz w:val="28"/>
          <w:szCs w:val="28"/>
        </w:rPr>
        <w:t xml:space="preserve">кому муниципальному району необходимо создать позиции миграционно-привлекательного района. </w:t>
      </w:r>
    </w:p>
    <w:p w:rsidR="00627084" w:rsidRPr="004E3710" w:rsidRDefault="00627084" w:rsidP="00627084">
      <w:pPr>
        <w:pStyle w:val="ConsPlusNormal"/>
        <w:spacing w:line="360" w:lineRule="auto"/>
        <w:ind w:firstLine="567"/>
        <w:jc w:val="both"/>
        <w:rPr>
          <w:rFonts w:ascii="Times New Roman" w:hAnsi="Times New Roman" w:cs="Times New Roman"/>
          <w:b/>
          <w:sz w:val="28"/>
          <w:szCs w:val="28"/>
        </w:rPr>
      </w:pPr>
      <w:r w:rsidRPr="004E3710">
        <w:rPr>
          <w:rFonts w:ascii="Times New Roman" w:hAnsi="Times New Roman" w:cs="Times New Roman"/>
          <w:b/>
          <w:sz w:val="28"/>
          <w:szCs w:val="28"/>
        </w:rPr>
        <w:t>Задачи:</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 Обеспечить рост рождаемости за счет увеличения доли семей с двумя и тремя детьми.</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 Создать рабочие места для женщин в сельской местности.</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 Увеличить продолжительность жизни за счет снижения смертности в трудоспособном возрасте.</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 Обеспечить условия для регулируемого притока населения и трудовых мигрантов.</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 Создать условия для сокращения оттока из района молодого населения.</w:t>
      </w:r>
    </w:p>
    <w:p w:rsidR="00627084" w:rsidRPr="004E3710" w:rsidRDefault="00627084" w:rsidP="00627084">
      <w:pPr>
        <w:pStyle w:val="ConsPlusNormal"/>
        <w:spacing w:line="360" w:lineRule="auto"/>
        <w:ind w:firstLine="540"/>
        <w:jc w:val="both"/>
        <w:rPr>
          <w:rFonts w:ascii="Times New Roman" w:hAnsi="Times New Roman" w:cs="Times New Roman"/>
          <w:b/>
          <w:sz w:val="28"/>
          <w:szCs w:val="28"/>
        </w:rPr>
      </w:pPr>
      <w:r w:rsidRPr="004E3710">
        <w:rPr>
          <w:rFonts w:ascii="Times New Roman" w:hAnsi="Times New Roman" w:cs="Times New Roman"/>
          <w:b/>
          <w:sz w:val="28"/>
          <w:szCs w:val="28"/>
        </w:rPr>
        <w:t>Направления действий:</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1. Поддержание благоприятной динамики рождаемости (создание условий, позволяющих семьям в максимально полной мере реализовывать потребность в детях):</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а) повышение адресности мер социальной поддержки семей с детьми, предоставляемых в денежной форме;</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б) более эффективное распределение мер по ключевым стадиям жизненного цикла семей (в настоящее время преимущественно на время достижения ребенком возраста 1,5 лет);</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в) создание и развитие инфраструктуры, содействующей взрослению и воспитанию детей;</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г) обеспечение возможностей родителям совмещать уход за детьми с экономической активностью.</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2. Снижение смертности и рост продолжительности жизни:</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а) совершенствование системы здравоохранения в части снижения предотвратимой и ранней смертности;</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б) создание условий для роста и продолжительной, здоровой, активной жизни.</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3. Обеспечение миграционного прироста:</w:t>
      </w:r>
    </w:p>
    <w:p w:rsidR="00627084" w:rsidRPr="004E3710" w:rsidRDefault="00627084" w:rsidP="00627084">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а) создание дополнительных рабочих мест в том числе и в сельской местности;</w:t>
      </w:r>
    </w:p>
    <w:p w:rsidR="00627084" w:rsidRPr="004E3710" w:rsidRDefault="00627084" w:rsidP="00627084">
      <w:pPr>
        <w:pStyle w:val="ConsPlusNormal"/>
        <w:spacing w:line="360" w:lineRule="auto"/>
        <w:ind w:firstLine="540"/>
        <w:jc w:val="both"/>
        <w:rPr>
          <w:rFonts w:ascii="Times New Roman" w:hAnsi="Times New Roman" w:cs="Times New Roman"/>
          <w:b/>
          <w:sz w:val="28"/>
          <w:szCs w:val="28"/>
        </w:rPr>
      </w:pPr>
      <w:r w:rsidRPr="004E3710">
        <w:rPr>
          <w:rFonts w:ascii="Times New Roman" w:hAnsi="Times New Roman" w:cs="Times New Roman"/>
          <w:sz w:val="28"/>
          <w:szCs w:val="28"/>
        </w:rPr>
        <w:t>б) развитие инфраструктуры (жилищной, транспортной и т.п.), улучшение условий для малого бизнеса</w:t>
      </w:r>
      <w:r w:rsidRPr="004E3710">
        <w:rPr>
          <w:rFonts w:ascii="Times New Roman" w:hAnsi="Times New Roman" w:cs="Times New Roman"/>
          <w:b/>
          <w:sz w:val="28"/>
          <w:szCs w:val="28"/>
        </w:rPr>
        <w:t>;</w:t>
      </w:r>
    </w:p>
    <w:p w:rsidR="00627084" w:rsidRPr="004E3710" w:rsidRDefault="00627084" w:rsidP="00F5759E">
      <w:pPr>
        <w:pStyle w:val="ConsPlusNormal"/>
        <w:spacing w:line="360" w:lineRule="auto"/>
        <w:ind w:firstLine="540"/>
        <w:jc w:val="both"/>
        <w:rPr>
          <w:rFonts w:ascii="Times New Roman" w:hAnsi="Times New Roman" w:cs="Times New Roman"/>
          <w:sz w:val="28"/>
          <w:szCs w:val="28"/>
        </w:rPr>
      </w:pPr>
      <w:r w:rsidRPr="004E3710">
        <w:rPr>
          <w:rFonts w:ascii="Times New Roman" w:hAnsi="Times New Roman" w:cs="Times New Roman"/>
          <w:sz w:val="28"/>
          <w:szCs w:val="28"/>
        </w:rPr>
        <w:t>в) обеспечение притока мигрантов в муниципальный район для комфортной жизнедеятельности в безопасном и экологически чистом районе.</w:t>
      </w:r>
    </w:p>
    <w:p w:rsidR="00627084" w:rsidRDefault="00C1173F" w:rsidP="00F5759E">
      <w:pPr>
        <w:spacing w:line="360" w:lineRule="auto"/>
        <w:ind w:firstLine="567"/>
        <w:jc w:val="center"/>
        <w:rPr>
          <w:rFonts w:ascii="Times New Roman" w:hAnsi="Times New Roman" w:cs="Times New Roman"/>
          <w:b/>
          <w:sz w:val="28"/>
          <w:szCs w:val="28"/>
          <w:lang w:val="ru-RU"/>
        </w:rPr>
      </w:pPr>
      <w:r>
        <w:rPr>
          <w:rFonts w:ascii="Times New Roman" w:hAnsi="Times New Roman" w:cs="Times New Roman"/>
          <w:b/>
          <w:sz w:val="28"/>
          <w:szCs w:val="28"/>
          <w:lang w:val="ru-RU"/>
        </w:rPr>
        <w:t>5.2. Образование Сармановского муниципального района</w:t>
      </w:r>
    </w:p>
    <w:p w:rsidR="00627084" w:rsidRPr="00A178F6" w:rsidRDefault="00627084" w:rsidP="00F5759E">
      <w:pPr>
        <w:spacing w:line="360" w:lineRule="auto"/>
        <w:ind w:firstLine="567"/>
        <w:jc w:val="both"/>
        <w:rPr>
          <w:rFonts w:ascii="Times New Roman" w:hAnsi="Times New Roman" w:cs="Times New Roman"/>
          <w:sz w:val="28"/>
          <w:szCs w:val="28"/>
          <w:lang w:val="ru-RU"/>
        </w:rPr>
      </w:pPr>
      <w:r w:rsidRPr="00A178F6">
        <w:rPr>
          <w:rFonts w:ascii="Times New Roman" w:hAnsi="Times New Roman" w:cs="Times New Roman"/>
          <w:sz w:val="28"/>
          <w:szCs w:val="28"/>
          <w:lang w:val="ru-RU"/>
        </w:rPr>
        <w:t>Развитие системы образования направлена на реализацию долгосрочных приоритетов образовательной политики Сармановского муниципального района и находится в единстве с общенациональными стратегическими приоритетами, определяет роль системы образования в социально-экономическом развитии Сармановского муниципального района.</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b/>
          <w:bCs/>
          <w:i/>
          <w:sz w:val="28"/>
          <w:szCs w:val="28"/>
          <w:lang w:val="ru-RU"/>
        </w:rPr>
        <w:t>Цель развития общего образования</w:t>
      </w:r>
      <w:r w:rsidRPr="00340B3D">
        <w:rPr>
          <w:rFonts w:ascii="Times New Roman" w:eastAsia="Calibri" w:hAnsi="Times New Roman" w:cs="Times New Roman"/>
          <w:b/>
          <w:bCs/>
          <w:sz w:val="28"/>
          <w:szCs w:val="28"/>
          <w:lang w:val="ru-RU"/>
        </w:rPr>
        <w:t> </w:t>
      </w:r>
      <w:r w:rsidRPr="00340B3D">
        <w:rPr>
          <w:rFonts w:ascii="Times New Roman" w:eastAsia="Calibri" w:hAnsi="Times New Roman" w:cs="Times New Roman"/>
          <w:sz w:val="28"/>
          <w:szCs w:val="28"/>
          <w:lang w:val="ru-RU"/>
        </w:rPr>
        <w:t>– обеспечение доступности качественного образования, соответствующего требованиям развития инновационной экономики и потребностей граждан. </w:t>
      </w:r>
    </w:p>
    <w:p w:rsidR="00340B3D" w:rsidRPr="00340B3D" w:rsidRDefault="00340B3D" w:rsidP="00C5685A">
      <w:pPr>
        <w:widowControl/>
        <w:spacing w:line="360" w:lineRule="auto"/>
        <w:ind w:firstLine="567"/>
        <w:jc w:val="both"/>
        <w:rPr>
          <w:rFonts w:ascii="Times New Roman" w:eastAsia="Calibri" w:hAnsi="Times New Roman" w:cs="Times New Roman"/>
          <w:i/>
          <w:sz w:val="28"/>
          <w:szCs w:val="28"/>
          <w:lang w:val="ru-RU"/>
        </w:rPr>
      </w:pPr>
      <w:r w:rsidRPr="00340B3D">
        <w:rPr>
          <w:rFonts w:ascii="Times New Roman" w:eastAsia="Calibri" w:hAnsi="Times New Roman" w:cs="Times New Roman"/>
          <w:b/>
          <w:bCs/>
          <w:i/>
          <w:sz w:val="28"/>
          <w:szCs w:val="28"/>
          <w:lang w:val="ru-RU"/>
        </w:rPr>
        <w:t>Основными приоритетами являются: </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-сохранение единого образовательного пространства на территории района с учетом ее социально-культурных и этнокультурных особенностей; </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-создание равных стартовых возможностей в получении образования и рост доступности качественного общего образования. </w:t>
      </w:r>
    </w:p>
    <w:p w:rsidR="00340B3D" w:rsidRPr="00340B3D" w:rsidRDefault="00340B3D" w:rsidP="00C5685A">
      <w:pPr>
        <w:widowControl/>
        <w:spacing w:line="360" w:lineRule="auto"/>
        <w:ind w:firstLine="567"/>
        <w:jc w:val="both"/>
        <w:rPr>
          <w:rFonts w:ascii="Times New Roman" w:eastAsia="Calibri" w:hAnsi="Times New Roman" w:cs="Times New Roman"/>
          <w:i/>
          <w:sz w:val="28"/>
          <w:szCs w:val="28"/>
          <w:lang w:val="ru-RU"/>
        </w:rPr>
      </w:pPr>
      <w:r w:rsidRPr="00340B3D">
        <w:rPr>
          <w:rFonts w:ascii="Times New Roman" w:eastAsia="Calibri" w:hAnsi="Times New Roman" w:cs="Times New Roman"/>
          <w:b/>
          <w:bCs/>
          <w:i/>
          <w:sz w:val="28"/>
          <w:szCs w:val="28"/>
          <w:lang w:val="ru-RU"/>
        </w:rPr>
        <w:t>Для достижения поставленной цели необходимо решение следующих задач: </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-обеспечение доступности и качества общего образования; </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-создание условий для повышения эффективности системы общего образования; </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 создание единого информационного образовательного  пространства</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-дальнейшее развитие профильного обучения на старшей ступени общего образования; </w:t>
      </w:r>
    </w:p>
    <w:p w:rsidR="00340B3D" w:rsidRPr="00340B3D" w:rsidRDefault="00340B3D" w:rsidP="00C5685A">
      <w:pPr>
        <w:widowControl/>
        <w:spacing w:line="360" w:lineRule="auto"/>
        <w:ind w:firstLine="567"/>
        <w:jc w:val="both"/>
        <w:rPr>
          <w:rFonts w:ascii="Times New Roman" w:eastAsia="Calibri" w:hAnsi="Times New Roman" w:cs="Times New Roman"/>
          <w:i/>
          <w:sz w:val="28"/>
          <w:szCs w:val="28"/>
          <w:lang w:val="ru-RU"/>
        </w:rPr>
      </w:pPr>
      <w:r w:rsidRPr="00340B3D">
        <w:rPr>
          <w:rFonts w:ascii="Times New Roman" w:eastAsia="Calibri" w:hAnsi="Times New Roman" w:cs="Times New Roman"/>
          <w:b/>
          <w:bCs/>
          <w:i/>
          <w:sz w:val="28"/>
          <w:szCs w:val="28"/>
          <w:lang w:val="ru-RU"/>
        </w:rPr>
        <w:t>Реализация указанных мер позволит: </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-получить устойчивые модели для дальнейшего массового внедрения преобразований в сфере образования и оценки их результативности; </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-создать условия для широкомасштабного внедрения федерального государственного образовательного стандарта общего образования; </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-разработать единую информационно-технологическую базу системы оценки качества образования; </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-обеспечить распространение моделей образовательных систем, обеспечивающих современное качество общего образования; </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-создать условия для повышения квалификации педагогических и руководящих работников системы образования </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-изменить подходы к управлению качеством в системе общего образования, включающие: расширение участия общественности в управлении и контроле качества образования; информирование потребителей образовательных услуг и общественности о деятельности образовательных учреждений; </w:t>
      </w:r>
    </w:p>
    <w:p w:rsidR="00627084" w:rsidRPr="00340B3D" w:rsidRDefault="00340B3D" w:rsidP="00C5685A">
      <w:pPr>
        <w:spacing w:line="360" w:lineRule="auto"/>
        <w:ind w:firstLine="567"/>
        <w:jc w:val="both"/>
        <w:rPr>
          <w:rFonts w:ascii="Times New Roman" w:hAnsi="Times New Roman"/>
          <w:sz w:val="28"/>
          <w:szCs w:val="28"/>
          <w:lang w:val="ru-RU"/>
        </w:rPr>
      </w:pPr>
      <w:r w:rsidRPr="00340B3D">
        <w:rPr>
          <w:rFonts w:ascii="Times New Roman" w:eastAsia="Calibri" w:hAnsi="Times New Roman" w:cs="Times New Roman"/>
          <w:sz w:val="28"/>
          <w:szCs w:val="28"/>
          <w:lang w:val="ru-RU"/>
        </w:rPr>
        <w:t>-повышение роли профессионального сообщества педагогов в отделе образования на уровне педагогических коллективов. </w:t>
      </w:r>
      <w:r w:rsidR="00627084" w:rsidRPr="00340B3D">
        <w:rPr>
          <w:rFonts w:ascii="Times New Roman" w:hAnsi="Times New Roman"/>
          <w:sz w:val="28"/>
          <w:szCs w:val="28"/>
          <w:lang w:val="ru-RU"/>
        </w:rPr>
        <w:t>коллективов.</w:t>
      </w:r>
      <w:r w:rsidR="00627084" w:rsidRPr="00340B3D">
        <w:rPr>
          <w:rFonts w:ascii="Times New Roman" w:hAnsi="Times New Roman"/>
          <w:sz w:val="28"/>
          <w:szCs w:val="28"/>
        </w:rPr>
        <w:t> </w:t>
      </w:r>
    </w:p>
    <w:p w:rsidR="00627084" w:rsidRPr="00340B3D" w:rsidRDefault="00627084" w:rsidP="00C5685A">
      <w:pPr>
        <w:spacing w:line="360" w:lineRule="auto"/>
        <w:ind w:firstLine="567"/>
        <w:jc w:val="both"/>
        <w:rPr>
          <w:rFonts w:ascii="Times New Roman" w:eastAsia="Times New Roman" w:hAnsi="Times New Roman"/>
          <w:b/>
          <w:sz w:val="28"/>
          <w:szCs w:val="28"/>
          <w:lang w:val="ru-RU" w:eastAsia="ru-RU"/>
        </w:rPr>
      </w:pPr>
      <w:r w:rsidRPr="00340B3D">
        <w:rPr>
          <w:rFonts w:ascii="Times New Roman" w:eastAsia="Times New Roman" w:hAnsi="Times New Roman"/>
          <w:b/>
          <w:sz w:val="28"/>
          <w:szCs w:val="28"/>
          <w:lang w:val="ru-RU" w:eastAsia="ru-RU"/>
        </w:rPr>
        <w:t>Дошкольное образование.</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b/>
          <w:bCs/>
          <w:i/>
          <w:sz w:val="28"/>
          <w:szCs w:val="28"/>
          <w:lang w:val="ru-RU"/>
        </w:rPr>
        <w:t>Целью</w:t>
      </w:r>
      <w:r w:rsidRPr="00340B3D">
        <w:rPr>
          <w:rFonts w:ascii="Times New Roman" w:eastAsia="Calibri" w:hAnsi="Times New Roman" w:cs="Times New Roman"/>
          <w:sz w:val="28"/>
          <w:szCs w:val="28"/>
          <w:lang w:val="ru-RU"/>
        </w:rPr>
        <w:t> развития системы дополнительного образования является формирование условий для успешного процесса адаптации детей и подростков в социуме.</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b/>
          <w:bCs/>
          <w:i/>
          <w:iCs/>
          <w:sz w:val="28"/>
          <w:szCs w:val="28"/>
          <w:lang w:val="ru-RU"/>
        </w:rPr>
        <w:t>Приоритетными направлениями</w:t>
      </w:r>
      <w:r w:rsidRPr="00340B3D">
        <w:rPr>
          <w:rFonts w:ascii="Times New Roman" w:eastAsia="Calibri" w:hAnsi="Times New Roman" w:cs="Times New Roman"/>
          <w:sz w:val="28"/>
          <w:szCs w:val="28"/>
          <w:lang w:val="ru-RU"/>
        </w:rPr>
        <w:t> в предоставлении дополнительного образования детей и подростков будут:</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-обеспечение равных прав доступа детей к получению качественного дополнительного образования детей и подростков;</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-улучшение материально-технического обеспечения учреждений дополнительного образования для реализации механизмов успешной социализации и адаптации детей к современным условиям жизни. </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b/>
          <w:i/>
          <w:sz w:val="28"/>
          <w:szCs w:val="28"/>
          <w:lang w:val="ru-RU"/>
        </w:rPr>
        <w:t>Для достижения указанной цели предусматривается</w:t>
      </w:r>
      <w:r w:rsidRPr="00340B3D">
        <w:rPr>
          <w:rFonts w:ascii="Times New Roman" w:eastAsia="Calibri" w:hAnsi="Times New Roman" w:cs="Times New Roman"/>
          <w:sz w:val="28"/>
          <w:szCs w:val="28"/>
          <w:lang w:val="ru-RU"/>
        </w:rPr>
        <w:t xml:space="preserve"> решение следующих основных задач:</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-обновление процесса подготовки, переподготовки и повышения квалификации специалистов в области дополнительного образования;</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-совершенствование и применение эффективных технологий, программ, методик работы с детьми и подростками;</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-совершенствование форм работы с одаренными детьми, включая эффективное сопровождение их на всех этапах получения образования, развитие системы конкурсов и олимпиад, с использованием возможности ведущих учебных заведений и научных организаций;</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-развитие системы дополнительного образования детей, расширение форм предоставления услуг для раннего развития детей;</w:t>
      </w:r>
    </w:p>
    <w:p w:rsidR="00340B3D" w:rsidRP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-развитие системы информационного обеспечения детей и подростков.</w:t>
      </w:r>
    </w:p>
    <w:p w:rsidR="00340B3D" w:rsidRDefault="00340B3D" w:rsidP="00C5685A">
      <w:pPr>
        <w:widowControl/>
        <w:spacing w:line="360" w:lineRule="auto"/>
        <w:ind w:firstLine="567"/>
        <w:jc w:val="both"/>
        <w:rPr>
          <w:rFonts w:ascii="Times New Roman" w:eastAsia="Calibri" w:hAnsi="Times New Roman" w:cs="Times New Roman"/>
          <w:sz w:val="28"/>
          <w:szCs w:val="28"/>
          <w:lang w:val="ru-RU"/>
        </w:rPr>
      </w:pPr>
      <w:r w:rsidRPr="00340B3D">
        <w:rPr>
          <w:rFonts w:ascii="Times New Roman" w:eastAsia="Calibri" w:hAnsi="Times New Roman" w:cs="Times New Roman"/>
          <w:sz w:val="28"/>
          <w:szCs w:val="28"/>
          <w:lang w:val="ru-RU"/>
        </w:rPr>
        <w:t>- привлечение дополнительных средств для развития направлений, создания условий для развития склонностей, способностей детей и молодежи - расширение сферы платных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340B3D" w:rsidRPr="00340B3D" w:rsidTr="00271F32">
        <w:tc>
          <w:tcPr>
            <w:tcW w:w="3190"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наименование</w:t>
            </w:r>
          </w:p>
        </w:tc>
        <w:tc>
          <w:tcPr>
            <w:tcW w:w="3190"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2015</w:t>
            </w:r>
          </w:p>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Текущая ситуация</w:t>
            </w:r>
          </w:p>
        </w:tc>
        <w:tc>
          <w:tcPr>
            <w:tcW w:w="3191"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2020</w:t>
            </w:r>
          </w:p>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Ожидаемый результат</w:t>
            </w:r>
          </w:p>
        </w:tc>
      </w:tr>
      <w:tr w:rsidR="00340B3D" w:rsidRPr="0057367C" w:rsidTr="00271F32">
        <w:tc>
          <w:tcPr>
            <w:tcW w:w="3190"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Повышение качества образования</w:t>
            </w:r>
          </w:p>
        </w:tc>
        <w:tc>
          <w:tcPr>
            <w:tcW w:w="3190"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Результаты ЕГЭ, ОГЭ ниже республиканского уровня</w:t>
            </w:r>
          </w:p>
        </w:tc>
        <w:tc>
          <w:tcPr>
            <w:tcW w:w="3191"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 xml:space="preserve"> По ожидаемым результатам перспективных проектов результаты ЕГЭ, ОГЭ выше республиканского уровня</w:t>
            </w:r>
          </w:p>
        </w:tc>
      </w:tr>
      <w:tr w:rsidR="00340B3D" w:rsidRPr="0057367C" w:rsidTr="00271F32">
        <w:tc>
          <w:tcPr>
            <w:tcW w:w="3190"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Получение лицензии на дополнительное образование (в том числе платные услуги)</w:t>
            </w:r>
          </w:p>
        </w:tc>
        <w:tc>
          <w:tcPr>
            <w:tcW w:w="3190"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Лицензия имеет одна организация(МДОУ «Детский сад №2 «Лилия» общеразвивающего вида»)</w:t>
            </w:r>
          </w:p>
        </w:tc>
        <w:tc>
          <w:tcPr>
            <w:tcW w:w="3191"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Все образовательные организации имеют лицензии на дополнительные платные услуги</w:t>
            </w:r>
          </w:p>
        </w:tc>
      </w:tr>
      <w:tr w:rsidR="00340B3D" w:rsidRPr="0057367C" w:rsidTr="00271F32">
        <w:tc>
          <w:tcPr>
            <w:tcW w:w="3190"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Повышение рейтинга на республиканском уровне</w:t>
            </w:r>
          </w:p>
        </w:tc>
        <w:tc>
          <w:tcPr>
            <w:tcW w:w="3190"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39 место на уровне республики</w:t>
            </w:r>
          </w:p>
        </w:tc>
        <w:tc>
          <w:tcPr>
            <w:tcW w:w="3191"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По ожидаемым результатам перспективных проектов 10 место на уровне республики</w:t>
            </w:r>
          </w:p>
        </w:tc>
      </w:tr>
      <w:tr w:rsidR="00340B3D" w:rsidRPr="00340B3D" w:rsidTr="00271F32">
        <w:tc>
          <w:tcPr>
            <w:tcW w:w="3190"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Повышение заработной платы педрабтников</w:t>
            </w:r>
          </w:p>
        </w:tc>
        <w:tc>
          <w:tcPr>
            <w:tcW w:w="3190"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Среднемесячная зарплата</w:t>
            </w:r>
          </w:p>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rPr>
            </w:pPr>
            <w:r w:rsidRPr="00C5685A">
              <w:rPr>
                <w:rFonts w:ascii="Times New Roman" w:eastAsia="Times New Roman" w:hAnsi="Times New Roman" w:cs="Times New Roman"/>
                <w:sz w:val="28"/>
                <w:szCs w:val="28"/>
                <w:lang w:val="ru-RU"/>
              </w:rPr>
              <w:t xml:space="preserve"> учителей-27198,1</w:t>
            </w:r>
            <w:r w:rsidRPr="00C5685A">
              <w:rPr>
                <w:rFonts w:ascii="Times New Roman" w:eastAsia="Times New Roman" w:hAnsi="Times New Roman" w:cs="Times New Roman"/>
                <w:sz w:val="28"/>
                <w:szCs w:val="28"/>
              </w:rPr>
              <w:t>8</w:t>
            </w:r>
          </w:p>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воспитателей-25202,69</w:t>
            </w:r>
          </w:p>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p>
        </w:tc>
        <w:tc>
          <w:tcPr>
            <w:tcW w:w="3191" w:type="dxa"/>
          </w:tcPr>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Среднемесячная зарплата</w:t>
            </w:r>
          </w:p>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 xml:space="preserve"> учителей-29658,11</w:t>
            </w:r>
          </w:p>
          <w:p w:rsidR="00340B3D" w:rsidRPr="00C5685A" w:rsidRDefault="00340B3D" w:rsidP="00340B3D">
            <w:pPr>
              <w:widowControl/>
              <w:spacing w:before="100" w:beforeAutospacing="1" w:after="200" w:afterAutospacing="1" w:line="276" w:lineRule="auto"/>
              <w:jc w:val="center"/>
              <w:rPr>
                <w:rFonts w:ascii="Times New Roman" w:eastAsia="Times New Roman" w:hAnsi="Times New Roman" w:cs="Times New Roman"/>
                <w:sz w:val="28"/>
                <w:szCs w:val="28"/>
                <w:lang w:val="ru-RU"/>
              </w:rPr>
            </w:pPr>
            <w:r w:rsidRPr="00C5685A">
              <w:rPr>
                <w:rFonts w:ascii="Times New Roman" w:eastAsia="Times New Roman" w:hAnsi="Times New Roman" w:cs="Times New Roman"/>
                <w:sz w:val="28"/>
                <w:szCs w:val="28"/>
                <w:lang w:val="ru-RU"/>
              </w:rPr>
              <w:t>воспитателей-27856,23</w:t>
            </w:r>
          </w:p>
        </w:tc>
      </w:tr>
    </w:tbl>
    <w:p w:rsidR="00737698" w:rsidRDefault="00737698" w:rsidP="00F5759E">
      <w:pPr>
        <w:widowControl/>
        <w:spacing w:line="360" w:lineRule="auto"/>
        <w:ind w:firstLine="567"/>
        <w:jc w:val="center"/>
        <w:rPr>
          <w:rFonts w:ascii="Times New Roman" w:eastAsia="Calibri" w:hAnsi="Times New Roman" w:cs="Times New Roman"/>
          <w:b/>
          <w:color w:val="0070C0"/>
          <w:sz w:val="28"/>
          <w:szCs w:val="28"/>
          <w:lang w:val="ru-RU"/>
        </w:rPr>
      </w:pPr>
      <w:r w:rsidRPr="00737698">
        <w:rPr>
          <w:rFonts w:ascii="Times New Roman" w:eastAsia="Calibri" w:hAnsi="Times New Roman" w:cs="Times New Roman"/>
          <w:b/>
          <w:sz w:val="32"/>
          <w:szCs w:val="32"/>
          <w:lang w:val="ru-RU"/>
        </w:rPr>
        <w:t>Перспективные проекты</w:t>
      </w:r>
    </w:p>
    <w:p w:rsidR="00737698" w:rsidRPr="00737698" w:rsidRDefault="00737698" w:rsidP="00F5759E">
      <w:pPr>
        <w:widowControl/>
        <w:spacing w:line="360" w:lineRule="auto"/>
        <w:ind w:firstLine="567"/>
        <w:jc w:val="center"/>
        <w:rPr>
          <w:rFonts w:ascii="Times New Roman" w:eastAsia="Calibri" w:hAnsi="Times New Roman" w:cs="Times New Roman"/>
          <w:b/>
          <w:color w:val="0070C0"/>
          <w:sz w:val="28"/>
          <w:szCs w:val="28"/>
          <w:lang w:val="ru-RU"/>
        </w:rPr>
      </w:pPr>
      <w:r w:rsidRPr="00737698">
        <w:rPr>
          <w:rFonts w:ascii="Times New Roman" w:eastAsia="Calibri" w:hAnsi="Times New Roman" w:cs="Times New Roman"/>
          <w:b/>
          <w:color w:val="0070C0"/>
          <w:sz w:val="28"/>
          <w:szCs w:val="28"/>
          <w:lang w:val="ru-RU"/>
        </w:rPr>
        <w:t>МБОУ «Сармановская гимназия» -</w:t>
      </w:r>
      <w:r w:rsidR="00F5759E">
        <w:rPr>
          <w:rFonts w:ascii="Times New Roman" w:eastAsia="Calibri" w:hAnsi="Times New Roman" w:cs="Times New Roman"/>
          <w:b/>
          <w:color w:val="0070C0"/>
          <w:sz w:val="28"/>
          <w:szCs w:val="28"/>
          <w:lang w:val="ru-RU"/>
        </w:rPr>
        <w:t xml:space="preserve"> </w:t>
      </w:r>
      <w:r w:rsidRPr="00737698">
        <w:rPr>
          <w:rFonts w:ascii="Times New Roman" w:eastAsia="Calibri" w:hAnsi="Times New Roman" w:cs="Times New Roman"/>
          <w:b/>
          <w:color w:val="0070C0"/>
          <w:sz w:val="28"/>
          <w:szCs w:val="28"/>
          <w:lang w:val="ru-RU"/>
        </w:rPr>
        <w:t>Школа Превосходства – ресурсный центр повышения уровня профессионализма педагогов</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b/>
          <w:sz w:val="28"/>
          <w:szCs w:val="28"/>
          <w:lang w:val="ru-RU"/>
        </w:rPr>
        <w:t>Цель проекта:</w:t>
      </w:r>
      <w:r w:rsidRPr="00737698">
        <w:rPr>
          <w:rFonts w:ascii="Times New Roman" w:eastAsia="Calibri" w:hAnsi="Times New Roman" w:cs="Times New Roman"/>
          <w:sz w:val="28"/>
          <w:szCs w:val="28"/>
          <w:lang w:val="ru-RU"/>
        </w:rPr>
        <w:t xml:space="preserve"> преобразование МБОУ «Сармановская гимназия» в МБОУ «Сармановская гимназия»- Школа Превосходства – ресурсный центр повышения уровня профессионализма педагогов для создания условий развития учительского потенциала района, успешной реализации ФГОС, работы с одаренными детьми.</w:t>
      </w:r>
    </w:p>
    <w:p w:rsid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Гимназия станет ресурсным центром для школ района по повышению качества образования, работы с одаренными детьми в современной сельской школе. </w:t>
      </w:r>
    </w:p>
    <w:p w:rsidR="00737698" w:rsidRPr="00737698" w:rsidRDefault="00737698" w:rsidP="00C5685A">
      <w:pPr>
        <w:widowControl/>
        <w:spacing w:line="360" w:lineRule="auto"/>
        <w:ind w:firstLine="567"/>
        <w:jc w:val="both"/>
        <w:rPr>
          <w:rFonts w:ascii="Times New Roman" w:eastAsia="Calibri" w:hAnsi="Times New Roman" w:cs="Times New Roman"/>
          <w:b/>
          <w:sz w:val="28"/>
          <w:szCs w:val="28"/>
          <w:lang w:val="ru-RU"/>
        </w:rPr>
      </w:pPr>
      <w:r w:rsidRPr="00737698">
        <w:rPr>
          <w:rFonts w:ascii="Times New Roman" w:eastAsia="Calibri" w:hAnsi="Times New Roman" w:cs="Times New Roman"/>
          <w:b/>
          <w:sz w:val="28"/>
          <w:szCs w:val="28"/>
          <w:lang w:val="ru-RU"/>
        </w:rPr>
        <w:t>Для достижения поставленной цели необходимо:</w:t>
      </w:r>
    </w:p>
    <w:p w:rsidR="00737698" w:rsidRPr="00737698" w:rsidRDefault="00737698" w:rsidP="00C5685A">
      <w:pPr>
        <w:widowControl/>
        <w:numPr>
          <w:ilvl w:val="0"/>
          <w:numId w:val="17"/>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 увеличение материально-технической базы гимназии (5 интерактивных досок, 20 мультимедиапроекторов, 3 лингафонных кабинета);</w:t>
      </w:r>
    </w:p>
    <w:p w:rsidR="00737698" w:rsidRPr="00737698" w:rsidRDefault="00737698" w:rsidP="00C5685A">
      <w:pPr>
        <w:widowControl/>
        <w:numPr>
          <w:ilvl w:val="0"/>
          <w:numId w:val="17"/>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строительство актового зала на 350 посадочных мест;</w:t>
      </w:r>
    </w:p>
    <w:p w:rsidR="00737698" w:rsidRPr="00737698" w:rsidRDefault="00737698" w:rsidP="00C5685A">
      <w:pPr>
        <w:widowControl/>
        <w:numPr>
          <w:ilvl w:val="0"/>
          <w:numId w:val="17"/>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преобразование имеющегося актового зала на 110 посадочных мест в лекционный зал;</w:t>
      </w:r>
    </w:p>
    <w:p w:rsidR="00737698" w:rsidRPr="00737698" w:rsidRDefault="00737698" w:rsidP="00C5685A">
      <w:pPr>
        <w:widowControl/>
        <w:numPr>
          <w:ilvl w:val="0"/>
          <w:numId w:val="17"/>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расширение столовой до 125 кв.м. (вместо имеющегося 65кв.м.) согласно нормам СанПиНа </w:t>
      </w:r>
    </w:p>
    <w:p w:rsidR="00737698" w:rsidRPr="00737698" w:rsidRDefault="00737698" w:rsidP="00C5685A">
      <w:pPr>
        <w:widowControl/>
        <w:numPr>
          <w:ilvl w:val="0"/>
          <w:numId w:val="17"/>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предусмотрение финансовых средств для привлечения вузовских педагогов</w:t>
      </w:r>
    </w:p>
    <w:p w:rsidR="00737698" w:rsidRPr="00737698" w:rsidRDefault="00737698" w:rsidP="00C5685A">
      <w:pPr>
        <w:widowControl/>
        <w:spacing w:line="360" w:lineRule="auto"/>
        <w:ind w:firstLine="567"/>
        <w:jc w:val="both"/>
        <w:rPr>
          <w:rFonts w:ascii="Times New Roman" w:eastAsia="Calibri" w:hAnsi="Times New Roman" w:cs="Times New Roman"/>
          <w:b/>
          <w:sz w:val="28"/>
          <w:szCs w:val="28"/>
          <w:lang w:val="ru-RU"/>
        </w:rPr>
      </w:pPr>
      <w:r w:rsidRPr="00737698">
        <w:rPr>
          <w:rFonts w:ascii="Times New Roman" w:eastAsia="Calibri" w:hAnsi="Times New Roman" w:cs="Times New Roman"/>
          <w:b/>
          <w:sz w:val="28"/>
          <w:szCs w:val="28"/>
          <w:lang w:val="ru-RU"/>
        </w:rPr>
        <w:t>Возможный функционал для деятельности МБОУ «Сармановская гимназия»:</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Расположение здания гимназии в райцентре;</w:t>
      </w:r>
      <w:r w:rsidRPr="00737698">
        <w:rPr>
          <w:rFonts w:ascii="Times New Roman" w:eastAsia="Calibri" w:hAnsi="Times New Roman" w:cs="Times New Roman"/>
          <w:sz w:val="28"/>
          <w:szCs w:val="28"/>
          <w:lang w:val="ru-RU"/>
        </w:rPr>
        <w:br/>
        <w:t>Учебные кабинеты: площадь и оснащенность;</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Кабинет информатики и его оснащенность;</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Высококвалифицированный педагогический коллектив.</w:t>
      </w:r>
    </w:p>
    <w:p w:rsidR="00737698" w:rsidRPr="00737698" w:rsidRDefault="00737698" w:rsidP="00C5685A">
      <w:pPr>
        <w:widowControl/>
        <w:spacing w:line="360" w:lineRule="auto"/>
        <w:ind w:firstLine="567"/>
        <w:jc w:val="both"/>
        <w:rPr>
          <w:rFonts w:ascii="Times New Roman" w:eastAsia="Calibri" w:hAnsi="Times New Roman" w:cs="Times New Roman"/>
          <w:b/>
          <w:sz w:val="28"/>
          <w:szCs w:val="28"/>
          <w:lang w:val="ru-RU"/>
        </w:rPr>
      </w:pPr>
      <w:r w:rsidRPr="00737698">
        <w:rPr>
          <w:rFonts w:ascii="Times New Roman" w:eastAsia="Calibri" w:hAnsi="Times New Roman" w:cs="Times New Roman"/>
          <w:b/>
          <w:sz w:val="28"/>
          <w:szCs w:val="28"/>
          <w:lang w:val="ru-RU"/>
        </w:rPr>
        <w:t>Результатами данной программы является:</w:t>
      </w:r>
    </w:p>
    <w:p w:rsidR="00737698" w:rsidRPr="00737698" w:rsidRDefault="00737698" w:rsidP="00C5685A">
      <w:pPr>
        <w:widowControl/>
        <w:numPr>
          <w:ilvl w:val="0"/>
          <w:numId w:val="18"/>
        </w:numPr>
        <w:tabs>
          <w:tab w:val="num" w:pos="0"/>
        </w:tabs>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 создание сети  инновационных команд школьных учителей района</w:t>
      </w:r>
    </w:p>
    <w:p w:rsidR="00737698" w:rsidRPr="00737698" w:rsidRDefault="00737698" w:rsidP="00C5685A">
      <w:pPr>
        <w:widowControl/>
        <w:numPr>
          <w:ilvl w:val="0"/>
          <w:numId w:val="18"/>
        </w:numPr>
        <w:tabs>
          <w:tab w:val="num" w:pos="0"/>
        </w:tabs>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 внедрение  передовых образовательных практик, способствующих  повышению качества обучения</w:t>
      </w:r>
    </w:p>
    <w:p w:rsidR="00737698" w:rsidRPr="00737698" w:rsidRDefault="00737698" w:rsidP="00C5685A">
      <w:pPr>
        <w:widowControl/>
        <w:numPr>
          <w:ilvl w:val="0"/>
          <w:numId w:val="18"/>
        </w:numPr>
        <w:tabs>
          <w:tab w:val="num" w:pos="0"/>
        </w:tabs>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 обмен опытом между школами и районами республики</w:t>
      </w:r>
    </w:p>
    <w:p w:rsidR="00737698" w:rsidRPr="00737698" w:rsidRDefault="00737698" w:rsidP="00C5685A">
      <w:pPr>
        <w:widowControl/>
        <w:numPr>
          <w:ilvl w:val="0"/>
          <w:numId w:val="18"/>
        </w:numPr>
        <w:tabs>
          <w:tab w:val="num" w:pos="0"/>
        </w:tabs>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сотрудничество с НИСПТР и КФУ</w:t>
      </w:r>
    </w:p>
    <w:p w:rsid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организация зимнего и  летнего лагеря для одаренных детей</w:t>
      </w:r>
    </w:p>
    <w:p w:rsidR="00737698" w:rsidRPr="00737698" w:rsidRDefault="00737698" w:rsidP="00C5685A">
      <w:pPr>
        <w:widowControl/>
        <w:spacing w:line="360" w:lineRule="auto"/>
        <w:ind w:firstLine="567"/>
        <w:jc w:val="center"/>
        <w:rPr>
          <w:rFonts w:ascii="Times New Roman" w:eastAsia="Calibri" w:hAnsi="Times New Roman" w:cs="Times New Roman"/>
          <w:b/>
          <w:color w:val="0070C0"/>
          <w:sz w:val="28"/>
          <w:szCs w:val="28"/>
          <w:lang w:val="ru-RU"/>
        </w:rPr>
      </w:pPr>
      <w:r w:rsidRPr="00737698">
        <w:rPr>
          <w:rFonts w:ascii="Times New Roman" w:eastAsia="Calibri" w:hAnsi="Times New Roman" w:cs="Times New Roman"/>
          <w:b/>
          <w:color w:val="0070C0"/>
          <w:sz w:val="28"/>
          <w:szCs w:val="28"/>
          <w:lang w:val="ru-RU"/>
        </w:rPr>
        <w:t>Проект МБОУ «Сармановская СОШ» по созданию центра внешкольной работы.</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b/>
          <w:sz w:val="28"/>
          <w:szCs w:val="28"/>
          <w:lang w:val="ru-RU"/>
        </w:rPr>
        <w:t>Цель проекта:</w:t>
      </w:r>
      <w:r w:rsidRPr="00737698">
        <w:rPr>
          <w:rFonts w:ascii="Times New Roman" w:eastAsia="Calibri" w:hAnsi="Times New Roman" w:cs="Times New Roman"/>
          <w:sz w:val="28"/>
          <w:szCs w:val="28"/>
          <w:lang w:val="ru-RU"/>
        </w:rPr>
        <w:t xml:space="preserve"> </w:t>
      </w:r>
      <w:r w:rsidRPr="00737698">
        <w:rPr>
          <w:rFonts w:ascii="Times New Roman" w:eastAsia="Calibri" w:hAnsi="Times New Roman" w:cs="Times New Roman"/>
          <w:bCs/>
          <w:sz w:val="28"/>
          <w:szCs w:val="28"/>
          <w:lang w:val="ru-RU"/>
        </w:rPr>
        <w:t>создание адаптивной образовательной среды для обеспечения оптимального уровня развития каждого учащегося, его задатков, способностей, творческого потенциала, условий для осуществления осознанного выбора учащихся  путём предоставления широкого спектра дополнительных  образовательных услуг.</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b/>
          <w:sz w:val="28"/>
          <w:szCs w:val="28"/>
          <w:lang w:val="ru-RU"/>
        </w:rPr>
        <w:t>Направления центра внешкольной работы:</w:t>
      </w:r>
      <w:r w:rsidRPr="00737698">
        <w:rPr>
          <w:rFonts w:ascii="Times New Roman" w:eastAsia="Calibri" w:hAnsi="Times New Roman" w:cs="Times New Roman"/>
          <w:sz w:val="28"/>
          <w:szCs w:val="28"/>
          <w:lang w:val="ru-RU"/>
        </w:rPr>
        <w:t xml:space="preserve"> </w:t>
      </w:r>
      <w:r w:rsidRPr="00737698">
        <w:rPr>
          <w:rFonts w:ascii="Times New Roman" w:eastAsia="Calibri" w:hAnsi="Times New Roman" w:cs="Times New Roman"/>
          <w:bCs/>
          <w:iCs/>
          <w:sz w:val="28"/>
          <w:szCs w:val="28"/>
          <w:lang w:val="ru-RU"/>
        </w:rPr>
        <w:t>художественно-эстетическое, электротехническое,  физкультурно-спортивное, туристско-краеведческое, авиамоделирование, военно-патриотическое.</w:t>
      </w:r>
    </w:p>
    <w:p w:rsidR="00737698" w:rsidRPr="00737698" w:rsidRDefault="00737698" w:rsidP="00C5685A">
      <w:pPr>
        <w:widowControl/>
        <w:spacing w:line="360" w:lineRule="auto"/>
        <w:ind w:firstLine="567"/>
        <w:jc w:val="both"/>
        <w:rPr>
          <w:rFonts w:ascii="Times New Roman" w:eastAsia="Calibri" w:hAnsi="Times New Roman" w:cs="Times New Roman"/>
          <w:b/>
          <w:sz w:val="28"/>
          <w:szCs w:val="28"/>
          <w:lang w:val="ru-RU"/>
        </w:rPr>
      </w:pPr>
      <w:r w:rsidRPr="00737698">
        <w:rPr>
          <w:rFonts w:ascii="Times New Roman" w:eastAsia="Calibri" w:hAnsi="Times New Roman" w:cs="Times New Roman"/>
          <w:b/>
          <w:sz w:val="28"/>
          <w:szCs w:val="28"/>
          <w:lang w:val="ru-RU"/>
        </w:rPr>
        <w:t>Ресурсы.</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1 кадровый.</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bCs/>
          <w:iCs/>
          <w:sz w:val="28"/>
          <w:szCs w:val="28"/>
          <w:lang w:val="ru-RU"/>
        </w:rPr>
        <w:t>По направлениям: художественно-эстетическое – 5 штатных единиц, электротехническое – 2 штатные единицы,  физкультурно-спортивное – 6 штатных единиц, туристско-краеведческое – 2 штатные единицы, авиамоделирование – 2 штатные единицы, военно-патриотическое – 2 штатные единицы.</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2 финансирование проекта составляет  примерно 500 млн рублей.</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3 материально-техническая база: </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строительство нового трехэтажного здания:</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1 этаж  -  спортзал (36х18),  тренажерная комната, раздевалки, душевые, туалет, подсобные помещения;</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2 этаж – актовый зал, хореографический кабинет, мастерская, подсобные помещения;</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3 этаж – учебные кабинеты для проведения внеклассных мероприятий,  лаборатории.</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Обустройство пришкольной территории с созданием военно-спортивного комплекса включающий в себя: спортивную площадку с современным покрытием (для баскетбола, волейбола, бадминтона, тенниса и т.д.), асфальтированную беговую дорожку, военную полосу препятствий.</w:t>
      </w:r>
    </w:p>
    <w:p w:rsidR="00737698" w:rsidRPr="00737698" w:rsidRDefault="00737698" w:rsidP="00C5685A">
      <w:pPr>
        <w:widowControl/>
        <w:spacing w:line="360" w:lineRule="auto"/>
        <w:ind w:firstLine="567"/>
        <w:jc w:val="both"/>
        <w:rPr>
          <w:rFonts w:ascii="Times New Roman" w:eastAsia="Calibri" w:hAnsi="Times New Roman" w:cs="Times New Roman"/>
          <w:b/>
          <w:sz w:val="28"/>
          <w:szCs w:val="28"/>
          <w:lang w:val="ru-RU"/>
        </w:rPr>
      </w:pPr>
      <w:r w:rsidRPr="00737698">
        <w:rPr>
          <w:rFonts w:ascii="Times New Roman" w:eastAsia="Calibri" w:hAnsi="Times New Roman" w:cs="Times New Roman"/>
          <w:b/>
          <w:sz w:val="28"/>
          <w:szCs w:val="28"/>
          <w:lang w:val="ru-RU"/>
        </w:rPr>
        <w:t>Направления по реализации:</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1. Участие в воспитательном процессе ОУ района:</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обучение педагогических кадров, классных руководителей, педагогов дополнительного образования;</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разработка методических рекомендаций и пособий;</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организация районных конкурсов, смотров, фестивалей для развития потенциала одаренных детей.</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2. Методическое обеспечение деятельности центра внешкольной работы:</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методическая помощь педагогам и их своевременное повышение квалификации;</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информационно-методическое обеспечение, обобщение и пропаганда передового педагогического опыта;</w:t>
      </w:r>
    </w:p>
    <w:p w:rsidR="00737698" w:rsidRPr="00737698" w:rsidRDefault="00737698" w:rsidP="00C5685A">
      <w:pPr>
        <w:widowControl/>
        <w:spacing w:line="360" w:lineRule="auto"/>
        <w:ind w:firstLine="567"/>
        <w:jc w:val="both"/>
        <w:rPr>
          <w:rFonts w:ascii="Times New Roman" w:eastAsia="Calibri" w:hAnsi="Times New Roman" w:cs="Times New Roman"/>
          <w:b/>
          <w:sz w:val="28"/>
          <w:szCs w:val="28"/>
          <w:lang w:val="ru-RU"/>
        </w:rPr>
      </w:pPr>
      <w:r w:rsidRPr="00737698">
        <w:rPr>
          <w:rFonts w:ascii="Times New Roman" w:eastAsia="Calibri" w:hAnsi="Times New Roman" w:cs="Times New Roman"/>
          <w:sz w:val="28"/>
          <w:szCs w:val="28"/>
          <w:lang w:val="ru-RU"/>
        </w:rPr>
        <w:t>- оргаизация современных, развивающих досуговых мероприятий.</w:t>
      </w:r>
    </w:p>
    <w:p w:rsidR="00737698" w:rsidRPr="00737698" w:rsidRDefault="00737698" w:rsidP="00C5685A">
      <w:pPr>
        <w:widowControl/>
        <w:spacing w:line="360" w:lineRule="auto"/>
        <w:ind w:firstLine="567"/>
        <w:jc w:val="both"/>
        <w:rPr>
          <w:rFonts w:ascii="Times New Roman" w:eastAsia="Calibri" w:hAnsi="Times New Roman" w:cs="Times New Roman"/>
          <w:b/>
          <w:sz w:val="28"/>
          <w:szCs w:val="28"/>
          <w:lang w:val="ru-RU"/>
        </w:rPr>
      </w:pPr>
      <w:r w:rsidRPr="00737698">
        <w:rPr>
          <w:rFonts w:ascii="Times New Roman" w:eastAsia="Calibri" w:hAnsi="Times New Roman" w:cs="Times New Roman"/>
          <w:b/>
          <w:sz w:val="28"/>
          <w:szCs w:val="28"/>
          <w:lang w:val="ru-RU"/>
        </w:rPr>
        <w:t>Ожидаемые результаты:</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трехэтажное здание с современным оснащением и оборудованием учебных и спортивных помещений;</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 привлечение молодых, талантливых специалистов для работы в центре;  </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стопроцентный охват учащихся школы занятиями в центре и достижение ими высоких результатов в конкурсах, олимпиадах, научно-практических конференциях республиканского и федерального уровней;</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повышение качества образования путем тесного взаимодействия направлений дополнительного образования и учебного процесса;</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достижение полного отсутствия правонарушений среди учащихся;</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формирование и воспитание одаренного, нравственного, всесторонне развитого, коммуникативного, толерантного, креативно мыслящего современного выпускника.</w:t>
      </w:r>
    </w:p>
    <w:p w:rsidR="00737698" w:rsidRPr="00737698" w:rsidRDefault="00737698" w:rsidP="00C5685A">
      <w:pPr>
        <w:widowControl/>
        <w:spacing w:line="360" w:lineRule="auto"/>
        <w:ind w:firstLine="567"/>
        <w:jc w:val="center"/>
        <w:rPr>
          <w:rFonts w:ascii="Times New Roman" w:eastAsia="Calibri" w:hAnsi="Times New Roman" w:cs="Times New Roman"/>
          <w:b/>
          <w:color w:val="0070C0"/>
          <w:sz w:val="28"/>
          <w:szCs w:val="28"/>
          <w:lang w:val="ru-RU"/>
        </w:rPr>
      </w:pPr>
      <w:r w:rsidRPr="00737698">
        <w:rPr>
          <w:rFonts w:ascii="Times New Roman" w:eastAsia="Calibri" w:hAnsi="Times New Roman" w:cs="Times New Roman"/>
          <w:b/>
          <w:color w:val="0070C0"/>
          <w:sz w:val="28"/>
          <w:szCs w:val="28"/>
          <w:lang w:val="ru-RU"/>
        </w:rPr>
        <w:t>Проект МБОУ «Джалильская СОШ №1 с углубленным изучением отдельных предметов» - «Школа после уроков»</w:t>
      </w:r>
    </w:p>
    <w:p w:rsidR="00737698" w:rsidRPr="00737698" w:rsidRDefault="00737698" w:rsidP="00C5685A">
      <w:pPr>
        <w:widowControl/>
        <w:spacing w:line="360" w:lineRule="auto"/>
        <w:ind w:firstLine="567"/>
        <w:jc w:val="both"/>
        <w:rPr>
          <w:rFonts w:ascii="Times New Roman" w:eastAsia="Calibri" w:hAnsi="Times New Roman" w:cs="Times New Roman"/>
          <w:b/>
          <w:sz w:val="28"/>
          <w:szCs w:val="28"/>
          <w:u w:val="single"/>
          <w:lang w:val="ru-RU"/>
        </w:rPr>
      </w:pPr>
      <w:r w:rsidRPr="00737698">
        <w:rPr>
          <w:rFonts w:ascii="Times New Roman" w:eastAsia="Calibri" w:hAnsi="Times New Roman" w:cs="Times New Roman"/>
          <w:b/>
          <w:sz w:val="28"/>
          <w:szCs w:val="28"/>
          <w:u w:val="single"/>
          <w:lang w:val="ru-RU"/>
        </w:rPr>
        <w:t>Цель проекта:</w:t>
      </w:r>
    </w:p>
    <w:p w:rsidR="00737698" w:rsidRPr="00737698" w:rsidRDefault="00737698" w:rsidP="00C5685A">
      <w:pPr>
        <w:widowControl/>
        <w:numPr>
          <w:ilvl w:val="0"/>
          <w:numId w:val="20"/>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всестороннее развитие личности путем введения их в мир труда, техники, науки; </w:t>
      </w:r>
    </w:p>
    <w:p w:rsidR="00737698" w:rsidRPr="00737698" w:rsidRDefault="00737698" w:rsidP="00C5685A">
      <w:pPr>
        <w:widowControl/>
        <w:numPr>
          <w:ilvl w:val="0"/>
          <w:numId w:val="20"/>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подготовка обучающихся к сознательному выбору трудовой деятельности;</w:t>
      </w:r>
    </w:p>
    <w:p w:rsidR="00737698" w:rsidRPr="00737698" w:rsidRDefault="00737698" w:rsidP="00C5685A">
      <w:pPr>
        <w:widowControl/>
        <w:numPr>
          <w:ilvl w:val="0"/>
          <w:numId w:val="20"/>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формирование способности ориентироваться в научно-технической сфере; </w:t>
      </w:r>
    </w:p>
    <w:p w:rsidR="00737698" w:rsidRPr="00737698" w:rsidRDefault="00737698" w:rsidP="00C5685A">
      <w:pPr>
        <w:widowControl/>
        <w:numPr>
          <w:ilvl w:val="0"/>
          <w:numId w:val="20"/>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создание благоприятных условий для развития способностей обучающихся через оптимальную структуру дополнительного образования.</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На 2015 год школа уже является базовой площадкой по развитию научно-технического творчества учащихся в рамках проекта «Школа после уроков». Общая стоимость поставленного оборудования Кабинетом Министров РТ 2млн. 700 тыс.рублей:</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p>
    <w:p w:rsidR="00737698" w:rsidRPr="00737698" w:rsidRDefault="00737698" w:rsidP="00C5685A">
      <w:pPr>
        <w:widowControl/>
        <w:numPr>
          <w:ilvl w:val="0"/>
          <w:numId w:val="19"/>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станки и оборудование для развития столярно-конструкторского дела,</w:t>
      </w:r>
    </w:p>
    <w:p w:rsidR="00737698" w:rsidRPr="00737698" w:rsidRDefault="00737698" w:rsidP="00C5685A">
      <w:pPr>
        <w:widowControl/>
        <w:numPr>
          <w:ilvl w:val="0"/>
          <w:numId w:val="19"/>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фотостудия,</w:t>
      </w:r>
    </w:p>
    <w:p w:rsidR="00737698" w:rsidRPr="00737698" w:rsidRDefault="00737698" w:rsidP="00C5685A">
      <w:pPr>
        <w:widowControl/>
        <w:numPr>
          <w:ilvl w:val="0"/>
          <w:numId w:val="19"/>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3Д принтеры,</w:t>
      </w:r>
    </w:p>
    <w:p w:rsidR="00737698" w:rsidRPr="00737698" w:rsidRDefault="00737698" w:rsidP="00C5685A">
      <w:pPr>
        <w:widowControl/>
        <w:numPr>
          <w:ilvl w:val="0"/>
          <w:numId w:val="19"/>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конструкторы для робототехники,</w:t>
      </w:r>
    </w:p>
    <w:p w:rsidR="00737698" w:rsidRPr="00737698" w:rsidRDefault="00737698" w:rsidP="00C5685A">
      <w:pPr>
        <w:widowControl/>
        <w:numPr>
          <w:ilvl w:val="0"/>
          <w:numId w:val="19"/>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полевые - ранцевые лаборатории и многое другое</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u w:val="single"/>
          <w:lang w:val="ru-RU"/>
        </w:rPr>
      </w:pPr>
      <w:r w:rsidRPr="00737698">
        <w:rPr>
          <w:rFonts w:ascii="Times New Roman" w:eastAsia="Calibri" w:hAnsi="Times New Roman" w:cs="Times New Roman"/>
          <w:sz w:val="28"/>
          <w:szCs w:val="28"/>
          <w:u w:val="single"/>
          <w:lang w:val="ru-RU"/>
        </w:rPr>
        <w:t xml:space="preserve">Установлены партнерские отношения </w:t>
      </w:r>
    </w:p>
    <w:p w:rsidR="00737698" w:rsidRPr="00737698" w:rsidRDefault="00737698" w:rsidP="00C5685A">
      <w:pPr>
        <w:widowControl/>
        <w:numPr>
          <w:ilvl w:val="0"/>
          <w:numId w:val="19"/>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с ВУЗами: </w:t>
      </w:r>
    </w:p>
    <w:p w:rsidR="00737698" w:rsidRPr="00737698" w:rsidRDefault="00737698" w:rsidP="00C5685A">
      <w:pPr>
        <w:widowControl/>
        <w:spacing w:line="360" w:lineRule="auto"/>
        <w:ind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КНИТУ, АГНИ, КФУ</w:t>
      </w:r>
    </w:p>
    <w:p w:rsidR="00737698" w:rsidRPr="00737698" w:rsidRDefault="00737698" w:rsidP="00C5685A">
      <w:pPr>
        <w:widowControl/>
        <w:numPr>
          <w:ilvl w:val="0"/>
          <w:numId w:val="19"/>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с предприятиями:</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НГДУ «Джалильнефть»- существует трехсторонний договор между НГДУ, АГНИ, МБОУ «СОШ №1», финансово-материальная поддержка Базовой площадки, экономическое сотрудничество по реализации изделий, сделанных при Базовой площадке,</w:t>
      </w:r>
    </w:p>
    <w:p w:rsidR="00737698" w:rsidRPr="00737698" w:rsidRDefault="00737698" w:rsidP="00C5685A">
      <w:pPr>
        <w:widowControl/>
        <w:spacing w:line="360" w:lineRule="auto"/>
        <w:ind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ОАО Меллянефть- финансовое обеспечение участия на олимпиаде, выездных обучающих семинаров на предприятия Татнефти , научное сопровождение подготовки учащихся</w:t>
      </w:r>
    </w:p>
    <w:p w:rsidR="00737698" w:rsidRPr="00737698" w:rsidRDefault="00737698" w:rsidP="00C5685A">
      <w:pPr>
        <w:widowControl/>
        <w:spacing w:line="360" w:lineRule="auto"/>
        <w:ind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ОАО Татинтек – финансовая поддержка Базовой площадки</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p>
    <w:p w:rsidR="00737698" w:rsidRPr="00737698" w:rsidRDefault="00737698" w:rsidP="00C5685A">
      <w:pPr>
        <w:widowControl/>
        <w:spacing w:line="360" w:lineRule="auto"/>
        <w:ind w:firstLine="567"/>
        <w:jc w:val="both"/>
        <w:rPr>
          <w:rFonts w:ascii="Times New Roman" w:eastAsia="Calibri" w:hAnsi="Times New Roman" w:cs="Times New Roman"/>
          <w:b/>
          <w:sz w:val="28"/>
          <w:szCs w:val="28"/>
          <w:u w:val="single"/>
          <w:lang w:val="ru-RU"/>
        </w:rPr>
      </w:pPr>
      <w:r w:rsidRPr="00737698">
        <w:rPr>
          <w:rFonts w:ascii="Times New Roman" w:eastAsia="Calibri" w:hAnsi="Times New Roman" w:cs="Times New Roman"/>
          <w:b/>
          <w:sz w:val="28"/>
          <w:szCs w:val="28"/>
          <w:u w:val="single"/>
          <w:lang w:val="ru-RU"/>
        </w:rPr>
        <w:t>Направления проекта:</w:t>
      </w:r>
    </w:p>
    <w:p w:rsidR="00737698" w:rsidRPr="00737698" w:rsidRDefault="00737698" w:rsidP="00C5685A">
      <w:pPr>
        <w:widowControl/>
        <w:numPr>
          <w:ilvl w:val="0"/>
          <w:numId w:val="19"/>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Проектно-исследовательская деятельность</w:t>
      </w:r>
    </w:p>
    <w:p w:rsidR="00737698" w:rsidRPr="00737698" w:rsidRDefault="00737698" w:rsidP="00C5685A">
      <w:pPr>
        <w:widowControl/>
        <w:numPr>
          <w:ilvl w:val="0"/>
          <w:numId w:val="19"/>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Геология</w:t>
      </w:r>
    </w:p>
    <w:p w:rsidR="00737698" w:rsidRPr="00737698" w:rsidRDefault="00737698" w:rsidP="00C5685A">
      <w:pPr>
        <w:widowControl/>
        <w:numPr>
          <w:ilvl w:val="0"/>
          <w:numId w:val="19"/>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Базовая площадка научно-технического творчества</w:t>
      </w:r>
    </w:p>
    <w:p w:rsidR="00737698" w:rsidRDefault="00737698" w:rsidP="00C5685A">
      <w:pPr>
        <w:widowControl/>
        <w:numPr>
          <w:ilvl w:val="0"/>
          <w:numId w:val="19"/>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Земледелие</w:t>
      </w:r>
    </w:p>
    <w:p w:rsidR="00737698" w:rsidRPr="00737698" w:rsidRDefault="00737698" w:rsidP="00C5685A">
      <w:pPr>
        <w:widowControl/>
        <w:numPr>
          <w:ilvl w:val="0"/>
          <w:numId w:val="19"/>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Автошкола</w:t>
      </w:r>
    </w:p>
    <w:p w:rsidR="00737698" w:rsidRDefault="00737698" w:rsidP="00C5685A">
      <w:pPr>
        <w:widowControl/>
        <w:spacing w:line="360" w:lineRule="auto"/>
        <w:ind w:firstLine="567"/>
        <w:jc w:val="both"/>
        <w:rPr>
          <w:rFonts w:ascii="Times New Roman" w:eastAsia="Calibri" w:hAnsi="Times New Roman" w:cs="Times New Roman"/>
          <w:sz w:val="28"/>
          <w:szCs w:val="28"/>
          <w:u w:val="single"/>
          <w:lang w:val="ru-RU"/>
        </w:rPr>
      </w:pPr>
      <w:r w:rsidRPr="00737698">
        <w:rPr>
          <w:rFonts w:ascii="Times New Roman" w:eastAsia="Calibri" w:hAnsi="Times New Roman" w:cs="Times New Roman"/>
          <w:sz w:val="28"/>
          <w:szCs w:val="28"/>
          <w:u w:val="single"/>
          <w:lang w:val="ru-RU"/>
        </w:rPr>
        <w:t>План реализации проекта:</w:t>
      </w:r>
    </w:p>
    <w:p w:rsidR="00737698" w:rsidRPr="00737698" w:rsidRDefault="00737698" w:rsidP="00C5685A">
      <w:pPr>
        <w:widowControl/>
        <w:numPr>
          <w:ilvl w:val="0"/>
          <w:numId w:val="21"/>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Анализ возможностей школы (анализ внутренней среды). Анализ окружающей образовательной среды (анализ внешней среды) – 2016 -2017 г.</w:t>
      </w:r>
    </w:p>
    <w:p w:rsidR="00737698" w:rsidRPr="00737698" w:rsidRDefault="00737698" w:rsidP="00C5685A">
      <w:pPr>
        <w:widowControl/>
        <w:numPr>
          <w:ilvl w:val="0"/>
          <w:numId w:val="21"/>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Обоснование и расчет необходимых ресурсных вложений для реализации предложений на рынке. Планирование цены (2016 г.)</w:t>
      </w:r>
    </w:p>
    <w:p w:rsidR="00737698" w:rsidRPr="00737698" w:rsidRDefault="00737698" w:rsidP="00C5685A">
      <w:pPr>
        <w:widowControl/>
        <w:numPr>
          <w:ilvl w:val="0"/>
          <w:numId w:val="21"/>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Оснащение кабинетов школы для реализации проекта </w:t>
      </w:r>
    </w:p>
    <w:p w:rsidR="00737698" w:rsidRPr="00737698" w:rsidRDefault="00737698" w:rsidP="00C5685A">
      <w:pPr>
        <w:widowControl/>
        <w:numPr>
          <w:ilvl w:val="0"/>
          <w:numId w:val="21"/>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Получение лицензии</w:t>
      </w:r>
    </w:p>
    <w:p w:rsidR="00737698" w:rsidRPr="00737698" w:rsidRDefault="00737698" w:rsidP="00C5685A">
      <w:pPr>
        <w:widowControl/>
        <w:spacing w:line="360" w:lineRule="auto"/>
        <w:ind w:firstLine="567"/>
        <w:jc w:val="both"/>
        <w:rPr>
          <w:rFonts w:ascii="Times New Roman" w:eastAsia="Calibri" w:hAnsi="Times New Roman" w:cs="Times New Roman"/>
          <w:bCs/>
          <w:sz w:val="28"/>
          <w:szCs w:val="28"/>
          <w:lang w:val="ru-RU"/>
        </w:rPr>
      </w:pPr>
      <w:r w:rsidRPr="00737698">
        <w:rPr>
          <w:rFonts w:ascii="Times New Roman" w:eastAsia="Calibri" w:hAnsi="Times New Roman" w:cs="Times New Roman"/>
          <w:bCs/>
          <w:sz w:val="28"/>
          <w:szCs w:val="28"/>
          <w:lang w:val="ru-RU"/>
        </w:rPr>
        <w:t>Для реализации данного проекта в МБОУ «Джалильская СОШ №1» необходимо:</w:t>
      </w:r>
    </w:p>
    <w:p w:rsidR="00737698" w:rsidRPr="00737698" w:rsidRDefault="00737698" w:rsidP="00C5685A">
      <w:pPr>
        <w:widowControl/>
        <w:numPr>
          <w:ilvl w:val="0"/>
          <w:numId w:val="22"/>
        </w:numPr>
        <w:spacing w:line="360" w:lineRule="auto"/>
        <w:ind w:left="454" w:hangingChars="162" w:hanging="454"/>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Потребность в кадрах:</w:t>
      </w:r>
    </w:p>
    <w:p w:rsidR="00737698" w:rsidRPr="00737698" w:rsidRDefault="00737698" w:rsidP="00C5685A">
      <w:pPr>
        <w:widowControl/>
        <w:spacing w:line="360" w:lineRule="auto"/>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Привлечение  преподавателей вузов инженерных профессий с дополнительной оплатой</w:t>
      </w:r>
    </w:p>
    <w:p w:rsidR="00737698" w:rsidRPr="00737698" w:rsidRDefault="00737698" w:rsidP="00C5685A">
      <w:pPr>
        <w:widowControl/>
        <w:spacing w:line="360" w:lineRule="auto"/>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Обучение и стажировка педагогов дополнительного образования</w:t>
      </w:r>
    </w:p>
    <w:p w:rsidR="00737698" w:rsidRPr="00737698" w:rsidRDefault="00737698" w:rsidP="00C5685A">
      <w:pPr>
        <w:widowControl/>
        <w:spacing w:line="360" w:lineRule="auto"/>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Обновление спортплощадки- 250 тыс. руб.</w:t>
      </w:r>
    </w:p>
    <w:p w:rsidR="00737698" w:rsidRPr="00737698" w:rsidRDefault="00737698" w:rsidP="00C5685A">
      <w:pPr>
        <w:widowControl/>
        <w:spacing w:line="360" w:lineRule="auto"/>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Ремонт в кабинете технологии- 100 т.руб.</w:t>
      </w:r>
    </w:p>
    <w:p w:rsidR="00737698" w:rsidRPr="00737698" w:rsidRDefault="00737698" w:rsidP="00C5685A">
      <w:pPr>
        <w:widowControl/>
        <w:numPr>
          <w:ilvl w:val="0"/>
          <w:numId w:val="22"/>
        </w:numPr>
        <w:spacing w:line="360" w:lineRule="auto"/>
        <w:ind w:left="454" w:hangingChars="162" w:hanging="454"/>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ремонт в кабинета технологии- 100 т.руб.</w:t>
      </w:r>
      <w:r w:rsidRPr="00737698">
        <w:rPr>
          <w:rFonts w:ascii="Times New Roman" w:eastAsia="Calibri" w:hAnsi="Times New Roman" w:cs="Times New Roman"/>
          <w:sz w:val="28"/>
          <w:szCs w:val="28"/>
          <w:lang w:val="ru-RU"/>
        </w:rPr>
        <w:br/>
        <w:t>Замена полового покрытия кабинетов и коридоров школ. утепление фасада(частично)- 4млн.600 тыс. руб</w:t>
      </w:r>
      <w:r w:rsidRPr="00737698">
        <w:rPr>
          <w:rFonts w:ascii="Times New Roman" w:eastAsia="Calibri" w:hAnsi="Times New Roman" w:cs="Times New Roman"/>
          <w:sz w:val="28"/>
          <w:szCs w:val="28"/>
          <w:lang w:val="ru-RU"/>
        </w:rPr>
        <w:br/>
        <w:t>замена устаревшей мебели 8оо тыс. руб.</w:t>
      </w:r>
    </w:p>
    <w:p w:rsidR="00737698" w:rsidRPr="00737698" w:rsidRDefault="00737698" w:rsidP="00C5685A">
      <w:pPr>
        <w:widowControl/>
        <w:numPr>
          <w:ilvl w:val="0"/>
          <w:numId w:val="22"/>
        </w:numPr>
        <w:spacing w:line="360" w:lineRule="auto"/>
        <w:ind w:left="454" w:hangingChars="162" w:hanging="454"/>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Закупка для учебных  кабинетов - 25 мультимедийных оборудования,</w:t>
      </w:r>
    </w:p>
    <w:p w:rsidR="00737698" w:rsidRPr="00737698" w:rsidRDefault="00737698" w:rsidP="00C5685A">
      <w:pPr>
        <w:widowControl/>
        <w:numPr>
          <w:ilvl w:val="0"/>
          <w:numId w:val="22"/>
        </w:numPr>
        <w:spacing w:line="360" w:lineRule="auto"/>
        <w:ind w:left="454" w:hangingChars="162" w:hanging="454"/>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оргтехника - 50 тыс. руб.</w:t>
      </w:r>
    </w:p>
    <w:p w:rsidR="00737698" w:rsidRPr="00737698" w:rsidRDefault="00737698" w:rsidP="00C5685A">
      <w:pPr>
        <w:widowControl/>
        <w:numPr>
          <w:ilvl w:val="0"/>
          <w:numId w:val="22"/>
        </w:numPr>
        <w:spacing w:line="360" w:lineRule="auto"/>
        <w:ind w:left="454" w:hangingChars="162" w:hanging="454"/>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Закупка расходных материалов для столярно-конструкторского дела, 3d моделирования,  фотостудии, теплицы - 5оо тыс. руб.</w:t>
      </w:r>
    </w:p>
    <w:p w:rsidR="00737698" w:rsidRPr="00737698" w:rsidRDefault="00737698" w:rsidP="00C5685A">
      <w:pPr>
        <w:widowControl/>
        <w:numPr>
          <w:ilvl w:val="0"/>
          <w:numId w:val="22"/>
        </w:numPr>
        <w:spacing w:line="360" w:lineRule="auto"/>
        <w:ind w:left="454" w:hangingChars="162" w:hanging="454"/>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Закупка оборудования для кабинета географии -415 тыс. руб.</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b/>
          <w:sz w:val="28"/>
          <w:szCs w:val="28"/>
          <w:lang w:val="ru-RU"/>
        </w:rPr>
        <w:t>Ожидаемые результаты проекта</w:t>
      </w:r>
      <w:r w:rsidRPr="00737698">
        <w:rPr>
          <w:rFonts w:ascii="Times New Roman" w:eastAsia="Calibri" w:hAnsi="Times New Roman" w:cs="Times New Roman"/>
          <w:sz w:val="28"/>
          <w:szCs w:val="28"/>
          <w:lang w:val="ru-RU"/>
        </w:rPr>
        <w:t>:</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Подготовка  мотивированных выпускников для ВУЗов - КНИТУ, АГНИ, КФУ  на инфженерно-экономические, геологические, технические факультеты, а также на основании трехстороннего договора – трудоустройство выпускников ВУЗов в системе Татнефти.</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Обучение юношей допризывного возраста и девушек ПДД и по достижению 18 летнего возраста – получение водительского удостоверения. Лицензия получена в 2015 году, на обучение принимаются учащиеся из 3 школ п.Джалиль.(Автошкола, являющаяся филиалом ДОСААФ с.Сарманово)</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Преподавание основ земледелия  в форме выращивания рассады в теплице школы.</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Все направления развития школы направлены на реализацию Стратегии развития образования Республики Татарстан и будут реализоваться , а также расширяться до 2020 года.  Целью является -  повышение уровня благосостояния и социального статуса учащихся, молодежи.</w:t>
      </w:r>
    </w:p>
    <w:p w:rsidR="00737698" w:rsidRPr="00737698" w:rsidRDefault="00737698" w:rsidP="00C5685A">
      <w:pPr>
        <w:widowControl/>
        <w:spacing w:line="360" w:lineRule="auto"/>
        <w:ind w:firstLine="567"/>
        <w:jc w:val="both"/>
        <w:rPr>
          <w:rFonts w:ascii="Times New Roman" w:eastAsia="Calibri" w:hAnsi="Times New Roman" w:cs="Times New Roman"/>
          <w:b/>
          <w:sz w:val="28"/>
          <w:szCs w:val="28"/>
          <w:lang w:val="ru-RU"/>
        </w:rPr>
      </w:pPr>
    </w:p>
    <w:p w:rsidR="00737698" w:rsidRPr="00737698" w:rsidRDefault="00737698" w:rsidP="00C5685A">
      <w:pPr>
        <w:widowControl/>
        <w:spacing w:line="360" w:lineRule="auto"/>
        <w:ind w:firstLine="567"/>
        <w:jc w:val="both"/>
        <w:rPr>
          <w:rFonts w:ascii="Times New Roman" w:eastAsia="Calibri" w:hAnsi="Times New Roman" w:cs="Times New Roman"/>
          <w:b/>
          <w:color w:val="0070C0"/>
          <w:sz w:val="28"/>
          <w:szCs w:val="28"/>
          <w:lang w:val="ru-RU"/>
        </w:rPr>
      </w:pPr>
      <w:r w:rsidRPr="00737698">
        <w:rPr>
          <w:rFonts w:ascii="Times New Roman" w:eastAsia="Calibri" w:hAnsi="Times New Roman" w:cs="Times New Roman"/>
          <w:b/>
          <w:color w:val="0070C0"/>
          <w:sz w:val="28"/>
          <w:szCs w:val="28"/>
          <w:lang w:val="ru-RU"/>
        </w:rPr>
        <w:t>МБОУ «Петровскозаводская СОШ» - Центр профориентационной подготовки обучающихся</w:t>
      </w:r>
    </w:p>
    <w:p w:rsidR="00737698" w:rsidRPr="00737698" w:rsidRDefault="00737698" w:rsidP="00C5685A">
      <w:pPr>
        <w:widowControl/>
        <w:spacing w:line="360" w:lineRule="auto"/>
        <w:ind w:firstLine="567"/>
        <w:jc w:val="both"/>
        <w:rPr>
          <w:rFonts w:ascii="Times New Roman" w:eastAsia="Calibri" w:hAnsi="Times New Roman" w:cs="Times New Roman"/>
          <w:b/>
          <w:color w:val="0070C0"/>
          <w:sz w:val="28"/>
          <w:szCs w:val="28"/>
          <w:lang w:val="ru-RU"/>
        </w:rPr>
      </w:pPr>
      <w:r w:rsidRPr="00737698">
        <w:rPr>
          <w:rFonts w:ascii="Times New Roman" w:eastAsia="Calibri" w:hAnsi="Times New Roman" w:cs="Times New Roman"/>
          <w:b/>
          <w:color w:val="0070C0"/>
          <w:sz w:val="28"/>
          <w:szCs w:val="28"/>
          <w:lang w:val="ru-RU"/>
        </w:rPr>
        <w:t xml:space="preserve">ПРОЕКТ  - «Билет в будущее» </w:t>
      </w:r>
    </w:p>
    <w:p w:rsidR="00737698" w:rsidRPr="00737698" w:rsidRDefault="00737698" w:rsidP="00C5685A">
      <w:pPr>
        <w:widowControl/>
        <w:numPr>
          <w:ilvl w:val="0"/>
          <w:numId w:val="28"/>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b/>
          <w:sz w:val="28"/>
          <w:szCs w:val="28"/>
          <w:lang w:val="ru-RU"/>
        </w:rPr>
        <w:t>Цель проекта:</w:t>
      </w:r>
      <w:r w:rsidRPr="00737698">
        <w:rPr>
          <w:rFonts w:ascii="Times New Roman" w:eastAsia="Calibri" w:hAnsi="Times New Roman" w:cs="Times New Roman"/>
          <w:sz w:val="28"/>
          <w:szCs w:val="28"/>
          <w:lang w:val="ru-RU"/>
        </w:rPr>
        <w:t xml:space="preserve"> Обеспечить углубленное изучение отдельных дисциплин программы полного общего образования;</w:t>
      </w:r>
    </w:p>
    <w:p w:rsidR="00737698" w:rsidRPr="00737698" w:rsidRDefault="00737698" w:rsidP="00C5685A">
      <w:pPr>
        <w:widowControl/>
        <w:numPr>
          <w:ilvl w:val="0"/>
          <w:numId w:val="28"/>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Создать условия для значительной дифференциации содержания обучения старшеклассников, с широкими и гибкими возможностями, построения школьниками индивидуальных образовательных программ;</w:t>
      </w:r>
    </w:p>
    <w:p w:rsidR="00737698" w:rsidRPr="00737698" w:rsidRDefault="00737698" w:rsidP="00C5685A">
      <w:pPr>
        <w:widowControl/>
        <w:numPr>
          <w:ilvl w:val="0"/>
          <w:numId w:val="28"/>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Способствовать установлению равного доступа к полноценному образованию разным категориям учащихся в соответствии с их индивидуальными склонностями и потребностями;</w:t>
      </w:r>
    </w:p>
    <w:p w:rsidR="00737698" w:rsidRPr="00737698" w:rsidRDefault="00737698" w:rsidP="00C5685A">
      <w:pPr>
        <w:widowControl/>
        <w:numPr>
          <w:ilvl w:val="0"/>
          <w:numId w:val="28"/>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Расширить возможности социализации учащихся, обеспечить преемственность между общим профессиональным образованием, в том числе более эффективно подготовить выпускников школы к освоению программ высшего и среднего профессионального образования.</w:t>
      </w:r>
    </w:p>
    <w:p w:rsidR="00737698" w:rsidRPr="00737698" w:rsidRDefault="00737698" w:rsidP="00C5685A">
      <w:pPr>
        <w:widowControl/>
        <w:numPr>
          <w:ilvl w:val="0"/>
          <w:numId w:val="28"/>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Совершенствовать взаимосвязь с Сармановским аграрным колледжем района по профориентации</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b/>
          <w:sz w:val="28"/>
          <w:szCs w:val="28"/>
          <w:lang w:val="ru-RU"/>
        </w:rPr>
        <w:t>Школа станет профориентационным  центром для школ района по подготовке рабочих специальностей в  современной сельской школе</w:t>
      </w:r>
      <w:r w:rsidRPr="00737698">
        <w:rPr>
          <w:rFonts w:ascii="Times New Roman" w:eastAsia="Calibri" w:hAnsi="Times New Roman" w:cs="Times New Roman"/>
          <w:sz w:val="28"/>
          <w:szCs w:val="28"/>
          <w:lang w:val="ru-RU"/>
        </w:rPr>
        <w:t xml:space="preserve">. </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b/>
          <w:sz w:val="28"/>
          <w:szCs w:val="28"/>
          <w:lang w:val="ru-RU"/>
        </w:rPr>
        <w:t>Реализация проекта  "Билет в будущее"</w:t>
      </w:r>
      <w:r w:rsidRPr="00737698">
        <w:rPr>
          <w:rFonts w:ascii="Times New Roman" w:eastAsia="Calibri" w:hAnsi="Times New Roman" w:cs="Times New Roman"/>
          <w:sz w:val="28"/>
          <w:szCs w:val="28"/>
          <w:lang w:val="ru-RU"/>
        </w:rPr>
        <w:t xml:space="preserve"> направлена на расширение возможности социализации учащихся, обеспечения преемственности между общим профессиональным образованием, в том числе  на более эффективную подготовку выпускников школы к освоению программ высшего  и среднего профессионального образования.</w:t>
      </w:r>
    </w:p>
    <w:p w:rsidR="00737698" w:rsidRPr="00737698" w:rsidRDefault="00737698" w:rsidP="00C5685A">
      <w:pPr>
        <w:widowControl/>
        <w:spacing w:line="360" w:lineRule="auto"/>
        <w:ind w:firstLine="567"/>
        <w:jc w:val="both"/>
        <w:rPr>
          <w:rFonts w:ascii="Times New Roman" w:eastAsia="Calibri" w:hAnsi="Times New Roman" w:cs="Times New Roman"/>
          <w:b/>
          <w:sz w:val="28"/>
          <w:szCs w:val="28"/>
          <w:lang w:val="ru-RU"/>
        </w:rPr>
      </w:pPr>
      <w:r w:rsidRPr="00737698">
        <w:rPr>
          <w:rFonts w:ascii="Times New Roman" w:eastAsia="Calibri" w:hAnsi="Times New Roman" w:cs="Times New Roman"/>
          <w:b/>
          <w:sz w:val="28"/>
          <w:szCs w:val="28"/>
          <w:lang w:val="ru-RU"/>
        </w:rPr>
        <w:t>Возможный функционал для деятельности МБОУ «Петровскозаводская СОШ»:</w:t>
      </w:r>
    </w:p>
    <w:p w:rsidR="00737698" w:rsidRPr="00737698" w:rsidRDefault="00737698" w:rsidP="00C5685A">
      <w:pPr>
        <w:widowControl/>
        <w:numPr>
          <w:ilvl w:val="0"/>
          <w:numId w:val="29"/>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Учебные кабинеты: площадь и оснащенность;</w:t>
      </w:r>
    </w:p>
    <w:p w:rsidR="00737698" w:rsidRPr="00737698" w:rsidRDefault="00737698" w:rsidP="00C5685A">
      <w:pPr>
        <w:widowControl/>
        <w:numPr>
          <w:ilvl w:val="0"/>
          <w:numId w:val="29"/>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Кабинет технологии и мастерские и их оснащенность;</w:t>
      </w:r>
    </w:p>
    <w:p w:rsidR="00737698" w:rsidRPr="00737698" w:rsidRDefault="00737698" w:rsidP="00C5685A">
      <w:pPr>
        <w:widowControl/>
        <w:numPr>
          <w:ilvl w:val="0"/>
          <w:numId w:val="29"/>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Высококвалифицированный педагогический коллектив</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Участок образовательного учреждения;</w:t>
      </w:r>
    </w:p>
    <w:p w:rsidR="00737698" w:rsidRPr="00737698" w:rsidRDefault="00737698" w:rsidP="00C5685A">
      <w:pPr>
        <w:widowControl/>
        <w:numPr>
          <w:ilvl w:val="0"/>
          <w:numId w:val="29"/>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Водоснабжение и канализация;</w:t>
      </w:r>
    </w:p>
    <w:p w:rsidR="00737698" w:rsidRPr="00737698" w:rsidRDefault="00737698" w:rsidP="00C5685A">
      <w:pPr>
        <w:widowControl/>
        <w:numPr>
          <w:ilvl w:val="0"/>
          <w:numId w:val="29"/>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Учебно-производственный участок</w:t>
      </w:r>
    </w:p>
    <w:p w:rsidR="00737698" w:rsidRPr="00737698" w:rsidRDefault="00737698" w:rsidP="00C5685A">
      <w:pPr>
        <w:widowControl/>
        <w:numPr>
          <w:ilvl w:val="0"/>
          <w:numId w:val="29"/>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Учебные кабинеты: площадь и оснащенность;</w:t>
      </w:r>
    </w:p>
    <w:p w:rsidR="00737698" w:rsidRPr="00737698" w:rsidRDefault="00737698" w:rsidP="00C5685A">
      <w:pPr>
        <w:widowControl/>
        <w:numPr>
          <w:ilvl w:val="0"/>
          <w:numId w:val="29"/>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Кабинет информатики и его оснащенность;</w:t>
      </w:r>
    </w:p>
    <w:p w:rsidR="00737698" w:rsidRPr="00737698" w:rsidRDefault="00737698" w:rsidP="00C5685A">
      <w:pPr>
        <w:widowControl/>
        <w:numPr>
          <w:ilvl w:val="0"/>
          <w:numId w:val="29"/>
        </w:numPr>
        <w:spacing w:line="360" w:lineRule="auto"/>
        <w:ind w:left="0"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Столовая и ее оснащенность, организация качественного питания для всех учащихся;</w:t>
      </w:r>
    </w:p>
    <w:p w:rsidR="00737698" w:rsidRPr="00737698" w:rsidRDefault="00737698" w:rsidP="00C5685A">
      <w:pPr>
        <w:widowControl/>
        <w:spacing w:line="360" w:lineRule="auto"/>
        <w:ind w:firstLine="567"/>
        <w:jc w:val="both"/>
        <w:rPr>
          <w:rFonts w:ascii="Times New Roman" w:eastAsia="Calibri" w:hAnsi="Times New Roman" w:cs="Times New Roman"/>
          <w:b/>
          <w:sz w:val="28"/>
          <w:szCs w:val="28"/>
          <w:lang w:val="ru-RU"/>
        </w:rPr>
      </w:pPr>
      <w:r w:rsidRPr="00737698">
        <w:rPr>
          <w:rFonts w:ascii="Times New Roman" w:eastAsia="Calibri" w:hAnsi="Times New Roman" w:cs="Times New Roman"/>
          <w:b/>
          <w:sz w:val="28"/>
          <w:szCs w:val="28"/>
          <w:lang w:val="ru-RU"/>
        </w:rPr>
        <w:t>Результатами данной программы является:</w:t>
      </w:r>
    </w:p>
    <w:p w:rsid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1. Достаточная информация о профессии и путях ее получения</w:t>
      </w:r>
    </w:p>
    <w:p w:rsid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2. Потребность в обоснованном выборе профессии. </w:t>
      </w:r>
    </w:p>
    <w:p w:rsid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3. Уверенность школьника в социальной значимости труда, т.е. сформированное отношение к нему как к жизненной ценности. </w:t>
      </w:r>
    </w:p>
    <w:p w:rsid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4. Степень самопознания школьника. </w:t>
      </w:r>
    </w:p>
    <w:p w:rsid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5. Наличие у учащегося обоснованного профессионального плана. </w:t>
      </w:r>
    </w:p>
    <w:p w:rsidR="00737698" w:rsidRPr="00737698" w:rsidRDefault="00737698" w:rsidP="00C5685A">
      <w:pPr>
        <w:widowControl/>
        <w:spacing w:line="360" w:lineRule="auto"/>
        <w:ind w:firstLine="567"/>
        <w:jc w:val="center"/>
        <w:rPr>
          <w:rFonts w:ascii="Times New Roman" w:eastAsia="Calibri" w:hAnsi="Times New Roman" w:cs="Times New Roman"/>
          <w:b/>
          <w:color w:val="0070C0"/>
          <w:sz w:val="28"/>
          <w:szCs w:val="28"/>
          <w:lang w:val="ru-RU"/>
        </w:rPr>
      </w:pPr>
      <w:r w:rsidRPr="00737698">
        <w:rPr>
          <w:rFonts w:ascii="Times New Roman" w:eastAsia="Calibri" w:hAnsi="Times New Roman" w:cs="Times New Roman"/>
          <w:b/>
          <w:color w:val="0070C0"/>
          <w:sz w:val="28"/>
          <w:szCs w:val="28"/>
          <w:lang w:val="ru-RU"/>
        </w:rPr>
        <w:t>Проект МБОУ «Большенуркеевская СОШ» - «ШКОЛА ЗДОРОВЬЯ»</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b/>
          <w:sz w:val="28"/>
          <w:szCs w:val="28"/>
          <w:lang w:val="ru-RU"/>
        </w:rPr>
        <w:t>Цель проекта:</w:t>
      </w:r>
      <w:r w:rsidRPr="00737698">
        <w:rPr>
          <w:rFonts w:ascii="Times New Roman" w:eastAsia="Calibri" w:hAnsi="Times New Roman" w:cs="Times New Roman"/>
          <w:sz w:val="28"/>
          <w:szCs w:val="28"/>
          <w:lang w:val="ru-RU"/>
        </w:rPr>
        <w:t xml:space="preserve"> преобразование МБОУ «Большенуркеевская СОШ» в МБОУ «Большенуркеевская СОШ»- Школа Здоровья  для создания наиболее благоприятного образовательного пространства, обеспечения доступности качественного образования, сохранения и укрепления здоровья обучающихся и педагогов. Формирование у школьников навыков организации здорового образа жизни посредством развития здоровьесберегающей и здоровьеформирующей среды в школе. Обучение детей и их родителей основам здорового образа жизни.</w:t>
      </w:r>
      <w:r w:rsidRPr="00737698">
        <w:rPr>
          <w:rFonts w:ascii="Times New Roman" w:eastAsia="Calibri" w:hAnsi="Times New Roman" w:cs="Times New Roman"/>
          <w:color w:val="000000"/>
          <w:sz w:val="28"/>
          <w:szCs w:val="28"/>
          <w:lang w:val="ru-RU"/>
        </w:rPr>
        <w:t xml:space="preserve"> Привлечение  внимания  общественности  к  проблеме  сохранения  и  укрепления  здоровья  детей. </w:t>
      </w:r>
      <w:r w:rsidRPr="00737698">
        <w:rPr>
          <w:rFonts w:ascii="Times New Roman" w:eastAsia="Calibri" w:hAnsi="Times New Roman" w:cs="Times New Roman"/>
          <w:sz w:val="28"/>
          <w:szCs w:val="28"/>
          <w:lang w:val="ru-RU"/>
        </w:rPr>
        <w:t xml:space="preserve"> </w:t>
      </w:r>
      <w:r w:rsidRPr="00737698">
        <w:rPr>
          <w:rFonts w:ascii="Times New Roman" w:eastAsia="Calibri" w:hAnsi="Times New Roman" w:cs="Times New Roman"/>
          <w:b/>
          <w:sz w:val="28"/>
          <w:szCs w:val="28"/>
          <w:lang w:val="ru-RU"/>
        </w:rPr>
        <w:t>Школа станет информационным центром для школ района по здоровьесберегающим технологиям обучения и формированию здорового образа жизни в современной сельской школе</w:t>
      </w:r>
      <w:r w:rsidRPr="00737698">
        <w:rPr>
          <w:rFonts w:ascii="Times New Roman" w:eastAsia="Calibri" w:hAnsi="Times New Roman" w:cs="Times New Roman"/>
          <w:sz w:val="28"/>
          <w:szCs w:val="28"/>
          <w:lang w:val="ru-RU"/>
        </w:rPr>
        <w:t xml:space="preserve">. </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b/>
          <w:sz w:val="28"/>
          <w:szCs w:val="28"/>
          <w:lang w:val="ru-RU"/>
        </w:rPr>
        <w:t>Реализация проекта  "Школа Здоровья"</w:t>
      </w:r>
      <w:r w:rsidRPr="00737698">
        <w:rPr>
          <w:rFonts w:ascii="Times New Roman" w:eastAsia="Calibri" w:hAnsi="Times New Roman" w:cs="Times New Roman"/>
          <w:sz w:val="28"/>
          <w:szCs w:val="28"/>
          <w:lang w:val="ru-RU"/>
        </w:rPr>
        <w:t xml:space="preserve"> направлена на формирование у учащихся культуры отношения к своему здоровью, что включает в себя:</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культуру физиологическую (способность управлять физиологическими процессами и наращивать резервные мощности организма);</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культуру физическую (способность управлять физическими природосообразными движениями);</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культуру психологическую (способность управлять своими чувствами и эмоциями);</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культуру интеллектуальную (способность управлять своими мыслями и контролировать их).</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b/>
          <w:sz w:val="28"/>
          <w:szCs w:val="28"/>
          <w:lang w:val="ru-RU"/>
        </w:rPr>
        <w:t xml:space="preserve">Приоритетом стратегии развития </w:t>
      </w:r>
      <w:r w:rsidRPr="00737698">
        <w:rPr>
          <w:rFonts w:ascii="Times New Roman" w:eastAsia="Calibri" w:hAnsi="Times New Roman" w:cs="Times New Roman"/>
          <w:sz w:val="28"/>
          <w:szCs w:val="28"/>
          <w:lang w:val="ru-RU"/>
        </w:rPr>
        <w:t>МБОУ «Большенуркеевская СОШ», то есть ее стратегическим выбором, должна являться адаптация обучающихся и самого учреждения к окружающему социуму. Здоровье детей - это политика, в которой заложено наше будущее, поэтому перед педагогами, родителями и общественностью стоит задача воспитания здорового поколения. В  период  обучения  в  школе  определяются  дальнейший  жизненный  путь  школьников, отношение к своему  здоровью  и здоровью  окружающих</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b/>
          <w:sz w:val="28"/>
          <w:szCs w:val="28"/>
          <w:lang w:val="ru-RU"/>
        </w:rPr>
        <w:t>Необходимо для осуществления проекта:</w:t>
      </w:r>
      <w:r w:rsidRPr="00737698">
        <w:rPr>
          <w:rFonts w:ascii="Times New Roman" w:eastAsia="Calibri" w:hAnsi="Times New Roman" w:cs="Times New Roman"/>
          <w:sz w:val="28"/>
          <w:szCs w:val="28"/>
          <w:lang w:val="ru-RU"/>
        </w:rPr>
        <w:t>- Развитие инфраструктуры: хоккейный корт, тренажерный зал,  хореографический зал4</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 Обеспечение кадрами: медицинский работник, психолог, социальный педагог, логопед, педагоги дополнительного образования спортивного  направления;  </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Финансовая поддержка. </w:t>
      </w:r>
    </w:p>
    <w:p w:rsidR="00737698" w:rsidRPr="00737698" w:rsidRDefault="00737698" w:rsidP="00C5685A">
      <w:pPr>
        <w:widowControl/>
        <w:spacing w:line="360" w:lineRule="auto"/>
        <w:ind w:firstLine="567"/>
        <w:jc w:val="both"/>
        <w:rPr>
          <w:rFonts w:ascii="Times New Roman" w:eastAsia="Calibri" w:hAnsi="Times New Roman" w:cs="Times New Roman"/>
          <w:b/>
          <w:sz w:val="28"/>
          <w:szCs w:val="28"/>
          <w:lang w:val="ru-RU"/>
        </w:rPr>
      </w:pPr>
      <w:r w:rsidRPr="00737698">
        <w:rPr>
          <w:rFonts w:ascii="Times New Roman" w:eastAsia="Calibri" w:hAnsi="Times New Roman" w:cs="Times New Roman"/>
          <w:b/>
          <w:sz w:val="28"/>
          <w:szCs w:val="28"/>
          <w:lang w:val="ru-RU"/>
        </w:rPr>
        <w:t>Результатами данной программы является:</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Повышение и популяризация престижа ЗОЖ.</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Укрепление морально-психологического здоровья учащихся, развитие их коммуникативных способностей, нравственное и эстетической совершенствование личности каждого ребенка.</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Рост физической и санитарно-гигиенической культуры учащихся.</w:t>
      </w:r>
    </w:p>
    <w:p w:rsidR="00737698" w:rsidRPr="00737698" w:rsidRDefault="00737698" w:rsidP="00C5685A">
      <w:pPr>
        <w:widowControl/>
        <w:spacing w:line="360" w:lineRule="auto"/>
        <w:ind w:firstLine="567"/>
        <w:jc w:val="center"/>
        <w:rPr>
          <w:rFonts w:ascii="Times New Roman" w:eastAsia="Calibri" w:hAnsi="Times New Roman" w:cs="Times New Roman"/>
          <w:b/>
          <w:color w:val="0070C0"/>
          <w:sz w:val="28"/>
          <w:szCs w:val="28"/>
          <w:lang w:val="ru-RU"/>
        </w:rPr>
      </w:pPr>
      <w:r w:rsidRPr="00737698">
        <w:rPr>
          <w:rFonts w:ascii="Times New Roman" w:eastAsia="Calibri" w:hAnsi="Times New Roman" w:cs="Times New Roman"/>
          <w:b/>
          <w:color w:val="0070C0"/>
          <w:sz w:val="28"/>
          <w:szCs w:val="28"/>
          <w:lang w:val="ru-RU"/>
        </w:rPr>
        <w:t>Проект МБОУ «Джалильская гимназия»</w:t>
      </w:r>
    </w:p>
    <w:p w:rsidR="00737698" w:rsidRPr="00737698" w:rsidRDefault="00737698" w:rsidP="00C5685A">
      <w:pPr>
        <w:widowControl/>
        <w:spacing w:line="360" w:lineRule="auto"/>
        <w:ind w:firstLine="567"/>
        <w:jc w:val="center"/>
        <w:rPr>
          <w:rFonts w:ascii="Times New Roman" w:eastAsia="Calibri" w:hAnsi="Times New Roman" w:cs="Times New Roman"/>
          <w:b/>
          <w:color w:val="0070C0"/>
          <w:sz w:val="28"/>
          <w:szCs w:val="28"/>
          <w:lang w:val="ru-RU"/>
        </w:rPr>
      </w:pPr>
      <w:r w:rsidRPr="00737698">
        <w:rPr>
          <w:rFonts w:ascii="Times New Roman" w:eastAsia="Calibri" w:hAnsi="Times New Roman" w:cs="Times New Roman"/>
          <w:b/>
          <w:color w:val="0070C0"/>
          <w:sz w:val="28"/>
          <w:szCs w:val="28"/>
          <w:lang w:val="ru-RU"/>
        </w:rPr>
        <w:t>«Школа будущего»</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b/>
          <w:sz w:val="28"/>
          <w:szCs w:val="28"/>
          <w:lang w:val="ru-RU"/>
        </w:rPr>
        <w:t>Цель проекта</w:t>
      </w:r>
      <w:r w:rsidRPr="00737698">
        <w:rPr>
          <w:rFonts w:ascii="Times New Roman" w:eastAsia="Calibri" w:hAnsi="Times New Roman" w:cs="Times New Roman"/>
          <w:sz w:val="28"/>
          <w:szCs w:val="28"/>
          <w:lang w:val="ru-RU"/>
        </w:rPr>
        <w:t>: организация образовательного процесса, которое дает возможность каждому ребенку реализовать свои способности и создание условий для полноценного развития всех его участников через расширение масштабов инновационной деятельности в образовательном пространстве гимназии.</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Задачи: </w:t>
      </w:r>
    </w:p>
    <w:p w:rsidR="00737698" w:rsidRPr="00737698" w:rsidRDefault="00737698" w:rsidP="00C5685A">
      <w:pPr>
        <w:widowControl/>
        <w:numPr>
          <w:ilvl w:val="0"/>
          <w:numId w:val="23"/>
        </w:numPr>
        <w:autoSpaceDE w:val="0"/>
        <w:autoSpaceDN w:val="0"/>
        <w:adjustRightInd w:val="0"/>
        <w:spacing w:line="360" w:lineRule="auto"/>
        <w:ind w:left="0" w:firstLine="567"/>
        <w:jc w:val="both"/>
        <w:rPr>
          <w:rFonts w:ascii="Times New Roman" w:eastAsia="Times New Roman" w:hAnsi="Times New Roman" w:cs="Times New Roman"/>
          <w:sz w:val="28"/>
          <w:szCs w:val="28"/>
          <w:lang w:val="ru-RU" w:eastAsia="ru-RU"/>
        </w:rPr>
      </w:pPr>
      <w:r w:rsidRPr="00737698">
        <w:rPr>
          <w:rFonts w:ascii="Times New Roman" w:eastAsia="Times New Roman" w:hAnsi="Times New Roman" w:cs="Times New Roman"/>
          <w:sz w:val="28"/>
          <w:szCs w:val="28"/>
          <w:lang w:val="ru-RU" w:eastAsia="ru-RU"/>
        </w:rPr>
        <w:t>Обновление содержания образования на основе деятельностного подхода, обеспечивающих высокий уровень знаний, возможности построения индивидуальных образовательных траекторий и ориентацию учащихся в современных проблемах.</w:t>
      </w:r>
    </w:p>
    <w:p w:rsidR="00737698" w:rsidRPr="00737698" w:rsidRDefault="00737698" w:rsidP="00C5685A">
      <w:pPr>
        <w:widowControl/>
        <w:numPr>
          <w:ilvl w:val="0"/>
          <w:numId w:val="23"/>
        </w:numPr>
        <w:tabs>
          <w:tab w:val="left" w:pos="696"/>
        </w:tabs>
        <w:autoSpaceDE w:val="0"/>
        <w:autoSpaceDN w:val="0"/>
        <w:adjustRightInd w:val="0"/>
        <w:spacing w:line="360" w:lineRule="auto"/>
        <w:ind w:left="0" w:firstLine="567"/>
        <w:jc w:val="both"/>
        <w:rPr>
          <w:rFonts w:ascii="Times New Roman" w:eastAsia="Times New Roman" w:hAnsi="Times New Roman" w:cs="Times New Roman"/>
          <w:sz w:val="28"/>
          <w:szCs w:val="28"/>
          <w:lang w:val="ru-RU" w:eastAsia="ru-RU"/>
        </w:rPr>
      </w:pPr>
      <w:r w:rsidRPr="00737698">
        <w:rPr>
          <w:rFonts w:ascii="Times New Roman" w:eastAsia="Times New Roman" w:hAnsi="Times New Roman" w:cs="Times New Roman"/>
          <w:sz w:val="28"/>
          <w:szCs w:val="28"/>
          <w:lang w:val="ru-RU" w:eastAsia="ru-RU"/>
        </w:rPr>
        <w:t>Обучение школьников и педагогов новейшим технологиям работы со знаниями в насыщенной информационной среде.</w:t>
      </w:r>
    </w:p>
    <w:p w:rsidR="00737698" w:rsidRPr="00737698" w:rsidRDefault="00737698" w:rsidP="00C5685A">
      <w:pPr>
        <w:widowControl/>
        <w:numPr>
          <w:ilvl w:val="0"/>
          <w:numId w:val="23"/>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Включение педагогов в новую систему повышения квалификации на основе педагогических компетенций, необходимых для работы с новым содержанием образования.</w:t>
      </w:r>
    </w:p>
    <w:p w:rsidR="00737698" w:rsidRPr="00737698" w:rsidRDefault="00737698" w:rsidP="00C5685A">
      <w:pPr>
        <w:widowControl/>
        <w:numPr>
          <w:ilvl w:val="0"/>
          <w:numId w:val="23"/>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Повышение значения здоровьесберегающего и культурообразующего  фактора в образовании. </w:t>
      </w:r>
    </w:p>
    <w:p w:rsidR="00737698" w:rsidRPr="00A25246" w:rsidRDefault="00A25246" w:rsidP="00C5685A">
      <w:pPr>
        <w:widowControl/>
        <w:numPr>
          <w:ilvl w:val="0"/>
          <w:numId w:val="23"/>
        </w:numPr>
        <w:tabs>
          <w:tab w:val="left" w:pos="773"/>
        </w:tabs>
        <w:autoSpaceDE w:val="0"/>
        <w:autoSpaceDN w:val="0"/>
        <w:adjustRightInd w:val="0"/>
        <w:spacing w:line="360" w:lineRule="auto"/>
        <w:ind w:left="0" w:firstLine="567"/>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Cs/>
          <w:sz w:val="28"/>
          <w:szCs w:val="28"/>
          <w:lang w:val="ru-RU" w:eastAsia="ru-RU"/>
        </w:rPr>
        <w:t xml:space="preserve">  </w:t>
      </w:r>
      <w:r w:rsidR="00737698" w:rsidRPr="00A25246">
        <w:rPr>
          <w:rFonts w:ascii="Times New Roman" w:eastAsia="Times New Roman" w:hAnsi="Times New Roman" w:cs="Times New Roman"/>
          <w:bCs/>
          <w:sz w:val="28"/>
          <w:szCs w:val="28"/>
          <w:lang w:val="ru-RU" w:eastAsia="ru-RU"/>
        </w:rPr>
        <w:t>Формирование способностей и компетентностей обучающихся.</w:t>
      </w:r>
    </w:p>
    <w:p w:rsidR="00737698" w:rsidRPr="00737698" w:rsidRDefault="00737698" w:rsidP="00C5685A">
      <w:pPr>
        <w:widowControl/>
        <w:numPr>
          <w:ilvl w:val="0"/>
          <w:numId w:val="23"/>
        </w:numPr>
        <w:spacing w:line="360" w:lineRule="auto"/>
        <w:ind w:left="0" w:firstLine="567"/>
        <w:contextualSpacing/>
        <w:jc w:val="both"/>
        <w:rPr>
          <w:rFonts w:ascii="Times New Roman" w:eastAsia="Calibri" w:hAnsi="Times New Roman" w:cs="Times New Roman"/>
          <w:b/>
          <w:sz w:val="28"/>
          <w:szCs w:val="28"/>
          <w:lang w:val="ru-RU"/>
        </w:rPr>
      </w:pPr>
      <w:r w:rsidRPr="00737698">
        <w:rPr>
          <w:rFonts w:ascii="Times New Roman" w:eastAsia="Calibri" w:hAnsi="Times New Roman" w:cs="Times New Roman"/>
          <w:sz w:val="28"/>
          <w:szCs w:val="28"/>
          <w:lang w:val="ru-RU"/>
        </w:rPr>
        <w:t xml:space="preserve">Освоение новых образовательных форм, позволяющих учащимся осваивать прорывные направления научной, промышленной, управленческой, финансовой </w:t>
      </w:r>
      <w:r w:rsidRPr="00737698">
        <w:rPr>
          <w:rFonts w:ascii="Times New Roman" w:eastAsia="Calibri" w:hAnsi="Times New Roman" w:cs="Times New Roman"/>
          <w:b/>
          <w:bCs/>
          <w:sz w:val="28"/>
          <w:szCs w:val="28"/>
          <w:lang w:val="ru-RU"/>
        </w:rPr>
        <w:t>и др.</w:t>
      </w:r>
      <w:r w:rsidRPr="00737698">
        <w:rPr>
          <w:rFonts w:ascii="Times New Roman" w:eastAsia="Calibri" w:hAnsi="Times New Roman" w:cs="Times New Roman"/>
          <w:sz w:val="28"/>
          <w:szCs w:val="28"/>
          <w:lang w:val="ru-RU"/>
        </w:rPr>
        <w:t>деятельностей.</w:t>
      </w:r>
    </w:p>
    <w:p w:rsidR="00737698" w:rsidRPr="00737698" w:rsidRDefault="00737698" w:rsidP="00C5685A">
      <w:pPr>
        <w:widowControl/>
        <w:spacing w:line="360" w:lineRule="auto"/>
        <w:ind w:firstLine="567"/>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Ожидаемые результаты: </w:t>
      </w:r>
    </w:p>
    <w:p w:rsidR="00737698" w:rsidRPr="00737698" w:rsidRDefault="00737698" w:rsidP="00C5685A">
      <w:pPr>
        <w:widowControl/>
        <w:numPr>
          <w:ilvl w:val="0"/>
          <w:numId w:val="24"/>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Улучшение социальной ориентации и конкурентноспособности выпускников школы на рынке образовательных услуг (продолжение образования по выбранному в школе профилю, трудоустройство выпускников).Готовность выпускника к успешному профессиональному выбору.</w:t>
      </w:r>
    </w:p>
    <w:p w:rsidR="00737698" w:rsidRPr="00737698" w:rsidRDefault="00737698" w:rsidP="00C5685A">
      <w:pPr>
        <w:widowControl/>
        <w:numPr>
          <w:ilvl w:val="0"/>
          <w:numId w:val="24"/>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 xml:space="preserve">Воспитание успешного  выпускника, способного  решать нестандартные задачи (исследовательские, творческие, мировоззренческие). </w:t>
      </w:r>
    </w:p>
    <w:p w:rsidR="00737698" w:rsidRPr="00737698" w:rsidRDefault="00737698" w:rsidP="00C5685A">
      <w:pPr>
        <w:widowControl/>
        <w:numPr>
          <w:ilvl w:val="0"/>
          <w:numId w:val="24"/>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Повышение уровня вовлеченности детей в работу предметных кружков, факультативов, участия в различных конкурсах, интеллектуальных играх, предметных олимпиадах, научно-практических конференциях.</w:t>
      </w:r>
    </w:p>
    <w:p w:rsidR="00737698" w:rsidRPr="00737698" w:rsidRDefault="00737698" w:rsidP="00C5685A">
      <w:pPr>
        <w:widowControl/>
        <w:numPr>
          <w:ilvl w:val="0"/>
          <w:numId w:val="24"/>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Создание банка данных учащихся, проявивших свои таланты в различных областях деятельности. Создание банка творческих работ учащихся. Организация системы научно-исследовательской деятельности учащихся в школьном научном обществе.</w:t>
      </w:r>
    </w:p>
    <w:p w:rsidR="00737698" w:rsidRPr="00737698" w:rsidRDefault="00737698" w:rsidP="00C5685A">
      <w:pPr>
        <w:widowControl/>
        <w:numPr>
          <w:ilvl w:val="0"/>
          <w:numId w:val="24"/>
        </w:numPr>
        <w:spacing w:line="360" w:lineRule="auto"/>
        <w:ind w:left="0" w:firstLine="567"/>
        <w:contextualSpacing/>
        <w:jc w:val="both"/>
        <w:rPr>
          <w:rFonts w:ascii="Times New Roman" w:eastAsia="Calibri" w:hAnsi="Times New Roman" w:cs="Times New Roman"/>
          <w:sz w:val="28"/>
          <w:szCs w:val="28"/>
          <w:lang w:val="ru-RU"/>
        </w:rPr>
      </w:pPr>
      <w:r w:rsidRPr="00737698">
        <w:rPr>
          <w:rFonts w:ascii="Times New Roman" w:eastAsia="Calibri" w:hAnsi="Times New Roman" w:cs="Times New Roman"/>
          <w:sz w:val="28"/>
          <w:szCs w:val="28"/>
          <w:lang w:val="ru-RU"/>
        </w:rPr>
        <w:t>Формирование привлекательного облика школы, отвечающей всем современным требованиям.</w:t>
      </w:r>
    </w:p>
    <w:p w:rsidR="00F76640" w:rsidRDefault="00737698" w:rsidP="00F76640">
      <w:pPr>
        <w:widowControl/>
        <w:numPr>
          <w:ilvl w:val="0"/>
          <w:numId w:val="24"/>
        </w:numPr>
        <w:spacing w:line="360" w:lineRule="auto"/>
        <w:ind w:left="0" w:firstLine="567"/>
        <w:contextualSpacing/>
        <w:jc w:val="both"/>
        <w:rPr>
          <w:rFonts w:ascii="Times New Roman" w:eastAsia="Calibri" w:hAnsi="Times New Roman" w:cs="Times New Roman"/>
          <w:sz w:val="28"/>
          <w:szCs w:val="28"/>
          <w:lang w:val="ru-RU"/>
        </w:rPr>
      </w:pPr>
      <w:r w:rsidRPr="0071578B">
        <w:rPr>
          <w:rFonts w:ascii="Times New Roman" w:eastAsia="Calibri" w:hAnsi="Times New Roman" w:cs="Times New Roman"/>
          <w:sz w:val="28"/>
          <w:szCs w:val="28"/>
          <w:lang w:val="ru-RU"/>
        </w:rPr>
        <w:t xml:space="preserve">Результативность участия в спортивных соревнованиях, мероприятиях. Снижение уровня заболеваемости и травматизма участников ОП. </w:t>
      </w:r>
    </w:p>
    <w:p w:rsidR="00366D3F" w:rsidRPr="00366D3F" w:rsidRDefault="00366D3F" w:rsidP="00366D3F">
      <w:pPr>
        <w:widowControl/>
        <w:spacing w:line="360" w:lineRule="auto"/>
        <w:ind w:left="567"/>
        <w:contextualSpacing/>
        <w:jc w:val="both"/>
        <w:rPr>
          <w:rFonts w:ascii="Times New Roman" w:eastAsia="Calibri" w:hAnsi="Times New Roman" w:cs="Times New Roman"/>
          <w:b/>
          <w:color w:val="365F91" w:themeColor="accent1" w:themeShade="BF"/>
          <w:sz w:val="28"/>
          <w:szCs w:val="28"/>
          <w:lang w:val="ru-RU"/>
        </w:rPr>
      </w:pPr>
      <w:r>
        <w:rPr>
          <w:rFonts w:cs="Times New Roman"/>
          <w:sz w:val="28"/>
          <w:szCs w:val="28"/>
          <w:lang w:val="ru-RU"/>
        </w:rPr>
        <w:t xml:space="preserve">                </w:t>
      </w:r>
      <w:r w:rsidRPr="00366D3F">
        <w:rPr>
          <w:rFonts w:ascii="Times New Roman" w:hAnsi="Times New Roman" w:cs="Times New Roman"/>
          <w:b/>
          <w:color w:val="365F91" w:themeColor="accent1" w:themeShade="BF"/>
          <w:sz w:val="28"/>
          <w:szCs w:val="28"/>
          <w:lang w:val="ru-RU"/>
        </w:rPr>
        <w:t>ГАПОУ «Сармановский аграрный колледж»</w:t>
      </w:r>
    </w:p>
    <w:p w:rsidR="00F76640" w:rsidRDefault="00F76640" w:rsidP="00366D3F">
      <w:pPr>
        <w:spacing w:line="360" w:lineRule="auto"/>
        <w:ind w:firstLine="567"/>
        <w:jc w:val="both"/>
        <w:rPr>
          <w:rFonts w:ascii="Times New Roman" w:hAnsi="Times New Roman" w:cs="Times New Roman"/>
          <w:color w:val="000000"/>
          <w:sz w:val="28"/>
          <w:szCs w:val="28"/>
          <w:shd w:val="clear" w:color="auto" w:fill="F9F9F7"/>
          <w:lang w:val="ru-RU"/>
        </w:rPr>
      </w:pPr>
      <w:r>
        <w:rPr>
          <w:rFonts w:ascii="Times New Roman" w:eastAsia="Calibri" w:hAnsi="Times New Roman" w:cs="Times New Roman"/>
          <w:sz w:val="28"/>
          <w:szCs w:val="28"/>
          <w:lang w:val="ru-RU"/>
        </w:rPr>
        <w:t>Кроме того, в</w:t>
      </w:r>
      <w:r w:rsidRPr="00F76640">
        <w:rPr>
          <w:rFonts w:ascii="Times New Roman" w:eastAsia="Calibri" w:hAnsi="Times New Roman" w:cs="Times New Roman"/>
          <w:sz w:val="28"/>
          <w:szCs w:val="28"/>
          <w:lang w:val="ru-RU"/>
        </w:rPr>
        <w:t xml:space="preserve"> целях повышения привлекательности среднего профессионального образования планируется и</w:t>
      </w:r>
      <w:r w:rsidRPr="00F76640">
        <w:rPr>
          <w:rFonts w:ascii="Times New Roman" w:hAnsi="Times New Roman" w:cs="Times New Roman"/>
          <w:color w:val="000000"/>
          <w:sz w:val="28"/>
          <w:szCs w:val="28"/>
          <w:shd w:val="clear" w:color="auto" w:fill="F9F9F7"/>
          <w:lang w:val="ru-RU"/>
        </w:rPr>
        <w:t>нициирование участия работодателей в профессиональной ориентации молодежи, организация и проведение конкурсов профессионального мастерства на базе учреждений начального и среднего профессионального образования</w:t>
      </w:r>
      <w:r>
        <w:rPr>
          <w:rFonts w:ascii="Times New Roman" w:hAnsi="Times New Roman" w:cs="Times New Roman"/>
          <w:color w:val="000000"/>
          <w:sz w:val="28"/>
          <w:szCs w:val="28"/>
          <w:shd w:val="clear" w:color="auto" w:fill="F9F9F7"/>
          <w:lang w:val="ru-RU"/>
        </w:rPr>
        <w:t>.</w:t>
      </w:r>
    </w:p>
    <w:p w:rsidR="00366D3F" w:rsidRDefault="00366D3F" w:rsidP="00366D3F">
      <w:pPr>
        <w:spacing w:line="360" w:lineRule="auto"/>
        <w:ind w:firstLine="567"/>
        <w:jc w:val="both"/>
        <w:rPr>
          <w:rFonts w:ascii="Times New Roman" w:hAnsi="Times New Roman" w:cs="Times New Roman"/>
          <w:color w:val="000000"/>
          <w:sz w:val="28"/>
          <w:szCs w:val="28"/>
          <w:shd w:val="clear" w:color="auto" w:fill="F9F9F7"/>
          <w:lang w:val="ru-RU"/>
        </w:rPr>
      </w:pPr>
      <w:r w:rsidRPr="00366D3F">
        <w:rPr>
          <w:rFonts w:ascii="Times New Roman" w:hAnsi="Times New Roman" w:cs="Times New Roman"/>
          <w:sz w:val="28"/>
          <w:szCs w:val="28"/>
          <w:lang w:val="ru-RU"/>
        </w:rPr>
        <w:t>Планируется открытие нового направления для подготовки специалистов для пищевого кластера в ГАПОУ «Сармановский аграрный колледж»</w:t>
      </w:r>
      <w:r>
        <w:rPr>
          <w:rFonts w:cs="Times New Roman"/>
          <w:sz w:val="28"/>
          <w:szCs w:val="28"/>
          <w:lang w:val="ru-RU"/>
        </w:rPr>
        <w:t xml:space="preserve"> </w:t>
      </w:r>
      <w:r>
        <w:rPr>
          <w:rFonts w:ascii="Times New Roman" w:hAnsi="Times New Roman" w:cs="Times New Roman"/>
          <w:color w:val="000000"/>
          <w:sz w:val="28"/>
          <w:szCs w:val="28"/>
          <w:shd w:val="clear" w:color="auto" w:fill="F9F9F7"/>
          <w:lang w:val="ru-RU"/>
        </w:rPr>
        <w:t>.</w:t>
      </w:r>
    </w:p>
    <w:p w:rsidR="00366D3F" w:rsidRDefault="00366D3F" w:rsidP="00366D3F">
      <w:pPr>
        <w:spacing w:line="360" w:lineRule="auto"/>
        <w:ind w:firstLine="567"/>
        <w:jc w:val="both"/>
        <w:rPr>
          <w:rFonts w:ascii="Times New Roman" w:hAnsi="Times New Roman" w:cs="Times New Roman"/>
          <w:color w:val="000000"/>
          <w:sz w:val="28"/>
          <w:szCs w:val="28"/>
          <w:shd w:val="clear" w:color="auto" w:fill="F9F9F7"/>
          <w:lang w:val="ru-RU"/>
        </w:rPr>
      </w:pPr>
      <w:r>
        <w:rPr>
          <w:rFonts w:ascii="Times New Roman" w:hAnsi="Times New Roman" w:cs="Times New Roman"/>
          <w:color w:val="000000"/>
          <w:sz w:val="28"/>
          <w:szCs w:val="28"/>
          <w:shd w:val="clear" w:color="auto" w:fill="F9F9F7"/>
          <w:lang w:val="ru-RU"/>
        </w:rPr>
        <w:t>В 2016 году запланировано создание новых специальностей  зоотехник и мастер животноводства, для предприятий ООО «Челны-бройлер».</w:t>
      </w:r>
    </w:p>
    <w:p w:rsidR="00366D3F" w:rsidRDefault="00366D3F" w:rsidP="00366D3F">
      <w:pPr>
        <w:spacing w:line="360" w:lineRule="auto"/>
        <w:ind w:firstLine="567"/>
        <w:jc w:val="both"/>
        <w:rPr>
          <w:rFonts w:ascii="Times New Roman" w:hAnsi="Times New Roman" w:cs="Times New Roman"/>
          <w:color w:val="000000"/>
          <w:sz w:val="28"/>
          <w:szCs w:val="28"/>
          <w:shd w:val="clear" w:color="auto" w:fill="F9F9F7"/>
          <w:lang w:val="ru-RU"/>
        </w:rPr>
      </w:pPr>
      <w:r>
        <w:rPr>
          <w:rFonts w:ascii="Times New Roman" w:hAnsi="Times New Roman" w:cs="Times New Roman"/>
          <w:color w:val="000000"/>
          <w:sz w:val="28"/>
          <w:szCs w:val="28"/>
          <w:shd w:val="clear" w:color="auto" w:fill="F9F9F7"/>
          <w:lang w:val="ru-RU"/>
        </w:rPr>
        <w:t>Для обучения будут привлечены специалисты-практики из ООО «Челны-бройлер».</w:t>
      </w:r>
    </w:p>
    <w:p w:rsidR="00366D3F" w:rsidRPr="00340B3D" w:rsidRDefault="00366D3F" w:rsidP="00366D3F">
      <w:pPr>
        <w:spacing w:line="360" w:lineRule="auto"/>
        <w:ind w:firstLine="567"/>
        <w:jc w:val="both"/>
        <w:rPr>
          <w:rFonts w:ascii="Times New Roman" w:eastAsia="Calibri" w:hAnsi="Times New Roman" w:cs="Times New Roman"/>
          <w:sz w:val="28"/>
          <w:szCs w:val="28"/>
          <w:lang w:val="ru-RU"/>
        </w:rPr>
      </w:pPr>
    </w:p>
    <w:p w:rsidR="00627084" w:rsidRPr="007F2640" w:rsidRDefault="00C1173F" w:rsidP="00C5685A">
      <w:pPr>
        <w:tabs>
          <w:tab w:val="left" w:pos="851"/>
        </w:tabs>
        <w:spacing w:line="360" w:lineRule="auto"/>
        <w:ind w:firstLine="567"/>
        <w:jc w:val="center"/>
        <w:rPr>
          <w:rFonts w:ascii="Times New Roman" w:hAnsi="Times New Roman" w:cs="Times New Roman"/>
          <w:b/>
          <w:sz w:val="28"/>
          <w:szCs w:val="28"/>
          <w:lang w:val="ru-RU"/>
        </w:rPr>
      </w:pPr>
      <w:r>
        <w:rPr>
          <w:rFonts w:ascii="Times New Roman" w:hAnsi="Times New Roman" w:cs="Times New Roman"/>
          <w:b/>
          <w:sz w:val="28"/>
          <w:szCs w:val="28"/>
          <w:lang w:val="ru-RU"/>
        </w:rPr>
        <w:t>5.3. З</w:t>
      </w:r>
      <w:r w:rsidRPr="007F2640">
        <w:rPr>
          <w:rFonts w:ascii="Times New Roman" w:hAnsi="Times New Roman" w:cs="Times New Roman"/>
          <w:b/>
          <w:sz w:val="28"/>
          <w:szCs w:val="28"/>
          <w:lang w:val="ru-RU"/>
        </w:rPr>
        <w:t xml:space="preserve">дравоохранение </w:t>
      </w:r>
      <w:r>
        <w:rPr>
          <w:rFonts w:ascii="Times New Roman" w:hAnsi="Times New Roman" w:cs="Times New Roman"/>
          <w:b/>
          <w:sz w:val="28"/>
          <w:szCs w:val="28"/>
          <w:lang w:val="ru-RU"/>
        </w:rPr>
        <w:t>С</w:t>
      </w:r>
      <w:r w:rsidRPr="007F2640">
        <w:rPr>
          <w:rFonts w:ascii="Times New Roman" w:hAnsi="Times New Roman" w:cs="Times New Roman"/>
          <w:b/>
          <w:sz w:val="28"/>
          <w:szCs w:val="28"/>
          <w:lang w:val="ru-RU"/>
        </w:rPr>
        <w:t>армановского муниципального района</w:t>
      </w:r>
    </w:p>
    <w:p w:rsidR="00627084" w:rsidRPr="00AD627B" w:rsidRDefault="00627084" w:rsidP="00C5685A">
      <w:pPr>
        <w:spacing w:line="360" w:lineRule="auto"/>
        <w:ind w:firstLine="567"/>
        <w:jc w:val="both"/>
        <w:rPr>
          <w:rFonts w:ascii="Times New Roman" w:hAnsi="Times New Roman" w:cs="Times New Roman"/>
          <w:bCs/>
          <w:sz w:val="28"/>
          <w:szCs w:val="28"/>
          <w:lang w:val="ru-RU"/>
        </w:rPr>
      </w:pPr>
      <w:r w:rsidRPr="00AD627B">
        <w:rPr>
          <w:rFonts w:ascii="Times New Roman" w:hAnsi="Times New Roman" w:cs="Times New Roman"/>
          <w:bCs/>
          <w:sz w:val="28"/>
          <w:szCs w:val="28"/>
          <w:lang w:val="ru-RU"/>
        </w:rPr>
        <w:t xml:space="preserve">Цель – </w:t>
      </w:r>
      <w:r w:rsidRPr="00AD627B">
        <w:rPr>
          <w:rFonts w:ascii="Times New Roman" w:hAnsi="Times New Roman" w:cs="Times New Roman"/>
          <w:sz w:val="28"/>
          <w:szCs w:val="28"/>
          <w:lang w:val="ru-RU"/>
        </w:rPr>
        <w:t xml:space="preserve">улучшение показателей здоровья населения </w:t>
      </w:r>
      <w:r>
        <w:rPr>
          <w:rFonts w:ascii="Times New Roman" w:hAnsi="Times New Roman" w:cs="Times New Roman"/>
          <w:sz w:val="28"/>
          <w:szCs w:val="28"/>
          <w:lang w:val="ru-RU"/>
        </w:rPr>
        <w:t xml:space="preserve">муниципального района </w:t>
      </w:r>
      <w:r w:rsidRPr="00AD627B">
        <w:rPr>
          <w:rFonts w:ascii="Times New Roman" w:hAnsi="Times New Roman" w:cs="Times New Roman"/>
          <w:sz w:val="28"/>
          <w:szCs w:val="28"/>
          <w:lang w:val="ru-RU"/>
        </w:rPr>
        <w:t>(снижение общей смертности, заболеваемости, инвалидности, уровня младенческой и материнской смертности), что способствует увеличению средней продолжительности жизни населения</w:t>
      </w:r>
      <w:r>
        <w:rPr>
          <w:rFonts w:ascii="Times New Roman" w:hAnsi="Times New Roman" w:cs="Times New Roman"/>
          <w:sz w:val="28"/>
          <w:szCs w:val="28"/>
          <w:lang w:val="ru-RU"/>
        </w:rPr>
        <w:t xml:space="preserve"> Сармановского муниципального района</w:t>
      </w:r>
      <w:r w:rsidRPr="00AD627B">
        <w:rPr>
          <w:rFonts w:ascii="Times New Roman" w:hAnsi="Times New Roman" w:cs="Times New Roman"/>
          <w:sz w:val="28"/>
          <w:szCs w:val="28"/>
          <w:lang w:val="ru-RU"/>
        </w:rPr>
        <w:t xml:space="preserve"> и, в конечном итоге, улучшению медико-демографической ситуации в </w:t>
      </w:r>
      <w:r>
        <w:rPr>
          <w:rFonts w:ascii="Times New Roman" w:hAnsi="Times New Roman" w:cs="Times New Roman"/>
          <w:sz w:val="28"/>
          <w:szCs w:val="28"/>
          <w:lang w:val="ru-RU"/>
        </w:rPr>
        <w:t>районе</w:t>
      </w:r>
      <w:r w:rsidRPr="00AD627B">
        <w:rPr>
          <w:rFonts w:ascii="Times New Roman" w:hAnsi="Times New Roman" w:cs="Times New Roman"/>
          <w:sz w:val="28"/>
          <w:szCs w:val="28"/>
          <w:lang w:val="ru-RU"/>
        </w:rPr>
        <w:t>.</w:t>
      </w:r>
    </w:p>
    <w:p w:rsidR="002E52A4" w:rsidRPr="00E7094A" w:rsidRDefault="002E52A4" w:rsidP="00C5685A">
      <w:pPr>
        <w:spacing w:line="360" w:lineRule="auto"/>
        <w:ind w:firstLine="567"/>
        <w:jc w:val="center"/>
        <w:rPr>
          <w:rFonts w:ascii="Times New Roman" w:hAnsi="Times New Roman" w:cs="Times New Roman"/>
          <w:sz w:val="28"/>
          <w:szCs w:val="28"/>
          <w:lang w:val="ru-RU"/>
        </w:rPr>
      </w:pPr>
      <w:r w:rsidRPr="00E7094A">
        <w:rPr>
          <w:rFonts w:ascii="Times New Roman" w:hAnsi="Times New Roman" w:cs="Times New Roman"/>
          <w:b/>
          <w:sz w:val="28"/>
          <w:szCs w:val="28"/>
          <w:lang w:val="ru-RU"/>
        </w:rPr>
        <w:t>Приоритетные задачи здравоохранения района на 2016-2020 годы:</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Борьба с онкологическими и сердечно-сосудистыми  заболеваниями, снижение смертности от ведущих причин: сердечно - сосудистых и злокачественных  заболеваний,  добиться  раннего выявления  онкологических заболеваний, особенно визуальной локализации, а также активного  выявления и лечения предраковых заболеваний с целью снижения злокачественных новообразований используя диагностическую базу  ЛПУ и филиал онкодиспансера г. Альметьевска;</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xml:space="preserve">- 100% использовать выделенные квоты на высокотехнологичную медицинскую помощь; </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xml:space="preserve"> - Ежегодно добиться выполнения программы государственной гарантий.</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xml:space="preserve"> - Выполнить программу строительства и капитального ремонта объектов здравоохранения на 2016 – 2020 годы;</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xml:space="preserve"> - Добиться 100% выполнения всех профильных программ: вакцинопрофилактики, флюорографические обследования, раннего взятия на учет беременных  женщин и раннего выявления онкологических заболеваний;</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xml:space="preserve"> -  Освоение современных информационных систем и  внедрение в работу  ЛПУ.</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Обеспечить реализацию Федерального закона от 06.04.2013 г. № ФЗ-44     «О контрактной системе в сфере закупок товаров, работ, услуг для обеспечения государственных и муниципальных нужд»;</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Реализация программы лекарственного обеспечения населения  Республики Татарстан,  в том числе льготных категорий граждан;</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Эффективную работу системы менеджмента качества в учреждениях;</w:t>
      </w:r>
    </w:p>
    <w:p w:rsidR="002E52A4" w:rsidRPr="00167A74"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Качественное исполнение мероприятий, направленных на с</w:t>
      </w:r>
      <w:r w:rsidRPr="00E7094A">
        <w:rPr>
          <w:rFonts w:ascii="Times New Roman" w:hAnsi="Times New Roman" w:cs="Times New Roman"/>
          <w:color w:val="000000"/>
          <w:sz w:val="28"/>
          <w:szCs w:val="28"/>
          <w:lang w:val="ru-RU"/>
        </w:rPr>
        <w:t xml:space="preserve">овершенствование первичной медико-санитарной помощи населению </w:t>
      </w:r>
      <w:r w:rsidRPr="00167A74">
        <w:rPr>
          <w:rFonts w:ascii="Times New Roman" w:hAnsi="Times New Roman" w:cs="Times New Roman"/>
          <w:color w:val="000000"/>
          <w:sz w:val="28"/>
          <w:szCs w:val="28"/>
          <w:lang w:val="ru-RU"/>
        </w:rPr>
        <w:t>Республики Татарстан</w:t>
      </w:r>
      <w:r w:rsidRPr="00167A74">
        <w:rPr>
          <w:rFonts w:ascii="Times New Roman" w:hAnsi="Times New Roman" w:cs="Times New Roman"/>
          <w:sz w:val="28"/>
          <w:szCs w:val="28"/>
          <w:lang w:val="ru-RU"/>
        </w:rPr>
        <w:t xml:space="preserve">;                                                                                                                                                                   </w:t>
      </w:r>
    </w:p>
    <w:p w:rsidR="002E52A4" w:rsidRPr="00167A74" w:rsidRDefault="002E52A4" w:rsidP="00C5685A">
      <w:pPr>
        <w:spacing w:line="360" w:lineRule="auto"/>
        <w:ind w:firstLine="567"/>
        <w:jc w:val="both"/>
        <w:rPr>
          <w:rFonts w:ascii="Times New Roman" w:hAnsi="Times New Roman" w:cs="Times New Roman"/>
          <w:sz w:val="28"/>
          <w:szCs w:val="28"/>
          <w:lang w:val="ru-RU"/>
        </w:rPr>
      </w:pPr>
      <w:r w:rsidRPr="00167A74">
        <w:rPr>
          <w:rFonts w:ascii="Times New Roman" w:hAnsi="Times New Roman" w:cs="Times New Roman"/>
          <w:sz w:val="28"/>
          <w:szCs w:val="28"/>
          <w:lang w:val="ru-RU"/>
        </w:rPr>
        <w:t>- Своевременное проведение диспансеризации населения в установленном порядке;</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xml:space="preserve">- Принятие мер по привлечению кадров и поддержке молодых специалистов, прибывших на работу в медицинские организации;                                         </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Реализация мероприятий, направленных на информатизацию здравоохранения в полном объеме;</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Информирование пациентов об их правах и обязанностях при получении медицинской помощи;</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Информирование населения о работе медицинской организации, в первую очередь в СМИ.</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xml:space="preserve">- Обратить особое внимание на вопросы диспансерного наблюдения за лицами трудоспособного возраста, используя результаты диспансеризации. </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xml:space="preserve">- Обратить внимание на убыль населения, высокий показатель смертности от туберкулеза, высокий показатель общей смертности населения от болезней системы кровообращения,  смертности населения трудоспособного возраста от острого нарушения мозгового кровообращения и от онкологических заболеваний. </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xml:space="preserve">- Обратить внимание на среднегодовую занятость койки, среднюю продолжительность пребывания больного на койке, </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xml:space="preserve">- Обеспечить исполнение целевых показателей Плана мероприятий («дорожная карта»), направленного на снижение смертности населения Республики Татарстан, </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xml:space="preserve">- Ликвидировать низкую долю врачей, имеющих квалификационную категорию, </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 Резко сократить соотношение средней заработной платы среднего и младшего медицинского персонала к среднемесячной заработной плате работников, занятых в сфере экономики региона.</w:t>
      </w:r>
    </w:p>
    <w:p w:rsidR="002E52A4" w:rsidRPr="00E7094A" w:rsidRDefault="002E52A4" w:rsidP="00C5685A">
      <w:pPr>
        <w:spacing w:line="360" w:lineRule="auto"/>
        <w:ind w:firstLine="567"/>
        <w:jc w:val="both"/>
        <w:rPr>
          <w:rFonts w:ascii="Times New Roman" w:hAnsi="Times New Roman" w:cs="Times New Roman"/>
          <w:b/>
          <w:sz w:val="28"/>
          <w:szCs w:val="28"/>
          <w:lang w:val="ru-RU"/>
        </w:rPr>
      </w:pPr>
      <w:r w:rsidRPr="00E7094A">
        <w:rPr>
          <w:rFonts w:ascii="Times New Roman" w:hAnsi="Times New Roman" w:cs="Times New Roman"/>
          <w:b/>
          <w:sz w:val="28"/>
          <w:szCs w:val="28"/>
          <w:lang w:val="ru-RU"/>
        </w:rPr>
        <w:t>Ожидаемый результат:</w:t>
      </w:r>
    </w:p>
    <w:p w:rsidR="002E52A4" w:rsidRPr="00E7094A" w:rsidRDefault="002E52A4" w:rsidP="00C5685A">
      <w:pPr>
        <w:spacing w:line="360" w:lineRule="auto"/>
        <w:ind w:firstLine="567"/>
        <w:jc w:val="both"/>
        <w:rPr>
          <w:rFonts w:ascii="Times New Roman" w:hAnsi="Times New Roman" w:cs="Times New Roman"/>
          <w:sz w:val="28"/>
          <w:szCs w:val="28"/>
          <w:lang w:val="ru-RU"/>
        </w:rPr>
      </w:pPr>
      <w:r w:rsidRPr="00E7094A">
        <w:rPr>
          <w:rFonts w:ascii="Times New Roman" w:hAnsi="Times New Roman" w:cs="Times New Roman"/>
          <w:sz w:val="28"/>
          <w:szCs w:val="28"/>
          <w:lang w:val="ru-RU"/>
        </w:rPr>
        <w:t>Улучшение доступности медицинской помощи для сельского населения.</w:t>
      </w:r>
    </w:p>
    <w:p w:rsidR="00F5759E" w:rsidRPr="003331F8" w:rsidRDefault="002E52A4" w:rsidP="003C2BAC">
      <w:pPr>
        <w:spacing w:line="360" w:lineRule="auto"/>
        <w:ind w:firstLine="567"/>
        <w:jc w:val="both"/>
        <w:rPr>
          <w:b/>
          <w:sz w:val="28"/>
          <w:szCs w:val="28"/>
          <w:lang w:val="ru-RU"/>
        </w:rPr>
      </w:pPr>
      <w:r w:rsidRPr="00E7094A">
        <w:rPr>
          <w:rFonts w:ascii="Times New Roman" w:hAnsi="Times New Roman" w:cs="Times New Roman"/>
          <w:sz w:val="28"/>
          <w:szCs w:val="28"/>
          <w:lang w:val="ru-RU"/>
        </w:rPr>
        <w:t>При реализации вышеуказанных задач к 2030 году естественный прирост населения должен составить 0,6, продолжительность жизни должен увеличиться до 71,2 года, обеспеченность врачами составит 17,0, обеспеченность койками сохранить на уровне 33,3, младенческую смертность снизить до 5,9.</w:t>
      </w:r>
    </w:p>
    <w:p w:rsidR="00627084" w:rsidRPr="0024794F" w:rsidRDefault="00C1173F" w:rsidP="00F5759E">
      <w:pPr>
        <w:pStyle w:val="41"/>
        <w:shd w:val="clear" w:color="auto" w:fill="auto"/>
        <w:spacing w:before="0" w:after="0" w:line="360" w:lineRule="auto"/>
        <w:ind w:right="20" w:firstLine="567"/>
        <w:rPr>
          <w:b/>
          <w:sz w:val="28"/>
          <w:szCs w:val="28"/>
        </w:rPr>
      </w:pPr>
      <w:r>
        <w:rPr>
          <w:b/>
          <w:sz w:val="28"/>
          <w:szCs w:val="28"/>
        </w:rPr>
        <w:t>5.4. К</w:t>
      </w:r>
      <w:r w:rsidRPr="0024794F">
        <w:rPr>
          <w:b/>
          <w:sz w:val="28"/>
          <w:szCs w:val="28"/>
        </w:rPr>
        <w:t xml:space="preserve">ультура </w:t>
      </w:r>
      <w:r>
        <w:rPr>
          <w:b/>
          <w:sz w:val="28"/>
          <w:szCs w:val="28"/>
        </w:rPr>
        <w:t>С</w:t>
      </w:r>
      <w:r w:rsidRPr="0024794F">
        <w:rPr>
          <w:b/>
          <w:sz w:val="28"/>
          <w:szCs w:val="28"/>
        </w:rPr>
        <w:t>армановского муниципального района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Основные направления развития клубного дела  Сармановского муниципального района РТ до 2020 года призваны устранить сложившееся в настоящее время</w:t>
      </w:r>
      <w:r w:rsidRPr="0024794F">
        <w:rPr>
          <w:rFonts w:ascii="Times New Roman" w:hAnsi="Times New Roman" w:cs="Times New Roman"/>
          <w:sz w:val="28"/>
          <w:szCs w:val="28"/>
        </w:rPr>
        <w:t> </w:t>
      </w:r>
      <w:r w:rsidRPr="0024794F">
        <w:rPr>
          <w:rFonts w:ascii="Times New Roman" w:hAnsi="Times New Roman" w:cs="Times New Roman"/>
          <w:sz w:val="28"/>
          <w:szCs w:val="28"/>
          <w:lang w:val="ru-RU"/>
        </w:rPr>
        <w:t xml:space="preserve">противоречие между возможностями клубных учреждений и потребностями населения, создать наиболее доступные и демократические формы реализации культурных потребностей населения района в сфере досуга. </w:t>
      </w:r>
    </w:p>
    <w:p w:rsidR="00627084" w:rsidRPr="0024794F" w:rsidRDefault="00627084" w:rsidP="00627084">
      <w:pPr>
        <w:spacing w:line="360" w:lineRule="auto"/>
        <w:ind w:firstLine="567"/>
        <w:jc w:val="both"/>
        <w:rPr>
          <w:rFonts w:ascii="Times New Roman" w:eastAsia="Times New Roman" w:hAnsi="Times New Roman" w:cs="Times New Roman"/>
          <w:color w:val="000000"/>
          <w:sz w:val="28"/>
          <w:szCs w:val="28"/>
          <w:lang w:val="ru-RU" w:eastAsia="ru-RU"/>
        </w:rPr>
      </w:pPr>
      <w:r w:rsidRPr="00A64C53">
        <w:rPr>
          <w:rFonts w:ascii="Times New Roman" w:eastAsia="Times New Roman" w:hAnsi="Times New Roman" w:cs="Times New Roman"/>
          <w:b/>
          <w:color w:val="000000"/>
          <w:sz w:val="28"/>
          <w:szCs w:val="28"/>
          <w:lang w:val="ru-RU" w:eastAsia="ru-RU"/>
        </w:rPr>
        <w:t xml:space="preserve">Основной идеей </w:t>
      </w:r>
      <w:r w:rsidRPr="0024794F">
        <w:rPr>
          <w:rFonts w:ascii="Times New Roman" w:eastAsia="Times New Roman" w:hAnsi="Times New Roman" w:cs="Times New Roman"/>
          <w:color w:val="000000"/>
          <w:sz w:val="28"/>
          <w:szCs w:val="28"/>
          <w:lang w:val="ru-RU" w:eastAsia="ru-RU"/>
        </w:rPr>
        <w:t>реализации Стратегии является создание условий и возможностей для максимального вовлечения каждого человека в разнообразные формы творческой и культурно-досуговой деятельности при недирективном, косвенном управлении культурными потребностями населения, с использованием современных технологий и с учётом конкурентной среды.</w:t>
      </w:r>
    </w:p>
    <w:p w:rsidR="00627084" w:rsidRPr="0024794F" w:rsidRDefault="00627084" w:rsidP="00627084">
      <w:pPr>
        <w:spacing w:line="360" w:lineRule="auto"/>
        <w:ind w:firstLine="567"/>
        <w:jc w:val="both"/>
        <w:rPr>
          <w:rFonts w:ascii="Times New Roman" w:eastAsia="Times New Roman" w:hAnsi="Times New Roman" w:cs="Times New Roman"/>
          <w:color w:val="000000"/>
          <w:sz w:val="28"/>
          <w:szCs w:val="28"/>
          <w:lang w:val="ru-RU" w:eastAsia="ru-RU"/>
        </w:rPr>
      </w:pPr>
      <w:r w:rsidRPr="0024794F">
        <w:rPr>
          <w:rFonts w:ascii="Times New Roman" w:eastAsia="Times New Roman" w:hAnsi="Times New Roman" w:cs="Times New Roman"/>
          <w:color w:val="000000"/>
          <w:sz w:val="28"/>
          <w:szCs w:val="28"/>
          <w:lang w:val="ru-RU" w:eastAsia="ru-RU"/>
        </w:rPr>
        <w:t>Для работников учреждений культуры клубного типа данная Стратегия должна стать практическим эффективным инструментом, который поможет не только развивать управленческое мышление, но и сплотит людей в команду единомышленников, давая единое понимание происходящих процессов.</w:t>
      </w:r>
    </w:p>
    <w:p w:rsidR="00627084" w:rsidRPr="0024794F" w:rsidRDefault="00627084" w:rsidP="00627084">
      <w:pPr>
        <w:spacing w:line="360" w:lineRule="auto"/>
        <w:ind w:firstLine="567"/>
        <w:jc w:val="both"/>
        <w:rPr>
          <w:rFonts w:ascii="Times New Roman" w:eastAsia="Times New Roman" w:hAnsi="Times New Roman" w:cs="Times New Roman"/>
          <w:color w:val="000000"/>
          <w:sz w:val="28"/>
          <w:szCs w:val="28"/>
          <w:lang w:val="ru-RU" w:eastAsia="ru-RU"/>
        </w:rPr>
      </w:pPr>
      <w:r w:rsidRPr="00A64C53">
        <w:rPr>
          <w:rFonts w:ascii="Times New Roman" w:eastAsia="Times New Roman" w:hAnsi="Times New Roman" w:cs="Times New Roman"/>
          <w:b/>
          <w:color w:val="000000"/>
          <w:sz w:val="28"/>
          <w:szCs w:val="28"/>
          <w:lang w:val="ru-RU" w:eastAsia="ru-RU"/>
        </w:rPr>
        <w:t>Основные направления реализации</w:t>
      </w:r>
      <w:r w:rsidRPr="0024794F">
        <w:rPr>
          <w:rFonts w:ascii="Times New Roman" w:eastAsia="Times New Roman" w:hAnsi="Times New Roman" w:cs="Times New Roman"/>
          <w:color w:val="000000"/>
          <w:sz w:val="28"/>
          <w:szCs w:val="28"/>
          <w:lang w:val="ru-RU" w:eastAsia="ru-RU"/>
        </w:rPr>
        <w:t xml:space="preserve"> данной Стратегии вытекают из поставленных перед культурно-досуговыми учреждениями целей и задач и формируются для создания адекватной и эффективной организационной структуры, способствующей творческому развитию личности:</w:t>
      </w:r>
    </w:p>
    <w:p w:rsidR="00627084" w:rsidRPr="0024794F" w:rsidRDefault="00627084" w:rsidP="00627084">
      <w:pPr>
        <w:spacing w:line="360" w:lineRule="auto"/>
        <w:ind w:firstLine="567"/>
        <w:jc w:val="both"/>
        <w:rPr>
          <w:rFonts w:ascii="Times New Roman" w:eastAsia="Times New Roman" w:hAnsi="Times New Roman" w:cs="Times New Roman"/>
          <w:color w:val="000000"/>
          <w:sz w:val="28"/>
          <w:szCs w:val="28"/>
          <w:lang w:val="ru-RU" w:eastAsia="ru-RU"/>
        </w:rPr>
      </w:pPr>
      <w:r w:rsidRPr="0024794F">
        <w:rPr>
          <w:rFonts w:ascii="Times New Roman" w:eastAsia="Times New Roman" w:hAnsi="Times New Roman" w:cs="Times New Roman"/>
          <w:color w:val="000000"/>
          <w:sz w:val="28"/>
          <w:szCs w:val="28"/>
          <w:lang w:val="ru-RU" w:eastAsia="ru-RU"/>
        </w:rPr>
        <w:t>– формирование кадровой политики;</w:t>
      </w:r>
    </w:p>
    <w:p w:rsidR="00627084" w:rsidRPr="0024794F" w:rsidRDefault="00627084" w:rsidP="00627084">
      <w:pPr>
        <w:spacing w:line="360" w:lineRule="auto"/>
        <w:ind w:firstLine="567"/>
        <w:jc w:val="both"/>
        <w:rPr>
          <w:rFonts w:ascii="Times New Roman" w:eastAsia="Times New Roman" w:hAnsi="Times New Roman" w:cs="Times New Roman"/>
          <w:color w:val="000000"/>
          <w:sz w:val="28"/>
          <w:szCs w:val="28"/>
          <w:lang w:val="ru-RU" w:eastAsia="ru-RU"/>
        </w:rPr>
      </w:pPr>
      <w:r w:rsidRPr="0024794F">
        <w:rPr>
          <w:rFonts w:ascii="Times New Roman" w:eastAsia="Times New Roman" w:hAnsi="Times New Roman" w:cs="Times New Roman"/>
          <w:color w:val="000000"/>
          <w:sz w:val="28"/>
          <w:szCs w:val="28"/>
          <w:lang w:val="ru-RU" w:eastAsia="ru-RU"/>
        </w:rPr>
        <w:t>– укрепление материально-технической базы;</w:t>
      </w:r>
    </w:p>
    <w:p w:rsidR="00627084" w:rsidRPr="0024794F" w:rsidRDefault="00627084" w:rsidP="00627084">
      <w:pPr>
        <w:spacing w:line="360" w:lineRule="auto"/>
        <w:ind w:firstLine="567"/>
        <w:jc w:val="both"/>
        <w:rPr>
          <w:rFonts w:ascii="Times New Roman" w:eastAsia="Times New Roman" w:hAnsi="Times New Roman" w:cs="Times New Roman"/>
          <w:color w:val="000000"/>
          <w:sz w:val="28"/>
          <w:szCs w:val="28"/>
          <w:lang w:val="ru-RU" w:eastAsia="ru-RU"/>
        </w:rPr>
      </w:pPr>
      <w:r w:rsidRPr="0024794F">
        <w:rPr>
          <w:rFonts w:ascii="Times New Roman" w:eastAsia="Times New Roman" w:hAnsi="Times New Roman" w:cs="Times New Roman"/>
          <w:color w:val="000000"/>
          <w:sz w:val="28"/>
          <w:szCs w:val="28"/>
          <w:lang w:val="ru-RU" w:eastAsia="ru-RU"/>
        </w:rPr>
        <w:t>– распространение культурного продукта;</w:t>
      </w:r>
    </w:p>
    <w:p w:rsidR="00627084" w:rsidRPr="0024794F" w:rsidRDefault="00627084" w:rsidP="00627084">
      <w:pPr>
        <w:spacing w:line="360" w:lineRule="auto"/>
        <w:ind w:firstLine="567"/>
        <w:jc w:val="both"/>
        <w:rPr>
          <w:rFonts w:ascii="Times New Roman" w:eastAsia="Times New Roman" w:hAnsi="Times New Roman" w:cs="Times New Roman"/>
          <w:color w:val="000000"/>
          <w:sz w:val="28"/>
          <w:szCs w:val="28"/>
          <w:lang w:val="ru-RU" w:eastAsia="ru-RU"/>
        </w:rPr>
      </w:pPr>
      <w:r w:rsidRPr="0024794F">
        <w:rPr>
          <w:rFonts w:ascii="Times New Roman" w:eastAsia="Times New Roman" w:hAnsi="Times New Roman" w:cs="Times New Roman"/>
          <w:color w:val="000000"/>
          <w:sz w:val="28"/>
          <w:szCs w:val="28"/>
          <w:lang w:val="ru-RU" w:eastAsia="ru-RU"/>
        </w:rPr>
        <w:t>– организация и модернизация культурно-досуговой деятельности;</w:t>
      </w:r>
    </w:p>
    <w:p w:rsidR="00627084" w:rsidRPr="0024794F" w:rsidRDefault="00627084" w:rsidP="00627084">
      <w:pPr>
        <w:spacing w:line="360" w:lineRule="auto"/>
        <w:ind w:firstLine="567"/>
        <w:jc w:val="both"/>
        <w:rPr>
          <w:rFonts w:ascii="Times New Roman" w:eastAsia="Times New Roman" w:hAnsi="Times New Roman" w:cs="Times New Roman"/>
          <w:color w:val="000000"/>
          <w:sz w:val="28"/>
          <w:szCs w:val="28"/>
          <w:lang w:val="ru-RU" w:eastAsia="ru-RU"/>
        </w:rPr>
      </w:pPr>
      <w:r w:rsidRPr="0024794F">
        <w:rPr>
          <w:rFonts w:ascii="Times New Roman" w:eastAsia="Times New Roman" w:hAnsi="Times New Roman" w:cs="Times New Roman"/>
          <w:color w:val="000000"/>
          <w:sz w:val="28"/>
          <w:szCs w:val="28"/>
          <w:lang w:val="ru-RU" w:eastAsia="ru-RU"/>
        </w:rPr>
        <w:t>– сохранение культурного наследия и содействие росту многообразия и богатства творческих процессов;</w:t>
      </w:r>
    </w:p>
    <w:p w:rsidR="00627084" w:rsidRPr="0024794F" w:rsidRDefault="00627084" w:rsidP="00627084">
      <w:pPr>
        <w:spacing w:line="360" w:lineRule="auto"/>
        <w:ind w:firstLine="567"/>
        <w:jc w:val="both"/>
        <w:rPr>
          <w:rFonts w:ascii="Times New Roman" w:eastAsia="Times New Roman" w:hAnsi="Times New Roman" w:cs="Times New Roman"/>
          <w:color w:val="000000"/>
          <w:sz w:val="28"/>
          <w:szCs w:val="28"/>
          <w:lang w:val="ru-RU" w:eastAsia="ru-RU"/>
        </w:rPr>
      </w:pPr>
      <w:r w:rsidRPr="0024794F">
        <w:rPr>
          <w:rFonts w:ascii="Times New Roman" w:eastAsia="Times New Roman" w:hAnsi="Times New Roman" w:cs="Times New Roman"/>
          <w:color w:val="000000"/>
          <w:sz w:val="28"/>
          <w:szCs w:val="28"/>
          <w:lang w:val="ru-RU" w:eastAsia="ru-RU"/>
        </w:rPr>
        <w:t>Реализация поставленных задач приведёт к созданию в Сармановском муниципальном районе эффективной системы культурно-досугового обслуживания населения, направленной на развитие человеческого капитала и повышение качества жизни населения посредством просвещения, совершенствования творческих способностей людей и организации межличностного общения.</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eastAsia="Times New Roman" w:hAnsi="Times New Roman" w:cs="Times New Roman"/>
          <w:color w:val="000000"/>
          <w:sz w:val="28"/>
          <w:szCs w:val="28"/>
          <w:lang w:val="ru-RU" w:eastAsia="ru-RU"/>
        </w:rPr>
        <w:t>Прогнозируемые результаты будут иметь суммарный эффект от решения программных задач  Стратегии  и носить оценочный характер по следующим ориентирам:</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w:t>
      </w:r>
      <w:r w:rsidRPr="0024794F">
        <w:rPr>
          <w:rFonts w:ascii="Times New Roman" w:hAnsi="Times New Roman" w:cs="Times New Roman"/>
          <w:color w:val="000000"/>
          <w:sz w:val="28"/>
          <w:szCs w:val="28"/>
          <w:shd w:val="clear" w:color="auto" w:fill="FFFFFF"/>
          <w:lang w:val="ru-RU"/>
        </w:rPr>
        <w:t xml:space="preserve"> </w:t>
      </w:r>
      <w:r w:rsidRPr="0024794F">
        <w:rPr>
          <w:rFonts w:ascii="Times New Roman" w:hAnsi="Times New Roman" w:cs="Times New Roman"/>
          <w:sz w:val="28"/>
          <w:szCs w:val="28"/>
          <w:lang w:val="ru-RU"/>
        </w:rPr>
        <w:t>создание условий для формирования информационной культуры, нравственных и гражданских ориентиров личности;</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xml:space="preserve">- создание новых технологий в сфере культуры;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-поднятие статуса и профессионализма работников культуры;</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-увеличение доли населения участвующей в культурной деятельности;</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-сохранение единого культурного пространства в сфере культуры на территории района;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-создание и обеспечение условий для сохранения и развития культуры района;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-увеличение заработной платы работников культуры;</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-улучшение состояния материально-технической базы учреждений культуры.</w:t>
      </w:r>
    </w:p>
    <w:p w:rsidR="00627084" w:rsidRPr="0024794F" w:rsidRDefault="00C1173F" w:rsidP="00F5759E">
      <w:pPr>
        <w:spacing w:line="360" w:lineRule="auto"/>
        <w:ind w:firstLine="567"/>
        <w:jc w:val="center"/>
        <w:rPr>
          <w:rFonts w:ascii="Times New Roman" w:hAnsi="Times New Roman" w:cs="Times New Roman"/>
          <w:b/>
          <w:sz w:val="28"/>
          <w:szCs w:val="28"/>
          <w:lang w:val="ru-RU"/>
        </w:rPr>
      </w:pPr>
      <w:r>
        <w:rPr>
          <w:rFonts w:ascii="Times New Roman" w:hAnsi="Times New Roman" w:cs="Times New Roman"/>
          <w:b/>
          <w:sz w:val="28"/>
          <w:szCs w:val="28"/>
          <w:lang w:val="ru-RU"/>
        </w:rPr>
        <w:t>5.5. М</w:t>
      </w:r>
      <w:r w:rsidRPr="0024794F">
        <w:rPr>
          <w:rFonts w:ascii="Times New Roman" w:hAnsi="Times New Roman" w:cs="Times New Roman"/>
          <w:b/>
          <w:sz w:val="28"/>
          <w:szCs w:val="28"/>
          <w:lang w:val="ru-RU"/>
        </w:rPr>
        <w:t>олодежная политика и развитие спорта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A64C53">
        <w:rPr>
          <w:rFonts w:ascii="Times New Roman" w:hAnsi="Times New Roman" w:cs="Times New Roman"/>
          <w:b/>
          <w:bCs/>
          <w:sz w:val="28"/>
          <w:szCs w:val="28"/>
          <w:lang w:val="ru-RU"/>
        </w:rPr>
        <w:t>Основная цель</w:t>
      </w:r>
      <w:r w:rsidRPr="0024794F">
        <w:rPr>
          <w:rFonts w:ascii="Times New Roman" w:hAnsi="Times New Roman" w:cs="Times New Roman"/>
          <w:bCs/>
          <w:sz w:val="28"/>
          <w:szCs w:val="28"/>
          <w:lang w:val="ru-RU"/>
        </w:rPr>
        <w:t xml:space="preserve"> молодежной политики Сармановского муниципального района – разви</w:t>
      </w:r>
      <w:r w:rsidRPr="0024794F">
        <w:rPr>
          <w:rFonts w:ascii="Times New Roman" w:hAnsi="Times New Roman" w:cs="Times New Roman"/>
          <w:sz w:val="28"/>
          <w:szCs w:val="28"/>
          <w:lang w:val="ru-RU"/>
        </w:rPr>
        <w:t>тие физической культуры и спорта Сармановского муниципального района и привлечение молодежи района для проживания в сельской местности.</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A64C53">
        <w:rPr>
          <w:rFonts w:ascii="Times New Roman" w:hAnsi="Times New Roman" w:cs="Times New Roman"/>
          <w:b/>
          <w:bCs/>
          <w:sz w:val="28"/>
          <w:szCs w:val="28"/>
          <w:lang w:val="ru-RU"/>
        </w:rPr>
        <w:t>Основными приоритетами</w:t>
      </w:r>
      <w:r w:rsidRPr="0024794F">
        <w:rPr>
          <w:rFonts w:ascii="Times New Roman" w:hAnsi="Times New Roman" w:cs="Times New Roman"/>
          <w:bCs/>
          <w:sz w:val="28"/>
          <w:szCs w:val="28"/>
          <w:lang w:val="ru-RU"/>
        </w:rPr>
        <w:t xml:space="preserve"> в сфере молодежной политики и спорта являются:</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развитие массовой физической культуры и спорта, укрепление здоровья населения, укрепление спортивного имиджа Сармановского района.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управление социальным развитием молодежи, использование ее созидательного потенциала, обеспечение оптимальных условий для повышения качества жизни молодого поколения.</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совершенствование и развитие молодежной политики Сармановского муниципального района;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развитие и модернизация системы патриотического воспитания молодежи района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В результате реализации Стратегии будет обеспечено к 2030 году достижение следующих результатов:</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xml:space="preserve">- создание эффективной инновационной системы молодежной политики Сармановского муниципального района для обеспечения развития и всесторонней системы реализации потенциала молодежи;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формирование инновационной системы воспитания молодого поколения;</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создание благоприятных условий для молодых семей, направленных на повышение рождаемости, развитие ценностей семейной культуры и их  всестороннюю социально-экономическую поддержку;</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формирование информационного поля, благоприятного для развития молодежи, с активным внедрением технологий мониторинга и вытеснения негативного информационного контента, укрепление механизмов обратной связи между государственными структурами, общественными организациями, средствами массовой информации и молодежью. популяризация инновационного опыта Республики Татарстан в сфере молодежной политики на федеральном и международном уровнях;</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повышение уровня профессиональных компетенций руководителей и специалистов сферы молодежной политики;</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повышение интереса у молодого поколения к историческому и культурному наследию народов, проживающих на территории Республики Татарстан;</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формирование у молодежи негативного отношения к проявлениям экстремизма, ксенофобии, терроризма и религиозной нетерпимости;</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сокращение числа подростков и молодежи с асоциальным поведением;</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увеличение доли молодежи, участвующей в детском и молодежном общественном движении;</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доля населения, систематически занимающихся физической культурой и спортом – 70 %;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доля тренерско-преподавательского состава имеющих высшее образование -100%;</w:t>
      </w:r>
    </w:p>
    <w:p w:rsidR="00627084"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обеспеченность спортивными залами в соответствии с специальными нормативами   - 100 %;</w:t>
      </w:r>
    </w:p>
    <w:p w:rsidR="009B4E0C" w:rsidRPr="009B4E0C" w:rsidRDefault="009B4E0C" w:rsidP="00A614E7">
      <w:pPr>
        <w:spacing w:line="360" w:lineRule="auto"/>
        <w:ind w:firstLine="567"/>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9B4E0C">
        <w:rPr>
          <w:rFonts w:ascii="Times New Roman" w:eastAsia="Times New Roman" w:hAnsi="Times New Roman" w:cs="Times New Roman"/>
          <w:sz w:val="28"/>
          <w:szCs w:val="28"/>
          <w:lang w:val="ru-RU"/>
        </w:rPr>
        <w:t xml:space="preserve">доли граждан Сармановского района,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нормативов Всероссийского физкультурно-спортивного комплекса "Готов к труду и обороне" (ГТО),  </w:t>
      </w:r>
      <w:r w:rsidRPr="009B4E0C">
        <w:rPr>
          <w:rFonts w:ascii="Times New Roman" w:eastAsia="Times New Roman" w:hAnsi="Times New Roman" w:cs="Times New Roman"/>
          <w:b/>
          <w:sz w:val="28"/>
          <w:szCs w:val="28"/>
          <w:lang w:val="ru-RU"/>
        </w:rPr>
        <w:t>до</w:t>
      </w:r>
      <w:r w:rsidRPr="009B4E0C">
        <w:rPr>
          <w:rFonts w:ascii="Times New Roman" w:eastAsia="Times New Roman" w:hAnsi="Times New Roman" w:cs="Times New Roman"/>
          <w:sz w:val="28"/>
          <w:szCs w:val="28"/>
          <w:lang w:val="ru-RU"/>
        </w:rPr>
        <w:t xml:space="preserve"> </w:t>
      </w:r>
      <w:r w:rsidRPr="009B4E0C">
        <w:rPr>
          <w:rFonts w:ascii="Times New Roman" w:eastAsia="Times New Roman" w:hAnsi="Times New Roman" w:cs="Times New Roman"/>
          <w:b/>
          <w:sz w:val="28"/>
          <w:szCs w:val="28"/>
          <w:lang w:val="ru-RU"/>
        </w:rPr>
        <w:t>45 процентов</w:t>
      </w:r>
      <w:r w:rsidRPr="009B4E0C">
        <w:rPr>
          <w:rFonts w:ascii="Times New Roman" w:eastAsia="Times New Roman" w:hAnsi="Times New Roman" w:cs="Times New Roman"/>
          <w:sz w:val="28"/>
          <w:szCs w:val="28"/>
          <w:lang w:val="ru-RU"/>
        </w:rPr>
        <w:t>;</w:t>
      </w:r>
      <w:r w:rsidRPr="009B4E0C">
        <w:rPr>
          <w:rFonts w:ascii="Times New Roman" w:eastAsia="Times New Roman" w:hAnsi="Times New Roman" w:cs="Times New Roman"/>
          <w:sz w:val="28"/>
          <w:szCs w:val="28"/>
          <w:lang w:val="ru-RU"/>
        </w:rPr>
        <w:br/>
      </w:r>
      <w:r>
        <w:rPr>
          <w:rFonts w:ascii="Times New Roman" w:eastAsia="Times New Roman" w:hAnsi="Times New Roman" w:cs="Times New Roman"/>
          <w:sz w:val="28"/>
          <w:szCs w:val="28"/>
          <w:lang w:val="ru-RU"/>
        </w:rPr>
        <w:t xml:space="preserve">     -  </w:t>
      </w:r>
      <w:r w:rsidRPr="009B4E0C">
        <w:rPr>
          <w:rFonts w:ascii="Times New Roman" w:eastAsia="Times New Roman" w:hAnsi="Times New Roman" w:cs="Times New Roman"/>
          <w:sz w:val="28"/>
          <w:szCs w:val="28"/>
          <w:lang w:val="ru-RU"/>
        </w:rPr>
        <w:t xml:space="preserve">доли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w:t>
      </w:r>
      <w:r w:rsidRPr="009B4E0C">
        <w:rPr>
          <w:rFonts w:ascii="Times New Roman" w:eastAsia="Times New Roman" w:hAnsi="Times New Roman" w:cs="Times New Roman"/>
          <w:b/>
          <w:sz w:val="28"/>
          <w:szCs w:val="28"/>
          <w:lang w:val="ru-RU"/>
        </w:rPr>
        <w:t>до</w:t>
      </w:r>
      <w:r w:rsidRPr="009B4E0C">
        <w:rPr>
          <w:rFonts w:ascii="Times New Roman" w:eastAsia="Times New Roman" w:hAnsi="Times New Roman" w:cs="Times New Roman"/>
          <w:sz w:val="28"/>
          <w:szCs w:val="28"/>
          <w:lang w:val="ru-RU"/>
        </w:rPr>
        <w:t xml:space="preserve"> </w:t>
      </w:r>
      <w:r w:rsidRPr="009B4E0C">
        <w:rPr>
          <w:rFonts w:ascii="Times New Roman" w:eastAsia="Times New Roman" w:hAnsi="Times New Roman" w:cs="Times New Roman"/>
          <w:b/>
          <w:sz w:val="28"/>
          <w:szCs w:val="28"/>
          <w:lang w:val="ru-RU"/>
        </w:rPr>
        <w:t>15 процентов</w:t>
      </w:r>
      <w:r w:rsidRPr="009B4E0C">
        <w:rPr>
          <w:rFonts w:ascii="Times New Roman" w:eastAsia="Times New Roman" w:hAnsi="Times New Roman" w:cs="Times New Roman"/>
          <w:sz w:val="28"/>
          <w:szCs w:val="28"/>
          <w:lang w:val="ru-RU"/>
        </w:rPr>
        <w:t>;</w:t>
      </w:r>
      <w:r w:rsidRPr="009B4E0C">
        <w:rPr>
          <w:rFonts w:ascii="Times New Roman" w:eastAsia="Times New Roman" w:hAnsi="Times New Roman" w:cs="Times New Roman"/>
          <w:sz w:val="28"/>
          <w:szCs w:val="28"/>
          <w:lang w:val="ru-RU"/>
        </w:rPr>
        <w:br/>
        <w:t xml:space="preserve">единовременной пропускной способности объектов спорта </w:t>
      </w:r>
      <w:r w:rsidRPr="009B4E0C">
        <w:rPr>
          <w:rFonts w:ascii="Times New Roman" w:eastAsia="Times New Roman" w:hAnsi="Times New Roman" w:cs="Times New Roman"/>
          <w:b/>
          <w:sz w:val="28"/>
          <w:szCs w:val="28"/>
          <w:lang w:val="ru-RU"/>
        </w:rPr>
        <w:t>до</w:t>
      </w:r>
      <w:r w:rsidRPr="009B4E0C">
        <w:rPr>
          <w:rFonts w:ascii="Times New Roman" w:eastAsia="Times New Roman" w:hAnsi="Times New Roman" w:cs="Times New Roman"/>
          <w:sz w:val="28"/>
          <w:szCs w:val="28"/>
          <w:lang w:val="ru-RU"/>
        </w:rPr>
        <w:t xml:space="preserve"> </w:t>
      </w:r>
      <w:r w:rsidRPr="009B4E0C">
        <w:rPr>
          <w:rFonts w:ascii="Times New Roman" w:eastAsia="Times New Roman" w:hAnsi="Times New Roman" w:cs="Times New Roman"/>
          <w:b/>
          <w:sz w:val="28"/>
          <w:szCs w:val="28"/>
          <w:lang w:val="ru-RU"/>
        </w:rPr>
        <w:t>35 процентов</w:t>
      </w:r>
    </w:p>
    <w:p w:rsidR="00627084" w:rsidRDefault="00627084" w:rsidP="008123DA">
      <w:pPr>
        <w:spacing w:line="360" w:lineRule="auto"/>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xml:space="preserve">- </w:t>
      </w:r>
      <w:r w:rsidR="009B4E0C">
        <w:rPr>
          <w:rFonts w:ascii="Times New Roman" w:hAnsi="Times New Roman" w:cs="Times New Roman"/>
          <w:sz w:val="28"/>
          <w:szCs w:val="28"/>
          <w:lang w:val="ru-RU"/>
        </w:rPr>
        <w:t xml:space="preserve">  </w:t>
      </w:r>
      <w:r w:rsidRPr="0024794F">
        <w:rPr>
          <w:rFonts w:ascii="Times New Roman" w:hAnsi="Times New Roman" w:cs="Times New Roman"/>
          <w:sz w:val="28"/>
          <w:szCs w:val="28"/>
          <w:lang w:val="ru-RU"/>
        </w:rPr>
        <w:t>строительство молодежного центра.</w:t>
      </w:r>
    </w:p>
    <w:p w:rsidR="009B4E0C" w:rsidRPr="009B4E0C" w:rsidRDefault="009A0393" w:rsidP="00B8085D">
      <w:pPr>
        <w:pStyle w:val="a3"/>
        <w:spacing w:line="360" w:lineRule="auto"/>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4552949" cy="32798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3793" cy="3280418"/>
                    </a:xfrm>
                    <a:prstGeom prst="rect">
                      <a:avLst/>
                    </a:prstGeom>
                    <a:noFill/>
                  </pic:spPr>
                </pic:pic>
              </a:graphicData>
            </a:graphic>
          </wp:inline>
        </w:drawing>
      </w:r>
    </w:p>
    <w:p w:rsidR="009B4E0C" w:rsidRPr="009B4E0C" w:rsidRDefault="009B4E0C" w:rsidP="009B4E0C">
      <w:pPr>
        <w:pStyle w:val="a3"/>
        <w:rPr>
          <w:rFonts w:ascii="Times New Roman" w:hAnsi="Times New Roman" w:cs="Times New Roman"/>
          <w:sz w:val="28"/>
          <w:szCs w:val="28"/>
          <w:lang w:val="ru-RU"/>
        </w:rPr>
      </w:pPr>
    </w:p>
    <w:p w:rsidR="00BF4994" w:rsidRPr="00BF4994" w:rsidRDefault="00BF4994" w:rsidP="00BF4994">
      <w:pPr>
        <w:autoSpaceDE w:val="0"/>
        <w:autoSpaceDN w:val="0"/>
        <w:adjustRightInd w:val="0"/>
        <w:spacing w:line="360" w:lineRule="auto"/>
        <w:ind w:firstLine="567"/>
        <w:jc w:val="both"/>
        <w:rPr>
          <w:rFonts w:ascii="Times New Roman" w:hAnsi="Times New Roman" w:cs="Times New Roman"/>
          <w:sz w:val="28"/>
          <w:szCs w:val="28"/>
          <w:lang w:val="ru-RU"/>
        </w:rPr>
      </w:pPr>
      <w:r w:rsidRPr="00BF4994">
        <w:rPr>
          <w:rFonts w:ascii="Times New Roman" w:hAnsi="Times New Roman" w:cs="Times New Roman"/>
          <w:sz w:val="28"/>
          <w:szCs w:val="28"/>
          <w:lang w:val="ru-RU"/>
        </w:rPr>
        <w:t>Сегодня туризм – одно из наиболее перспективных направлений структурной перестройки экономики. Существенные доходы от туризма получают как небольшие страны, так и крупные развитые государства, в которых туризм занимает значимую строку в бюджетах этих стран. В настоящее время количество рабочих мест в сфере туризма составляет 8 % от общих показателей занятости в мире. Темпы роста доходов от туризма значительно опережают рост дохода от большинства других отраслей. Важнейшим условием, определяющим процесс формирования, становления и развития туристкой отрасли, в качестве значимой отрасли территориальной специализации, является формирование на ее территории туристко – рекрационного потенциала.</w:t>
      </w:r>
    </w:p>
    <w:p w:rsidR="00BF4994" w:rsidRPr="00BF4994" w:rsidRDefault="00BF4994" w:rsidP="00BF4994">
      <w:pPr>
        <w:spacing w:line="360" w:lineRule="auto"/>
        <w:ind w:firstLine="567"/>
        <w:jc w:val="both"/>
        <w:rPr>
          <w:rFonts w:ascii="Times New Roman" w:hAnsi="Times New Roman" w:cs="Times New Roman"/>
          <w:sz w:val="28"/>
          <w:szCs w:val="28"/>
          <w:lang w:val="ru-RU"/>
        </w:rPr>
      </w:pPr>
      <w:r w:rsidRPr="00BF4994">
        <w:rPr>
          <w:rFonts w:ascii="Times New Roman" w:hAnsi="Times New Roman" w:cs="Times New Roman"/>
          <w:sz w:val="28"/>
          <w:szCs w:val="28"/>
          <w:lang w:val="ru-RU"/>
        </w:rPr>
        <w:t>Сармановский муниципальный район, обладая уникальным культурно-историческим и природным наследием, несомненно, имеет огромный туристский потенциал, что делает район привлекательным для развития въездного туризма. Вместе с тем очевидным является тот факт, что туристский потенциал Сармановского муниципального района используется далеко не в полной мере, и создание условий для качественного отдыха на территории района граждан требует более активной работы по продвижению района в сфере туризма.</w:t>
      </w:r>
    </w:p>
    <w:p w:rsidR="00BF4994" w:rsidRPr="00BF4994" w:rsidRDefault="00BF4994" w:rsidP="00BF4994">
      <w:pPr>
        <w:spacing w:line="360" w:lineRule="auto"/>
        <w:ind w:firstLine="567"/>
        <w:jc w:val="both"/>
        <w:rPr>
          <w:rFonts w:ascii="Times New Roman" w:hAnsi="Times New Roman" w:cs="Times New Roman"/>
          <w:noProof/>
          <w:sz w:val="28"/>
          <w:szCs w:val="28"/>
          <w:lang w:val="tt-RU"/>
        </w:rPr>
      </w:pPr>
      <w:r w:rsidRPr="00BF4994">
        <w:rPr>
          <w:rFonts w:ascii="Times New Roman" w:hAnsi="Times New Roman" w:cs="Times New Roman"/>
          <w:noProof/>
          <w:sz w:val="28"/>
          <w:szCs w:val="28"/>
          <w:lang w:val="tt-RU"/>
        </w:rPr>
        <w:t>В с. Сарманово расположен аэродром с действующей летной полосой. Есть возможность  встретить туристов в аэропорту,  организации полетов малой и сверхлегкой авиации в рамках развития туристического кластера «Камская жемчужина»  с включением Сармановского района совместно с Объединенной Федерацией дельталетного спорта (СЛА-мото).</w:t>
      </w:r>
    </w:p>
    <w:p w:rsidR="00BF4994" w:rsidRPr="00BF4994" w:rsidRDefault="00BF4994" w:rsidP="00BF4994">
      <w:pPr>
        <w:spacing w:line="360" w:lineRule="auto"/>
        <w:ind w:firstLine="567"/>
        <w:jc w:val="both"/>
        <w:rPr>
          <w:rFonts w:ascii="Times New Roman" w:hAnsi="Times New Roman" w:cs="Times New Roman"/>
          <w:noProof/>
          <w:sz w:val="28"/>
          <w:szCs w:val="28"/>
          <w:lang w:val="tt-RU"/>
        </w:rPr>
      </w:pPr>
      <w:r w:rsidRPr="00BF4994">
        <w:rPr>
          <w:rFonts w:ascii="Times New Roman" w:hAnsi="Times New Roman" w:cs="Times New Roman"/>
          <w:noProof/>
          <w:sz w:val="28"/>
          <w:szCs w:val="28"/>
          <w:lang w:val="tt-RU"/>
        </w:rPr>
        <w:t>Одним уникальных объектов, представляющих интерес для потенциальных туристов являются медный рудник Сармановского района. Рудник на сегодняшний день является крупнейшим из изученных старинных медных рудников в регионе.  На базе медных рудников планируется создание геопарка «Бакыр-Тау». В 300 м от намеченного места геопарка «Бакыр-Тау» расположен благоустроиный  родник «Кара-каршы», где созданы условия, чтобы туристы могли отдохнуть, попробовать кристально чистую воду.</w:t>
      </w:r>
      <w:r w:rsidRPr="00BF4994">
        <w:rPr>
          <w:sz w:val="28"/>
          <w:szCs w:val="28"/>
          <w:lang w:val="ru-RU"/>
        </w:rPr>
        <w:t xml:space="preserve"> </w:t>
      </w:r>
      <w:r w:rsidRPr="00BF4994">
        <w:rPr>
          <w:rFonts w:ascii="Times New Roman" w:hAnsi="Times New Roman" w:cs="Times New Roman"/>
          <w:sz w:val="28"/>
          <w:szCs w:val="28"/>
          <w:lang w:val="ru-RU"/>
        </w:rPr>
        <w:t>Издавна родниковой водой пользовались местные жители, а молва о вкусовых качествах, чистоте и целебных свойствах этой воды разнеслась далеко за пределы района.</w:t>
      </w:r>
      <w:r w:rsidRPr="00BF4994">
        <w:rPr>
          <w:rFonts w:ascii="Times New Roman" w:hAnsi="Times New Roman" w:cs="Times New Roman"/>
          <w:noProof/>
          <w:sz w:val="28"/>
          <w:szCs w:val="28"/>
          <w:lang w:val="tt-RU"/>
        </w:rPr>
        <w:t xml:space="preserve"> </w:t>
      </w:r>
    </w:p>
    <w:p w:rsidR="00BF4994" w:rsidRDefault="00BF4994" w:rsidP="00BF4994">
      <w:pPr>
        <w:spacing w:line="360" w:lineRule="auto"/>
        <w:ind w:firstLine="567"/>
        <w:jc w:val="both"/>
        <w:rPr>
          <w:rFonts w:ascii="Times New Roman" w:hAnsi="Times New Roman" w:cs="Times New Roman"/>
          <w:noProof/>
          <w:sz w:val="28"/>
          <w:szCs w:val="28"/>
          <w:lang w:val="tt-RU"/>
        </w:rPr>
      </w:pPr>
      <w:r w:rsidRPr="00BF4994">
        <w:rPr>
          <w:rFonts w:ascii="Times New Roman" w:hAnsi="Times New Roman" w:cs="Times New Roman"/>
          <w:noProof/>
          <w:sz w:val="28"/>
          <w:szCs w:val="28"/>
          <w:lang w:val="tt-RU"/>
        </w:rPr>
        <w:t>Медные рудники расположены в экологически чистом районе, поблизости находятся хвойные леса, пруд, где живут бобры и планируется разведение рыб. Привлечение туристов из городов–мегаполисов, организация их досуга в экологически чистом районе, знакомство с местными культурными традициями призваны к подъему туристического потенциала района.</w:t>
      </w:r>
    </w:p>
    <w:p w:rsidR="00FB4723" w:rsidRPr="00175C2F" w:rsidRDefault="00FB4723" w:rsidP="00FB4723">
      <w:pPr>
        <w:pStyle w:val="a5"/>
        <w:spacing w:after="0" w:line="360" w:lineRule="auto"/>
        <w:ind w:left="0" w:firstLine="709"/>
        <w:jc w:val="both"/>
        <w:rPr>
          <w:rFonts w:ascii="Times New Roman" w:hAnsi="Times New Roman"/>
          <w:sz w:val="28"/>
          <w:szCs w:val="28"/>
        </w:rPr>
      </w:pPr>
      <w:r w:rsidRPr="00175C2F">
        <w:rPr>
          <w:rFonts w:ascii="Times New Roman" w:hAnsi="Times New Roman"/>
          <w:bCs/>
          <w:sz w:val="28"/>
          <w:szCs w:val="28"/>
        </w:rPr>
        <w:t>С</w:t>
      </w:r>
      <w:r w:rsidRPr="00175C2F">
        <w:rPr>
          <w:rFonts w:ascii="Times New Roman" w:hAnsi="Times New Roman"/>
          <w:sz w:val="28"/>
          <w:szCs w:val="28"/>
        </w:rPr>
        <w:t>оздание научно–просветительского комплекса на территории Республики Татарстан с экспозицией истории горного дела, процесса выработки и экскурсионным маршрутом по руднику будет способствовать развитию туризма в республике (в настоящее время наблюдается активный рост интереса к индустриальному туризму, что особенно будет интересно в Альметьевской агломерации);</w:t>
      </w:r>
    </w:p>
    <w:p w:rsidR="00FB4723" w:rsidRDefault="00FB4723" w:rsidP="00FB4723">
      <w:pPr>
        <w:spacing w:line="360" w:lineRule="auto"/>
        <w:ind w:firstLine="567"/>
        <w:jc w:val="both"/>
        <w:rPr>
          <w:rFonts w:ascii="Times New Roman" w:hAnsi="Times New Roman"/>
          <w:sz w:val="28"/>
          <w:szCs w:val="28"/>
          <w:lang w:val="ru-RU"/>
        </w:rPr>
      </w:pPr>
      <w:r w:rsidRPr="00FB4723">
        <w:rPr>
          <w:rFonts w:ascii="Times New Roman" w:hAnsi="Times New Roman"/>
          <w:sz w:val="28"/>
          <w:szCs w:val="28"/>
          <w:lang w:val="ru-RU"/>
        </w:rPr>
        <w:t>Рудник может быть использован как круглогодичный научно-полевой стационар, на базе которого будут проводиться международные и всероссийские полевые семинары и школы, полевые практики студентов, научные конференции</w:t>
      </w:r>
      <w:r>
        <w:rPr>
          <w:rFonts w:ascii="Times New Roman" w:hAnsi="Times New Roman"/>
          <w:sz w:val="28"/>
          <w:szCs w:val="28"/>
          <w:lang w:val="ru-RU"/>
        </w:rPr>
        <w:t>.</w:t>
      </w:r>
    </w:p>
    <w:p w:rsidR="009B4E0C" w:rsidRPr="00FB4723" w:rsidRDefault="00AA166E" w:rsidP="00715AF0">
      <w:pPr>
        <w:widowControl/>
        <w:spacing w:line="360" w:lineRule="auto"/>
        <w:rPr>
          <w:rFonts w:ascii="Times New Roman" w:hAnsi="Times New Roman" w:cs="Times New Roman"/>
          <w:sz w:val="28"/>
          <w:szCs w:val="28"/>
          <w:lang w:val="ru-RU"/>
        </w:rPr>
      </w:pPr>
      <w:r>
        <w:rPr>
          <w:rFonts w:ascii="Times New Roman" w:eastAsiaTheme="minorEastAsia" w:hAnsi="Times New Roman" w:cs="Times New Roman"/>
          <w:bCs/>
          <w:kern w:val="24"/>
          <w:sz w:val="28"/>
          <w:szCs w:val="28"/>
          <w:lang w:val="ru-RU" w:eastAsia="ru-RU"/>
        </w:rPr>
        <w:t xml:space="preserve">  Развитие туризма  даст в</w:t>
      </w:r>
      <w:r w:rsidRPr="00AA166E">
        <w:rPr>
          <w:rFonts w:ascii="Times New Roman" w:eastAsiaTheme="minorEastAsia" w:hAnsi="Times New Roman" w:cs="Times New Roman"/>
          <w:bCs/>
          <w:kern w:val="24"/>
          <w:sz w:val="28"/>
          <w:szCs w:val="28"/>
          <w:lang w:val="ru-RU" w:eastAsia="ru-RU"/>
        </w:rPr>
        <w:t>озможность развития малого бизнеса сопутствующих  направлений – кафе-рестораны, современного гостиничного комплекса, производство изделий народного промысла.</w:t>
      </w:r>
      <w:r w:rsidR="00715AF0">
        <w:rPr>
          <w:rFonts w:ascii="Times New Roman" w:eastAsiaTheme="minorEastAsia" w:hAnsi="Times New Roman" w:cs="Times New Roman"/>
          <w:bCs/>
          <w:kern w:val="24"/>
          <w:sz w:val="28"/>
          <w:szCs w:val="28"/>
          <w:lang w:val="ru-RU" w:eastAsia="ru-RU"/>
        </w:rPr>
        <w:t xml:space="preserve"> Также, р</w:t>
      </w:r>
      <w:r w:rsidRPr="00AA166E">
        <w:rPr>
          <w:rFonts w:ascii="Times New Roman" w:eastAsiaTheme="minorEastAsia" w:hAnsi="Times New Roman" w:cs="Times New Roman"/>
          <w:bCs/>
          <w:kern w:val="24"/>
          <w:sz w:val="28"/>
          <w:szCs w:val="28"/>
          <w:lang w:val="ru-RU" w:eastAsia="ru-RU"/>
        </w:rPr>
        <w:t>еконструкци</w:t>
      </w:r>
      <w:r w:rsidR="00715AF0">
        <w:rPr>
          <w:rFonts w:ascii="Times New Roman" w:eastAsiaTheme="minorEastAsia" w:hAnsi="Times New Roman" w:cs="Times New Roman"/>
          <w:bCs/>
          <w:kern w:val="24"/>
          <w:sz w:val="28"/>
          <w:szCs w:val="28"/>
          <w:lang w:val="ru-RU" w:eastAsia="ru-RU"/>
        </w:rPr>
        <w:t xml:space="preserve">и </w:t>
      </w:r>
      <w:r w:rsidRPr="00AA166E">
        <w:rPr>
          <w:rFonts w:ascii="Times New Roman" w:eastAsiaTheme="minorEastAsia" w:hAnsi="Times New Roman" w:cs="Times New Roman"/>
          <w:bCs/>
          <w:kern w:val="24"/>
          <w:sz w:val="28"/>
          <w:szCs w:val="28"/>
          <w:lang w:val="ru-RU" w:eastAsia="ru-RU"/>
        </w:rPr>
        <w:t>других объектов представляющих историческую ценность</w:t>
      </w:r>
      <w:r>
        <w:rPr>
          <w:rFonts w:ascii="Times New Roman" w:eastAsiaTheme="minorEastAsia" w:hAnsi="Times New Roman" w:cs="Times New Roman"/>
          <w:bCs/>
          <w:kern w:val="24"/>
          <w:sz w:val="28"/>
          <w:szCs w:val="28"/>
          <w:lang w:val="ru-RU" w:eastAsia="ru-RU"/>
        </w:rPr>
        <w:t>.</w:t>
      </w:r>
    </w:p>
    <w:p w:rsidR="00627084" w:rsidRPr="0024794F" w:rsidRDefault="00C1173F" w:rsidP="00627084">
      <w:pPr>
        <w:spacing w:line="360" w:lineRule="auto"/>
        <w:ind w:firstLine="567"/>
        <w:jc w:val="center"/>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val="ru-RU" w:eastAsia="ru-RU"/>
        </w:rPr>
        <w:t>5.6. З</w:t>
      </w:r>
      <w:r w:rsidRPr="0024794F">
        <w:rPr>
          <w:rFonts w:ascii="Times New Roman" w:eastAsia="Times New Roman" w:hAnsi="Times New Roman" w:cs="Times New Roman"/>
          <w:b/>
          <w:color w:val="000000"/>
          <w:sz w:val="28"/>
          <w:szCs w:val="28"/>
          <w:lang w:val="ru-RU" w:eastAsia="ru-RU"/>
        </w:rPr>
        <w:t>анятость и социальная защита</w:t>
      </w:r>
    </w:p>
    <w:p w:rsidR="00627084" w:rsidRPr="005F7B89" w:rsidRDefault="00627084" w:rsidP="00627084">
      <w:pPr>
        <w:widowControl/>
        <w:spacing w:line="360" w:lineRule="auto"/>
        <w:ind w:firstLine="567"/>
        <w:jc w:val="both"/>
        <w:rPr>
          <w:rFonts w:ascii="Times New Roman" w:eastAsia="Times New Roman" w:hAnsi="Times New Roman" w:cs="Times New Roman"/>
          <w:sz w:val="28"/>
          <w:szCs w:val="28"/>
          <w:lang w:val="ru-RU" w:eastAsia="ru-RU"/>
        </w:rPr>
      </w:pPr>
      <w:r w:rsidRPr="005F7B89">
        <w:rPr>
          <w:rFonts w:ascii="Times New Roman" w:eastAsia="Times New Roman" w:hAnsi="Times New Roman" w:cs="Times New Roman"/>
          <w:sz w:val="28"/>
          <w:szCs w:val="28"/>
          <w:lang w:val="ru-RU" w:eastAsia="ru-RU"/>
        </w:rPr>
        <w:t xml:space="preserve">Человеческий капитал будет накапливаться </w:t>
      </w:r>
      <w:r w:rsidRPr="0024794F">
        <w:rPr>
          <w:rFonts w:ascii="Times New Roman" w:eastAsia="Times New Roman" w:hAnsi="Times New Roman" w:cs="Times New Roman"/>
          <w:sz w:val="28"/>
          <w:szCs w:val="28"/>
          <w:lang w:val="ru-RU" w:eastAsia="ru-RU"/>
        </w:rPr>
        <w:t>Сармановском муниципальном районе</w:t>
      </w:r>
      <w:r w:rsidRPr="005F7B89">
        <w:rPr>
          <w:rFonts w:ascii="Times New Roman" w:eastAsia="Times New Roman" w:hAnsi="Times New Roman" w:cs="Times New Roman"/>
          <w:sz w:val="28"/>
          <w:szCs w:val="28"/>
          <w:lang w:val="ru-RU" w:eastAsia="ru-RU"/>
        </w:rPr>
        <w:t>,</w:t>
      </w:r>
      <w:r w:rsidRPr="0024794F">
        <w:rPr>
          <w:rFonts w:ascii="Times New Roman" w:eastAsia="Times New Roman" w:hAnsi="Times New Roman" w:cs="Times New Roman"/>
          <w:sz w:val="28"/>
          <w:szCs w:val="28"/>
          <w:lang w:val="ru-RU" w:eastAsia="ru-RU"/>
        </w:rPr>
        <w:t xml:space="preserve"> </w:t>
      </w:r>
      <w:r w:rsidRPr="005F7B89">
        <w:rPr>
          <w:rFonts w:ascii="Times New Roman" w:eastAsia="Times New Roman" w:hAnsi="Times New Roman" w:cs="Times New Roman"/>
          <w:sz w:val="28"/>
          <w:szCs w:val="28"/>
          <w:lang w:val="ru-RU" w:eastAsia="ru-RU"/>
        </w:rPr>
        <w:t>только если он будет находить себе эффективное применение и,</w:t>
      </w:r>
      <w:r w:rsidRPr="0024794F">
        <w:rPr>
          <w:rFonts w:ascii="Times New Roman" w:eastAsia="Times New Roman" w:hAnsi="Times New Roman" w:cs="Times New Roman"/>
          <w:sz w:val="28"/>
          <w:szCs w:val="28"/>
          <w:lang w:val="ru-RU" w:eastAsia="ru-RU"/>
        </w:rPr>
        <w:t xml:space="preserve"> </w:t>
      </w:r>
      <w:r w:rsidRPr="005F7B89">
        <w:rPr>
          <w:rFonts w:ascii="Times New Roman" w:eastAsia="Times New Roman" w:hAnsi="Times New Roman" w:cs="Times New Roman"/>
          <w:sz w:val="28"/>
          <w:szCs w:val="28"/>
          <w:lang w:val="ru-RU" w:eastAsia="ru-RU"/>
        </w:rPr>
        <w:t>прежде всего,</w:t>
      </w:r>
      <w:r w:rsidRPr="0024794F">
        <w:rPr>
          <w:rFonts w:ascii="Times New Roman" w:eastAsia="Times New Roman" w:hAnsi="Times New Roman" w:cs="Times New Roman"/>
          <w:sz w:val="28"/>
          <w:szCs w:val="28"/>
          <w:lang w:val="ru-RU" w:eastAsia="ru-RU"/>
        </w:rPr>
        <w:t xml:space="preserve"> </w:t>
      </w:r>
      <w:r w:rsidRPr="005F7B89">
        <w:rPr>
          <w:rFonts w:ascii="Times New Roman" w:eastAsia="Times New Roman" w:hAnsi="Times New Roman" w:cs="Times New Roman"/>
          <w:sz w:val="28"/>
          <w:szCs w:val="28"/>
          <w:lang w:val="ru-RU" w:eastAsia="ru-RU"/>
        </w:rPr>
        <w:t>в инновационной сфере. Это требует серьезных преобразований в регулировании рынка труда, поддержке занятости и социальной защите.</w:t>
      </w:r>
    </w:p>
    <w:p w:rsidR="00627084" w:rsidRPr="0024794F" w:rsidRDefault="00627084" w:rsidP="00627084">
      <w:pPr>
        <w:widowControl/>
        <w:spacing w:line="360" w:lineRule="auto"/>
        <w:ind w:firstLine="567"/>
        <w:jc w:val="both"/>
        <w:rPr>
          <w:rFonts w:ascii="Times New Roman" w:eastAsia="Times New Roman" w:hAnsi="Times New Roman" w:cs="Times New Roman"/>
          <w:sz w:val="28"/>
          <w:szCs w:val="28"/>
          <w:lang w:val="ru-RU" w:eastAsia="ru-RU"/>
        </w:rPr>
      </w:pPr>
      <w:r w:rsidRPr="005F7B89">
        <w:rPr>
          <w:rFonts w:ascii="Times New Roman" w:eastAsia="Times New Roman" w:hAnsi="Times New Roman" w:cs="Times New Roman"/>
          <w:sz w:val="28"/>
          <w:szCs w:val="28"/>
          <w:lang w:val="ru-RU" w:eastAsia="ru-RU"/>
        </w:rPr>
        <w:t xml:space="preserve">Глобальный характер производства инновационной продукции неразрывно связан с глобальным характером как рынков сбыта продукции, так и рынков факторов производства, в том числе и человеческого капитала. Следствием этого являются высокая мобильность квалифицированных специалистов и высокая конкуренция за них со стороны </w:t>
      </w:r>
      <w:r w:rsidRPr="0024794F">
        <w:rPr>
          <w:rFonts w:ascii="Times New Roman" w:eastAsia="Times New Roman" w:hAnsi="Times New Roman" w:cs="Times New Roman"/>
          <w:sz w:val="28"/>
          <w:szCs w:val="28"/>
          <w:lang w:val="ru-RU" w:eastAsia="ru-RU"/>
        </w:rPr>
        <w:t>соседних районов.</w:t>
      </w:r>
    </w:p>
    <w:p w:rsidR="00627084" w:rsidRPr="0024794F" w:rsidRDefault="00627084" w:rsidP="00627084">
      <w:pPr>
        <w:widowControl/>
        <w:spacing w:line="360" w:lineRule="auto"/>
        <w:ind w:firstLine="567"/>
        <w:jc w:val="both"/>
        <w:rPr>
          <w:rFonts w:ascii="Times New Roman" w:eastAsia="Times New Roman" w:hAnsi="Times New Roman" w:cs="Times New Roman"/>
          <w:sz w:val="28"/>
          <w:szCs w:val="28"/>
          <w:lang w:val="ru-RU" w:eastAsia="ru-RU"/>
        </w:rPr>
      </w:pPr>
      <w:r w:rsidRPr="00715AF0">
        <w:rPr>
          <w:rFonts w:ascii="Times New Roman" w:eastAsia="Times New Roman" w:hAnsi="Times New Roman" w:cs="Times New Roman"/>
          <w:b/>
          <w:sz w:val="28"/>
          <w:szCs w:val="28"/>
          <w:lang w:val="ru-RU" w:eastAsia="ru-RU"/>
        </w:rPr>
        <w:t>Основная цель</w:t>
      </w:r>
      <w:r w:rsidRPr="0024794F">
        <w:rPr>
          <w:rFonts w:ascii="Times New Roman" w:eastAsia="Times New Roman" w:hAnsi="Times New Roman" w:cs="Times New Roman"/>
          <w:sz w:val="28"/>
          <w:szCs w:val="28"/>
          <w:lang w:val="ru-RU" w:eastAsia="ru-RU"/>
        </w:rPr>
        <w:t xml:space="preserve"> в этой области</w:t>
      </w:r>
      <w:r w:rsidRPr="005F7B89">
        <w:rPr>
          <w:rFonts w:ascii="Times New Roman" w:eastAsia="Times New Roman" w:hAnsi="Times New Roman" w:cs="Times New Roman"/>
          <w:sz w:val="28"/>
          <w:szCs w:val="28"/>
          <w:lang w:val="ru-RU" w:eastAsia="ru-RU"/>
        </w:rPr>
        <w:t xml:space="preserve"> </w:t>
      </w:r>
      <w:r w:rsidRPr="0024794F">
        <w:rPr>
          <w:rFonts w:ascii="Times New Roman" w:eastAsia="Times New Roman" w:hAnsi="Times New Roman" w:cs="Times New Roman"/>
          <w:sz w:val="28"/>
          <w:szCs w:val="28"/>
          <w:lang w:val="ru-RU" w:eastAsia="ru-RU"/>
        </w:rPr>
        <w:t>– с</w:t>
      </w:r>
      <w:r w:rsidRPr="005F7B89">
        <w:rPr>
          <w:rFonts w:ascii="Times New Roman" w:eastAsia="Times New Roman" w:hAnsi="Times New Roman" w:cs="Times New Roman"/>
          <w:sz w:val="28"/>
          <w:szCs w:val="28"/>
          <w:lang w:val="ru-RU" w:eastAsia="ru-RU"/>
        </w:rPr>
        <w:t>тимулировать спрос на инновации и, как следствие, на человеческий капитал, и одновременно обеспечить достаточное предложение необходимого человеческого капитала,</w:t>
      </w:r>
      <w:r w:rsidRPr="0024794F">
        <w:rPr>
          <w:rFonts w:ascii="Times New Roman" w:eastAsia="Times New Roman" w:hAnsi="Times New Roman" w:cs="Times New Roman"/>
          <w:sz w:val="28"/>
          <w:szCs w:val="28"/>
          <w:lang w:val="ru-RU" w:eastAsia="ru-RU"/>
        </w:rPr>
        <w:t xml:space="preserve"> </w:t>
      </w:r>
      <w:r w:rsidRPr="005F7B89">
        <w:rPr>
          <w:rFonts w:ascii="Times New Roman" w:eastAsia="Times New Roman" w:hAnsi="Times New Roman" w:cs="Times New Roman"/>
          <w:sz w:val="28"/>
          <w:szCs w:val="28"/>
          <w:lang w:val="ru-RU" w:eastAsia="ru-RU"/>
        </w:rPr>
        <w:t xml:space="preserve">учитывая при этом взаимосвязь между деятельностью инновационных компаний, подготовкой кадров на территории </w:t>
      </w:r>
      <w:r w:rsidRPr="0024794F">
        <w:rPr>
          <w:rFonts w:ascii="Times New Roman" w:eastAsia="Times New Roman" w:hAnsi="Times New Roman" w:cs="Times New Roman"/>
          <w:sz w:val="28"/>
          <w:szCs w:val="28"/>
          <w:lang w:val="ru-RU" w:eastAsia="ru-RU"/>
        </w:rPr>
        <w:t>Сармановского муниципального района.</w:t>
      </w:r>
    </w:p>
    <w:p w:rsidR="00627084" w:rsidRPr="0024794F" w:rsidRDefault="00627084" w:rsidP="00627084">
      <w:pPr>
        <w:widowControl/>
        <w:spacing w:line="360" w:lineRule="auto"/>
        <w:ind w:firstLine="567"/>
        <w:jc w:val="both"/>
        <w:rPr>
          <w:rFonts w:ascii="Times New Roman" w:eastAsia="Times New Roman" w:hAnsi="Times New Roman" w:cs="Times New Roman"/>
          <w:sz w:val="28"/>
          <w:szCs w:val="28"/>
          <w:lang w:val="ru-RU" w:eastAsia="ru-RU"/>
        </w:rPr>
      </w:pPr>
      <w:r w:rsidRPr="005F7B89">
        <w:rPr>
          <w:rFonts w:ascii="Times New Roman" w:eastAsia="Times New Roman" w:hAnsi="Times New Roman" w:cs="Times New Roman"/>
          <w:sz w:val="28"/>
          <w:szCs w:val="28"/>
          <w:lang w:val="ru-RU" w:eastAsia="ru-RU"/>
        </w:rPr>
        <w:t xml:space="preserve">В ближайшие 10-15 лет в </w:t>
      </w:r>
      <w:r w:rsidRPr="0024794F">
        <w:rPr>
          <w:rFonts w:ascii="Times New Roman" w:eastAsia="Times New Roman" w:hAnsi="Times New Roman" w:cs="Times New Roman"/>
          <w:sz w:val="28"/>
          <w:szCs w:val="28"/>
          <w:lang w:val="ru-RU" w:eastAsia="ru-RU"/>
        </w:rPr>
        <w:t>Сармановском муниципальном районе</w:t>
      </w:r>
      <w:r w:rsidRPr="005F7B89">
        <w:rPr>
          <w:rFonts w:ascii="Times New Roman" w:eastAsia="Times New Roman" w:hAnsi="Times New Roman" w:cs="Times New Roman"/>
          <w:sz w:val="28"/>
          <w:szCs w:val="28"/>
          <w:lang w:val="ru-RU" w:eastAsia="ru-RU"/>
        </w:rPr>
        <w:t>, как и во всей стране, произойдет ухудшение демографической ситуации и сокращение численности насел</w:t>
      </w:r>
      <w:r w:rsidRPr="0024794F">
        <w:rPr>
          <w:rFonts w:ascii="Times New Roman" w:eastAsia="Times New Roman" w:hAnsi="Times New Roman" w:cs="Times New Roman"/>
          <w:sz w:val="28"/>
          <w:szCs w:val="28"/>
          <w:lang w:val="ru-RU" w:eastAsia="ru-RU"/>
        </w:rPr>
        <w:t>ения в трудоспособном возрасте. Для исправления ситуации перед Сармановским муниципальным районом поставлены следующие задачи:</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профессиональное обучение и дополнительное профессиональное образование безработных граждан;</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психологическая поддержка и социальная адаптация безработных граждан на рынке труда;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содействие трудоустройству незанятых инвалидов;</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дополнительное профессиональное образование женщин, в период отпуска по уходу за ребенком до достижения им возраста трех лет;</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расширение практики стажировок в организациях молодых специалистов с целью их последующего трудоустройства на постоянное рабочее место;</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содействие самозанятости безработных граждан;</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организация профессиональной ориентации граждан в целях выбора профессии;</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повышение уровня социальной защищенности бедных семей с детьми посредством программ, реализуемых на основе оценки нуждаемости  и принципов социального контракта;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повысить качество и доступность социального обслуживания для пожилых с целью содействия активному долголетию;</w:t>
      </w:r>
    </w:p>
    <w:p w:rsidR="00627084" w:rsidRPr="0024794F" w:rsidRDefault="00627084" w:rsidP="00627084">
      <w:pPr>
        <w:pStyle w:val="a5"/>
        <w:spacing w:after="0" w:line="360" w:lineRule="auto"/>
        <w:ind w:left="0" w:firstLine="567"/>
        <w:jc w:val="both"/>
        <w:rPr>
          <w:rFonts w:ascii="Times New Roman" w:hAnsi="Times New Roman" w:cs="Times New Roman"/>
          <w:b/>
          <w:sz w:val="28"/>
          <w:szCs w:val="28"/>
        </w:rPr>
      </w:pPr>
      <w:r w:rsidRPr="0024794F">
        <w:rPr>
          <w:rFonts w:ascii="Times New Roman" w:hAnsi="Times New Roman" w:cs="Times New Roman"/>
          <w:b/>
          <w:sz w:val="28"/>
          <w:szCs w:val="28"/>
        </w:rPr>
        <w:t>Направление действий:</w:t>
      </w:r>
    </w:p>
    <w:p w:rsidR="00627084" w:rsidRPr="0024794F" w:rsidRDefault="00627084" w:rsidP="00627084">
      <w:pPr>
        <w:pStyle w:val="a5"/>
        <w:spacing w:after="0" w:line="360" w:lineRule="auto"/>
        <w:ind w:left="0" w:firstLine="567"/>
        <w:jc w:val="both"/>
        <w:rPr>
          <w:rFonts w:ascii="Times New Roman" w:hAnsi="Times New Roman" w:cs="Times New Roman"/>
          <w:sz w:val="28"/>
          <w:szCs w:val="28"/>
        </w:rPr>
      </w:pPr>
      <w:r w:rsidRPr="0024794F">
        <w:rPr>
          <w:rFonts w:ascii="Times New Roman" w:hAnsi="Times New Roman" w:cs="Times New Roman"/>
          <w:sz w:val="28"/>
          <w:szCs w:val="28"/>
        </w:rPr>
        <w:t>- модернизация занятости и рост ее эффективности путем повышения качества рабочей силы и трансформации отраслевой и территориальной структуры занятых, а также определения приоритетов мер поддержки занятости. Такая политика требует дополнительных инвестиций в обустройство приезжающих, в том числе, в решение жилищной проблемы;</w:t>
      </w:r>
    </w:p>
    <w:p w:rsidR="00627084" w:rsidRPr="0024794F" w:rsidRDefault="00627084" w:rsidP="00627084">
      <w:pPr>
        <w:pStyle w:val="a5"/>
        <w:spacing w:after="0" w:line="360" w:lineRule="auto"/>
        <w:ind w:left="0" w:firstLine="567"/>
        <w:jc w:val="both"/>
        <w:rPr>
          <w:rFonts w:ascii="Times New Roman" w:hAnsi="Times New Roman" w:cs="Times New Roman"/>
          <w:sz w:val="28"/>
          <w:szCs w:val="28"/>
        </w:rPr>
      </w:pPr>
      <w:r w:rsidRPr="0024794F">
        <w:rPr>
          <w:rFonts w:ascii="Times New Roman" w:hAnsi="Times New Roman" w:cs="Times New Roman"/>
          <w:sz w:val="28"/>
          <w:szCs w:val="28"/>
        </w:rPr>
        <w:t>- формирование и продвижение бренда Сармановского муниципального района как привлекательного работодателя на Татарстанском рынке труда;</w:t>
      </w:r>
    </w:p>
    <w:p w:rsidR="00627084" w:rsidRPr="0024794F" w:rsidRDefault="00627084" w:rsidP="00627084">
      <w:pPr>
        <w:pStyle w:val="a5"/>
        <w:spacing w:after="0" w:line="360" w:lineRule="auto"/>
        <w:ind w:left="0" w:firstLine="567"/>
        <w:jc w:val="both"/>
        <w:rPr>
          <w:rFonts w:ascii="Times New Roman" w:hAnsi="Times New Roman" w:cs="Times New Roman"/>
          <w:sz w:val="28"/>
          <w:szCs w:val="28"/>
        </w:rPr>
      </w:pPr>
      <w:r w:rsidRPr="0024794F">
        <w:rPr>
          <w:rFonts w:ascii="Times New Roman" w:hAnsi="Times New Roman" w:cs="Times New Roman"/>
          <w:sz w:val="28"/>
          <w:szCs w:val="28"/>
        </w:rPr>
        <w:t>- развитие программ профессиональной подготовки разного уровня с привлечением молодежи, в том числе из-за пределов республики, и созданием условий для последующего трудоустройства в Сармановском муниципальном районе;</w:t>
      </w:r>
    </w:p>
    <w:p w:rsidR="00627084" w:rsidRPr="0024794F" w:rsidRDefault="00627084" w:rsidP="00627084">
      <w:pPr>
        <w:pStyle w:val="a5"/>
        <w:spacing w:after="0" w:line="360" w:lineRule="auto"/>
        <w:ind w:left="0" w:firstLine="567"/>
        <w:jc w:val="both"/>
        <w:rPr>
          <w:rFonts w:ascii="Times New Roman" w:hAnsi="Times New Roman" w:cs="Times New Roman"/>
          <w:sz w:val="28"/>
          <w:szCs w:val="28"/>
        </w:rPr>
      </w:pPr>
      <w:r w:rsidRPr="0024794F">
        <w:rPr>
          <w:rFonts w:ascii="Times New Roman" w:hAnsi="Times New Roman" w:cs="Times New Roman"/>
          <w:sz w:val="28"/>
          <w:szCs w:val="28"/>
        </w:rPr>
        <w:t>- создание единого образовательного ресурса, консолидирующего отраслевые образовательные программы и предполагающего свободный удаленный доступ;</w:t>
      </w:r>
    </w:p>
    <w:p w:rsidR="00627084" w:rsidRPr="0024794F" w:rsidRDefault="00627084" w:rsidP="00627084">
      <w:pPr>
        <w:pStyle w:val="a5"/>
        <w:spacing w:after="0" w:line="360" w:lineRule="auto"/>
        <w:ind w:left="0" w:firstLine="567"/>
        <w:jc w:val="both"/>
        <w:rPr>
          <w:rFonts w:ascii="Times New Roman" w:hAnsi="Times New Roman" w:cs="Times New Roman"/>
          <w:sz w:val="28"/>
          <w:szCs w:val="28"/>
        </w:rPr>
      </w:pPr>
      <w:r w:rsidRPr="0024794F">
        <w:rPr>
          <w:rFonts w:ascii="Times New Roman" w:hAnsi="Times New Roman" w:cs="Times New Roman"/>
          <w:sz w:val="28"/>
          <w:szCs w:val="28"/>
        </w:rPr>
        <w:t>- создание карты отраслевых и общеотраслевых карьерных маршрутов для школьников, студентов, работающих граждан района;</w:t>
      </w:r>
    </w:p>
    <w:p w:rsidR="00627084" w:rsidRPr="0024794F" w:rsidRDefault="00627084" w:rsidP="00627084">
      <w:pPr>
        <w:pStyle w:val="a5"/>
        <w:spacing w:after="0" w:line="360" w:lineRule="auto"/>
        <w:ind w:left="0" w:firstLine="567"/>
        <w:jc w:val="both"/>
        <w:rPr>
          <w:rFonts w:ascii="Times New Roman" w:hAnsi="Times New Roman" w:cs="Times New Roman"/>
          <w:sz w:val="28"/>
          <w:szCs w:val="28"/>
        </w:rPr>
      </w:pPr>
      <w:r w:rsidRPr="0024794F">
        <w:rPr>
          <w:rFonts w:ascii="Times New Roman" w:hAnsi="Times New Roman" w:cs="Times New Roman"/>
          <w:sz w:val="28"/>
          <w:szCs w:val="28"/>
        </w:rPr>
        <w:t>-создание системы грантовой поддержки участия в образовательных программах, гарантирующих возможность найти работу:</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создание эффективной информационно-коммуникационной платформы,   основанной на формализованных компетенциях и позволяющей аккумулировать достоверную информацию о соискателях и вакансиях;</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привлечение максимального количества работодателей к сотрудничеству;</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расширения банка вакансий;</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улучшению информирования граждан о спросе на рабочую силу и ее предложении;</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разработка механизмов объективной оценки компетенций с привлечением работодателей и образовательных организаций.</w:t>
      </w:r>
    </w:p>
    <w:p w:rsidR="00627084" w:rsidRPr="0024794F" w:rsidRDefault="00627084" w:rsidP="00627084">
      <w:pPr>
        <w:pStyle w:val="a5"/>
        <w:spacing w:after="0" w:line="360" w:lineRule="auto"/>
        <w:ind w:left="0" w:firstLine="567"/>
        <w:jc w:val="both"/>
        <w:rPr>
          <w:rFonts w:ascii="Times New Roman" w:hAnsi="Times New Roman" w:cs="Times New Roman"/>
          <w:sz w:val="28"/>
          <w:szCs w:val="28"/>
        </w:rPr>
      </w:pPr>
      <w:r w:rsidRPr="0024794F">
        <w:rPr>
          <w:rFonts w:ascii="Times New Roman" w:hAnsi="Times New Roman" w:cs="Times New Roman"/>
          <w:sz w:val="28"/>
          <w:szCs w:val="28"/>
        </w:rPr>
        <w:t>- расширение программ самозанятости и стимулирование развития малого бизнеса, особенно в сельской местности, в том числе среди экономически неактивного населения;</w:t>
      </w:r>
    </w:p>
    <w:p w:rsidR="00627084" w:rsidRPr="0024794F" w:rsidRDefault="00627084" w:rsidP="00627084">
      <w:pPr>
        <w:pStyle w:val="a5"/>
        <w:spacing w:after="0" w:line="360" w:lineRule="auto"/>
        <w:ind w:left="0" w:firstLine="567"/>
        <w:jc w:val="both"/>
        <w:rPr>
          <w:rFonts w:ascii="Times New Roman" w:hAnsi="Times New Roman" w:cs="Times New Roman"/>
          <w:sz w:val="28"/>
          <w:szCs w:val="28"/>
        </w:rPr>
      </w:pPr>
      <w:r w:rsidRPr="0024794F">
        <w:rPr>
          <w:rFonts w:ascii="Times New Roman" w:hAnsi="Times New Roman" w:cs="Times New Roman"/>
          <w:sz w:val="28"/>
          <w:szCs w:val="28"/>
        </w:rPr>
        <w:t>- стимулирование экономической активности и профессиональное обучение тех, кто пока экономически неактивен, но может выйти на рынок труда (незанятые женщины с детьми, инвалиды), а также стимулирование населения пенсионного возраста сохранять трудовую активность. Для каждой из этих групп существуют свои стимулы: гибкие формы занятости, развитие качественных и недорогих детских дошкольных учреждений, расширение форматов работы вне офиса, создание дружественной среды для перемещения инвалидов, повышение будущих пенсий для продолжающих работать до достижения пенсионного возраста;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содействие экономической активности и повышения качества  трудовых ресурсов из малоресурсных групп населения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-увеличения вклада социальной защиты в экономический рост за счет развития услуг по социальному  обслуживанию;</w:t>
      </w:r>
    </w:p>
    <w:p w:rsidR="00627084" w:rsidRPr="0024794F" w:rsidRDefault="00627084" w:rsidP="00627084">
      <w:pPr>
        <w:spacing w:line="360" w:lineRule="auto"/>
        <w:ind w:firstLine="567"/>
        <w:jc w:val="both"/>
        <w:rPr>
          <w:rFonts w:ascii="Times New Roman" w:hAnsi="Times New Roman" w:cs="Times New Roman"/>
          <w:b/>
          <w:sz w:val="28"/>
          <w:szCs w:val="28"/>
          <w:lang w:val="ru-RU"/>
        </w:rPr>
      </w:pPr>
      <w:r w:rsidRPr="0024794F">
        <w:rPr>
          <w:rFonts w:ascii="Times New Roman" w:hAnsi="Times New Roman" w:cs="Times New Roman"/>
          <w:b/>
          <w:sz w:val="28"/>
          <w:szCs w:val="28"/>
          <w:lang w:val="ru-RU"/>
        </w:rPr>
        <w:t>Ожидаемые результаты:</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Уровень безработицы – 0,</w:t>
      </w:r>
      <w:r w:rsidR="009648FD">
        <w:rPr>
          <w:rFonts w:ascii="Times New Roman" w:hAnsi="Times New Roman" w:cs="Times New Roman"/>
          <w:sz w:val="28"/>
          <w:szCs w:val="28"/>
          <w:lang w:val="ru-RU"/>
        </w:rPr>
        <w:t>8</w:t>
      </w:r>
      <w:r w:rsidRPr="0024794F">
        <w:rPr>
          <w:rFonts w:ascii="Times New Roman" w:hAnsi="Times New Roman" w:cs="Times New Roman"/>
          <w:sz w:val="28"/>
          <w:szCs w:val="28"/>
          <w:lang w:val="ru-RU"/>
        </w:rPr>
        <w:t>%.</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Повышение качества и доступности социального обслуживания для пожилых с целью содействия активному долголетию посредством расширения негосударственного сегмента услуг по социальному обслуживанию за счет расширения государственно-частного партнерства и благотворительности;</w:t>
      </w:r>
    </w:p>
    <w:p w:rsidR="00627084" w:rsidRPr="0024794F" w:rsidRDefault="00627084" w:rsidP="00F5759E">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Укрепление материальной базы учреждений системы социального обслуживания населения, повышение средней заработной платы социальных работников до 100% от средней заработной платы в Республике Татарстан.</w:t>
      </w:r>
    </w:p>
    <w:p w:rsidR="00627084" w:rsidRPr="0024794F" w:rsidRDefault="00C1173F" w:rsidP="00F5759E">
      <w:pPr>
        <w:spacing w:line="360" w:lineRule="auto"/>
        <w:ind w:firstLine="567"/>
        <w:jc w:val="center"/>
        <w:rPr>
          <w:rFonts w:ascii="Times New Roman" w:hAnsi="Times New Roman" w:cs="Times New Roman"/>
          <w:b/>
          <w:sz w:val="28"/>
          <w:szCs w:val="28"/>
          <w:lang w:val="ru-RU"/>
        </w:rPr>
      </w:pPr>
      <w:r w:rsidRPr="0024794F">
        <w:rPr>
          <w:rFonts w:ascii="Times New Roman" w:hAnsi="Times New Roman" w:cs="Times New Roman"/>
          <w:b/>
          <w:sz w:val="28"/>
          <w:szCs w:val="28"/>
          <w:lang w:val="ru-RU"/>
        </w:rPr>
        <w:t>5.</w:t>
      </w:r>
      <w:r>
        <w:rPr>
          <w:rFonts w:ascii="Times New Roman" w:hAnsi="Times New Roman" w:cs="Times New Roman"/>
          <w:b/>
          <w:sz w:val="28"/>
          <w:szCs w:val="28"/>
          <w:lang w:val="ru-RU"/>
        </w:rPr>
        <w:t>7</w:t>
      </w:r>
      <w:r w:rsidRPr="0024794F">
        <w:rPr>
          <w:rFonts w:ascii="Times New Roman" w:hAnsi="Times New Roman" w:cs="Times New Roman"/>
          <w:b/>
          <w:sz w:val="28"/>
          <w:szCs w:val="28"/>
          <w:lang w:val="ru-RU"/>
        </w:rPr>
        <w:t xml:space="preserve">. </w:t>
      </w:r>
      <w:r>
        <w:rPr>
          <w:rFonts w:ascii="Times New Roman" w:hAnsi="Times New Roman" w:cs="Times New Roman"/>
          <w:b/>
          <w:sz w:val="28"/>
          <w:szCs w:val="28"/>
          <w:lang w:val="ru-RU"/>
        </w:rPr>
        <w:t>С</w:t>
      </w:r>
      <w:r w:rsidRPr="0024794F">
        <w:rPr>
          <w:rFonts w:ascii="Times New Roman" w:hAnsi="Times New Roman" w:cs="Times New Roman"/>
          <w:b/>
          <w:sz w:val="28"/>
          <w:szCs w:val="28"/>
          <w:lang w:val="ru-RU"/>
        </w:rPr>
        <w:t>ельское хозяйство и промышленность</w:t>
      </w:r>
    </w:p>
    <w:p w:rsidR="00627084" w:rsidRDefault="00627084" w:rsidP="00F5759E">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Основными</w:t>
      </w:r>
      <w:r>
        <w:rPr>
          <w:rFonts w:ascii="Times New Roman" w:hAnsi="Times New Roman" w:cs="Times New Roman"/>
          <w:sz w:val="28"/>
          <w:szCs w:val="28"/>
          <w:lang w:val="ru-RU"/>
        </w:rPr>
        <w:t xml:space="preserve"> </w:t>
      </w:r>
      <w:r w:rsidRPr="0024794F">
        <w:rPr>
          <w:rFonts w:ascii="Times New Roman" w:hAnsi="Times New Roman" w:cs="Times New Roman"/>
          <w:sz w:val="28"/>
          <w:szCs w:val="28"/>
          <w:lang w:val="ru-RU"/>
        </w:rPr>
        <w:t xml:space="preserve">направлениями </w:t>
      </w:r>
      <w:r>
        <w:rPr>
          <w:rFonts w:ascii="Times New Roman" w:hAnsi="Times New Roman" w:cs="Times New Roman"/>
          <w:sz w:val="28"/>
          <w:szCs w:val="28"/>
          <w:lang w:val="ru-RU"/>
        </w:rPr>
        <w:t xml:space="preserve">в этой области можно выделить </w:t>
      </w:r>
      <w:r w:rsidRPr="0024794F">
        <w:rPr>
          <w:rFonts w:ascii="Times New Roman" w:hAnsi="Times New Roman" w:cs="Times New Roman"/>
          <w:sz w:val="28"/>
          <w:szCs w:val="28"/>
          <w:lang w:val="ru-RU"/>
        </w:rPr>
        <w:t>те направления</w:t>
      </w:r>
      <w:r>
        <w:rPr>
          <w:rFonts w:ascii="Times New Roman" w:hAnsi="Times New Roman" w:cs="Times New Roman"/>
          <w:sz w:val="28"/>
          <w:szCs w:val="28"/>
          <w:lang w:val="ru-RU"/>
        </w:rPr>
        <w:t xml:space="preserve">, </w:t>
      </w:r>
      <w:r w:rsidRPr="0024794F">
        <w:rPr>
          <w:rFonts w:ascii="Times New Roman" w:hAnsi="Times New Roman" w:cs="Times New Roman"/>
          <w:sz w:val="28"/>
          <w:szCs w:val="28"/>
          <w:lang w:val="ru-RU"/>
        </w:rPr>
        <w:t>которые создают  условия  для  устойчивого  и  эффективного  функционирования</w:t>
      </w:r>
      <w:r>
        <w:rPr>
          <w:rFonts w:ascii="Times New Roman" w:hAnsi="Times New Roman" w:cs="Times New Roman"/>
          <w:sz w:val="28"/>
          <w:szCs w:val="28"/>
          <w:lang w:val="ru-RU"/>
        </w:rPr>
        <w:t xml:space="preserve"> </w:t>
      </w:r>
      <w:r w:rsidRPr="0024794F">
        <w:rPr>
          <w:rFonts w:ascii="Times New Roman" w:hAnsi="Times New Roman" w:cs="Times New Roman"/>
          <w:sz w:val="28"/>
          <w:szCs w:val="28"/>
          <w:lang w:val="ru-RU"/>
        </w:rPr>
        <w:t>производства, обеспечивают  достижение  конечных  результатов  реализации  Плана  и  требуют  концентрации  финансовых  и  иных  ресурсов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сельском хозяйстве к</w:t>
      </w:r>
      <w:r w:rsidRPr="0024794F">
        <w:rPr>
          <w:rFonts w:ascii="Times New Roman" w:hAnsi="Times New Roman" w:cs="Times New Roman"/>
          <w:sz w:val="28"/>
          <w:szCs w:val="28"/>
          <w:lang w:val="ru-RU"/>
        </w:rPr>
        <w:t xml:space="preserve"> таким  направлениям  относятся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модернизация  основных фондов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внедрение  передовых  технологий , поддержка  плем</w:t>
      </w:r>
      <w:r>
        <w:rPr>
          <w:rFonts w:ascii="Times New Roman" w:hAnsi="Times New Roman" w:cs="Times New Roman"/>
          <w:sz w:val="28"/>
          <w:szCs w:val="28"/>
          <w:lang w:val="ru-RU"/>
        </w:rPr>
        <w:t>енного животноводства  и элитно</w:t>
      </w:r>
      <w:r w:rsidRPr="0024794F">
        <w:rPr>
          <w:rFonts w:ascii="Times New Roman" w:hAnsi="Times New Roman" w:cs="Times New Roman"/>
          <w:sz w:val="28"/>
          <w:szCs w:val="28"/>
          <w:lang w:val="ru-RU"/>
        </w:rPr>
        <w:t>го семеноводства;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повышение  плодородия  почв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повышение  занятости  населения  и  улучшение кадрового  обеспечения;</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повышение качества  управления;</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ускоренное  развитие  животноводства;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 интенсивное  развитие  растениеводства.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В  растениеводстве   - внедрение  новых  прогрессивных технологий , а  также  повышение  урожайности , сокращение затрат , оптимизация структуры  посевных площадей , улучшения  агротехники , повышение  производительности  труда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Необходимо   добиться  получения  урожайности  зерновых  не менее  25 ц/га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С 2016  года планируется  увеличить посевы  сахарной свеклы  до 10500 га , как стратегическая , рыночновостребованная  культура . В районе  в широком  масштабе  будет  возделываться  кукуруза  на зерно на площади  2400 га  для получения  высокоэнергетических  кормов . Особое внимание  будет уделяться  повышению  плодородия почвы , для</w:t>
      </w:r>
      <w:r>
        <w:rPr>
          <w:rFonts w:ascii="Times New Roman" w:hAnsi="Times New Roman" w:cs="Times New Roman"/>
          <w:sz w:val="28"/>
          <w:szCs w:val="28"/>
          <w:lang w:val="ru-RU"/>
        </w:rPr>
        <w:t xml:space="preserve"> </w:t>
      </w:r>
      <w:r w:rsidRPr="0024794F">
        <w:rPr>
          <w:rFonts w:ascii="Times New Roman" w:hAnsi="Times New Roman" w:cs="Times New Roman"/>
          <w:sz w:val="28"/>
          <w:szCs w:val="28"/>
          <w:lang w:val="ru-RU"/>
        </w:rPr>
        <w:t>этого  площади  бобовых  многолетних  трав  будут доведены  до 80 % от общей площади трав , ежегодно  будет  засеяно  не менее  2500 га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Применение  минеральных  удобрений  будет  сохраняться  на уровне  показателя не менее  65 кг/га д.в.,органических на уровне  10 т/га  посевов для сохранения  бездифицитного  баланса гумуса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Все  площади  паров  будут  сидеральными  и занятыми,  известкование  кислых  почв будет  производиться  на площади 3800 га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Наряду  с  возделыванием   ярового  рапса , будет  возделываться  рыжик озимой  ежегодно  на площади  2100 га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В целях увеличения  влаги  в пахотном  слое  почвы  и создания лучших  условий  для роста  и  развития  сельскохозяйственных  культур , особенно со  стержневой  корневой</w:t>
      </w:r>
      <w:r>
        <w:rPr>
          <w:rFonts w:ascii="Times New Roman" w:hAnsi="Times New Roman" w:cs="Times New Roman"/>
          <w:sz w:val="28"/>
          <w:szCs w:val="28"/>
          <w:lang w:val="ru-RU"/>
        </w:rPr>
        <w:t xml:space="preserve"> </w:t>
      </w:r>
      <w:r w:rsidRPr="0024794F">
        <w:rPr>
          <w:rFonts w:ascii="Times New Roman" w:hAnsi="Times New Roman" w:cs="Times New Roman"/>
          <w:sz w:val="28"/>
          <w:szCs w:val="28"/>
          <w:lang w:val="ru-RU"/>
        </w:rPr>
        <w:t>системой, намечается  довести  обрабатываемые  площади  глубоким  способом  до 70%</w:t>
      </w:r>
      <w:r>
        <w:rPr>
          <w:rFonts w:ascii="Times New Roman" w:hAnsi="Times New Roman" w:cs="Times New Roman"/>
          <w:sz w:val="28"/>
          <w:szCs w:val="28"/>
          <w:lang w:val="ru-RU"/>
        </w:rPr>
        <w:t xml:space="preserve"> </w:t>
      </w:r>
      <w:r w:rsidRPr="0024794F">
        <w:rPr>
          <w:rFonts w:ascii="Times New Roman" w:hAnsi="Times New Roman" w:cs="Times New Roman"/>
          <w:sz w:val="28"/>
          <w:szCs w:val="28"/>
          <w:lang w:val="ru-RU"/>
        </w:rPr>
        <w:t>от  плана  зяби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24794F">
        <w:rPr>
          <w:rFonts w:ascii="Times New Roman" w:hAnsi="Times New Roman" w:cs="Times New Roman"/>
          <w:sz w:val="28"/>
          <w:szCs w:val="28"/>
          <w:lang w:val="ru-RU"/>
        </w:rPr>
        <w:t xml:space="preserve"> животноводстве – внедрение  новых  прогрессивных  технологий , повышение  уровня</w:t>
      </w:r>
      <w:r>
        <w:rPr>
          <w:rFonts w:ascii="Times New Roman" w:hAnsi="Times New Roman" w:cs="Times New Roman"/>
          <w:sz w:val="28"/>
          <w:szCs w:val="28"/>
          <w:lang w:val="ru-RU"/>
        </w:rPr>
        <w:t xml:space="preserve"> </w:t>
      </w:r>
      <w:r w:rsidRPr="0024794F">
        <w:rPr>
          <w:rFonts w:ascii="Times New Roman" w:hAnsi="Times New Roman" w:cs="Times New Roman"/>
          <w:sz w:val="28"/>
          <w:szCs w:val="28"/>
          <w:lang w:val="ru-RU"/>
        </w:rPr>
        <w:t>кормления, использование  полноценных и  балансирующих  добавок  и  улучшение  условий  содержания животных , эффективное  использование   маточного  поголовья ,за</w:t>
      </w:r>
      <w:r>
        <w:rPr>
          <w:rFonts w:ascii="Times New Roman" w:hAnsi="Times New Roman" w:cs="Times New Roman"/>
          <w:sz w:val="28"/>
          <w:szCs w:val="28"/>
          <w:lang w:val="ru-RU"/>
        </w:rPr>
        <w:t xml:space="preserve"> </w:t>
      </w:r>
      <w:r w:rsidRPr="0024794F">
        <w:rPr>
          <w:rFonts w:ascii="Times New Roman" w:hAnsi="Times New Roman" w:cs="Times New Roman"/>
          <w:sz w:val="28"/>
          <w:szCs w:val="28"/>
          <w:lang w:val="ru-RU"/>
        </w:rPr>
        <w:t>счет  современных  технологий  искусственного  осеменения  повышение  генетического</w:t>
      </w:r>
      <w:r>
        <w:rPr>
          <w:rFonts w:ascii="Times New Roman" w:hAnsi="Times New Roman" w:cs="Times New Roman"/>
          <w:sz w:val="28"/>
          <w:szCs w:val="28"/>
          <w:lang w:val="ru-RU"/>
        </w:rPr>
        <w:t xml:space="preserve"> </w:t>
      </w:r>
      <w:r w:rsidRPr="0024794F">
        <w:rPr>
          <w:rFonts w:ascii="Times New Roman" w:hAnsi="Times New Roman" w:cs="Times New Roman"/>
          <w:sz w:val="28"/>
          <w:szCs w:val="28"/>
          <w:lang w:val="ru-RU"/>
        </w:rPr>
        <w:t>потенциала  скота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Для  увеличения  продуктивности   и</w:t>
      </w:r>
      <w:r>
        <w:rPr>
          <w:rFonts w:ascii="Times New Roman" w:hAnsi="Times New Roman" w:cs="Times New Roman"/>
          <w:sz w:val="28"/>
          <w:szCs w:val="28"/>
          <w:lang w:val="ru-RU"/>
        </w:rPr>
        <w:t xml:space="preserve"> улучшения  воспроизводства </w:t>
      </w:r>
      <w:r w:rsidRPr="0024794F">
        <w:rPr>
          <w:rFonts w:ascii="Times New Roman" w:hAnsi="Times New Roman" w:cs="Times New Roman"/>
          <w:sz w:val="28"/>
          <w:szCs w:val="28"/>
          <w:lang w:val="ru-RU"/>
        </w:rPr>
        <w:t xml:space="preserve">особое внимание  уделить  направленному  выращиванию  ремонтного  молодняка , а также создание на базе молочно-товарного  комплекса д. Юлтимерово  агрофирмы «Нуркеево»   племенного хозяйства  на 800 голов коров. Это позволит увеличить продуктивность коров, производство и сдачу  молока высшим сортом – до 80 процентов. В результате, хозяйство получит  больше выручки ,  повысится рентабельность. Финансирование мероприятий по созданию племенного  комплекса предусмотрено в  Инвестпрограммах  ЗАО «Агросила групп».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Следовательно, в  целом по району к 2020 году   денежная выручка  увеличится на 50 процентов против 2015 года, а прибыль  в 6 раз. Среднемесячная заработная плата  на 33 процента.</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Реализация  мероприятий  по модернизации  основных  фондов  создает  условия  для</w:t>
      </w:r>
      <w:r>
        <w:rPr>
          <w:rFonts w:ascii="Times New Roman" w:hAnsi="Times New Roman" w:cs="Times New Roman"/>
          <w:sz w:val="28"/>
          <w:szCs w:val="28"/>
          <w:lang w:val="ru-RU"/>
        </w:rPr>
        <w:t xml:space="preserve"> </w:t>
      </w:r>
      <w:r w:rsidRPr="0024794F">
        <w:rPr>
          <w:rFonts w:ascii="Times New Roman" w:hAnsi="Times New Roman" w:cs="Times New Roman"/>
          <w:sz w:val="28"/>
          <w:szCs w:val="28"/>
          <w:lang w:val="ru-RU"/>
        </w:rPr>
        <w:t>решения  актуальной  проблемы  изношенности  материальной  базы</w:t>
      </w:r>
      <w:r>
        <w:rPr>
          <w:rFonts w:ascii="Times New Roman" w:hAnsi="Times New Roman" w:cs="Times New Roman"/>
          <w:sz w:val="28"/>
          <w:szCs w:val="28"/>
          <w:lang w:val="ru-RU"/>
        </w:rPr>
        <w:t xml:space="preserve"> сельского  хозяй</w:t>
      </w:r>
      <w:r w:rsidRPr="0024794F">
        <w:rPr>
          <w:rFonts w:ascii="Times New Roman" w:hAnsi="Times New Roman" w:cs="Times New Roman"/>
          <w:sz w:val="28"/>
          <w:szCs w:val="28"/>
          <w:lang w:val="ru-RU"/>
        </w:rPr>
        <w:t>ства  района .</w:t>
      </w:r>
    </w:p>
    <w:p w:rsidR="00627084" w:rsidRPr="0024794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Для  достижения  целевых  показателей  в растениеводстве и  в  живот</w:t>
      </w:r>
      <w:r>
        <w:rPr>
          <w:rFonts w:ascii="Times New Roman" w:hAnsi="Times New Roman" w:cs="Times New Roman"/>
          <w:sz w:val="28"/>
          <w:szCs w:val="28"/>
          <w:lang w:val="ru-RU"/>
        </w:rPr>
        <w:t>новодстве  необ</w:t>
      </w:r>
      <w:r w:rsidRPr="0024794F">
        <w:rPr>
          <w:rFonts w:ascii="Times New Roman" w:hAnsi="Times New Roman" w:cs="Times New Roman"/>
          <w:sz w:val="28"/>
          <w:szCs w:val="28"/>
          <w:lang w:val="ru-RU"/>
        </w:rPr>
        <w:t>ходимо   увеличить  парк  тракторов на 25 % , парк зерноуборочных комбайнов  на 30 % ,</w:t>
      </w:r>
      <w:r>
        <w:rPr>
          <w:rFonts w:ascii="Times New Roman" w:hAnsi="Times New Roman" w:cs="Times New Roman"/>
          <w:sz w:val="28"/>
          <w:szCs w:val="28"/>
          <w:lang w:val="ru-RU"/>
        </w:rPr>
        <w:t xml:space="preserve"> </w:t>
      </w:r>
      <w:r w:rsidRPr="0024794F">
        <w:rPr>
          <w:rFonts w:ascii="Times New Roman" w:hAnsi="Times New Roman" w:cs="Times New Roman"/>
          <w:sz w:val="28"/>
          <w:szCs w:val="28"/>
          <w:lang w:val="ru-RU"/>
        </w:rPr>
        <w:t xml:space="preserve">парк  кормоуборочных  комбайнов на  70 %. </w:t>
      </w:r>
    </w:p>
    <w:p w:rsidR="00627084" w:rsidRPr="00403D8F" w:rsidRDefault="00627084" w:rsidP="00627084">
      <w:pPr>
        <w:spacing w:line="360" w:lineRule="auto"/>
        <w:ind w:firstLine="567"/>
        <w:jc w:val="both"/>
        <w:rPr>
          <w:rFonts w:ascii="Times New Roman" w:hAnsi="Times New Roman" w:cs="Times New Roman"/>
          <w:sz w:val="28"/>
          <w:szCs w:val="28"/>
          <w:lang w:val="ru-RU"/>
        </w:rPr>
      </w:pPr>
      <w:r w:rsidRPr="0024794F">
        <w:rPr>
          <w:rFonts w:ascii="Times New Roman" w:hAnsi="Times New Roman" w:cs="Times New Roman"/>
          <w:sz w:val="28"/>
          <w:szCs w:val="28"/>
          <w:lang w:val="ru-RU"/>
        </w:rPr>
        <w:t>Реализация комплекса  мероприятий по повышению  занятости  населения  и улучшения</w:t>
      </w:r>
      <w:r>
        <w:rPr>
          <w:rFonts w:ascii="Times New Roman" w:hAnsi="Times New Roman" w:cs="Times New Roman"/>
          <w:sz w:val="28"/>
          <w:szCs w:val="28"/>
          <w:lang w:val="ru-RU"/>
        </w:rPr>
        <w:t xml:space="preserve"> </w:t>
      </w:r>
      <w:r w:rsidRPr="0024794F">
        <w:rPr>
          <w:rFonts w:ascii="Times New Roman" w:hAnsi="Times New Roman" w:cs="Times New Roman"/>
          <w:sz w:val="28"/>
          <w:szCs w:val="28"/>
          <w:lang w:val="ru-RU"/>
        </w:rPr>
        <w:t xml:space="preserve">кадрового обеспечения  направлена   на повышение  привлекательности  условий  труда в  сельской  местности , на решение  </w:t>
      </w:r>
      <w:r w:rsidRPr="00403D8F">
        <w:rPr>
          <w:rFonts w:ascii="Times New Roman" w:hAnsi="Times New Roman" w:cs="Times New Roman"/>
          <w:sz w:val="28"/>
          <w:szCs w:val="28"/>
          <w:lang w:val="ru-RU"/>
        </w:rPr>
        <w:t>актуальной  проблемы  привлечения  и  закрепления  молодых  специалистов  на  селе  и  повышение  эффективности  сельхозпроизводства  в районе.</w:t>
      </w:r>
    </w:p>
    <w:p w:rsidR="00627084" w:rsidRPr="00403D8F" w:rsidRDefault="00627084" w:rsidP="00627084">
      <w:pPr>
        <w:spacing w:line="360" w:lineRule="auto"/>
        <w:ind w:firstLine="567"/>
        <w:jc w:val="both"/>
        <w:rPr>
          <w:rFonts w:ascii="Times New Roman" w:hAnsi="Times New Roman" w:cs="Times New Roman"/>
          <w:sz w:val="28"/>
          <w:szCs w:val="28"/>
          <w:lang w:val="ru-RU"/>
        </w:rPr>
      </w:pPr>
      <w:r w:rsidRPr="00403D8F">
        <w:rPr>
          <w:rFonts w:ascii="Times New Roman" w:hAnsi="Times New Roman" w:cs="Times New Roman"/>
          <w:sz w:val="28"/>
          <w:szCs w:val="28"/>
          <w:lang w:val="ru-RU"/>
        </w:rPr>
        <w:t>Развитие промышленности и предпринимательства - это устойчивый и стабильный рост экономики муниципального района.</w:t>
      </w:r>
    </w:p>
    <w:p w:rsidR="00627084" w:rsidRPr="00403D8F" w:rsidRDefault="00627084" w:rsidP="00627084">
      <w:pPr>
        <w:spacing w:line="360" w:lineRule="auto"/>
        <w:ind w:firstLine="567"/>
        <w:jc w:val="both"/>
        <w:rPr>
          <w:rFonts w:ascii="Times New Roman" w:hAnsi="Times New Roman" w:cs="Times New Roman"/>
          <w:sz w:val="28"/>
          <w:szCs w:val="28"/>
          <w:lang w:val="ru-RU"/>
        </w:rPr>
      </w:pPr>
      <w:r w:rsidRPr="00403D8F">
        <w:rPr>
          <w:rFonts w:ascii="Times New Roman" w:hAnsi="Times New Roman" w:cs="Times New Roman"/>
          <w:sz w:val="28"/>
          <w:szCs w:val="28"/>
          <w:lang w:val="ru-RU"/>
        </w:rPr>
        <w:t>При разработке  Стратегии направления развития производства разрабатываются с опорой на малые формы бизнеса.</w:t>
      </w:r>
    </w:p>
    <w:p w:rsidR="00627084" w:rsidRPr="00403D8F" w:rsidRDefault="00627084" w:rsidP="00627084">
      <w:pPr>
        <w:spacing w:line="360" w:lineRule="auto"/>
        <w:ind w:firstLine="567"/>
        <w:jc w:val="both"/>
        <w:rPr>
          <w:rFonts w:ascii="Times New Roman" w:hAnsi="Times New Roman" w:cs="Times New Roman"/>
          <w:sz w:val="28"/>
          <w:szCs w:val="28"/>
          <w:lang w:val="ru-RU"/>
        </w:rPr>
      </w:pPr>
      <w:r w:rsidRPr="00403D8F">
        <w:rPr>
          <w:rFonts w:ascii="Times New Roman" w:hAnsi="Times New Roman" w:cs="Times New Roman"/>
          <w:sz w:val="28"/>
          <w:szCs w:val="28"/>
          <w:lang w:val="ru-RU"/>
        </w:rPr>
        <w:t>Задачи:</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eastAsia="Times New Roman" w:hAnsi="Times New Roman" w:cs="Times New Roman"/>
          <w:b w:val="0"/>
          <w:bCs w:val="0"/>
          <w:sz w:val="28"/>
          <w:szCs w:val="28"/>
          <w:lang w:eastAsia="ru-RU"/>
        </w:rPr>
        <w:t xml:space="preserve">- </w:t>
      </w:r>
      <w:r w:rsidRPr="00403D8F">
        <w:rPr>
          <w:rFonts w:ascii="Times New Roman" w:hAnsi="Times New Roman" w:cs="Times New Roman"/>
          <w:b w:val="0"/>
          <w:sz w:val="28"/>
          <w:szCs w:val="28"/>
        </w:rPr>
        <w:t>Внедрени</w:t>
      </w:r>
      <w:r w:rsidR="0057367C">
        <w:rPr>
          <w:rFonts w:ascii="Times New Roman" w:hAnsi="Times New Roman" w:cs="Times New Roman"/>
          <w:b w:val="0"/>
          <w:sz w:val="28"/>
          <w:szCs w:val="28"/>
        </w:rPr>
        <w:t>е</w:t>
      </w:r>
      <w:r w:rsidRPr="00403D8F">
        <w:rPr>
          <w:rFonts w:ascii="Times New Roman" w:hAnsi="Times New Roman" w:cs="Times New Roman"/>
          <w:b w:val="0"/>
          <w:sz w:val="28"/>
          <w:szCs w:val="28"/>
        </w:rPr>
        <w:t xml:space="preserve"> техники нового поколения, многооперационных, универсально-комбинированных агрегатов;</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 Внедрени</w:t>
      </w:r>
      <w:r w:rsidR="0057367C">
        <w:rPr>
          <w:rFonts w:ascii="Times New Roman" w:hAnsi="Times New Roman" w:cs="Times New Roman"/>
          <w:b w:val="0"/>
          <w:sz w:val="28"/>
          <w:szCs w:val="28"/>
        </w:rPr>
        <w:t>е</w:t>
      </w:r>
      <w:r w:rsidRPr="00403D8F">
        <w:rPr>
          <w:rFonts w:ascii="Times New Roman" w:hAnsi="Times New Roman" w:cs="Times New Roman"/>
          <w:b w:val="0"/>
          <w:sz w:val="28"/>
          <w:szCs w:val="28"/>
        </w:rPr>
        <w:t xml:space="preserve"> ресурсосберегающих технологий;</w:t>
      </w:r>
    </w:p>
    <w:p w:rsidR="00627084" w:rsidRPr="00403D8F" w:rsidRDefault="00627084" w:rsidP="00627084">
      <w:pPr>
        <w:pStyle w:val="ConsPlusTitle0"/>
        <w:spacing w:line="360" w:lineRule="auto"/>
        <w:ind w:firstLine="567"/>
        <w:jc w:val="both"/>
        <w:rPr>
          <w:rFonts w:ascii="Times New Roman" w:hAnsi="Times New Roman" w:cs="Times New Roman"/>
          <w:b w:val="0"/>
          <w:color w:val="000000"/>
          <w:sz w:val="28"/>
          <w:szCs w:val="28"/>
          <w:shd w:val="clear" w:color="auto" w:fill="FFFFFF"/>
        </w:rPr>
      </w:pPr>
      <w:r w:rsidRPr="00403D8F">
        <w:rPr>
          <w:rFonts w:ascii="Times New Roman" w:hAnsi="Times New Roman" w:cs="Times New Roman"/>
          <w:b w:val="0"/>
          <w:color w:val="000000"/>
          <w:sz w:val="28"/>
          <w:szCs w:val="28"/>
          <w:shd w:val="clear" w:color="auto" w:fill="FFFFFF"/>
        </w:rPr>
        <w:t>- Повышени</w:t>
      </w:r>
      <w:r w:rsidR="0057367C">
        <w:rPr>
          <w:rFonts w:ascii="Times New Roman" w:hAnsi="Times New Roman" w:cs="Times New Roman"/>
          <w:b w:val="0"/>
          <w:color w:val="000000"/>
          <w:sz w:val="28"/>
          <w:szCs w:val="28"/>
          <w:shd w:val="clear" w:color="auto" w:fill="FFFFFF"/>
        </w:rPr>
        <w:t>е</w:t>
      </w:r>
      <w:r w:rsidRPr="00403D8F">
        <w:rPr>
          <w:rFonts w:ascii="Times New Roman" w:hAnsi="Times New Roman" w:cs="Times New Roman"/>
          <w:b w:val="0"/>
          <w:color w:val="000000"/>
          <w:sz w:val="28"/>
          <w:szCs w:val="28"/>
          <w:shd w:val="clear" w:color="auto" w:fill="FFFFFF"/>
        </w:rPr>
        <w:t xml:space="preserve"> уровня квалификации кадрового состава;</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 Способствование продвижению товаров и услуг на внутренние и межрегиональные рынки;</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 Создание кооперации между промышленными предприятиями и предпринимателями;</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Направление действий:</w:t>
      </w:r>
    </w:p>
    <w:p w:rsidR="00627084" w:rsidRPr="00403D8F" w:rsidRDefault="00627084" w:rsidP="00627084">
      <w:pPr>
        <w:pStyle w:val="ConsPlusTitle0"/>
        <w:numPr>
          <w:ilvl w:val="0"/>
          <w:numId w:val="9"/>
        </w:numPr>
        <w:spacing w:line="360" w:lineRule="auto"/>
        <w:ind w:left="0"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Определения приоритетных для инвестирования территорий, отраслей экономики и формирования инвестиционных предложений;</w:t>
      </w:r>
    </w:p>
    <w:p w:rsidR="00627084" w:rsidRPr="00403D8F" w:rsidRDefault="00627084" w:rsidP="00627084">
      <w:pPr>
        <w:pStyle w:val="ConsPlusTitle0"/>
        <w:numPr>
          <w:ilvl w:val="0"/>
          <w:numId w:val="9"/>
        </w:numPr>
        <w:spacing w:line="360" w:lineRule="auto"/>
        <w:ind w:left="0"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Реализация Проектов развития промышленных производств (Раздел 6.);</w:t>
      </w:r>
    </w:p>
    <w:p w:rsidR="00627084" w:rsidRPr="00403D8F" w:rsidRDefault="00627084" w:rsidP="00627084">
      <w:pPr>
        <w:pStyle w:val="ConsPlusTitle0"/>
        <w:numPr>
          <w:ilvl w:val="0"/>
          <w:numId w:val="9"/>
        </w:numPr>
        <w:spacing w:line="360" w:lineRule="auto"/>
        <w:ind w:left="0"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 xml:space="preserve"> Активное вовлечение населения в предпринимательскую деятельность, включая формирование привлекательного имиджа предпринимателей;</w:t>
      </w:r>
    </w:p>
    <w:p w:rsidR="00627084" w:rsidRPr="00403D8F" w:rsidRDefault="00627084" w:rsidP="00627084">
      <w:pPr>
        <w:pStyle w:val="ConsPlusTitle0"/>
        <w:numPr>
          <w:ilvl w:val="0"/>
          <w:numId w:val="9"/>
        </w:numPr>
        <w:spacing w:line="360" w:lineRule="auto"/>
        <w:ind w:left="0"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 xml:space="preserve">Подготовить предложение в Министерство экономики РТ </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о дислокации представителя Центра поддержки предпринимательства  в районе (для консультационной и юридической помощи предпринимателям);</w:t>
      </w:r>
    </w:p>
    <w:p w:rsidR="00627084" w:rsidRPr="00403D8F" w:rsidRDefault="00627084" w:rsidP="00627084">
      <w:pPr>
        <w:pStyle w:val="ConsPlusTitle0"/>
        <w:numPr>
          <w:ilvl w:val="0"/>
          <w:numId w:val="9"/>
        </w:numPr>
        <w:spacing w:line="360" w:lineRule="auto"/>
        <w:ind w:left="0"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Развитие существующих и открытие новых промышленных площадок;</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Ожидаемый результат:</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Индекс промышленного производства - 120%;</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Удельный вес промышленного производства в общем объеме ВТП 105%;</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Удельный вес промышленных предприятий получившие прибыль- 100%;</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 xml:space="preserve">Доля малого и среднего бизнеса в ВТП, - </w:t>
      </w:r>
      <w:r>
        <w:rPr>
          <w:rFonts w:ascii="Times New Roman" w:hAnsi="Times New Roman" w:cs="Times New Roman"/>
          <w:b w:val="0"/>
          <w:sz w:val="28"/>
          <w:szCs w:val="28"/>
        </w:rPr>
        <w:t>1</w:t>
      </w:r>
      <w:r w:rsidRPr="00403D8F">
        <w:rPr>
          <w:rFonts w:ascii="Times New Roman" w:hAnsi="Times New Roman" w:cs="Times New Roman"/>
          <w:b w:val="0"/>
          <w:sz w:val="28"/>
          <w:szCs w:val="28"/>
        </w:rPr>
        <w:t>0%;</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Доля экспорта муниципального образования в общем объеме  экспорта Республики Татарстан, 0,5%;</w:t>
      </w:r>
    </w:p>
    <w:p w:rsidR="00627084" w:rsidRPr="00403D8F" w:rsidRDefault="00627084" w:rsidP="00E24D47">
      <w:pPr>
        <w:pStyle w:val="ConsPlusTitle0"/>
        <w:spacing w:line="360" w:lineRule="auto"/>
        <w:ind w:firstLine="567"/>
        <w:jc w:val="center"/>
        <w:rPr>
          <w:rFonts w:ascii="Times New Roman" w:hAnsi="Times New Roman" w:cs="Times New Roman"/>
          <w:sz w:val="28"/>
          <w:szCs w:val="28"/>
        </w:rPr>
      </w:pPr>
      <w:r w:rsidRPr="00403D8F">
        <w:rPr>
          <w:rFonts w:ascii="Times New Roman" w:hAnsi="Times New Roman" w:cs="Times New Roman"/>
          <w:sz w:val="28"/>
          <w:szCs w:val="28"/>
        </w:rPr>
        <w:t>5.</w:t>
      </w:r>
      <w:r w:rsidR="009630FF">
        <w:rPr>
          <w:rFonts w:ascii="Times New Roman" w:hAnsi="Times New Roman" w:cs="Times New Roman"/>
          <w:sz w:val="28"/>
          <w:szCs w:val="28"/>
        </w:rPr>
        <w:t>8</w:t>
      </w:r>
      <w:r w:rsidRPr="00403D8F">
        <w:rPr>
          <w:rFonts w:ascii="Times New Roman" w:hAnsi="Times New Roman" w:cs="Times New Roman"/>
          <w:sz w:val="28"/>
          <w:szCs w:val="28"/>
        </w:rPr>
        <w:t xml:space="preserve"> Пространственное развитие Сармановского мун</w:t>
      </w:r>
      <w:r>
        <w:rPr>
          <w:rFonts w:ascii="Times New Roman" w:hAnsi="Times New Roman" w:cs="Times New Roman"/>
          <w:sz w:val="28"/>
          <w:szCs w:val="28"/>
        </w:rPr>
        <w:t>иципального района до 2030 года</w:t>
      </w:r>
    </w:p>
    <w:p w:rsidR="00627084" w:rsidRDefault="00627084" w:rsidP="00627084">
      <w:pPr>
        <w:pStyle w:val="ConsPlusTitle0"/>
        <w:spacing w:line="360" w:lineRule="auto"/>
        <w:ind w:firstLine="567"/>
        <w:jc w:val="both"/>
        <w:rPr>
          <w:rFonts w:ascii="Times New Roman" w:hAnsi="Times New Roman" w:cs="Times New Roman"/>
          <w:b w:val="0"/>
          <w:sz w:val="28"/>
          <w:szCs w:val="28"/>
        </w:rPr>
      </w:pPr>
      <w:r w:rsidRPr="00597FD8">
        <w:rPr>
          <w:rFonts w:ascii="Times New Roman" w:hAnsi="Times New Roman" w:cs="Times New Roman"/>
          <w:b w:val="0"/>
          <w:sz w:val="28"/>
          <w:szCs w:val="28"/>
        </w:rPr>
        <w:t>Развитие муниципального района</w:t>
      </w:r>
      <w:r>
        <w:rPr>
          <w:rFonts w:ascii="Times New Roman" w:hAnsi="Times New Roman" w:cs="Times New Roman"/>
          <w:b w:val="0"/>
          <w:sz w:val="28"/>
          <w:szCs w:val="28"/>
        </w:rPr>
        <w:t>, его промышленности, сельскохо</w:t>
      </w:r>
      <w:r w:rsidRPr="00597FD8">
        <w:rPr>
          <w:rFonts w:ascii="Times New Roman" w:hAnsi="Times New Roman" w:cs="Times New Roman"/>
          <w:b w:val="0"/>
          <w:sz w:val="28"/>
          <w:szCs w:val="28"/>
        </w:rPr>
        <w:t>зяйственных объектов, требует согласованного опережающего развития энергетического комплекса, транспортной инфраструктуры, строительства жилья</w:t>
      </w:r>
      <w:r>
        <w:rPr>
          <w:rFonts w:ascii="Times New Roman" w:hAnsi="Times New Roman" w:cs="Times New Roman"/>
          <w:b w:val="0"/>
          <w:sz w:val="28"/>
          <w:szCs w:val="28"/>
        </w:rPr>
        <w:t>, дорог</w:t>
      </w:r>
      <w:r w:rsidRPr="00597FD8">
        <w:rPr>
          <w:rFonts w:ascii="Times New Roman" w:hAnsi="Times New Roman" w:cs="Times New Roman"/>
          <w:b w:val="0"/>
          <w:sz w:val="28"/>
          <w:szCs w:val="28"/>
        </w:rPr>
        <w:t xml:space="preserve"> и социальных объектов</w:t>
      </w:r>
      <w:r>
        <w:rPr>
          <w:rFonts w:ascii="Times New Roman" w:hAnsi="Times New Roman" w:cs="Times New Roman"/>
          <w:b w:val="0"/>
          <w:sz w:val="28"/>
          <w:szCs w:val="28"/>
        </w:rPr>
        <w:t>, благоустройство территорий и архитектурного развития</w:t>
      </w:r>
      <w:r w:rsidRPr="00597FD8">
        <w:rPr>
          <w:rFonts w:ascii="Times New Roman" w:hAnsi="Times New Roman" w:cs="Times New Roman"/>
          <w:b w:val="0"/>
          <w:sz w:val="28"/>
          <w:szCs w:val="28"/>
        </w:rPr>
        <w:t xml:space="preserve">. </w:t>
      </w:r>
    </w:p>
    <w:p w:rsidR="00627084" w:rsidRPr="001E0FD3" w:rsidRDefault="00627084" w:rsidP="00627084">
      <w:pPr>
        <w:pStyle w:val="ConsPlusTitle0"/>
        <w:spacing w:line="360" w:lineRule="auto"/>
        <w:ind w:firstLine="567"/>
        <w:jc w:val="both"/>
        <w:rPr>
          <w:rFonts w:ascii="Times New Roman" w:hAnsi="Times New Roman" w:cs="Times New Roman"/>
          <w:sz w:val="28"/>
          <w:szCs w:val="28"/>
        </w:rPr>
      </w:pPr>
      <w:r w:rsidRPr="001E0FD3">
        <w:rPr>
          <w:rFonts w:ascii="Times New Roman" w:hAnsi="Times New Roman" w:cs="Times New Roman"/>
          <w:sz w:val="28"/>
          <w:szCs w:val="28"/>
        </w:rPr>
        <w:t>Задачи:</w:t>
      </w:r>
    </w:p>
    <w:p w:rsidR="00627084" w:rsidRPr="00597FD8"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w:t>
      </w:r>
      <w:r w:rsidRPr="007F2758">
        <w:t xml:space="preserve"> </w:t>
      </w:r>
      <w:r w:rsidRPr="007F2758">
        <w:rPr>
          <w:rFonts w:ascii="Times New Roman" w:hAnsi="Times New Roman" w:cs="Times New Roman"/>
          <w:b w:val="0"/>
          <w:sz w:val="28"/>
          <w:szCs w:val="28"/>
        </w:rPr>
        <w:t>Обеспечить качественным пространством жизнедеятельности населения р</w:t>
      </w:r>
      <w:r>
        <w:rPr>
          <w:rFonts w:ascii="Times New Roman" w:hAnsi="Times New Roman" w:cs="Times New Roman"/>
          <w:b w:val="0"/>
          <w:sz w:val="28"/>
          <w:szCs w:val="28"/>
        </w:rPr>
        <w:t>айона;</w:t>
      </w:r>
    </w:p>
    <w:p w:rsidR="00627084"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С</w:t>
      </w:r>
      <w:r w:rsidRPr="007F2758">
        <w:rPr>
          <w:rFonts w:ascii="Times New Roman" w:hAnsi="Times New Roman" w:cs="Times New Roman"/>
          <w:b w:val="0"/>
          <w:sz w:val="28"/>
          <w:szCs w:val="28"/>
        </w:rPr>
        <w:t>оздание сбалансированных условий транспортной доступности;</w:t>
      </w:r>
    </w:p>
    <w:p w:rsidR="00627084"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xml:space="preserve">- Обеспечение жилищно-коммунальной инфраструктурой; </w:t>
      </w:r>
    </w:p>
    <w:p w:rsidR="00627084" w:rsidRPr="007B0156"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О</w:t>
      </w:r>
      <w:r w:rsidRPr="007B0156">
        <w:rPr>
          <w:rFonts w:ascii="Times New Roman" w:hAnsi="Times New Roman" w:cs="Times New Roman"/>
          <w:b w:val="0"/>
          <w:sz w:val="28"/>
          <w:szCs w:val="28"/>
        </w:rPr>
        <w:t>беспечение сохранности природных ресурсов; баланс текущего использования и будущего использования;</w:t>
      </w:r>
    </w:p>
    <w:p w:rsidR="00627084" w:rsidRPr="007B0156"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С</w:t>
      </w:r>
      <w:r w:rsidRPr="007B0156">
        <w:rPr>
          <w:rFonts w:ascii="Times New Roman" w:hAnsi="Times New Roman" w:cs="Times New Roman"/>
          <w:b w:val="0"/>
          <w:sz w:val="28"/>
          <w:szCs w:val="28"/>
        </w:rPr>
        <w:t>оздание устойчивой структуры расселения и обеспечение гармоничной социальной среды;</w:t>
      </w:r>
    </w:p>
    <w:p w:rsidR="00627084" w:rsidRPr="007B0156"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«Зеленое» строительство</w:t>
      </w:r>
      <w:r w:rsidRPr="007B0156">
        <w:rPr>
          <w:rFonts w:ascii="Times New Roman" w:hAnsi="Times New Roman" w:cs="Times New Roman"/>
          <w:b w:val="0"/>
          <w:sz w:val="28"/>
          <w:szCs w:val="28"/>
        </w:rPr>
        <w:t>: «зеленые» стандарты проектирования, формирование спроса на экологичные строитель</w:t>
      </w:r>
      <w:r>
        <w:rPr>
          <w:rFonts w:ascii="Times New Roman" w:hAnsi="Times New Roman" w:cs="Times New Roman"/>
          <w:b w:val="0"/>
          <w:sz w:val="28"/>
          <w:szCs w:val="28"/>
        </w:rPr>
        <w:t>ные материалы, сертификация зда</w:t>
      </w:r>
      <w:r w:rsidRPr="007B0156">
        <w:rPr>
          <w:rFonts w:ascii="Times New Roman" w:hAnsi="Times New Roman" w:cs="Times New Roman"/>
          <w:b w:val="0"/>
          <w:sz w:val="28"/>
          <w:szCs w:val="28"/>
        </w:rPr>
        <w:t>ний;</w:t>
      </w:r>
    </w:p>
    <w:p w:rsidR="00627084" w:rsidRPr="007B0156"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w:t>
      </w:r>
      <w:r w:rsidRPr="007B0156">
        <w:rPr>
          <w:rFonts w:ascii="Times New Roman" w:hAnsi="Times New Roman" w:cs="Times New Roman"/>
          <w:b w:val="0"/>
          <w:sz w:val="28"/>
          <w:szCs w:val="28"/>
        </w:rPr>
        <w:tab/>
      </w:r>
      <w:r>
        <w:rPr>
          <w:rFonts w:ascii="Times New Roman" w:hAnsi="Times New Roman" w:cs="Times New Roman"/>
          <w:b w:val="0"/>
          <w:sz w:val="28"/>
          <w:szCs w:val="28"/>
        </w:rPr>
        <w:t>Внедрение э</w:t>
      </w:r>
      <w:r w:rsidRPr="007B0156">
        <w:rPr>
          <w:rFonts w:ascii="Times New Roman" w:hAnsi="Times New Roman" w:cs="Times New Roman"/>
          <w:b w:val="0"/>
          <w:sz w:val="28"/>
          <w:szCs w:val="28"/>
        </w:rPr>
        <w:t>нергоэффективны</w:t>
      </w:r>
      <w:r>
        <w:rPr>
          <w:rFonts w:ascii="Times New Roman" w:hAnsi="Times New Roman" w:cs="Times New Roman"/>
          <w:b w:val="0"/>
          <w:sz w:val="28"/>
          <w:szCs w:val="28"/>
        </w:rPr>
        <w:t>х и энергосберегающих технологий</w:t>
      </w:r>
      <w:r w:rsidRPr="007B0156">
        <w:rPr>
          <w:rFonts w:ascii="Times New Roman" w:hAnsi="Times New Roman" w:cs="Times New Roman"/>
          <w:b w:val="0"/>
          <w:sz w:val="28"/>
          <w:szCs w:val="28"/>
        </w:rPr>
        <w:t>;</w:t>
      </w:r>
    </w:p>
    <w:p w:rsidR="00627084" w:rsidRPr="007B0156"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w:t>
      </w:r>
      <w:r w:rsidRPr="007B0156">
        <w:rPr>
          <w:rFonts w:ascii="Times New Roman" w:hAnsi="Times New Roman" w:cs="Times New Roman"/>
          <w:b w:val="0"/>
          <w:sz w:val="28"/>
          <w:szCs w:val="28"/>
        </w:rPr>
        <w:tab/>
      </w:r>
      <w:r>
        <w:rPr>
          <w:rFonts w:ascii="Times New Roman" w:hAnsi="Times New Roman" w:cs="Times New Roman"/>
          <w:b w:val="0"/>
          <w:sz w:val="28"/>
          <w:szCs w:val="28"/>
        </w:rPr>
        <w:t>Э</w:t>
      </w:r>
      <w:r w:rsidRPr="007B0156">
        <w:rPr>
          <w:rFonts w:ascii="Times New Roman" w:hAnsi="Times New Roman" w:cs="Times New Roman"/>
          <w:b w:val="0"/>
          <w:sz w:val="28"/>
          <w:szCs w:val="28"/>
        </w:rPr>
        <w:t xml:space="preserve">ффективные системы управления </w:t>
      </w:r>
      <w:r>
        <w:rPr>
          <w:rFonts w:ascii="Times New Roman" w:hAnsi="Times New Roman" w:cs="Times New Roman"/>
          <w:b w:val="0"/>
          <w:sz w:val="28"/>
          <w:szCs w:val="28"/>
        </w:rPr>
        <w:t>отходами</w:t>
      </w:r>
      <w:r w:rsidRPr="007B0156">
        <w:rPr>
          <w:rFonts w:ascii="Times New Roman" w:hAnsi="Times New Roman" w:cs="Times New Roman"/>
          <w:b w:val="0"/>
          <w:sz w:val="28"/>
          <w:szCs w:val="28"/>
        </w:rPr>
        <w:t>, у</w:t>
      </w:r>
      <w:r>
        <w:rPr>
          <w:rFonts w:ascii="Times New Roman" w:hAnsi="Times New Roman" w:cs="Times New Roman"/>
          <w:b w:val="0"/>
          <w:sz w:val="28"/>
          <w:szCs w:val="28"/>
        </w:rPr>
        <w:t>тилизация и переработка</w:t>
      </w:r>
      <w:r w:rsidRPr="007B0156">
        <w:rPr>
          <w:rFonts w:ascii="Times New Roman" w:hAnsi="Times New Roman" w:cs="Times New Roman"/>
          <w:b w:val="0"/>
          <w:sz w:val="28"/>
          <w:szCs w:val="28"/>
        </w:rPr>
        <w:t xml:space="preserve">; </w:t>
      </w:r>
    </w:p>
    <w:p w:rsidR="00627084" w:rsidRPr="00243F4B"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w:t>
      </w:r>
      <w:r w:rsidRPr="007B0156">
        <w:rPr>
          <w:rFonts w:ascii="Times New Roman" w:hAnsi="Times New Roman" w:cs="Times New Roman"/>
          <w:b w:val="0"/>
          <w:sz w:val="28"/>
          <w:szCs w:val="28"/>
        </w:rPr>
        <w:tab/>
      </w:r>
      <w:r>
        <w:rPr>
          <w:rFonts w:ascii="Times New Roman" w:hAnsi="Times New Roman" w:cs="Times New Roman"/>
          <w:b w:val="0"/>
          <w:sz w:val="28"/>
          <w:szCs w:val="28"/>
        </w:rPr>
        <w:t>С</w:t>
      </w:r>
      <w:r w:rsidRPr="007B0156">
        <w:rPr>
          <w:rFonts w:ascii="Times New Roman" w:hAnsi="Times New Roman" w:cs="Times New Roman"/>
          <w:b w:val="0"/>
          <w:sz w:val="28"/>
          <w:szCs w:val="28"/>
        </w:rPr>
        <w:t>оздание транспортной доступ</w:t>
      </w:r>
      <w:r>
        <w:rPr>
          <w:rFonts w:ascii="Times New Roman" w:hAnsi="Times New Roman" w:cs="Times New Roman"/>
          <w:b w:val="0"/>
          <w:sz w:val="28"/>
          <w:szCs w:val="28"/>
        </w:rPr>
        <w:t xml:space="preserve">ности; </w:t>
      </w:r>
    </w:p>
    <w:p w:rsidR="00627084" w:rsidRPr="007F2758" w:rsidRDefault="00627084" w:rsidP="00627084">
      <w:pPr>
        <w:pStyle w:val="ConsPlusTitle0"/>
        <w:spacing w:line="360" w:lineRule="auto"/>
        <w:ind w:firstLine="567"/>
        <w:jc w:val="both"/>
        <w:rPr>
          <w:rFonts w:ascii="Times New Roman" w:hAnsi="Times New Roman" w:cs="Times New Roman"/>
          <w:sz w:val="28"/>
          <w:szCs w:val="28"/>
        </w:rPr>
      </w:pPr>
      <w:r w:rsidRPr="007F2758">
        <w:rPr>
          <w:rFonts w:ascii="Times New Roman" w:hAnsi="Times New Roman" w:cs="Times New Roman"/>
          <w:sz w:val="28"/>
          <w:szCs w:val="28"/>
        </w:rPr>
        <w:t>Направления действий</w:t>
      </w:r>
      <w:r>
        <w:rPr>
          <w:rFonts w:ascii="Times New Roman" w:hAnsi="Times New Roman" w:cs="Times New Roman"/>
          <w:sz w:val="28"/>
          <w:szCs w:val="28"/>
        </w:rPr>
        <w:t>:</w:t>
      </w:r>
    </w:p>
    <w:p w:rsidR="00627084" w:rsidRPr="007F2758"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1</w:t>
      </w:r>
      <w:r w:rsidRPr="007F2758">
        <w:rPr>
          <w:rFonts w:ascii="Times New Roman" w:hAnsi="Times New Roman" w:cs="Times New Roman"/>
          <w:b w:val="0"/>
          <w:sz w:val="28"/>
          <w:szCs w:val="28"/>
        </w:rPr>
        <w:t xml:space="preserve">. Развитие транспортно-коммуникационной системы </w:t>
      </w:r>
      <w:r>
        <w:rPr>
          <w:rFonts w:ascii="Times New Roman" w:hAnsi="Times New Roman" w:cs="Times New Roman"/>
          <w:b w:val="0"/>
          <w:sz w:val="28"/>
          <w:szCs w:val="28"/>
        </w:rPr>
        <w:t>района</w:t>
      </w:r>
      <w:r w:rsidRPr="007F2758">
        <w:rPr>
          <w:rFonts w:ascii="Times New Roman" w:hAnsi="Times New Roman" w:cs="Times New Roman"/>
          <w:b w:val="0"/>
          <w:sz w:val="28"/>
          <w:szCs w:val="28"/>
        </w:rPr>
        <w:t>:</w:t>
      </w:r>
    </w:p>
    <w:p w:rsidR="00627084" w:rsidRPr="007F2758"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а)</w:t>
      </w:r>
      <w:r w:rsidRPr="007F2758">
        <w:rPr>
          <w:rFonts w:ascii="Times New Roman" w:hAnsi="Times New Roman" w:cs="Times New Roman"/>
          <w:b w:val="0"/>
          <w:sz w:val="28"/>
          <w:szCs w:val="28"/>
        </w:rPr>
        <w:t xml:space="preserve"> </w:t>
      </w:r>
      <w:r>
        <w:rPr>
          <w:rFonts w:ascii="Times New Roman" w:hAnsi="Times New Roman" w:cs="Times New Roman"/>
          <w:b w:val="0"/>
          <w:sz w:val="28"/>
          <w:szCs w:val="28"/>
        </w:rPr>
        <w:t xml:space="preserve">Строительство </w:t>
      </w:r>
      <w:r w:rsidRPr="007F2758">
        <w:rPr>
          <w:rFonts w:ascii="Times New Roman" w:hAnsi="Times New Roman" w:cs="Times New Roman"/>
          <w:b w:val="0"/>
          <w:sz w:val="28"/>
          <w:szCs w:val="28"/>
        </w:rPr>
        <w:t xml:space="preserve"> </w:t>
      </w:r>
      <w:r>
        <w:rPr>
          <w:rFonts w:ascii="Times New Roman" w:hAnsi="Times New Roman" w:cs="Times New Roman"/>
          <w:b w:val="0"/>
          <w:sz w:val="28"/>
          <w:szCs w:val="28"/>
        </w:rPr>
        <w:t xml:space="preserve">и </w:t>
      </w:r>
      <w:r w:rsidRPr="007F2758">
        <w:rPr>
          <w:rFonts w:ascii="Times New Roman" w:hAnsi="Times New Roman" w:cs="Times New Roman"/>
          <w:b w:val="0"/>
          <w:sz w:val="28"/>
          <w:szCs w:val="28"/>
        </w:rPr>
        <w:t xml:space="preserve"> реконструкция</w:t>
      </w:r>
      <w:r>
        <w:rPr>
          <w:rFonts w:ascii="Times New Roman" w:hAnsi="Times New Roman" w:cs="Times New Roman"/>
          <w:b w:val="0"/>
          <w:sz w:val="28"/>
          <w:szCs w:val="28"/>
        </w:rPr>
        <w:t>, ремонт существующих автодорог</w:t>
      </w:r>
      <w:r w:rsidRPr="007F2758">
        <w:rPr>
          <w:rFonts w:ascii="Times New Roman" w:hAnsi="Times New Roman" w:cs="Times New Roman"/>
          <w:b w:val="0"/>
          <w:sz w:val="28"/>
          <w:szCs w:val="28"/>
        </w:rPr>
        <w:t>;</w:t>
      </w:r>
    </w:p>
    <w:p w:rsidR="00627084" w:rsidRPr="007F2758"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б)</w:t>
      </w:r>
      <w:r w:rsidRPr="007F2758">
        <w:rPr>
          <w:rFonts w:ascii="Times New Roman" w:hAnsi="Times New Roman" w:cs="Times New Roman"/>
          <w:b w:val="0"/>
          <w:sz w:val="28"/>
          <w:szCs w:val="28"/>
        </w:rPr>
        <w:t xml:space="preserve"> </w:t>
      </w:r>
      <w:r>
        <w:rPr>
          <w:rFonts w:ascii="Times New Roman" w:hAnsi="Times New Roman" w:cs="Times New Roman"/>
          <w:b w:val="0"/>
          <w:sz w:val="28"/>
          <w:szCs w:val="28"/>
        </w:rPr>
        <w:t>С</w:t>
      </w:r>
      <w:r w:rsidRPr="007F2758">
        <w:rPr>
          <w:rFonts w:ascii="Times New Roman" w:hAnsi="Times New Roman" w:cs="Times New Roman"/>
          <w:b w:val="0"/>
          <w:sz w:val="28"/>
          <w:szCs w:val="28"/>
        </w:rPr>
        <w:t>троительство мостовых переходов в составе автодорог</w:t>
      </w:r>
      <w:r>
        <w:rPr>
          <w:rFonts w:ascii="Times New Roman" w:hAnsi="Times New Roman" w:cs="Times New Roman"/>
          <w:b w:val="0"/>
          <w:sz w:val="28"/>
          <w:szCs w:val="28"/>
        </w:rPr>
        <w:t xml:space="preserve"> и населенных пунктах района</w:t>
      </w:r>
      <w:r w:rsidRPr="007F2758">
        <w:rPr>
          <w:rFonts w:ascii="Times New Roman" w:hAnsi="Times New Roman" w:cs="Times New Roman"/>
          <w:b w:val="0"/>
          <w:sz w:val="28"/>
          <w:szCs w:val="28"/>
        </w:rPr>
        <w:t>;</w:t>
      </w:r>
    </w:p>
    <w:p w:rsidR="00627084" w:rsidRPr="007F2758"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в)</w:t>
      </w:r>
      <w:r w:rsidRPr="007F2758">
        <w:rPr>
          <w:rFonts w:ascii="Times New Roman" w:hAnsi="Times New Roman" w:cs="Times New Roman"/>
          <w:b w:val="0"/>
          <w:sz w:val="28"/>
          <w:szCs w:val="28"/>
        </w:rPr>
        <w:t xml:space="preserve"> </w:t>
      </w:r>
      <w:r>
        <w:rPr>
          <w:rFonts w:ascii="Times New Roman" w:hAnsi="Times New Roman" w:cs="Times New Roman"/>
          <w:b w:val="0"/>
          <w:sz w:val="28"/>
          <w:szCs w:val="28"/>
        </w:rPr>
        <w:t>Строительство подъездных путей к</w:t>
      </w:r>
      <w:r w:rsidRPr="007F2758">
        <w:rPr>
          <w:rFonts w:ascii="Times New Roman" w:hAnsi="Times New Roman" w:cs="Times New Roman"/>
          <w:b w:val="0"/>
          <w:sz w:val="28"/>
          <w:szCs w:val="28"/>
        </w:rPr>
        <w:t xml:space="preserve"> сельски</w:t>
      </w:r>
      <w:r>
        <w:rPr>
          <w:rFonts w:ascii="Times New Roman" w:hAnsi="Times New Roman" w:cs="Times New Roman"/>
          <w:b w:val="0"/>
          <w:sz w:val="28"/>
          <w:szCs w:val="28"/>
        </w:rPr>
        <w:t>м</w:t>
      </w:r>
      <w:r w:rsidRPr="007F2758">
        <w:rPr>
          <w:rFonts w:ascii="Times New Roman" w:hAnsi="Times New Roman" w:cs="Times New Roman"/>
          <w:b w:val="0"/>
          <w:sz w:val="28"/>
          <w:szCs w:val="28"/>
        </w:rPr>
        <w:t xml:space="preserve"> населенны</w:t>
      </w:r>
      <w:r>
        <w:rPr>
          <w:rFonts w:ascii="Times New Roman" w:hAnsi="Times New Roman" w:cs="Times New Roman"/>
          <w:b w:val="0"/>
          <w:sz w:val="28"/>
          <w:szCs w:val="28"/>
        </w:rPr>
        <w:t>м</w:t>
      </w:r>
      <w:r w:rsidRPr="007F2758">
        <w:rPr>
          <w:rFonts w:ascii="Times New Roman" w:hAnsi="Times New Roman" w:cs="Times New Roman"/>
          <w:b w:val="0"/>
          <w:sz w:val="28"/>
          <w:szCs w:val="28"/>
        </w:rPr>
        <w:t xml:space="preserve"> пункт</w:t>
      </w:r>
      <w:r>
        <w:rPr>
          <w:rFonts w:ascii="Times New Roman" w:hAnsi="Times New Roman" w:cs="Times New Roman"/>
          <w:b w:val="0"/>
          <w:sz w:val="28"/>
          <w:szCs w:val="28"/>
        </w:rPr>
        <w:t>ам</w:t>
      </w:r>
      <w:r w:rsidRPr="007F2758">
        <w:rPr>
          <w:rFonts w:ascii="Times New Roman" w:hAnsi="Times New Roman" w:cs="Times New Roman"/>
          <w:b w:val="0"/>
          <w:sz w:val="28"/>
          <w:szCs w:val="28"/>
        </w:rPr>
        <w:t xml:space="preserve"> </w:t>
      </w:r>
      <w:r>
        <w:rPr>
          <w:rFonts w:ascii="Times New Roman" w:hAnsi="Times New Roman" w:cs="Times New Roman"/>
          <w:b w:val="0"/>
          <w:sz w:val="28"/>
          <w:szCs w:val="28"/>
        </w:rPr>
        <w:t>района.</w:t>
      </w:r>
    </w:p>
    <w:p w:rsidR="00627084"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2. Строительство и капитальный ремонт социально-культурных объектов;</w:t>
      </w:r>
    </w:p>
    <w:p w:rsidR="00627084"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3. Развитие жилищно-коммунальной инфраструктуры;</w:t>
      </w:r>
    </w:p>
    <w:p w:rsidR="00627084"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xml:space="preserve">4. Выполнение мероприятий по благоустройству территорий в населенных пунктах района; </w:t>
      </w:r>
    </w:p>
    <w:p w:rsidR="00627084"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5. Строительство жилья;</w:t>
      </w:r>
    </w:p>
    <w:p w:rsidR="00627084" w:rsidRDefault="00627084" w:rsidP="00627084">
      <w:pPr>
        <w:pStyle w:val="ConsPlusTitle0"/>
        <w:spacing w:line="360" w:lineRule="auto"/>
        <w:ind w:firstLine="567"/>
        <w:jc w:val="both"/>
        <w:rPr>
          <w:rFonts w:ascii="Times New Roman" w:hAnsi="Times New Roman" w:cs="Times New Roman"/>
          <w:b w:val="0"/>
          <w:sz w:val="28"/>
          <w:szCs w:val="28"/>
        </w:rPr>
      </w:pPr>
      <w:r w:rsidRPr="007B0156">
        <w:rPr>
          <w:rFonts w:ascii="Times New Roman" w:hAnsi="Times New Roman" w:cs="Times New Roman"/>
          <w:b w:val="0"/>
          <w:sz w:val="28"/>
          <w:szCs w:val="28"/>
        </w:rPr>
        <w:t xml:space="preserve">Одной из главных экологических проблем района является проблема в области обращения с отходами жизнедеятельности человека. </w:t>
      </w:r>
    </w:p>
    <w:p w:rsidR="00C072DF" w:rsidRDefault="00C072DF" w:rsidP="00E24D47">
      <w:pPr>
        <w:pStyle w:val="ConsPlusTitle0"/>
        <w:spacing w:line="360" w:lineRule="auto"/>
        <w:ind w:firstLine="567"/>
        <w:jc w:val="center"/>
        <w:rPr>
          <w:rFonts w:ascii="Times New Roman" w:hAnsi="Times New Roman" w:cs="Times New Roman"/>
          <w:sz w:val="28"/>
          <w:szCs w:val="28"/>
        </w:rPr>
      </w:pPr>
      <w:r w:rsidRPr="00C072DF">
        <w:rPr>
          <w:rFonts w:ascii="Times New Roman" w:hAnsi="Times New Roman" w:cs="Times New Roman"/>
          <w:sz w:val="28"/>
          <w:szCs w:val="28"/>
        </w:rPr>
        <w:t xml:space="preserve">5.8.1. </w:t>
      </w:r>
      <w:r w:rsidR="00541A58">
        <w:rPr>
          <w:rFonts w:ascii="Times New Roman" w:hAnsi="Times New Roman" w:cs="Times New Roman"/>
          <w:sz w:val="28"/>
          <w:szCs w:val="28"/>
        </w:rPr>
        <w:t>Б</w:t>
      </w:r>
      <w:r w:rsidRPr="00C072DF">
        <w:rPr>
          <w:rFonts w:ascii="Times New Roman" w:hAnsi="Times New Roman" w:cs="Times New Roman"/>
          <w:sz w:val="28"/>
          <w:szCs w:val="28"/>
        </w:rPr>
        <w:t>езопасность</w:t>
      </w:r>
      <w:r w:rsidR="00541A58">
        <w:rPr>
          <w:rFonts w:ascii="Times New Roman" w:hAnsi="Times New Roman" w:cs="Times New Roman"/>
          <w:sz w:val="28"/>
          <w:szCs w:val="28"/>
        </w:rPr>
        <w:t xml:space="preserve"> и экология</w:t>
      </w:r>
    </w:p>
    <w:p w:rsid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целях </w:t>
      </w:r>
      <w:r w:rsidRPr="00541A58">
        <w:rPr>
          <w:rFonts w:ascii="Times New Roman" w:hAnsi="Times New Roman" w:cs="Times New Roman"/>
          <w:sz w:val="28"/>
          <w:szCs w:val="28"/>
          <w:lang w:val="ru-RU"/>
        </w:rPr>
        <w:t>минимизаци</w:t>
      </w:r>
      <w:r>
        <w:rPr>
          <w:rFonts w:ascii="Times New Roman" w:hAnsi="Times New Roman" w:cs="Times New Roman"/>
          <w:sz w:val="28"/>
          <w:szCs w:val="28"/>
          <w:lang w:val="ru-RU"/>
        </w:rPr>
        <w:t>и</w:t>
      </w:r>
      <w:r w:rsidRPr="00541A58">
        <w:rPr>
          <w:rFonts w:ascii="Times New Roman" w:hAnsi="Times New Roman" w:cs="Times New Roman"/>
          <w:sz w:val="28"/>
          <w:szCs w:val="28"/>
          <w:lang w:val="ru-RU"/>
        </w:rPr>
        <w:t xml:space="preserve"> экологического ущерба, наносимого населению и природной среде от чрезвычайных ситуаций природного и техногенного характера, пожаров и происшествий на водных объектах</w:t>
      </w:r>
      <w:r>
        <w:rPr>
          <w:rFonts w:ascii="Times New Roman" w:hAnsi="Times New Roman" w:cs="Times New Roman"/>
          <w:sz w:val="28"/>
          <w:szCs w:val="28"/>
          <w:lang w:val="ru-RU"/>
        </w:rPr>
        <w:t xml:space="preserve"> необходимо решить следующие задачи:</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Pr="00541A58">
        <w:rPr>
          <w:rFonts w:ascii="Times New Roman" w:hAnsi="Times New Roman" w:cs="Times New Roman"/>
          <w:sz w:val="28"/>
          <w:szCs w:val="28"/>
          <w:lang w:val="ru-RU"/>
        </w:rPr>
        <w:t>обеспечение эффективного предупреждения и ликвидации чрезвычайных ситуаций природного и техногенного характера, пожаров, происшествий на водных объектах, а также ликвидации последствий террористических актов и военных действий;</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Pr="00541A58">
        <w:rPr>
          <w:rFonts w:ascii="Times New Roman" w:hAnsi="Times New Roman" w:cs="Times New Roman"/>
          <w:sz w:val="28"/>
          <w:szCs w:val="28"/>
          <w:lang w:val="ru-RU"/>
        </w:rPr>
        <w:t>обеспечение и поддержание высокой готовности сил и средств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Pr="00541A58">
        <w:rPr>
          <w:rFonts w:ascii="Times New Roman" w:hAnsi="Times New Roman" w:cs="Times New Roman"/>
          <w:sz w:val="28"/>
          <w:szCs w:val="28"/>
          <w:lang w:val="ru-RU"/>
        </w:rPr>
        <w:t>обеспечение эффективной деятельности и управления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541A58" w:rsidRPr="00541A58" w:rsidRDefault="00541A58" w:rsidP="002B24F5">
      <w:pPr>
        <w:widowControl/>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Pr="00541A58">
        <w:rPr>
          <w:rFonts w:ascii="Times New Roman" w:hAnsi="Times New Roman" w:cs="Times New Roman"/>
          <w:sz w:val="28"/>
          <w:szCs w:val="28"/>
          <w:lang w:val="ru-RU"/>
        </w:rPr>
        <w:t>развитие системы обеспечения промышленной безопасности</w:t>
      </w:r>
      <w:r>
        <w:rPr>
          <w:rFonts w:ascii="Times New Roman" w:hAnsi="Times New Roman" w:cs="Times New Roman"/>
          <w:sz w:val="28"/>
          <w:szCs w:val="28"/>
          <w:lang w:val="ru-RU"/>
        </w:rPr>
        <w:t>.</w:t>
      </w:r>
    </w:p>
    <w:p w:rsidR="00541A58" w:rsidRDefault="002B24F5" w:rsidP="002B24F5">
      <w:pPr>
        <w:widowControl/>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Решение поставленных задач будет достигаться путем:</w:t>
      </w:r>
    </w:p>
    <w:p w:rsidR="002B24F5" w:rsidRDefault="002B24F5" w:rsidP="002B24F5">
      <w:pPr>
        <w:pStyle w:val="ConsPlusNormal"/>
        <w:spacing w:line="360" w:lineRule="auto"/>
        <w:ind w:firstLine="567"/>
        <w:jc w:val="both"/>
        <w:rPr>
          <w:rFonts w:ascii="Times New Roman" w:eastAsiaTheme="minorHAnsi" w:hAnsi="Times New Roman" w:cs="Times New Roman"/>
          <w:sz w:val="28"/>
          <w:szCs w:val="28"/>
        </w:rPr>
      </w:pPr>
      <w:r>
        <w:rPr>
          <w:rFonts w:ascii="Times New Roman" w:hAnsi="Times New Roman" w:cs="Times New Roman"/>
          <w:sz w:val="28"/>
          <w:szCs w:val="28"/>
        </w:rPr>
        <w:t xml:space="preserve">- информирования населения о мерах при </w:t>
      </w:r>
      <w:r w:rsidRPr="002B24F5">
        <w:rPr>
          <w:rFonts w:ascii="Times New Roman" w:eastAsiaTheme="minorHAnsi" w:hAnsi="Times New Roman" w:cs="Times New Roman"/>
          <w:sz w:val="28"/>
          <w:szCs w:val="28"/>
        </w:rPr>
        <w:t>угроз</w:t>
      </w:r>
      <w:r>
        <w:rPr>
          <w:rFonts w:ascii="Times New Roman" w:eastAsiaTheme="minorHAnsi" w:hAnsi="Times New Roman" w:cs="Times New Roman"/>
          <w:sz w:val="28"/>
          <w:szCs w:val="28"/>
        </w:rPr>
        <w:t>е</w:t>
      </w:r>
      <w:r w:rsidRPr="002B24F5">
        <w:rPr>
          <w:rFonts w:ascii="Times New Roman" w:eastAsiaTheme="minorHAnsi" w:hAnsi="Times New Roman" w:cs="Times New Roman"/>
          <w:sz w:val="28"/>
          <w:szCs w:val="28"/>
        </w:rPr>
        <w:t xml:space="preserve"> возникновения или возникновении чрезвычайных ситуаций</w:t>
      </w:r>
      <w:r>
        <w:rPr>
          <w:rFonts w:ascii="Times New Roman" w:eastAsiaTheme="minorHAnsi" w:hAnsi="Times New Roman" w:cs="Times New Roman"/>
          <w:sz w:val="28"/>
          <w:szCs w:val="28"/>
        </w:rPr>
        <w:t>;</w:t>
      </w:r>
    </w:p>
    <w:p w:rsidR="002B24F5" w:rsidRDefault="002B24F5" w:rsidP="002B24F5">
      <w:pPr>
        <w:pStyle w:val="ConsPlusNormal"/>
        <w:spacing w:line="360" w:lineRule="auto"/>
        <w:ind w:firstLine="567"/>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о</w:t>
      </w:r>
      <w:r w:rsidRPr="002B24F5">
        <w:rPr>
          <w:rFonts w:ascii="Times New Roman" w:eastAsiaTheme="minorHAnsi" w:hAnsi="Times New Roman" w:cs="Times New Roman"/>
          <w:sz w:val="28"/>
          <w:szCs w:val="28"/>
        </w:rPr>
        <w:t>беспечен</w:t>
      </w:r>
      <w:r>
        <w:rPr>
          <w:rFonts w:ascii="Times New Roman" w:eastAsiaTheme="minorHAnsi" w:hAnsi="Times New Roman" w:cs="Times New Roman"/>
          <w:sz w:val="28"/>
          <w:szCs w:val="28"/>
        </w:rPr>
        <w:t>ия</w:t>
      </w:r>
      <w:r w:rsidRPr="002B24F5">
        <w:rPr>
          <w:rFonts w:ascii="Times New Roman" w:eastAsiaTheme="minorHAnsi" w:hAnsi="Times New Roman" w:cs="Times New Roman"/>
          <w:sz w:val="28"/>
          <w:szCs w:val="28"/>
        </w:rPr>
        <w:t xml:space="preserve"> сил</w:t>
      </w:r>
      <w:r>
        <w:rPr>
          <w:rFonts w:ascii="Times New Roman" w:eastAsiaTheme="minorHAnsi" w:hAnsi="Times New Roman" w:cs="Times New Roman"/>
          <w:sz w:val="28"/>
          <w:szCs w:val="28"/>
        </w:rPr>
        <w:t>ами</w:t>
      </w:r>
      <w:r w:rsidRPr="002B24F5">
        <w:rPr>
          <w:rFonts w:ascii="Times New Roman" w:eastAsiaTheme="minorHAnsi" w:hAnsi="Times New Roman" w:cs="Times New Roman"/>
          <w:sz w:val="28"/>
          <w:szCs w:val="28"/>
        </w:rPr>
        <w:t xml:space="preserve"> и средств</w:t>
      </w:r>
      <w:r>
        <w:rPr>
          <w:rFonts w:ascii="Times New Roman" w:eastAsiaTheme="minorHAnsi" w:hAnsi="Times New Roman" w:cs="Times New Roman"/>
          <w:sz w:val="28"/>
          <w:szCs w:val="28"/>
        </w:rPr>
        <w:t>ами</w:t>
      </w:r>
      <w:r w:rsidRPr="002B24F5">
        <w:rPr>
          <w:rFonts w:ascii="Times New Roman" w:eastAsiaTheme="minorHAnsi" w:hAnsi="Times New Roman" w:cs="Times New Roman"/>
          <w:sz w:val="28"/>
          <w:szCs w:val="28"/>
        </w:rPr>
        <w:t xml:space="preserve"> гражданской обороны запасами материальных средств</w:t>
      </w:r>
      <w:r>
        <w:rPr>
          <w:rFonts w:ascii="Times New Roman" w:eastAsiaTheme="minorHAnsi" w:hAnsi="Times New Roman" w:cs="Times New Roman"/>
          <w:sz w:val="28"/>
          <w:szCs w:val="28"/>
        </w:rPr>
        <w:t>;</w:t>
      </w:r>
    </w:p>
    <w:p w:rsidR="002B24F5" w:rsidRPr="002B24F5" w:rsidRDefault="002B24F5" w:rsidP="00886875">
      <w:pPr>
        <w:pStyle w:val="ConsPlusNormal"/>
        <w:spacing w:line="360" w:lineRule="auto"/>
        <w:ind w:firstLine="567"/>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у</w:t>
      </w:r>
      <w:r w:rsidRPr="002B24F5">
        <w:rPr>
          <w:rFonts w:ascii="Times New Roman" w:eastAsiaTheme="minorHAnsi" w:hAnsi="Times New Roman" w:cs="Times New Roman"/>
          <w:sz w:val="28"/>
          <w:szCs w:val="28"/>
        </w:rPr>
        <w:t>комплектован</w:t>
      </w:r>
      <w:r>
        <w:rPr>
          <w:rFonts w:ascii="Times New Roman" w:eastAsiaTheme="minorHAnsi" w:hAnsi="Times New Roman" w:cs="Times New Roman"/>
          <w:sz w:val="28"/>
          <w:szCs w:val="28"/>
        </w:rPr>
        <w:t>и</w:t>
      </w:r>
      <w:r w:rsidR="00886875">
        <w:rPr>
          <w:rFonts w:ascii="Times New Roman" w:eastAsiaTheme="minorHAnsi" w:hAnsi="Times New Roman" w:cs="Times New Roman"/>
          <w:sz w:val="28"/>
          <w:szCs w:val="28"/>
        </w:rPr>
        <w:t>я</w:t>
      </w:r>
      <w:r w:rsidRPr="002B24F5">
        <w:rPr>
          <w:rFonts w:ascii="Times New Roman" w:eastAsiaTheme="minorHAnsi" w:hAnsi="Times New Roman" w:cs="Times New Roman"/>
          <w:sz w:val="28"/>
          <w:szCs w:val="28"/>
        </w:rPr>
        <w:t xml:space="preserve"> надзорных органов МЧС России </w:t>
      </w:r>
      <w:r>
        <w:rPr>
          <w:rFonts w:ascii="Times New Roman" w:eastAsiaTheme="minorHAnsi" w:hAnsi="Times New Roman" w:cs="Times New Roman"/>
          <w:sz w:val="28"/>
          <w:szCs w:val="28"/>
        </w:rPr>
        <w:t xml:space="preserve">Сармановского района </w:t>
      </w:r>
      <w:r w:rsidRPr="002B24F5">
        <w:rPr>
          <w:rFonts w:ascii="Times New Roman" w:eastAsiaTheme="minorHAnsi" w:hAnsi="Times New Roman" w:cs="Times New Roman"/>
          <w:sz w:val="28"/>
          <w:szCs w:val="28"/>
        </w:rPr>
        <w:t>средствами инструментального контроля</w:t>
      </w:r>
      <w:r w:rsidR="00886875">
        <w:rPr>
          <w:rFonts w:ascii="Times New Roman" w:eastAsiaTheme="minorHAnsi" w:hAnsi="Times New Roman" w:cs="Times New Roman"/>
          <w:sz w:val="28"/>
          <w:szCs w:val="28"/>
        </w:rPr>
        <w:t>.</w:t>
      </w:r>
    </w:p>
    <w:p w:rsidR="00541A58" w:rsidRPr="00541A58" w:rsidRDefault="00541A58" w:rsidP="00886875">
      <w:pPr>
        <w:widowControl/>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Выполнение мероприятий в рамках Стратегии развития позволит</w:t>
      </w:r>
      <w:r w:rsidRPr="00541A58">
        <w:rPr>
          <w:rFonts w:ascii="Times New Roman" w:hAnsi="Times New Roman" w:cs="Times New Roman"/>
          <w:sz w:val="28"/>
          <w:szCs w:val="28"/>
          <w:lang w:val="ru-RU"/>
        </w:rPr>
        <w:t>:</w:t>
      </w:r>
    </w:p>
    <w:p w:rsidR="00541A58" w:rsidRPr="00541A58" w:rsidRDefault="00541A58" w:rsidP="00886875">
      <w:pPr>
        <w:widowControl/>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Pr="00541A58">
        <w:rPr>
          <w:rFonts w:ascii="Times New Roman" w:hAnsi="Times New Roman" w:cs="Times New Roman"/>
          <w:sz w:val="28"/>
          <w:szCs w:val="28"/>
          <w:lang w:val="ru-RU"/>
        </w:rPr>
        <w:t>повысить уровень защищенности населения и территорий от опасностей и угроз мирного и военного времени;</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Pr="00541A58">
        <w:rPr>
          <w:rFonts w:ascii="Times New Roman" w:hAnsi="Times New Roman" w:cs="Times New Roman"/>
          <w:sz w:val="28"/>
          <w:szCs w:val="28"/>
          <w:lang w:val="ru-RU"/>
        </w:rPr>
        <w:t>повысить эффективность деятельности органов управления и сил гражданской обороны;</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Pr="00541A58">
        <w:rPr>
          <w:rFonts w:ascii="Times New Roman" w:hAnsi="Times New Roman" w:cs="Times New Roman"/>
          <w:sz w:val="28"/>
          <w:szCs w:val="28"/>
          <w:lang w:val="ru-RU"/>
        </w:rPr>
        <w:t>сократить отставание существующих возможностей гражданской обороны от реальных угроз и опасностей XXI века;</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Pr="00541A58">
        <w:rPr>
          <w:rFonts w:ascii="Times New Roman" w:hAnsi="Times New Roman" w:cs="Times New Roman"/>
          <w:sz w:val="28"/>
          <w:szCs w:val="28"/>
          <w:lang w:val="ru-RU"/>
        </w:rPr>
        <w:t>эффективно использовать средства бюджетов различного уровня и хозяйствующих субъектов для решения приоритетных задач по обеспечению защиты населения и территорий в условиях мирного и военного времени;</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Pr="00541A58">
        <w:rPr>
          <w:rFonts w:ascii="Times New Roman" w:hAnsi="Times New Roman" w:cs="Times New Roman"/>
          <w:sz w:val="28"/>
          <w:szCs w:val="28"/>
          <w:lang w:val="ru-RU"/>
        </w:rPr>
        <w:t>создать системы комплексной безопасности межрегионального, регионального и объектового уровней от чрезвычайных ситуаций природного и техногенного характера;</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sidRPr="00541A58">
        <w:rPr>
          <w:rFonts w:ascii="Times New Roman" w:hAnsi="Times New Roman" w:cs="Times New Roman"/>
          <w:sz w:val="28"/>
          <w:szCs w:val="28"/>
          <w:lang w:val="ru-RU"/>
        </w:rPr>
        <w:t>обеспечить создание комплексной системы экстренного оповещения населения об угрозе возникновения или о возникновении чрезвычайных ситуаций и дальнейшее развитие общероссийской комплексной системы информирования и оповещения населения в местах массового пребывания людей;</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sidRPr="00541A58">
        <w:rPr>
          <w:rFonts w:ascii="Times New Roman" w:hAnsi="Times New Roman" w:cs="Times New Roman"/>
          <w:sz w:val="28"/>
          <w:szCs w:val="28"/>
          <w:lang w:val="ru-RU"/>
        </w:rPr>
        <w:t>обеспечить дальнейшее развитие информационно-телекоммуникационной инфраструктуры системы управления рисками чрезвычайных ситуаций;</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sidRPr="00541A58">
        <w:rPr>
          <w:rFonts w:ascii="Times New Roman" w:hAnsi="Times New Roman" w:cs="Times New Roman"/>
          <w:sz w:val="28"/>
          <w:szCs w:val="28"/>
          <w:lang w:val="ru-RU"/>
        </w:rPr>
        <w:t>обеспечить дальнейшее развитие системы мониторинга и прогнозирования чрезвычайных ситуаций;</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sidRPr="00541A58">
        <w:rPr>
          <w:rFonts w:ascii="Times New Roman" w:hAnsi="Times New Roman" w:cs="Times New Roman"/>
          <w:sz w:val="28"/>
          <w:szCs w:val="28"/>
          <w:lang w:val="ru-RU"/>
        </w:rPr>
        <w:t>завершить разработку и реализацию системы мер по повышению эффективности защиты населения, территорий и объектов при реализации крупных экономических и инфраструктурных проектов с учетом природно-климатических особенностей регионов;</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sidRPr="00541A58">
        <w:rPr>
          <w:rFonts w:ascii="Times New Roman" w:hAnsi="Times New Roman" w:cs="Times New Roman"/>
          <w:sz w:val="28"/>
          <w:szCs w:val="28"/>
          <w:lang w:val="ru-RU"/>
        </w:rPr>
        <w:t>снизить риски пожаров и смягчить их возможные последствия;</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sidRPr="00541A58">
        <w:rPr>
          <w:rFonts w:ascii="Times New Roman" w:hAnsi="Times New Roman" w:cs="Times New Roman"/>
          <w:sz w:val="28"/>
          <w:szCs w:val="28"/>
          <w:lang w:val="ru-RU"/>
        </w:rPr>
        <w:t>повысить безопасность населения и защищенность критически важных объектов от угроз пожаров;</w:t>
      </w:r>
    </w:p>
    <w:p w:rsidR="00541A58" w:rsidRPr="00541A58" w:rsidRDefault="00541A58" w:rsidP="00541A58">
      <w:pPr>
        <w:widowControl/>
        <w:autoSpaceDE w:val="0"/>
        <w:autoSpaceDN w:val="0"/>
        <w:adjustRightInd w:val="0"/>
        <w:spacing w:line="360" w:lineRule="auto"/>
        <w:ind w:firstLine="567"/>
        <w:jc w:val="both"/>
        <w:rPr>
          <w:rFonts w:ascii="Times New Roman" w:hAnsi="Times New Roman" w:cs="Times New Roman"/>
          <w:sz w:val="28"/>
          <w:szCs w:val="28"/>
          <w:lang w:val="ru-RU"/>
        </w:rPr>
      </w:pPr>
      <w:r w:rsidRPr="00541A58">
        <w:rPr>
          <w:rFonts w:ascii="Times New Roman" w:hAnsi="Times New Roman" w:cs="Times New Roman"/>
          <w:sz w:val="28"/>
          <w:szCs w:val="28"/>
          <w:lang w:val="ru-RU"/>
        </w:rPr>
        <w:t>повысить промышленную безопасность опасных производственных объектов.</w:t>
      </w:r>
    </w:p>
    <w:p w:rsidR="00627084" w:rsidRPr="007B0156" w:rsidRDefault="00627084" w:rsidP="00541A58">
      <w:pPr>
        <w:pStyle w:val="ConsPlusTitle0"/>
        <w:spacing w:line="360" w:lineRule="auto"/>
        <w:ind w:firstLine="567"/>
        <w:jc w:val="both"/>
        <w:rPr>
          <w:rFonts w:ascii="Times New Roman" w:hAnsi="Times New Roman" w:cs="Times New Roman"/>
          <w:b w:val="0"/>
          <w:sz w:val="28"/>
          <w:szCs w:val="28"/>
        </w:rPr>
      </w:pPr>
      <w:r w:rsidRPr="007B0156">
        <w:rPr>
          <w:rFonts w:ascii="Times New Roman" w:hAnsi="Times New Roman" w:cs="Times New Roman"/>
          <w:b w:val="0"/>
          <w:sz w:val="28"/>
          <w:szCs w:val="28"/>
        </w:rPr>
        <w:t xml:space="preserve">В целях снижения отрицательного воздействия на окружающую среду отходов производства и потребления до 2030 года, в районе необходимо решить следующие </w:t>
      </w:r>
      <w:r w:rsidRPr="002B66E6">
        <w:rPr>
          <w:rFonts w:ascii="Times New Roman" w:hAnsi="Times New Roman" w:cs="Times New Roman"/>
          <w:sz w:val="28"/>
          <w:szCs w:val="28"/>
        </w:rPr>
        <w:t>задачи</w:t>
      </w:r>
      <w:r w:rsidRPr="007B0156">
        <w:rPr>
          <w:rFonts w:ascii="Times New Roman" w:hAnsi="Times New Roman" w:cs="Times New Roman"/>
          <w:b w:val="0"/>
          <w:sz w:val="28"/>
          <w:szCs w:val="28"/>
        </w:rPr>
        <w:t>:</w:t>
      </w:r>
    </w:p>
    <w:p w:rsidR="00627084" w:rsidRPr="007B0156" w:rsidRDefault="00627084" w:rsidP="00541A58">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1. Довести до 100% населенных пунктов</w:t>
      </w:r>
      <w:r w:rsidRPr="007B0156">
        <w:rPr>
          <w:rFonts w:ascii="Times New Roman" w:hAnsi="Times New Roman" w:cs="Times New Roman"/>
          <w:b w:val="0"/>
          <w:sz w:val="28"/>
          <w:szCs w:val="28"/>
        </w:rPr>
        <w:t xml:space="preserve"> охваченного услугами по сбору отходов; </w:t>
      </w:r>
    </w:p>
    <w:p w:rsidR="00627084" w:rsidRPr="007B0156"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2. На</w:t>
      </w:r>
      <w:r w:rsidRPr="007B0156">
        <w:rPr>
          <w:rFonts w:ascii="Times New Roman" w:hAnsi="Times New Roman" w:cs="Times New Roman"/>
          <w:b w:val="0"/>
          <w:sz w:val="28"/>
          <w:szCs w:val="28"/>
        </w:rPr>
        <w:t xml:space="preserve"> производственн</w:t>
      </w:r>
      <w:r>
        <w:rPr>
          <w:rFonts w:ascii="Times New Roman" w:hAnsi="Times New Roman" w:cs="Times New Roman"/>
          <w:b w:val="0"/>
          <w:sz w:val="28"/>
          <w:szCs w:val="28"/>
        </w:rPr>
        <w:t>ых</w:t>
      </w:r>
      <w:r w:rsidRPr="007B0156">
        <w:rPr>
          <w:rFonts w:ascii="Times New Roman" w:hAnsi="Times New Roman" w:cs="Times New Roman"/>
          <w:b w:val="0"/>
          <w:sz w:val="28"/>
          <w:szCs w:val="28"/>
        </w:rPr>
        <w:t xml:space="preserve"> площадк</w:t>
      </w:r>
      <w:r>
        <w:rPr>
          <w:rFonts w:ascii="Times New Roman" w:hAnsi="Times New Roman" w:cs="Times New Roman"/>
          <w:b w:val="0"/>
          <w:sz w:val="28"/>
          <w:szCs w:val="28"/>
        </w:rPr>
        <w:t>ах</w:t>
      </w:r>
      <w:r w:rsidRPr="007B0156">
        <w:rPr>
          <w:rFonts w:ascii="Times New Roman" w:hAnsi="Times New Roman" w:cs="Times New Roman"/>
          <w:b w:val="0"/>
          <w:sz w:val="28"/>
          <w:szCs w:val="28"/>
        </w:rPr>
        <w:t xml:space="preserve"> рассмотреть возможности внедрения современных технологий в области переработки отходов, на местах ввести новые виды производств основанных на полученном вторичном сырье;</w:t>
      </w:r>
    </w:p>
    <w:p w:rsidR="00627084"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3.</w:t>
      </w:r>
      <w:r w:rsidRPr="007B0156">
        <w:rPr>
          <w:rFonts w:ascii="Times New Roman" w:hAnsi="Times New Roman" w:cs="Times New Roman"/>
          <w:b w:val="0"/>
          <w:sz w:val="28"/>
          <w:szCs w:val="28"/>
        </w:rPr>
        <w:t xml:space="preserve"> </w:t>
      </w:r>
      <w:r>
        <w:rPr>
          <w:rFonts w:ascii="Times New Roman" w:hAnsi="Times New Roman" w:cs="Times New Roman"/>
          <w:b w:val="0"/>
          <w:sz w:val="28"/>
          <w:szCs w:val="28"/>
        </w:rPr>
        <w:t>П</w:t>
      </w:r>
      <w:r w:rsidRPr="007B0156">
        <w:rPr>
          <w:rFonts w:ascii="Times New Roman" w:hAnsi="Times New Roman" w:cs="Times New Roman"/>
          <w:b w:val="0"/>
          <w:sz w:val="28"/>
          <w:szCs w:val="28"/>
        </w:rPr>
        <w:t>рививать экологическую культуру населения путем повсеместной расстановки специализированных мусорных конте</w:t>
      </w:r>
      <w:r>
        <w:rPr>
          <w:rFonts w:ascii="Times New Roman" w:hAnsi="Times New Roman" w:cs="Times New Roman"/>
          <w:b w:val="0"/>
          <w:sz w:val="28"/>
          <w:szCs w:val="28"/>
        </w:rPr>
        <w:t>йнеров</w:t>
      </w:r>
      <w:r w:rsidR="00C072DF">
        <w:rPr>
          <w:rFonts w:ascii="Times New Roman" w:hAnsi="Times New Roman" w:cs="Times New Roman"/>
          <w:b w:val="0"/>
          <w:sz w:val="28"/>
          <w:szCs w:val="28"/>
        </w:rPr>
        <w:t xml:space="preserve"> во всех населенных пцнктах</w:t>
      </w:r>
      <w:r>
        <w:rPr>
          <w:rFonts w:ascii="Times New Roman" w:hAnsi="Times New Roman" w:cs="Times New Roman"/>
          <w:b w:val="0"/>
          <w:sz w:val="28"/>
          <w:szCs w:val="28"/>
        </w:rPr>
        <w:t>, согласно класса отходов;</w:t>
      </w:r>
    </w:p>
    <w:p w:rsidR="00627084" w:rsidRPr="002B66E6"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4.</w:t>
      </w:r>
      <w:r w:rsidRPr="002B66E6">
        <w:t xml:space="preserve"> </w:t>
      </w:r>
      <w:r w:rsidRPr="002B66E6">
        <w:rPr>
          <w:rFonts w:ascii="Times New Roman" w:hAnsi="Times New Roman" w:cs="Times New Roman"/>
          <w:b w:val="0"/>
          <w:sz w:val="28"/>
          <w:szCs w:val="28"/>
        </w:rPr>
        <w:t>Сокра</w:t>
      </w:r>
      <w:r>
        <w:rPr>
          <w:rFonts w:ascii="Times New Roman" w:hAnsi="Times New Roman" w:cs="Times New Roman"/>
          <w:b w:val="0"/>
          <w:sz w:val="28"/>
          <w:szCs w:val="28"/>
        </w:rPr>
        <w:t>тить</w:t>
      </w:r>
      <w:r w:rsidRPr="002B66E6">
        <w:rPr>
          <w:rFonts w:ascii="Times New Roman" w:hAnsi="Times New Roman" w:cs="Times New Roman"/>
          <w:b w:val="0"/>
          <w:sz w:val="28"/>
          <w:szCs w:val="28"/>
        </w:rPr>
        <w:t xml:space="preserve"> объем</w:t>
      </w:r>
      <w:r>
        <w:rPr>
          <w:rFonts w:ascii="Times New Roman" w:hAnsi="Times New Roman" w:cs="Times New Roman"/>
          <w:b w:val="0"/>
          <w:sz w:val="28"/>
          <w:szCs w:val="28"/>
        </w:rPr>
        <w:t>ы</w:t>
      </w:r>
      <w:r w:rsidRPr="002B66E6">
        <w:rPr>
          <w:rFonts w:ascii="Times New Roman" w:hAnsi="Times New Roman" w:cs="Times New Roman"/>
          <w:b w:val="0"/>
          <w:sz w:val="28"/>
          <w:szCs w:val="28"/>
        </w:rPr>
        <w:t xml:space="preserve"> выброса в атмосферу загрязняющих веществ от стационарных и передвижных источников загрязнения;</w:t>
      </w:r>
    </w:p>
    <w:p w:rsidR="00627084"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5</w:t>
      </w:r>
      <w:r w:rsidRPr="002B66E6">
        <w:rPr>
          <w:rFonts w:ascii="Times New Roman" w:hAnsi="Times New Roman" w:cs="Times New Roman"/>
          <w:b w:val="0"/>
          <w:sz w:val="28"/>
          <w:szCs w:val="28"/>
        </w:rPr>
        <w:t>.Сни</w:t>
      </w:r>
      <w:r>
        <w:rPr>
          <w:rFonts w:ascii="Times New Roman" w:hAnsi="Times New Roman" w:cs="Times New Roman"/>
          <w:b w:val="0"/>
          <w:sz w:val="28"/>
          <w:szCs w:val="28"/>
        </w:rPr>
        <w:t>зить</w:t>
      </w:r>
      <w:r w:rsidRPr="002B66E6">
        <w:rPr>
          <w:rFonts w:ascii="Times New Roman" w:hAnsi="Times New Roman" w:cs="Times New Roman"/>
          <w:b w:val="0"/>
          <w:sz w:val="28"/>
          <w:szCs w:val="28"/>
        </w:rPr>
        <w:t xml:space="preserve"> урове</w:t>
      </w:r>
      <w:r>
        <w:rPr>
          <w:rFonts w:ascii="Times New Roman" w:hAnsi="Times New Roman" w:cs="Times New Roman"/>
          <w:b w:val="0"/>
          <w:sz w:val="28"/>
          <w:szCs w:val="28"/>
        </w:rPr>
        <w:t>нь</w:t>
      </w:r>
      <w:r w:rsidRPr="002B66E6">
        <w:rPr>
          <w:rFonts w:ascii="Times New Roman" w:hAnsi="Times New Roman" w:cs="Times New Roman"/>
          <w:b w:val="0"/>
          <w:sz w:val="28"/>
          <w:szCs w:val="28"/>
        </w:rPr>
        <w:t xml:space="preserve"> загрязнения рек и других водных объектов в пределах территории района;</w:t>
      </w:r>
    </w:p>
    <w:p w:rsidR="00627084" w:rsidRPr="00D86700" w:rsidRDefault="00627084" w:rsidP="00627084">
      <w:pPr>
        <w:pStyle w:val="ConsPlusTitle0"/>
        <w:spacing w:line="360" w:lineRule="auto"/>
        <w:ind w:firstLine="567"/>
        <w:jc w:val="both"/>
        <w:rPr>
          <w:rFonts w:ascii="Times New Roman" w:hAnsi="Times New Roman" w:cs="Times New Roman"/>
          <w:sz w:val="28"/>
          <w:szCs w:val="28"/>
        </w:rPr>
      </w:pPr>
      <w:r w:rsidRPr="00D86700">
        <w:rPr>
          <w:rFonts w:ascii="Times New Roman" w:hAnsi="Times New Roman" w:cs="Times New Roman"/>
          <w:sz w:val="28"/>
          <w:szCs w:val="28"/>
        </w:rPr>
        <w:t>Ожидаемый результат:</w:t>
      </w:r>
    </w:p>
    <w:p w:rsidR="00627084" w:rsidRPr="007B0156"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Охват населенных пунктов по сбору и вывозу отходов-100%;</w:t>
      </w:r>
    </w:p>
    <w:p w:rsidR="00627084" w:rsidRPr="00243F4B" w:rsidRDefault="00627084" w:rsidP="00627084">
      <w:pPr>
        <w:pStyle w:val="ConsPlusTitle0"/>
        <w:spacing w:line="360" w:lineRule="auto"/>
        <w:ind w:firstLine="567"/>
        <w:jc w:val="both"/>
        <w:rPr>
          <w:rFonts w:ascii="Times New Roman" w:hAnsi="Times New Roman" w:cs="Times New Roman"/>
          <w:b w:val="0"/>
          <w:sz w:val="28"/>
          <w:szCs w:val="28"/>
        </w:rPr>
      </w:pPr>
      <w:r w:rsidRPr="007B0156">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Pr="00243F4B">
        <w:rPr>
          <w:rFonts w:ascii="Times New Roman" w:hAnsi="Times New Roman" w:cs="Times New Roman"/>
          <w:b w:val="0"/>
          <w:sz w:val="28"/>
          <w:szCs w:val="28"/>
        </w:rPr>
        <w:t xml:space="preserve">Благоустроенные культурно-исторические зоны </w:t>
      </w:r>
      <w:r>
        <w:rPr>
          <w:rFonts w:ascii="Times New Roman" w:hAnsi="Times New Roman" w:cs="Times New Roman"/>
          <w:b w:val="0"/>
          <w:sz w:val="28"/>
          <w:szCs w:val="28"/>
        </w:rPr>
        <w:t>района;</w:t>
      </w:r>
    </w:p>
    <w:p w:rsidR="00627084" w:rsidRPr="00243F4B"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243F4B">
        <w:rPr>
          <w:rFonts w:ascii="Times New Roman" w:hAnsi="Times New Roman" w:cs="Times New Roman"/>
          <w:b w:val="0"/>
          <w:sz w:val="28"/>
          <w:szCs w:val="28"/>
        </w:rPr>
        <w:t>Раздельный сбор мусор</w:t>
      </w:r>
      <w:r>
        <w:rPr>
          <w:rFonts w:ascii="Times New Roman" w:hAnsi="Times New Roman" w:cs="Times New Roman"/>
          <w:b w:val="0"/>
          <w:sz w:val="28"/>
          <w:szCs w:val="28"/>
        </w:rPr>
        <w:t>а и его эффективная переработка;</w:t>
      </w:r>
    </w:p>
    <w:p w:rsidR="00627084" w:rsidRDefault="00627084" w:rsidP="00627084">
      <w:pPr>
        <w:pStyle w:val="ConsPlusTitle0"/>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243F4B">
        <w:rPr>
          <w:rFonts w:ascii="Times New Roman" w:hAnsi="Times New Roman" w:cs="Times New Roman"/>
          <w:b w:val="0"/>
          <w:sz w:val="28"/>
          <w:szCs w:val="28"/>
        </w:rPr>
        <w:t xml:space="preserve">Сокращение выбросов, загрязняющих воздух, в </w:t>
      </w:r>
      <w:r>
        <w:rPr>
          <w:rFonts w:ascii="Times New Roman" w:hAnsi="Times New Roman" w:cs="Times New Roman"/>
          <w:b w:val="0"/>
          <w:sz w:val="28"/>
          <w:szCs w:val="28"/>
        </w:rPr>
        <w:t>муниципальном</w:t>
      </w:r>
      <w:r w:rsidRPr="00243F4B">
        <w:rPr>
          <w:rFonts w:ascii="Times New Roman" w:hAnsi="Times New Roman" w:cs="Times New Roman"/>
          <w:b w:val="0"/>
          <w:sz w:val="28"/>
          <w:szCs w:val="28"/>
        </w:rPr>
        <w:t xml:space="preserve"> пространстве</w:t>
      </w:r>
      <w:r>
        <w:rPr>
          <w:rFonts w:ascii="Times New Roman" w:hAnsi="Times New Roman" w:cs="Times New Roman"/>
          <w:b w:val="0"/>
          <w:sz w:val="28"/>
          <w:szCs w:val="28"/>
        </w:rPr>
        <w:t>;</w:t>
      </w:r>
    </w:p>
    <w:p w:rsidR="00627084" w:rsidRPr="002B66E6" w:rsidRDefault="00627084" w:rsidP="00627084">
      <w:pPr>
        <w:pStyle w:val="ConsPlusTitle0"/>
        <w:spacing w:line="360" w:lineRule="auto"/>
        <w:ind w:firstLine="567"/>
        <w:jc w:val="both"/>
        <w:rPr>
          <w:rFonts w:ascii="Times New Roman" w:hAnsi="Times New Roman" w:cs="Times New Roman"/>
          <w:b w:val="0"/>
          <w:sz w:val="28"/>
          <w:szCs w:val="28"/>
        </w:rPr>
      </w:pPr>
      <w:r w:rsidRPr="002B66E6">
        <w:rPr>
          <w:rFonts w:ascii="Times New Roman" w:hAnsi="Times New Roman" w:cs="Times New Roman"/>
          <w:b w:val="0"/>
          <w:sz w:val="28"/>
          <w:szCs w:val="28"/>
        </w:rPr>
        <w:t>Благоустроенные ландшафтно-рекреационн</w:t>
      </w:r>
      <w:r>
        <w:rPr>
          <w:rFonts w:ascii="Times New Roman" w:hAnsi="Times New Roman" w:cs="Times New Roman"/>
          <w:b w:val="0"/>
          <w:sz w:val="28"/>
          <w:szCs w:val="28"/>
        </w:rPr>
        <w:t>ые зоны: русла рек, парки, скве</w:t>
      </w:r>
      <w:r w:rsidRPr="002B66E6">
        <w:rPr>
          <w:rFonts w:ascii="Times New Roman" w:hAnsi="Times New Roman" w:cs="Times New Roman"/>
          <w:b w:val="0"/>
          <w:sz w:val="28"/>
          <w:szCs w:val="28"/>
        </w:rPr>
        <w:t>ры, водоемы.</w:t>
      </w:r>
    </w:p>
    <w:p w:rsidR="00A776C1" w:rsidRPr="00B8085D" w:rsidRDefault="00C1173F" w:rsidP="00B8085D">
      <w:pPr>
        <w:spacing w:line="360" w:lineRule="auto"/>
        <w:ind w:firstLine="567"/>
        <w:jc w:val="both"/>
        <w:rPr>
          <w:rFonts w:ascii="Times New Roman" w:hAnsi="Times New Roman" w:cs="Times New Roman"/>
          <w:b/>
          <w:sz w:val="28"/>
          <w:szCs w:val="28"/>
          <w:lang w:val="ru-RU"/>
        </w:rPr>
      </w:pPr>
      <w:r w:rsidRPr="00B8085D">
        <w:rPr>
          <w:rFonts w:ascii="Times New Roman" w:hAnsi="Times New Roman" w:cs="Times New Roman"/>
          <w:b/>
          <w:sz w:val="28"/>
          <w:szCs w:val="28"/>
          <w:lang w:val="ru-RU"/>
        </w:rPr>
        <w:t>6. ПЕРСПЕКТИВНЫЕ ПРОЕКТЫ, РЕАЛИЗУЕМЫЕ НА ТЕРРИТОРИИ  САРМАНОВСКОГО МУНИЦИПАЛЬНОГО РАЙОНА</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Развитие предпринимательства – одна из ключевых целей и центральный элемент совершенствования институциональной среды района.</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Политика кластерной активации позволяет по-новому взглянуть на развитие предпринимательства. Конкурентоспособный кластер – это взаимосвязанные крупный, средний и малый бизнес. При этом роль МСП очень велика.</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Сегодня в стране МСП эффективно используется как форма построения бизнеса в рамках крупных корпораций и холдингов.</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Наиболее перспективной и эффективной формой МСП являются профессиональные сервисные компании, поскольку им свойственны: высокая предпринимательская культура, использование проектного управления, командные принципы работы, непрерывное образование и самосовершенствование сотрудников, гибкие формы занятости, персонификация продуктов и услуг, умение взаимодействовать с партнерами и конкурентами.</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Развитие инвестиционной инфраструктуры поддержки малого и среднего предпринимательства в Республике Татарстан должно осуществляться не только за счет государственного финансирования, но и за счет крупного бизнеса – потенциально крупнейшего потребителя товаров и услуг малых предприятий. Это позволит повысить адаптивность крупных компаний к потребностям рынка и создать действенную систему субконтрактных отношений с малым и средним бизнесом и, самое главное, вовлечь малый и средний бизнес в сферу производства.</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 xml:space="preserve">Ярким примером этому в Сармановском муниципальном районе станет </w:t>
      </w:r>
      <w:r w:rsidRPr="00B8085D">
        <w:rPr>
          <w:rFonts w:ascii="Times New Roman" w:hAnsi="Times New Roman" w:cs="Times New Roman"/>
          <w:b/>
          <w:sz w:val="28"/>
          <w:szCs w:val="28"/>
          <w:lang w:val="ru-RU"/>
        </w:rPr>
        <w:t xml:space="preserve">запуск </w:t>
      </w:r>
      <w:r w:rsidR="00D0760B">
        <w:rPr>
          <w:rFonts w:ascii="Times New Roman" w:hAnsi="Times New Roman" w:cs="Times New Roman"/>
          <w:b/>
          <w:sz w:val="28"/>
          <w:szCs w:val="28"/>
          <w:lang w:val="ru-RU"/>
        </w:rPr>
        <w:t xml:space="preserve">комплекс </w:t>
      </w:r>
      <w:r w:rsidRPr="00B8085D">
        <w:rPr>
          <w:rFonts w:ascii="Times New Roman" w:hAnsi="Times New Roman" w:cs="Times New Roman"/>
          <w:b/>
          <w:sz w:val="28"/>
          <w:szCs w:val="28"/>
          <w:lang w:val="ru-RU"/>
        </w:rPr>
        <w:t>птицеводческ</w:t>
      </w:r>
      <w:r w:rsidR="00D0760B">
        <w:rPr>
          <w:rFonts w:ascii="Times New Roman" w:hAnsi="Times New Roman" w:cs="Times New Roman"/>
          <w:b/>
          <w:sz w:val="28"/>
          <w:szCs w:val="28"/>
          <w:lang w:val="ru-RU"/>
        </w:rPr>
        <w:t>их</w:t>
      </w:r>
      <w:r w:rsidRPr="00B8085D">
        <w:rPr>
          <w:rFonts w:ascii="Times New Roman" w:hAnsi="Times New Roman" w:cs="Times New Roman"/>
          <w:b/>
          <w:sz w:val="28"/>
          <w:szCs w:val="28"/>
          <w:lang w:val="ru-RU"/>
        </w:rPr>
        <w:t xml:space="preserve"> ферм ООО «Челны- бройлер»</w:t>
      </w:r>
      <w:r w:rsidRPr="00B8085D">
        <w:rPr>
          <w:rFonts w:ascii="Times New Roman" w:hAnsi="Times New Roman" w:cs="Times New Roman"/>
          <w:sz w:val="28"/>
          <w:szCs w:val="28"/>
          <w:lang w:val="ru-RU"/>
        </w:rPr>
        <w:t xml:space="preserve"> производственной мощностью 50 тыс.тонн мяса в год. Планируется инвестиций в размере 4,5 млрд.рублей. Будет создано не менее 150 рабочих мест. Что принесет в доход местного бюджета около 5 млн.рублей. В доходы всех уровней бюджетов</w:t>
      </w:r>
      <w:r w:rsidR="00B8085D">
        <w:rPr>
          <w:rFonts w:ascii="Times New Roman" w:hAnsi="Times New Roman" w:cs="Times New Roman"/>
          <w:sz w:val="28"/>
          <w:szCs w:val="28"/>
          <w:lang w:val="ru-RU"/>
        </w:rPr>
        <w:t xml:space="preserve"> б</w:t>
      </w:r>
      <w:r w:rsidRPr="00B8085D">
        <w:rPr>
          <w:rFonts w:ascii="Times New Roman" w:hAnsi="Times New Roman" w:cs="Times New Roman"/>
          <w:sz w:val="28"/>
          <w:szCs w:val="28"/>
          <w:lang w:val="ru-RU"/>
        </w:rPr>
        <w:t xml:space="preserve">олее 100 млн.рублей. </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Для реализации данного проекта в Сармановском ресурсном центре по подготовке кадров для агропромышленного кластера специально создано направление по подготовке кадров для работы в птицеводческих фермах. Завезено высокотехнологичное оборудование для прохождения практики и оборудовано помещение под цех.</w:t>
      </w:r>
      <w:r w:rsidRPr="00B8085D">
        <w:rPr>
          <w:rFonts w:ascii="Times New Roman" w:hAnsi="Times New Roman" w:cs="Times New Roman"/>
          <w:noProof/>
          <w:sz w:val="28"/>
          <w:szCs w:val="28"/>
          <w:lang w:val="ru-RU" w:eastAsia="ru-RU"/>
        </w:rPr>
        <w:t xml:space="preserve"> </w:t>
      </w:r>
      <w:r w:rsidRPr="00B8085D">
        <w:rPr>
          <w:rFonts w:ascii="Times New Roman" w:hAnsi="Times New Roman" w:cs="Times New Roman"/>
          <w:noProof/>
          <w:sz w:val="28"/>
          <w:szCs w:val="28"/>
          <w:lang w:val="ru-RU" w:eastAsia="ru-RU"/>
        </w:rPr>
        <w:drawing>
          <wp:inline distT="0" distB="0" distL="0" distR="0">
            <wp:extent cx="6172200" cy="2743200"/>
            <wp:effectExtent l="19050" t="0" r="0" b="0"/>
            <wp:docPr id="3" name="Рисунок 1" descr="D:\Desktop\Оборудование\Птицеводство\_DSC0202.JPG"/>
            <wp:cNvGraphicFramePr/>
            <a:graphic xmlns:a="http://schemas.openxmlformats.org/drawingml/2006/main">
              <a:graphicData uri="http://schemas.openxmlformats.org/drawingml/2006/picture">
                <pic:pic xmlns:pic="http://schemas.openxmlformats.org/drawingml/2006/picture">
                  <pic:nvPicPr>
                    <pic:cNvPr id="1028" name="Picture 4" descr="D:\Desktop\Оборудование\Птицеводство\_DSC0202.JPG"/>
                    <pic:cNvPicPr>
                      <a:picLocks noChangeAspect="1" noChangeArrowheads="1"/>
                    </pic:cNvPicPr>
                  </pic:nvPicPr>
                  <pic:blipFill>
                    <a:blip r:embed="rId32" cstate="print"/>
                    <a:srcRect/>
                    <a:stretch>
                      <a:fillRect/>
                    </a:stretch>
                  </pic:blipFill>
                  <pic:spPr bwMode="auto">
                    <a:xfrm>
                      <a:off x="0" y="0"/>
                      <a:ext cx="6162799" cy="2739022"/>
                    </a:xfrm>
                    <a:prstGeom prst="rect">
                      <a:avLst/>
                    </a:prstGeom>
                    <a:noFill/>
                  </pic:spPr>
                </pic:pic>
              </a:graphicData>
            </a:graphic>
          </wp:inline>
        </w:drawing>
      </w:r>
    </w:p>
    <w:p w:rsidR="004E75B2" w:rsidRPr="00E24D47"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E24D47">
        <w:rPr>
          <w:rFonts w:ascii="Times New Roman" w:hAnsi="Times New Roman" w:cs="Times New Roman"/>
          <w:b/>
          <w:bCs/>
          <w:iCs/>
          <w:color w:val="000000"/>
          <w:kern w:val="24"/>
          <w:sz w:val="28"/>
          <w:szCs w:val="28"/>
          <w:lang w:val="ru-RU" w:eastAsia="ru-RU"/>
        </w:rPr>
        <w:t>Инкубатор на 70 млн. яиц</w:t>
      </w:r>
    </w:p>
    <w:p w:rsidR="004E75B2" w:rsidRPr="004E75B2"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4E75B2">
        <w:rPr>
          <w:rFonts w:ascii="Times New Roman" w:hAnsi="Times New Roman" w:cs="Times New Roman"/>
          <w:color w:val="000000"/>
          <w:kern w:val="24"/>
          <w:sz w:val="28"/>
          <w:szCs w:val="28"/>
          <w:lang w:val="ru-RU" w:eastAsia="ru-RU"/>
        </w:rPr>
        <w:t>Мощность – 70 млн. инкубационных яиц в год;</w:t>
      </w:r>
    </w:p>
    <w:p w:rsidR="004E75B2" w:rsidRPr="004E75B2"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4E75B2">
        <w:rPr>
          <w:rFonts w:ascii="Times New Roman" w:hAnsi="Times New Roman" w:cs="Times New Roman"/>
          <w:color w:val="000000"/>
          <w:kern w:val="24"/>
          <w:sz w:val="28"/>
          <w:szCs w:val="28"/>
          <w:lang w:val="ru-RU" w:eastAsia="ru-RU"/>
        </w:rPr>
        <w:t>Объем инвестиций – 1 044,5 млн. рублей;</w:t>
      </w:r>
    </w:p>
    <w:p w:rsidR="004E75B2" w:rsidRPr="004E75B2"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4E75B2">
        <w:rPr>
          <w:rFonts w:ascii="Times New Roman" w:hAnsi="Times New Roman" w:cs="Times New Roman"/>
          <w:color w:val="000000"/>
          <w:kern w:val="24"/>
          <w:sz w:val="28"/>
          <w:szCs w:val="28"/>
          <w:lang w:val="ru-RU" w:eastAsia="ru-RU"/>
        </w:rPr>
        <w:t>Источники финансирования:</w:t>
      </w:r>
    </w:p>
    <w:p w:rsidR="004E75B2" w:rsidRPr="004E75B2"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4E75B2">
        <w:rPr>
          <w:rFonts w:ascii="Times New Roman" w:hAnsi="Times New Roman" w:cs="Times New Roman"/>
          <w:color w:val="000000"/>
          <w:kern w:val="24"/>
          <w:sz w:val="28"/>
          <w:szCs w:val="28"/>
          <w:lang w:val="ru-RU" w:eastAsia="ru-RU"/>
        </w:rPr>
        <w:t>- собственные – 208,9 млн. руб.,</w:t>
      </w:r>
    </w:p>
    <w:p w:rsidR="004E75B2" w:rsidRPr="004E75B2"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4E75B2">
        <w:rPr>
          <w:rFonts w:ascii="Times New Roman" w:hAnsi="Times New Roman" w:cs="Times New Roman"/>
          <w:color w:val="000000"/>
          <w:kern w:val="24"/>
          <w:sz w:val="28"/>
          <w:szCs w:val="28"/>
          <w:lang w:val="ru-RU" w:eastAsia="ru-RU"/>
        </w:rPr>
        <w:t>- заемные средства – 835,6 млн. руб.;</w:t>
      </w:r>
    </w:p>
    <w:p w:rsidR="004E75B2" w:rsidRPr="0057367C"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xml:space="preserve">Сроки строительства: </w:t>
      </w:r>
    </w:p>
    <w:p w:rsidR="004E75B2" w:rsidRPr="0057367C"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xml:space="preserve">- начало строительства – 3 кв. 2016 г., </w:t>
      </w:r>
    </w:p>
    <w:p w:rsidR="004E75B2" w:rsidRPr="0057367C"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окончание строительства – 3 кв. 2017  г.;</w:t>
      </w:r>
    </w:p>
    <w:p w:rsidR="004E75B2" w:rsidRPr="0057367C"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Количество создаваемых рабочих мест – 80 ед.;</w:t>
      </w:r>
    </w:p>
    <w:p w:rsidR="004E75B2" w:rsidRPr="0057367C"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xml:space="preserve"> </w:t>
      </w:r>
      <w:r w:rsidRPr="0057367C">
        <w:rPr>
          <w:rFonts w:ascii="Times New Roman" w:hAnsi="Times New Roman" w:cs="Times New Roman"/>
          <w:color w:val="000000"/>
          <w:kern w:val="24"/>
          <w:sz w:val="28"/>
          <w:szCs w:val="28"/>
          <w:lang w:eastAsia="ru-RU"/>
        </w:rPr>
        <w:t>NPV</w:t>
      </w:r>
      <w:r w:rsidRPr="0057367C">
        <w:rPr>
          <w:rFonts w:ascii="Times New Roman" w:hAnsi="Times New Roman" w:cs="Times New Roman"/>
          <w:color w:val="000000"/>
          <w:kern w:val="24"/>
          <w:sz w:val="28"/>
          <w:szCs w:val="28"/>
          <w:lang w:val="ru-RU" w:eastAsia="ru-RU"/>
        </w:rPr>
        <w:t xml:space="preserve"> проекта – 527,5 млн.руб.;</w:t>
      </w:r>
    </w:p>
    <w:p w:rsidR="004E75B2" w:rsidRPr="0057367C"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xml:space="preserve"> </w:t>
      </w:r>
      <w:r w:rsidRPr="0057367C">
        <w:rPr>
          <w:rFonts w:ascii="Times New Roman" w:hAnsi="Times New Roman" w:cs="Times New Roman"/>
          <w:color w:val="000000"/>
          <w:kern w:val="24"/>
          <w:sz w:val="28"/>
          <w:szCs w:val="28"/>
          <w:lang w:eastAsia="ru-RU"/>
        </w:rPr>
        <w:t>IRR</w:t>
      </w:r>
      <w:r w:rsidRPr="0057367C">
        <w:rPr>
          <w:rFonts w:ascii="Times New Roman" w:hAnsi="Times New Roman" w:cs="Times New Roman"/>
          <w:color w:val="000000"/>
          <w:kern w:val="24"/>
          <w:sz w:val="28"/>
          <w:szCs w:val="28"/>
          <w:lang w:val="ru-RU" w:eastAsia="ru-RU"/>
        </w:rPr>
        <w:t xml:space="preserve"> проекта – 19 %;</w:t>
      </w:r>
    </w:p>
    <w:p w:rsidR="004E75B2" w:rsidRPr="0057367C"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xml:space="preserve"> Срок окупаемости –5,85 лет;</w:t>
      </w:r>
    </w:p>
    <w:p w:rsidR="004E75B2" w:rsidRPr="0057367C"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xml:space="preserve">На текущий момент осуществляется разработка проектно-сметной документации, оформление земельных участков в собственность, ведутся подготовительные работы. </w:t>
      </w:r>
    </w:p>
    <w:p w:rsidR="004E75B2" w:rsidRPr="0057367C" w:rsidRDefault="004E75B2" w:rsidP="004E75B2">
      <w:pPr>
        <w:spacing w:line="360" w:lineRule="auto"/>
        <w:ind w:firstLine="720"/>
        <w:jc w:val="both"/>
        <w:rPr>
          <w:rFonts w:ascii="Times New Roman" w:hAnsi="Times New Roman" w:cs="Times New Roman"/>
          <w:b/>
          <w:iCs/>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xml:space="preserve">- </w:t>
      </w:r>
      <w:r w:rsidRPr="0057367C">
        <w:rPr>
          <w:rFonts w:ascii="Times New Roman" w:hAnsi="Times New Roman" w:cs="Times New Roman"/>
          <w:b/>
          <w:iCs/>
          <w:color w:val="000000"/>
          <w:kern w:val="24"/>
          <w:sz w:val="28"/>
          <w:szCs w:val="28"/>
          <w:lang w:val="ru-RU" w:eastAsia="ru-RU"/>
        </w:rPr>
        <w:t xml:space="preserve">Племрепродуктор 2 порядка мощностью 64 млн. инкубационных яиц </w:t>
      </w:r>
    </w:p>
    <w:p w:rsidR="004E75B2" w:rsidRPr="0057367C" w:rsidRDefault="004E75B2" w:rsidP="004E75B2">
      <w:pPr>
        <w:spacing w:line="360" w:lineRule="auto"/>
        <w:ind w:left="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Мощность – 64 млн. инкубационных яиц в год;</w:t>
      </w:r>
    </w:p>
    <w:p w:rsidR="004E75B2" w:rsidRPr="0057367C" w:rsidRDefault="004E75B2" w:rsidP="004E75B2">
      <w:pPr>
        <w:spacing w:line="360" w:lineRule="auto"/>
        <w:ind w:left="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Объем инвестиций – 3 717,7 млн. рублей;</w:t>
      </w:r>
    </w:p>
    <w:p w:rsidR="004E75B2" w:rsidRPr="0057367C" w:rsidRDefault="004E75B2" w:rsidP="004E75B2">
      <w:pPr>
        <w:spacing w:line="360" w:lineRule="auto"/>
        <w:ind w:left="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Источники финансирования:</w:t>
      </w:r>
    </w:p>
    <w:p w:rsidR="004E75B2" w:rsidRPr="0057367C"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xml:space="preserve">  - собственные – 743,5 млн. руб.,</w:t>
      </w:r>
    </w:p>
    <w:p w:rsidR="004E75B2" w:rsidRPr="0057367C"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xml:space="preserve">  - заемные средства – 2 974,2 млн. руб.;</w:t>
      </w:r>
    </w:p>
    <w:p w:rsidR="004E75B2" w:rsidRPr="0057367C" w:rsidRDefault="004E75B2" w:rsidP="004E75B2">
      <w:pPr>
        <w:spacing w:line="360" w:lineRule="auto"/>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xml:space="preserve">          Сроки строительства: </w:t>
      </w:r>
    </w:p>
    <w:p w:rsidR="004E75B2" w:rsidRPr="0057367C"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xml:space="preserve">   - начало строительства – 2 кв. 2018 г., </w:t>
      </w:r>
    </w:p>
    <w:p w:rsidR="004E75B2" w:rsidRPr="0057367C" w:rsidRDefault="004E75B2" w:rsidP="004E75B2">
      <w:pPr>
        <w:spacing w:line="360" w:lineRule="auto"/>
        <w:ind w:firstLine="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xml:space="preserve">  - окончание строительства – 3 кв. 2020  г.;</w:t>
      </w:r>
    </w:p>
    <w:p w:rsidR="004E75B2" w:rsidRPr="0057367C" w:rsidRDefault="004E75B2" w:rsidP="004E75B2">
      <w:pPr>
        <w:spacing w:line="360" w:lineRule="auto"/>
        <w:ind w:left="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Количество создаваемых рабочих мест – 220 ед.;</w:t>
      </w:r>
    </w:p>
    <w:p w:rsidR="004E75B2" w:rsidRPr="0057367C" w:rsidRDefault="004E75B2" w:rsidP="004E75B2">
      <w:pPr>
        <w:spacing w:line="360" w:lineRule="auto"/>
        <w:ind w:left="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eastAsia="ru-RU"/>
        </w:rPr>
        <w:t>NPV</w:t>
      </w:r>
      <w:r w:rsidRPr="0057367C">
        <w:rPr>
          <w:rFonts w:ascii="Times New Roman" w:hAnsi="Times New Roman" w:cs="Times New Roman"/>
          <w:color w:val="000000"/>
          <w:kern w:val="24"/>
          <w:sz w:val="28"/>
          <w:szCs w:val="28"/>
          <w:lang w:val="ru-RU" w:eastAsia="ru-RU"/>
        </w:rPr>
        <w:t xml:space="preserve"> проекта – 986,3 млн.руб.;</w:t>
      </w:r>
    </w:p>
    <w:p w:rsidR="004E75B2" w:rsidRPr="0057367C" w:rsidRDefault="004E75B2" w:rsidP="004E75B2">
      <w:pPr>
        <w:spacing w:line="360" w:lineRule="auto"/>
        <w:ind w:left="720"/>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eastAsia="ru-RU"/>
        </w:rPr>
        <w:t>IRR</w:t>
      </w:r>
      <w:r w:rsidRPr="0057367C">
        <w:rPr>
          <w:rFonts w:ascii="Times New Roman" w:hAnsi="Times New Roman" w:cs="Times New Roman"/>
          <w:color w:val="000000"/>
          <w:kern w:val="24"/>
          <w:sz w:val="28"/>
          <w:szCs w:val="28"/>
          <w:lang w:val="ru-RU" w:eastAsia="ru-RU"/>
        </w:rPr>
        <w:t xml:space="preserve"> проекта – 24 %;</w:t>
      </w:r>
    </w:p>
    <w:p w:rsidR="004E75B2" w:rsidRPr="0057367C" w:rsidRDefault="004E75B2" w:rsidP="004E75B2">
      <w:pPr>
        <w:spacing w:line="360" w:lineRule="auto"/>
        <w:jc w:val="both"/>
        <w:rPr>
          <w:rFonts w:ascii="Times New Roman" w:hAnsi="Times New Roman" w:cs="Times New Roman"/>
          <w:color w:val="000000"/>
          <w:kern w:val="24"/>
          <w:sz w:val="28"/>
          <w:szCs w:val="28"/>
          <w:lang w:val="ru-RU" w:eastAsia="ru-RU"/>
        </w:rPr>
      </w:pPr>
      <w:r w:rsidRPr="0057367C">
        <w:rPr>
          <w:rFonts w:ascii="Times New Roman" w:hAnsi="Times New Roman" w:cs="Times New Roman"/>
          <w:color w:val="000000"/>
          <w:kern w:val="24"/>
          <w:sz w:val="28"/>
          <w:szCs w:val="28"/>
          <w:lang w:val="ru-RU" w:eastAsia="ru-RU"/>
        </w:rPr>
        <w:t xml:space="preserve">         Срок окупаемости –6,0 лет;</w:t>
      </w:r>
    </w:p>
    <w:p w:rsidR="004E75B2" w:rsidRPr="00E24D47" w:rsidRDefault="004E75B2" w:rsidP="009648FD">
      <w:pPr>
        <w:spacing w:line="360" w:lineRule="auto"/>
        <w:ind w:left="720"/>
        <w:jc w:val="both"/>
        <w:rPr>
          <w:rFonts w:ascii="Times New Roman" w:hAnsi="Times New Roman" w:cs="Times New Roman"/>
          <w:color w:val="000000"/>
          <w:kern w:val="24"/>
          <w:sz w:val="28"/>
          <w:szCs w:val="28"/>
          <w:lang w:val="ru-RU" w:eastAsia="ru-RU"/>
        </w:rPr>
      </w:pPr>
      <w:r w:rsidRPr="00E24D47">
        <w:rPr>
          <w:rFonts w:ascii="Times New Roman" w:hAnsi="Times New Roman" w:cs="Times New Roman"/>
          <w:color w:val="000000"/>
          <w:kern w:val="24"/>
          <w:sz w:val="28"/>
          <w:szCs w:val="28"/>
          <w:lang w:val="ru-RU" w:eastAsia="ru-RU"/>
        </w:rPr>
        <w:t xml:space="preserve">На текущий момент осуществляется согласование земельного участка под строительство и формирование исходных данных для начала разработки проектно-сметной документации. </w:t>
      </w:r>
    </w:p>
    <w:p w:rsidR="00A776C1" w:rsidRPr="00E24D47" w:rsidRDefault="00A776C1" w:rsidP="00B8085D">
      <w:pPr>
        <w:spacing w:line="360" w:lineRule="auto"/>
        <w:ind w:firstLine="567"/>
        <w:jc w:val="both"/>
        <w:rPr>
          <w:rFonts w:ascii="Times New Roman" w:hAnsi="Times New Roman" w:cs="Times New Roman"/>
          <w:color w:val="000000"/>
          <w:kern w:val="24"/>
          <w:sz w:val="28"/>
          <w:szCs w:val="28"/>
          <w:lang w:val="ru-RU" w:eastAsia="ru-RU"/>
        </w:rPr>
      </w:pPr>
    </w:p>
    <w:p w:rsidR="00A776C1" w:rsidRPr="00E24D47" w:rsidRDefault="00D8106F" w:rsidP="00B8085D">
      <w:pPr>
        <w:tabs>
          <w:tab w:val="left" w:pos="9498"/>
        </w:tabs>
        <w:spacing w:line="360" w:lineRule="auto"/>
        <w:ind w:firstLine="567"/>
        <w:jc w:val="both"/>
        <w:rPr>
          <w:rFonts w:ascii="Times New Roman" w:hAnsi="Times New Roman" w:cs="Times New Roman"/>
          <w:sz w:val="28"/>
          <w:szCs w:val="28"/>
          <w:lang w:val="ru-RU"/>
        </w:rPr>
      </w:pPr>
      <w:r w:rsidRPr="00E24D47">
        <w:rPr>
          <w:rFonts w:ascii="Times New Roman" w:hAnsi="Times New Roman" w:cs="Times New Roman"/>
          <w:sz w:val="28"/>
          <w:szCs w:val="28"/>
          <w:lang w:val="ru-RU"/>
        </w:rPr>
        <w:t xml:space="preserve">- </w:t>
      </w:r>
      <w:r w:rsidR="00A776C1" w:rsidRPr="00E24D47">
        <w:rPr>
          <w:rFonts w:ascii="Times New Roman" w:hAnsi="Times New Roman" w:cs="Times New Roman"/>
          <w:b/>
          <w:sz w:val="28"/>
          <w:szCs w:val="28"/>
          <w:lang w:val="ru-RU"/>
        </w:rPr>
        <w:t xml:space="preserve">Проект по строительству фермы по откорму КРС СХПК «Сарман-Агро» на 5000 голов </w:t>
      </w:r>
      <w:r w:rsidR="00A776C1" w:rsidRPr="00E24D47">
        <w:rPr>
          <w:rFonts w:ascii="Times New Roman" w:hAnsi="Times New Roman" w:cs="Times New Roman"/>
          <w:sz w:val="28"/>
          <w:szCs w:val="28"/>
          <w:lang w:val="ru-RU"/>
        </w:rPr>
        <w:t xml:space="preserve">предусматривает вложение инвестиций в размере </w:t>
      </w:r>
      <w:r w:rsidR="009648FD" w:rsidRPr="00E24D47">
        <w:rPr>
          <w:rFonts w:ascii="Times New Roman" w:hAnsi="Times New Roman" w:cs="Times New Roman"/>
          <w:sz w:val="28"/>
          <w:szCs w:val="28"/>
          <w:lang w:val="ru-RU"/>
        </w:rPr>
        <w:t>100</w:t>
      </w:r>
      <w:r w:rsidR="00A776C1" w:rsidRPr="00E24D47">
        <w:rPr>
          <w:rFonts w:ascii="Times New Roman" w:hAnsi="Times New Roman" w:cs="Times New Roman"/>
          <w:sz w:val="28"/>
          <w:szCs w:val="28"/>
          <w:lang w:val="ru-RU"/>
        </w:rPr>
        <w:t xml:space="preserve"> млн.рублей. Будет создано дополнительных рабочих мест в количестве </w:t>
      </w:r>
      <w:r w:rsidR="009648FD" w:rsidRPr="00E24D47">
        <w:rPr>
          <w:rFonts w:ascii="Times New Roman" w:hAnsi="Times New Roman" w:cs="Times New Roman"/>
          <w:sz w:val="28"/>
          <w:szCs w:val="28"/>
          <w:lang w:val="ru-RU"/>
        </w:rPr>
        <w:t>18</w:t>
      </w:r>
      <w:r w:rsidR="00A776C1" w:rsidRPr="00E24D47">
        <w:rPr>
          <w:rFonts w:ascii="Times New Roman" w:hAnsi="Times New Roman" w:cs="Times New Roman"/>
          <w:sz w:val="28"/>
          <w:szCs w:val="28"/>
          <w:lang w:val="ru-RU"/>
        </w:rPr>
        <w:t xml:space="preserve"> чел.</w:t>
      </w:r>
    </w:p>
    <w:p w:rsidR="00247A44" w:rsidRPr="00E24D47" w:rsidRDefault="00247A44" w:rsidP="00B8085D">
      <w:pPr>
        <w:tabs>
          <w:tab w:val="left" w:pos="9498"/>
        </w:tabs>
        <w:spacing w:line="360" w:lineRule="auto"/>
        <w:ind w:firstLine="567"/>
        <w:jc w:val="both"/>
        <w:rPr>
          <w:rFonts w:ascii="Times New Roman" w:hAnsi="Times New Roman" w:cs="Times New Roman"/>
          <w:sz w:val="28"/>
          <w:szCs w:val="28"/>
          <w:lang w:val="ru-RU"/>
        </w:rPr>
      </w:pPr>
    </w:p>
    <w:p w:rsidR="00E77EAE" w:rsidRPr="00E24D47" w:rsidRDefault="00D8106F" w:rsidP="00E77EAE">
      <w:pPr>
        <w:tabs>
          <w:tab w:val="left" w:pos="9498"/>
        </w:tabs>
        <w:spacing w:line="360" w:lineRule="auto"/>
        <w:ind w:firstLine="567"/>
        <w:jc w:val="both"/>
        <w:rPr>
          <w:rFonts w:ascii="Times New Roman" w:hAnsi="Times New Roman" w:cs="Times New Roman"/>
          <w:sz w:val="28"/>
          <w:szCs w:val="28"/>
          <w:lang w:val="ru-RU"/>
        </w:rPr>
      </w:pPr>
      <w:r w:rsidRPr="00E24D47">
        <w:rPr>
          <w:rFonts w:ascii="Times New Roman" w:hAnsi="Times New Roman" w:cs="Times New Roman"/>
          <w:sz w:val="28"/>
          <w:szCs w:val="28"/>
          <w:lang w:val="ru-RU"/>
        </w:rPr>
        <w:t xml:space="preserve">- </w:t>
      </w:r>
      <w:r w:rsidR="00A776C1" w:rsidRPr="00E24D47">
        <w:rPr>
          <w:rFonts w:ascii="Times New Roman" w:hAnsi="Times New Roman" w:cs="Times New Roman"/>
          <w:b/>
          <w:sz w:val="28"/>
          <w:szCs w:val="28"/>
          <w:lang w:val="ru-RU"/>
        </w:rPr>
        <w:t xml:space="preserve">Проект по строительству круглогодичной теплицы СХПК «Сарман-Агро» общей площадью </w:t>
      </w:r>
      <w:r w:rsidR="009648FD" w:rsidRPr="00E24D47">
        <w:rPr>
          <w:rFonts w:ascii="Times New Roman" w:hAnsi="Times New Roman" w:cs="Times New Roman"/>
          <w:b/>
          <w:sz w:val="28"/>
          <w:szCs w:val="28"/>
          <w:lang w:val="ru-RU"/>
        </w:rPr>
        <w:t>5</w:t>
      </w:r>
      <w:r w:rsidR="00A776C1" w:rsidRPr="00E24D47">
        <w:rPr>
          <w:rFonts w:ascii="Times New Roman" w:hAnsi="Times New Roman" w:cs="Times New Roman"/>
          <w:b/>
          <w:sz w:val="28"/>
          <w:szCs w:val="28"/>
          <w:lang w:val="ru-RU"/>
        </w:rPr>
        <w:t xml:space="preserve"> га</w:t>
      </w:r>
      <w:r w:rsidR="00A776C1" w:rsidRPr="00E24D47">
        <w:rPr>
          <w:rFonts w:ascii="Times New Roman" w:hAnsi="Times New Roman" w:cs="Times New Roman"/>
          <w:sz w:val="28"/>
          <w:szCs w:val="28"/>
          <w:lang w:val="ru-RU"/>
        </w:rPr>
        <w:t xml:space="preserve">. предусматривает выращивание </w:t>
      </w:r>
      <w:r w:rsidR="00E77EAE" w:rsidRPr="00E24D47">
        <w:rPr>
          <w:rFonts w:ascii="Times New Roman" w:hAnsi="Times New Roman" w:cs="Times New Roman"/>
          <w:sz w:val="28"/>
          <w:szCs w:val="28"/>
          <w:lang w:val="ru-RU"/>
        </w:rPr>
        <w:t>огурцов, помидоров.</w:t>
      </w:r>
    </w:p>
    <w:p w:rsidR="00A776C1" w:rsidRPr="00E24D47" w:rsidRDefault="00D8106F" w:rsidP="00E77EAE">
      <w:pPr>
        <w:tabs>
          <w:tab w:val="left" w:pos="9498"/>
        </w:tabs>
        <w:spacing w:line="360" w:lineRule="auto"/>
        <w:ind w:firstLine="567"/>
        <w:jc w:val="both"/>
        <w:rPr>
          <w:rFonts w:ascii="Times New Roman" w:hAnsi="Times New Roman" w:cs="Times New Roman"/>
          <w:sz w:val="28"/>
          <w:szCs w:val="28"/>
          <w:lang w:val="ru-RU"/>
        </w:rPr>
      </w:pPr>
      <w:r w:rsidRPr="00E24D47">
        <w:rPr>
          <w:rFonts w:ascii="Times New Roman" w:hAnsi="Times New Roman" w:cs="Times New Roman"/>
          <w:sz w:val="28"/>
          <w:szCs w:val="28"/>
          <w:lang w:val="ru-RU"/>
        </w:rPr>
        <w:t>Будет вложено</w:t>
      </w:r>
      <w:r w:rsidR="00A776C1" w:rsidRPr="00E24D47">
        <w:rPr>
          <w:rFonts w:ascii="Times New Roman" w:hAnsi="Times New Roman" w:cs="Times New Roman"/>
          <w:sz w:val="28"/>
          <w:szCs w:val="28"/>
          <w:lang w:val="ru-RU"/>
        </w:rPr>
        <w:t xml:space="preserve">  инвестиций </w:t>
      </w:r>
      <w:r w:rsidR="009648FD" w:rsidRPr="00E24D47">
        <w:rPr>
          <w:rFonts w:ascii="Times New Roman" w:hAnsi="Times New Roman" w:cs="Times New Roman"/>
          <w:sz w:val="28"/>
          <w:szCs w:val="28"/>
          <w:lang w:val="ru-RU"/>
        </w:rPr>
        <w:t>4</w:t>
      </w:r>
      <w:r w:rsidR="00A776C1" w:rsidRPr="00E24D47">
        <w:rPr>
          <w:rFonts w:ascii="Times New Roman" w:hAnsi="Times New Roman" w:cs="Times New Roman"/>
          <w:sz w:val="28"/>
          <w:szCs w:val="28"/>
          <w:lang w:val="ru-RU"/>
        </w:rPr>
        <w:t>0 млн.рублей.</w:t>
      </w:r>
    </w:p>
    <w:p w:rsidR="00A776C1" w:rsidRPr="00E24D47" w:rsidRDefault="00A776C1" w:rsidP="00B8085D">
      <w:pPr>
        <w:spacing w:line="360" w:lineRule="auto"/>
        <w:ind w:firstLine="567"/>
        <w:jc w:val="both"/>
        <w:rPr>
          <w:rFonts w:ascii="Times New Roman" w:hAnsi="Times New Roman" w:cs="Times New Roman"/>
          <w:sz w:val="28"/>
          <w:szCs w:val="28"/>
          <w:lang w:val="ru-RU"/>
        </w:rPr>
      </w:pPr>
      <w:r w:rsidRPr="00E24D47">
        <w:rPr>
          <w:rFonts w:ascii="Times New Roman" w:hAnsi="Times New Roman" w:cs="Times New Roman"/>
          <w:sz w:val="28"/>
          <w:szCs w:val="28"/>
          <w:lang w:val="ru-RU"/>
        </w:rPr>
        <w:t xml:space="preserve">Рабочие места – </w:t>
      </w:r>
      <w:r w:rsidR="009648FD" w:rsidRPr="00E24D47">
        <w:rPr>
          <w:rFonts w:ascii="Times New Roman" w:hAnsi="Times New Roman" w:cs="Times New Roman"/>
          <w:sz w:val="28"/>
          <w:szCs w:val="28"/>
          <w:lang w:val="ru-RU"/>
        </w:rPr>
        <w:t>3</w:t>
      </w:r>
      <w:r w:rsidRPr="00E24D47">
        <w:rPr>
          <w:rFonts w:ascii="Times New Roman" w:hAnsi="Times New Roman" w:cs="Times New Roman"/>
          <w:sz w:val="28"/>
          <w:szCs w:val="28"/>
          <w:lang w:val="ru-RU"/>
        </w:rPr>
        <w:t>0 человек.</w:t>
      </w:r>
    </w:p>
    <w:p w:rsidR="00A776C1" w:rsidRPr="00E24D47" w:rsidRDefault="00D8106F" w:rsidP="00B8085D">
      <w:pPr>
        <w:tabs>
          <w:tab w:val="left" w:pos="9498"/>
        </w:tabs>
        <w:spacing w:line="360" w:lineRule="auto"/>
        <w:ind w:firstLine="567"/>
        <w:jc w:val="both"/>
        <w:rPr>
          <w:rFonts w:ascii="Times New Roman" w:hAnsi="Times New Roman" w:cs="Times New Roman"/>
          <w:sz w:val="28"/>
          <w:szCs w:val="28"/>
          <w:lang w:val="ru-RU"/>
        </w:rPr>
      </w:pPr>
      <w:r w:rsidRPr="00E24D47">
        <w:rPr>
          <w:rFonts w:ascii="Times New Roman" w:hAnsi="Times New Roman" w:cs="Times New Roman"/>
          <w:sz w:val="28"/>
          <w:szCs w:val="28"/>
          <w:lang w:val="ru-RU"/>
        </w:rPr>
        <w:t xml:space="preserve">- </w:t>
      </w:r>
      <w:r w:rsidR="00A776C1" w:rsidRPr="00E24D47">
        <w:rPr>
          <w:rFonts w:ascii="Times New Roman" w:hAnsi="Times New Roman" w:cs="Times New Roman"/>
          <w:b/>
          <w:sz w:val="28"/>
          <w:szCs w:val="28"/>
          <w:lang w:val="ru-RU"/>
        </w:rPr>
        <w:t>Расширение круглогодичной теплицы КФХ Абдуллаев</w:t>
      </w:r>
      <w:r w:rsidR="00B8085D" w:rsidRPr="00E24D47">
        <w:rPr>
          <w:rFonts w:ascii="Times New Roman" w:hAnsi="Times New Roman" w:cs="Times New Roman"/>
          <w:b/>
          <w:sz w:val="28"/>
          <w:szCs w:val="28"/>
          <w:lang w:val="ru-RU"/>
        </w:rPr>
        <w:t xml:space="preserve"> М.Т</w:t>
      </w:r>
      <w:r w:rsidR="00B8085D" w:rsidRPr="00E24D47">
        <w:rPr>
          <w:rFonts w:ascii="Times New Roman" w:hAnsi="Times New Roman" w:cs="Times New Roman"/>
          <w:sz w:val="28"/>
          <w:szCs w:val="28"/>
          <w:lang w:val="ru-RU"/>
        </w:rPr>
        <w:t>.</w:t>
      </w:r>
      <w:r w:rsidR="00A776C1" w:rsidRPr="00E24D47">
        <w:rPr>
          <w:rFonts w:ascii="Times New Roman" w:hAnsi="Times New Roman" w:cs="Times New Roman"/>
          <w:sz w:val="28"/>
          <w:szCs w:val="28"/>
          <w:lang w:val="ru-RU"/>
        </w:rPr>
        <w:t xml:space="preserve">  общей площадью  22 га. до 35 га. предусматривает выращивание капусты, свеклы, моркови, лука в количестве 500 тн в год.</w:t>
      </w:r>
    </w:p>
    <w:p w:rsidR="00A776C1" w:rsidRPr="00E24D47" w:rsidRDefault="00A776C1" w:rsidP="00B8085D">
      <w:pPr>
        <w:spacing w:line="360" w:lineRule="auto"/>
        <w:ind w:firstLine="567"/>
        <w:jc w:val="both"/>
        <w:rPr>
          <w:rFonts w:ascii="Times New Roman" w:hAnsi="Times New Roman" w:cs="Times New Roman"/>
          <w:sz w:val="28"/>
          <w:szCs w:val="28"/>
          <w:lang w:val="ru-RU"/>
        </w:rPr>
      </w:pPr>
      <w:r w:rsidRPr="00E24D47">
        <w:rPr>
          <w:rFonts w:ascii="Times New Roman" w:hAnsi="Times New Roman" w:cs="Times New Roman"/>
          <w:sz w:val="28"/>
          <w:szCs w:val="28"/>
          <w:lang w:val="ru-RU"/>
        </w:rPr>
        <w:t>Требуется  инвестиций 20 млн.рублей.</w:t>
      </w:r>
    </w:p>
    <w:p w:rsidR="00A776C1" w:rsidRPr="00E24D47" w:rsidRDefault="00A776C1" w:rsidP="00B8085D">
      <w:pPr>
        <w:spacing w:line="360" w:lineRule="auto"/>
        <w:ind w:firstLine="567"/>
        <w:jc w:val="both"/>
        <w:rPr>
          <w:rFonts w:ascii="Times New Roman" w:hAnsi="Times New Roman" w:cs="Times New Roman"/>
          <w:sz w:val="28"/>
          <w:szCs w:val="28"/>
          <w:lang w:val="ru-RU"/>
        </w:rPr>
      </w:pPr>
      <w:r w:rsidRPr="00E24D47">
        <w:rPr>
          <w:rFonts w:ascii="Times New Roman" w:hAnsi="Times New Roman" w:cs="Times New Roman"/>
          <w:sz w:val="28"/>
          <w:szCs w:val="28"/>
          <w:lang w:val="ru-RU"/>
        </w:rPr>
        <w:t xml:space="preserve">Рабочие места – </w:t>
      </w:r>
      <w:r w:rsidR="009648FD" w:rsidRPr="00E24D47">
        <w:rPr>
          <w:rFonts w:ascii="Times New Roman" w:hAnsi="Times New Roman" w:cs="Times New Roman"/>
          <w:sz w:val="28"/>
          <w:szCs w:val="28"/>
          <w:lang w:val="ru-RU"/>
        </w:rPr>
        <w:t>10</w:t>
      </w:r>
      <w:r w:rsidRPr="00E24D47">
        <w:rPr>
          <w:rFonts w:ascii="Times New Roman" w:hAnsi="Times New Roman" w:cs="Times New Roman"/>
          <w:sz w:val="28"/>
          <w:szCs w:val="28"/>
          <w:lang w:val="ru-RU"/>
        </w:rPr>
        <w:t xml:space="preserve">  человек.</w:t>
      </w:r>
    </w:p>
    <w:p w:rsidR="00A776C1" w:rsidRPr="00E24D47" w:rsidRDefault="00D8106F" w:rsidP="00B8085D">
      <w:pPr>
        <w:spacing w:line="360" w:lineRule="auto"/>
        <w:ind w:firstLine="567"/>
        <w:jc w:val="both"/>
        <w:rPr>
          <w:rFonts w:ascii="Times New Roman" w:hAnsi="Times New Roman" w:cs="Times New Roman"/>
          <w:sz w:val="28"/>
          <w:szCs w:val="28"/>
          <w:lang w:val="ru-RU"/>
        </w:rPr>
      </w:pPr>
      <w:r w:rsidRPr="00E24D47">
        <w:rPr>
          <w:rFonts w:ascii="Times New Roman" w:hAnsi="Times New Roman" w:cs="Times New Roman"/>
          <w:sz w:val="28"/>
          <w:szCs w:val="28"/>
          <w:lang w:val="ru-RU"/>
        </w:rPr>
        <w:t xml:space="preserve">- </w:t>
      </w:r>
      <w:r w:rsidR="00A776C1" w:rsidRPr="00E24D47">
        <w:rPr>
          <w:rFonts w:ascii="Times New Roman" w:hAnsi="Times New Roman" w:cs="Times New Roman"/>
          <w:b/>
          <w:sz w:val="28"/>
          <w:szCs w:val="28"/>
          <w:lang w:val="ru-RU"/>
        </w:rPr>
        <w:t>Проект по строительству птицефабрики яичного направления</w:t>
      </w:r>
      <w:r w:rsidR="004E75B2" w:rsidRPr="00E24D47">
        <w:rPr>
          <w:rFonts w:ascii="Times New Roman" w:hAnsi="Times New Roman" w:cs="Times New Roman"/>
          <w:b/>
          <w:sz w:val="28"/>
          <w:szCs w:val="28"/>
          <w:lang w:val="ru-RU"/>
        </w:rPr>
        <w:t xml:space="preserve"> СХПК «Сарман-Агро»</w:t>
      </w:r>
      <w:r w:rsidR="004E75B2" w:rsidRPr="00E24D47">
        <w:rPr>
          <w:rFonts w:ascii="Times New Roman" w:hAnsi="Times New Roman" w:cs="Times New Roman"/>
          <w:sz w:val="28"/>
          <w:szCs w:val="28"/>
          <w:lang w:val="ru-RU"/>
        </w:rPr>
        <w:t xml:space="preserve"> </w:t>
      </w:r>
      <w:r w:rsidR="00A776C1" w:rsidRPr="00E24D47">
        <w:rPr>
          <w:rFonts w:ascii="Times New Roman" w:hAnsi="Times New Roman" w:cs="Times New Roman"/>
          <w:sz w:val="28"/>
          <w:szCs w:val="28"/>
          <w:lang w:val="ru-RU"/>
        </w:rPr>
        <w:t xml:space="preserve"> предусматривает производство яиц в количестве  1,8 млн.</w:t>
      </w:r>
    </w:p>
    <w:p w:rsidR="00A776C1" w:rsidRPr="00E24D47" w:rsidRDefault="00A776C1" w:rsidP="00B8085D">
      <w:pPr>
        <w:spacing w:line="360" w:lineRule="auto"/>
        <w:ind w:firstLine="567"/>
        <w:jc w:val="both"/>
        <w:rPr>
          <w:rFonts w:ascii="Times New Roman" w:hAnsi="Times New Roman" w:cs="Times New Roman"/>
          <w:sz w:val="28"/>
          <w:szCs w:val="28"/>
          <w:lang w:val="ru-RU"/>
        </w:rPr>
      </w:pPr>
      <w:r w:rsidRPr="00E24D47">
        <w:rPr>
          <w:rFonts w:ascii="Times New Roman" w:hAnsi="Times New Roman" w:cs="Times New Roman"/>
          <w:sz w:val="28"/>
          <w:szCs w:val="28"/>
          <w:lang w:val="ru-RU"/>
        </w:rPr>
        <w:t>Требуется  инвестиций 50 млн.рублей.</w:t>
      </w:r>
    </w:p>
    <w:p w:rsidR="00A776C1" w:rsidRPr="00E24D47" w:rsidRDefault="00A776C1" w:rsidP="00B8085D">
      <w:pPr>
        <w:spacing w:line="360" w:lineRule="auto"/>
        <w:ind w:firstLine="567"/>
        <w:jc w:val="both"/>
        <w:rPr>
          <w:rFonts w:ascii="Times New Roman" w:hAnsi="Times New Roman" w:cs="Times New Roman"/>
          <w:sz w:val="28"/>
          <w:szCs w:val="28"/>
          <w:lang w:val="ru-RU"/>
        </w:rPr>
      </w:pPr>
      <w:r w:rsidRPr="00E24D47">
        <w:rPr>
          <w:rFonts w:ascii="Times New Roman" w:hAnsi="Times New Roman" w:cs="Times New Roman"/>
          <w:sz w:val="28"/>
          <w:szCs w:val="28"/>
          <w:lang w:val="ru-RU"/>
        </w:rPr>
        <w:t xml:space="preserve">Рабочие места – 35 человек.   </w:t>
      </w:r>
    </w:p>
    <w:p w:rsidR="00A776C1" w:rsidRPr="00E24D47" w:rsidRDefault="00A776C1" w:rsidP="00B8085D">
      <w:pPr>
        <w:tabs>
          <w:tab w:val="left" w:pos="9498"/>
        </w:tabs>
        <w:spacing w:line="360" w:lineRule="auto"/>
        <w:ind w:firstLine="567"/>
        <w:jc w:val="both"/>
        <w:rPr>
          <w:rFonts w:ascii="Times New Roman" w:hAnsi="Times New Roman" w:cs="Times New Roman"/>
          <w:color w:val="000000"/>
          <w:kern w:val="24"/>
          <w:sz w:val="28"/>
          <w:szCs w:val="28"/>
          <w:lang w:val="ru-RU" w:eastAsia="ru-RU"/>
        </w:rPr>
      </w:pPr>
      <w:r w:rsidRPr="00E24D47">
        <w:rPr>
          <w:rFonts w:ascii="Times New Roman" w:hAnsi="Times New Roman" w:cs="Times New Roman"/>
          <w:sz w:val="28"/>
          <w:szCs w:val="28"/>
          <w:lang w:val="ru-RU"/>
        </w:rPr>
        <w:t xml:space="preserve">В перспективном планировании создание </w:t>
      </w:r>
      <w:r w:rsidRPr="00E24D47">
        <w:rPr>
          <w:rFonts w:ascii="Times New Roman" w:hAnsi="Times New Roman" w:cs="Times New Roman"/>
          <w:b/>
          <w:sz w:val="28"/>
          <w:szCs w:val="28"/>
          <w:lang w:val="ru-RU"/>
        </w:rPr>
        <w:t>новой промышленной площадки «Петровский завод»</w:t>
      </w:r>
      <w:r w:rsidRPr="00E24D47">
        <w:rPr>
          <w:rFonts w:ascii="Times New Roman" w:hAnsi="Times New Roman" w:cs="Times New Roman"/>
          <w:sz w:val="28"/>
          <w:szCs w:val="28"/>
          <w:lang w:val="ru-RU"/>
        </w:rPr>
        <w:t xml:space="preserve">. (на территории бывшего спиртзавода) по пищевому производству  и переработке сельскохозяйственной продукции. Площадь земельного участка на котором находится  завод составляет </w:t>
      </w:r>
      <w:r w:rsidRPr="00E24D47">
        <w:rPr>
          <w:rFonts w:ascii="Times New Roman" w:hAnsi="Times New Roman" w:cs="Times New Roman"/>
          <w:bCs/>
          <w:sz w:val="28"/>
          <w:szCs w:val="28"/>
          <w:lang w:val="ru-RU"/>
        </w:rPr>
        <w:t>6,2 га.</w:t>
      </w:r>
      <w:r w:rsidRPr="00E24D47">
        <w:rPr>
          <w:rFonts w:ascii="Times New Roman" w:hAnsi="Times New Roman" w:cs="Times New Roman"/>
          <w:sz w:val="28"/>
          <w:szCs w:val="28"/>
          <w:lang w:val="ru-RU"/>
        </w:rPr>
        <w:t>, имеются в наличии производственно-складские помещения, подъездные пути с твердым асфальтовым покрытием, имеется возможность подключения к коммуникациям.</w:t>
      </w:r>
    </w:p>
    <w:p w:rsidR="00D8106F" w:rsidRPr="00E24D47" w:rsidRDefault="0074501D" w:rsidP="00D8106F">
      <w:pPr>
        <w:spacing w:line="360" w:lineRule="auto"/>
        <w:ind w:firstLine="567"/>
        <w:jc w:val="both"/>
        <w:rPr>
          <w:rFonts w:ascii="Times New Roman" w:hAnsi="Times New Roman" w:cs="Times New Roman"/>
          <w:sz w:val="28"/>
          <w:szCs w:val="28"/>
          <w:lang w:val="ru-RU"/>
        </w:rPr>
      </w:pPr>
      <w:r w:rsidRPr="00E24D47">
        <w:rPr>
          <w:rFonts w:ascii="Times New Roman" w:hAnsi="Times New Roman" w:cs="Times New Roman"/>
          <w:b/>
          <w:color w:val="000000"/>
          <w:kern w:val="24"/>
          <w:sz w:val="28"/>
          <w:szCs w:val="28"/>
          <w:lang w:val="ru-RU" w:eastAsia="ru-RU"/>
        </w:rPr>
        <w:t xml:space="preserve">- </w:t>
      </w:r>
      <w:r w:rsidR="00A776C1" w:rsidRPr="00E24D47">
        <w:rPr>
          <w:rFonts w:ascii="Times New Roman" w:hAnsi="Times New Roman" w:cs="Times New Roman"/>
          <w:b/>
          <w:color w:val="000000"/>
          <w:kern w:val="24"/>
          <w:sz w:val="28"/>
          <w:szCs w:val="28"/>
          <w:lang w:val="ru-RU" w:eastAsia="ru-RU"/>
        </w:rPr>
        <w:t>Ключевым  перспективным проектом</w:t>
      </w:r>
      <w:r w:rsidR="00A776C1" w:rsidRPr="00E24D47">
        <w:rPr>
          <w:rFonts w:ascii="Times New Roman" w:hAnsi="Times New Roman" w:cs="Times New Roman"/>
          <w:color w:val="000000"/>
          <w:kern w:val="24"/>
          <w:sz w:val="28"/>
          <w:szCs w:val="28"/>
          <w:lang w:val="ru-RU" w:eastAsia="ru-RU"/>
        </w:rPr>
        <w:t xml:space="preserve"> в рамках Стратегии </w:t>
      </w:r>
      <w:r w:rsidR="00A776C1" w:rsidRPr="00E24D47">
        <w:rPr>
          <w:rFonts w:ascii="Times New Roman" w:hAnsi="Times New Roman" w:cs="Times New Roman"/>
          <w:sz w:val="28"/>
          <w:szCs w:val="28"/>
          <w:lang w:val="ru-RU"/>
        </w:rPr>
        <w:t xml:space="preserve">социально-экономического развития Сармановского муниципального района на 2016-2021 годы и плановый период до 2030 года является запуск по  производству </w:t>
      </w:r>
      <w:r w:rsidR="00A776C1" w:rsidRPr="00E24D47">
        <w:rPr>
          <w:rFonts w:ascii="Times New Roman" w:hAnsi="Times New Roman" w:cs="Times New Roman"/>
          <w:b/>
          <w:sz w:val="28"/>
          <w:szCs w:val="28"/>
          <w:lang w:val="ru-RU"/>
        </w:rPr>
        <w:t xml:space="preserve">биоэтанола </w:t>
      </w:r>
      <w:r w:rsidR="00A776C1" w:rsidRPr="00E24D47">
        <w:rPr>
          <w:rFonts w:ascii="Times New Roman" w:hAnsi="Times New Roman" w:cs="Times New Roman"/>
          <w:sz w:val="28"/>
          <w:szCs w:val="28"/>
          <w:lang w:val="ru-RU"/>
        </w:rPr>
        <w:t>на промышленной площадке «Петровский завод».</w:t>
      </w:r>
      <w:r w:rsidR="00D8106F" w:rsidRPr="00E24D47">
        <w:rPr>
          <w:rFonts w:ascii="Times New Roman" w:hAnsi="Times New Roman" w:cs="Times New Roman"/>
          <w:sz w:val="28"/>
          <w:szCs w:val="28"/>
          <w:lang w:val="ru-RU"/>
        </w:rPr>
        <w:t xml:space="preserve"> ООО «Петровский спиртзавод» создан на базе Сармановского спиртово-водочного завода, который был законсервирован в 2011 году </w:t>
      </w:r>
    </w:p>
    <w:p w:rsidR="00A776C1" w:rsidRPr="00E24D47" w:rsidRDefault="00A776C1" w:rsidP="00B8085D">
      <w:pPr>
        <w:spacing w:line="360" w:lineRule="auto"/>
        <w:ind w:firstLine="567"/>
        <w:jc w:val="both"/>
        <w:rPr>
          <w:rFonts w:ascii="Times New Roman" w:hAnsi="Times New Roman" w:cs="Times New Roman"/>
          <w:sz w:val="28"/>
          <w:szCs w:val="28"/>
          <w:lang w:val="ru-RU"/>
        </w:rPr>
      </w:pPr>
    </w:p>
    <w:p w:rsidR="00A776C1" w:rsidRPr="00B8085D" w:rsidRDefault="00A776C1" w:rsidP="00B8085D">
      <w:pPr>
        <w:spacing w:line="360" w:lineRule="auto"/>
        <w:ind w:firstLine="567"/>
        <w:jc w:val="right"/>
        <w:rPr>
          <w:rFonts w:ascii="Times New Roman" w:hAnsi="Times New Roman" w:cs="Times New Roman"/>
          <w:i/>
          <w:sz w:val="28"/>
          <w:szCs w:val="28"/>
          <w:lang w:val="ru-RU"/>
        </w:rPr>
      </w:pPr>
      <w:r w:rsidRPr="00B8085D">
        <w:rPr>
          <w:rFonts w:ascii="Times New Roman" w:hAnsi="Times New Roman" w:cs="Times New Roman"/>
          <w:i/>
          <w:sz w:val="28"/>
          <w:szCs w:val="28"/>
          <w:lang w:val="ru-RU"/>
        </w:rPr>
        <w:t>«Нужно создать условия для бизнеса</w:t>
      </w:r>
    </w:p>
    <w:p w:rsidR="00A776C1" w:rsidRPr="00B8085D" w:rsidRDefault="00A776C1" w:rsidP="00B8085D">
      <w:pPr>
        <w:spacing w:line="360" w:lineRule="auto"/>
        <w:ind w:firstLine="567"/>
        <w:jc w:val="right"/>
        <w:rPr>
          <w:rFonts w:ascii="Times New Roman" w:hAnsi="Times New Roman" w:cs="Times New Roman"/>
          <w:i/>
          <w:sz w:val="28"/>
          <w:szCs w:val="28"/>
          <w:lang w:val="ru-RU"/>
        </w:rPr>
      </w:pPr>
      <w:r w:rsidRPr="00B8085D">
        <w:rPr>
          <w:rFonts w:ascii="Times New Roman" w:hAnsi="Times New Roman" w:cs="Times New Roman"/>
          <w:i/>
          <w:sz w:val="28"/>
          <w:szCs w:val="28"/>
          <w:lang w:val="ru-RU"/>
        </w:rPr>
        <w:t xml:space="preserve">по созданию установок </w:t>
      </w:r>
    </w:p>
    <w:p w:rsidR="00A776C1" w:rsidRPr="00B8085D" w:rsidRDefault="00A776C1" w:rsidP="00B8085D">
      <w:pPr>
        <w:spacing w:line="360" w:lineRule="auto"/>
        <w:ind w:firstLine="567"/>
        <w:jc w:val="right"/>
        <w:rPr>
          <w:rFonts w:ascii="Times New Roman" w:hAnsi="Times New Roman" w:cs="Times New Roman"/>
          <w:i/>
          <w:sz w:val="28"/>
          <w:szCs w:val="28"/>
          <w:lang w:val="ru-RU"/>
        </w:rPr>
      </w:pPr>
      <w:r w:rsidRPr="00B8085D">
        <w:rPr>
          <w:rFonts w:ascii="Times New Roman" w:hAnsi="Times New Roman" w:cs="Times New Roman"/>
          <w:i/>
          <w:sz w:val="28"/>
          <w:szCs w:val="28"/>
          <w:lang w:val="ru-RU"/>
        </w:rPr>
        <w:t>для производства биоэтанола»</w:t>
      </w:r>
    </w:p>
    <w:p w:rsidR="00A776C1" w:rsidRPr="00B8085D" w:rsidRDefault="00A776C1" w:rsidP="00B8085D">
      <w:pPr>
        <w:spacing w:line="360" w:lineRule="auto"/>
        <w:ind w:firstLine="567"/>
        <w:jc w:val="right"/>
        <w:rPr>
          <w:rFonts w:ascii="Times New Roman" w:hAnsi="Times New Roman" w:cs="Times New Roman"/>
          <w:i/>
          <w:sz w:val="28"/>
          <w:szCs w:val="28"/>
          <w:lang w:val="ru-RU"/>
        </w:rPr>
      </w:pPr>
      <w:r w:rsidRPr="00B8085D">
        <w:rPr>
          <w:rFonts w:ascii="Times New Roman" w:hAnsi="Times New Roman" w:cs="Times New Roman"/>
          <w:i/>
          <w:sz w:val="28"/>
          <w:szCs w:val="28"/>
          <w:lang w:val="ru-RU"/>
        </w:rPr>
        <w:t>В.Путин</w:t>
      </w:r>
    </w:p>
    <w:p w:rsidR="00A776C1" w:rsidRPr="00B8085D" w:rsidRDefault="00A776C1" w:rsidP="00B8085D">
      <w:pPr>
        <w:spacing w:line="360" w:lineRule="auto"/>
        <w:ind w:firstLine="567"/>
        <w:jc w:val="right"/>
        <w:rPr>
          <w:rFonts w:ascii="Times New Roman" w:hAnsi="Times New Roman" w:cs="Times New Roman"/>
          <w:i/>
          <w:sz w:val="28"/>
          <w:szCs w:val="28"/>
          <w:lang w:val="ru-RU"/>
        </w:rPr>
      </w:pPr>
      <w:r w:rsidRPr="00B8085D">
        <w:rPr>
          <w:rFonts w:ascii="Times New Roman" w:hAnsi="Times New Roman" w:cs="Times New Roman"/>
          <w:i/>
          <w:sz w:val="28"/>
          <w:szCs w:val="28"/>
          <w:lang w:val="ru-RU"/>
        </w:rPr>
        <w:t xml:space="preserve">                                 </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Производство этанола в мире:</w:t>
      </w:r>
    </w:p>
    <w:p w:rsidR="00A776C1" w:rsidRPr="00B8085D" w:rsidRDefault="00A776C1" w:rsidP="00B8085D">
      <w:pPr>
        <w:pStyle w:val="a5"/>
        <w:numPr>
          <w:ilvl w:val="0"/>
          <w:numId w:val="30"/>
        </w:numPr>
        <w:spacing w:after="0" w:line="360" w:lineRule="auto"/>
        <w:ind w:left="0" w:firstLine="567"/>
        <w:jc w:val="both"/>
        <w:rPr>
          <w:rFonts w:ascii="Times New Roman" w:hAnsi="Times New Roman" w:cs="Times New Roman"/>
          <w:sz w:val="28"/>
          <w:szCs w:val="28"/>
        </w:rPr>
      </w:pPr>
      <w:r w:rsidRPr="00B8085D">
        <w:rPr>
          <w:rFonts w:ascii="Times New Roman" w:hAnsi="Times New Roman" w:cs="Times New Roman"/>
          <w:sz w:val="28"/>
          <w:szCs w:val="28"/>
        </w:rPr>
        <w:t>США – более 25 млрд.литров в год</w:t>
      </w:r>
    </w:p>
    <w:p w:rsidR="00A776C1" w:rsidRPr="00B8085D" w:rsidRDefault="00A776C1" w:rsidP="00B8085D">
      <w:pPr>
        <w:pStyle w:val="a5"/>
        <w:numPr>
          <w:ilvl w:val="0"/>
          <w:numId w:val="30"/>
        </w:numPr>
        <w:spacing w:after="0" w:line="360" w:lineRule="auto"/>
        <w:ind w:left="0" w:firstLine="567"/>
        <w:jc w:val="both"/>
        <w:rPr>
          <w:rFonts w:ascii="Times New Roman" w:hAnsi="Times New Roman" w:cs="Times New Roman"/>
          <w:sz w:val="28"/>
          <w:szCs w:val="28"/>
        </w:rPr>
      </w:pPr>
      <w:r w:rsidRPr="00B8085D">
        <w:rPr>
          <w:rFonts w:ascii="Times New Roman" w:hAnsi="Times New Roman" w:cs="Times New Roman"/>
          <w:sz w:val="28"/>
          <w:szCs w:val="28"/>
        </w:rPr>
        <w:t>Бразилия – более 20 млрд.литров в год</w:t>
      </w:r>
    </w:p>
    <w:p w:rsidR="00A776C1" w:rsidRPr="00B8085D" w:rsidRDefault="00A776C1" w:rsidP="00B8085D">
      <w:pPr>
        <w:pStyle w:val="a5"/>
        <w:numPr>
          <w:ilvl w:val="0"/>
          <w:numId w:val="30"/>
        </w:numPr>
        <w:spacing w:after="0" w:line="360" w:lineRule="auto"/>
        <w:ind w:left="0" w:firstLine="567"/>
        <w:jc w:val="both"/>
        <w:rPr>
          <w:rFonts w:ascii="Times New Roman" w:hAnsi="Times New Roman" w:cs="Times New Roman"/>
          <w:sz w:val="28"/>
          <w:szCs w:val="28"/>
        </w:rPr>
      </w:pPr>
      <w:r w:rsidRPr="00B8085D">
        <w:rPr>
          <w:rFonts w:ascii="Times New Roman" w:hAnsi="Times New Roman" w:cs="Times New Roman"/>
          <w:sz w:val="28"/>
          <w:szCs w:val="28"/>
        </w:rPr>
        <w:t>Китай – более 3 млрд  в год.</w:t>
      </w:r>
    </w:p>
    <w:p w:rsidR="00A776C1" w:rsidRPr="00B8085D" w:rsidRDefault="00A776C1" w:rsidP="00B8085D">
      <w:pPr>
        <w:pStyle w:val="a5"/>
        <w:numPr>
          <w:ilvl w:val="0"/>
          <w:numId w:val="30"/>
        </w:numPr>
        <w:spacing w:after="0" w:line="360" w:lineRule="auto"/>
        <w:ind w:left="0" w:firstLine="567"/>
        <w:jc w:val="both"/>
        <w:rPr>
          <w:rFonts w:ascii="Times New Roman" w:hAnsi="Times New Roman" w:cs="Times New Roman"/>
          <w:sz w:val="28"/>
          <w:szCs w:val="28"/>
        </w:rPr>
      </w:pPr>
      <w:r w:rsidRPr="00B8085D">
        <w:rPr>
          <w:rFonts w:ascii="Times New Roman" w:hAnsi="Times New Roman" w:cs="Times New Roman"/>
          <w:sz w:val="28"/>
          <w:szCs w:val="28"/>
        </w:rPr>
        <w:t>Россия в 2005 году – мощности около 1,5 млрд. литров в год,</w:t>
      </w:r>
    </w:p>
    <w:p w:rsidR="00A776C1" w:rsidRPr="00B8085D" w:rsidRDefault="00A776C1" w:rsidP="00B8085D">
      <w:pPr>
        <w:pStyle w:val="a5"/>
        <w:spacing w:after="0" w:line="360" w:lineRule="auto"/>
        <w:ind w:left="0" w:firstLine="567"/>
        <w:jc w:val="both"/>
        <w:rPr>
          <w:rFonts w:ascii="Times New Roman" w:hAnsi="Times New Roman" w:cs="Times New Roman"/>
          <w:sz w:val="28"/>
          <w:szCs w:val="28"/>
        </w:rPr>
      </w:pPr>
      <w:r w:rsidRPr="00B8085D">
        <w:rPr>
          <w:rFonts w:ascii="Times New Roman" w:hAnsi="Times New Roman" w:cs="Times New Roman"/>
          <w:sz w:val="28"/>
          <w:szCs w:val="28"/>
        </w:rPr>
        <w:t>в 2007 году – менее 600 млн.литров в год.</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 xml:space="preserve">Производственная мощность завода 2000 дал биоэтанола в сутки (640 тысяч дал в год). </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Вложено инвестиций 200 млн.рублей.</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Рабочие места – 80 человек.</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Поступления налогов – 25 млн.рублей.</w:t>
      </w:r>
    </w:p>
    <w:p w:rsidR="00A776C1" w:rsidRPr="00B8085D" w:rsidRDefault="00A776C1" w:rsidP="00B8085D">
      <w:pPr>
        <w:spacing w:line="360" w:lineRule="auto"/>
        <w:ind w:firstLine="567"/>
        <w:jc w:val="both"/>
        <w:rPr>
          <w:rFonts w:ascii="Times New Roman" w:hAnsi="Times New Roman" w:cs="Times New Roman"/>
          <w:color w:val="000000"/>
          <w:sz w:val="28"/>
          <w:szCs w:val="28"/>
          <w:lang w:val="ru-RU"/>
        </w:rPr>
      </w:pPr>
      <w:r w:rsidRPr="00B8085D">
        <w:rPr>
          <w:rFonts w:ascii="Times New Roman" w:hAnsi="Times New Roman" w:cs="Times New Roman"/>
          <w:color w:val="000000"/>
          <w:sz w:val="28"/>
          <w:szCs w:val="28"/>
          <w:lang w:val="ru-RU"/>
        </w:rPr>
        <w:t xml:space="preserve">Предприятие станет безотходным, экологически чистым и энергосберегающим. </w:t>
      </w:r>
      <w:r w:rsidRPr="00B8085D">
        <w:rPr>
          <w:rFonts w:ascii="Times New Roman" w:hAnsi="Times New Roman" w:cs="Times New Roman"/>
          <w:i/>
          <w:color w:val="000000"/>
          <w:sz w:val="28"/>
          <w:szCs w:val="28"/>
          <w:lang w:val="ru-RU"/>
        </w:rPr>
        <w:t>(</w:t>
      </w:r>
      <w:r w:rsidRPr="00B8085D">
        <w:rPr>
          <w:rFonts w:ascii="Times New Roman" w:hAnsi="Times New Roman" w:cs="Times New Roman"/>
          <w:i/>
          <w:sz w:val="28"/>
          <w:szCs w:val="28"/>
          <w:lang w:val="ru-RU"/>
        </w:rPr>
        <w:t>На заводе действует непрерывная схема производства с использованием механико-ферментативного способа разваривания зернового сырья при пониженной температуре и минимальными теплоэнергозатратами и периодическая схема брожения.</w:t>
      </w:r>
      <w:r w:rsidRPr="00B8085D">
        <w:rPr>
          <w:rFonts w:ascii="Times New Roman" w:hAnsi="Times New Roman" w:cs="Times New Roman"/>
          <w:i/>
          <w:color w:val="000000"/>
          <w:sz w:val="28"/>
          <w:szCs w:val="28"/>
          <w:lang w:val="ru-RU"/>
        </w:rPr>
        <w:t xml:space="preserve"> </w:t>
      </w:r>
      <w:r w:rsidRPr="00B8085D">
        <w:rPr>
          <w:rFonts w:ascii="Times New Roman" w:hAnsi="Times New Roman" w:cs="Times New Roman"/>
          <w:i/>
          <w:sz w:val="28"/>
          <w:szCs w:val="28"/>
          <w:lang w:val="ru-RU"/>
        </w:rPr>
        <w:t xml:space="preserve">Производство спирта осуществляется на 6ти колонной брагоректификационной установке косвенного действия производительностью </w:t>
      </w:r>
      <w:r w:rsidRPr="00B8085D">
        <w:rPr>
          <w:rFonts w:ascii="Times New Roman" w:hAnsi="Times New Roman" w:cs="Times New Roman"/>
          <w:bCs/>
          <w:i/>
          <w:sz w:val="28"/>
          <w:szCs w:val="28"/>
          <w:lang w:val="ru-RU"/>
        </w:rPr>
        <w:t>2000 дал в сутки)</w:t>
      </w:r>
      <w:r w:rsidRPr="00B8085D">
        <w:rPr>
          <w:rFonts w:ascii="Times New Roman" w:hAnsi="Times New Roman" w:cs="Times New Roman"/>
          <w:sz w:val="28"/>
          <w:szCs w:val="28"/>
          <w:lang w:val="ru-RU"/>
        </w:rPr>
        <w:t>.</w:t>
      </w:r>
      <w:r w:rsidRPr="00B8085D">
        <w:rPr>
          <w:rFonts w:ascii="Times New Roman" w:hAnsi="Times New Roman" w:cs="Times New Roman"/>
          <w:color w:val="000000"/>
          <w:sz w:val="28"/>
          <w:szCs w:val="28"/>
          <w:lang w:val="ru-RU"/>
        </w:rPr>
        <w:t xml:space="preserve"> </w:t>
      </w:r>
    </w:p>
    <w:p w:rsidR="00A776C1" w:rsidRPr="00B8085D" w:rsidRDefault="00A776C1" w:rsidP="00B8085D">
      <w:pPr>
        <w:spacing w:line="360" w:lineRule="auto"/>
        <w:ind w:firstLine="567"/>
        <w:jc w:val="both"/>
        <w:rPr>
          <w:rFonts w:ascii="Times New Roman" w:hAnsi="Times New Roman" w:cs="Times New Roman"/>
          <w:i/>
          <w:sz w:val="28"/>
          <w:szCs w:val="28"/>
          <w:lang w:val="ru-RU"/>
        </w:rPr>
      </w:pPr>
      <w:r w:rsidRPr="00B8085D">
        <w:rPr>
          <w:rFonts w:ascii="Times New Roman" w:hAnsi="Times New Roman" w:cs="Times New Roman"/>
          <w:i/>
          <w:sz w:val="28"/>
          <w:szCs w:val="28"/>
          <w:lang w:val="ru-RU"/>
        </w:rPr>
        <w:t>Месячная потребность в зерне составляет 1,5-1,7 тыс. тонн. На территории предприятия расположены 4 зерновых склада, вместимостью по 2000 тонн каждый (всего 8000 тонн), что обеспечивает четырехмесячный запас зерна  для работы  завода.</w:t>
      </w:r>
    </w:p>
    <w:p w:rsidR="00817A7B"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color w:val="000000"/>
          <w:sz w:val="28"/>
          <w:szCs w:val="28"/>
          <w:lang w:val="ru-RU"/>
        </w:rPr>
        <w:t>Предприятие оснащено современным оборудованием. Среди поставщиков оборудования Тамбовский завод «Комсомолец» имени Н. С. Артемова, Производственная компания ООО «Королан» г. Черноголовка, Юн Лин (Китай).</w:t>
      </w:r>
      <w:r w:rsidRPr="00B8085D">
        <w:rPr>
          <w:rStyle w:val="apple-converted-space"/>
          <w:rFonts w:ascii="Times New Roman" w:hAnsi="Times New Roman" w:cs="Times New Roman"/>
          <w:color w:val="000000"/>
          <w:sz w:val="28"/>
          <w:szCs w:val="28"/>
        </w:rPr>
        <w:t> </w:t>
      </w:r>
      <w:r w:rsidRPr="00B8085D">
        <w:rPr>
          <w:rFonts w:ascii="Times New Roman" w:hAnsi="Times New Roman" w:cs="Times New Roman"/>
          <w:sz w:val="28"/>
          <w:szCs w:val="28"/>
          <w:lang w:val="ru-RU"/>
        </w:rPr>
        <w:t xml:space="preserve">Имеющееся основное технологическое оборудование </w:t>
      </w:r>
      <w:r w:rsidRPr="00B8085D">
        <w:rPr>
          <w:rFonts w:ascii="Times New Roman" w:hAnsi="Times New Roman" w:cs="Times New Roman"/>
          <w:bCs/>
          <w:sz w:val="28"/>
          <w:szCs w:val="28"/>
          <w:lang w:val="ru-RU"/>
        </w:rPr>
        <w:t>сертифицировано</w:t>
      </w:r>
      <w:r w:rsidRPr="00B8085D">
        <w:rPr>
          <w:rFonts w:ascii="Times New Roman" w:hAnsi="Times New Roman" w:cs="Times New Roman"/>
          <w:sz w:val="28"/>
          <w:szCs w:val="28"/>
          <w:lang w:val="ru-RU"/>
        </w:rPr>
        <w:t xml:space="preserve">. Производственная лаборатория </w:t>
      </w:r>
      <w:r w:rsidRPr="00B8085D">
        <w:rPr>
          <w:rFonts w:ascii="Times New Roman" w:hAnsi="Times New Roman" w:cs="Times New Roman"/>
          <w:bCs/>
          <w:sz w:val="28"/>
          <w:szCs w:val="28"/>
          <w:lang w:val="ru-RU"/>
        </w:rPr>
        <w:t>аккредитована</w:t>
      </w:r>
      <w:r w:rsidRPr="00B8085D">
        <w:rPr>
          <w:rFonts w:ascii="Times New Roman" w:hAnsi="Times New Roman" w:cs="Times New Roman"/>
          <w:sz w:val="28"/>
          <w:szCs w:val="28"/>
          <w:lang w:val="ru-RU"/>
        </w:rPr>
        <w:t xml:space="preserve"> Федеральной службой по аккредитации </w:t>
      </w:r>
      <w:r w:rsidRPr="00B8085D">
        <w:rPr>
          <w:rFonts w:ascii="Times New Roman" w:hAnsi="Times New Roman" w:cs="Times New Roman"/>
          <w:i/>
          <w:sz w:val="28"/>
          <w:szCs w:val="28"/>
          <w:lang w:val="ru-RU"/>
        </w:rPr>
        <w:t>(25.02.2013г. сроком по 25.02.2018г.)</w:t>
      </w:r>
      <w:r w:rsidRPr="00B8085D">
        <w:rPr>
          <w:rFonts w:ascii="Times New Roman" w:hAnsi="Times New Roman" w:cs="Times New Roman"/>
          <w:sz w:val="28"/>
          <w:szCs w:val="28"/>
          <w:lang w:val="ru-RU"/>
        </w:rPr>
        <w:t xml:space="preserve">. Необходима </w:t>
      </w:r>
      <w:r w:rsidRPr="00B8085D">
        <w:rPr>
          <w:rFonts w:ascii="Times New Roman" w:hAnsi="Times New Roman" w:cs="Times New Roman"/>
          <w:bCs/>
          <w:color w:val="000000"/>
          <w:sz w:val="28"/>
          <w:szCs w:val="28"/>
          <w:shd w:val="clear" w:color="auto" w:fill="FFFFFF"/>
          <w:lang w:val="ru-RU"/>
        </w:rPr>
        <w:t>лицензия на производство, поставки и хранение технического спирта.</w:t>
      </w:r>
      <w:r w:rsidRPr="00B8085D">
        <w:rPr>
          <w:rFonts w:ascii="Times New Roman" w:hAnsi="Times New Roman" w:cs="Times New Roman"/>
          <w:sz w:val="28"/>
          <w:szCs w:val="28"/>
          <w:lang w:val="ru-RU"/>
        </w:rPr>
        <w:t xml:space="preserve">  Предприятие полностью обеспечено холодной водой. </w:t>
      </w:r>
      <w:r w:rsidRPr="00B8085D">
        <w:rPr>
          <w:rFonts w:ascii="Times New Roman" w:hAnsi="Times New Roman" w:cs="Times New Roman"/>
          <w:i/>
          <w:sz w:val="28"/>
          <w:szCs w:val="28"/>
          <w:lang w:val="ru-RU"/>
        </w:rPr>
        <w:t xml:space="preserve">(Подземный водозабор осуществляется из </w:t>
      </w:r>
      <w:r w:rsidRPr="00B8085D">
        <w:rPr>
          <w:rFonts w:ascii="Times New Roman" w:hAnsi="Times New Roman" w:cs="Times New Roman"/>
          <w:bCs/>
          <w:i/>
          <w:sz w:val="28"/>
          <w:szCs w:val="28"/>
          <w:lang w:val="ru-RU"/>
        </w:rPr>
        <w:t xml:space="preserve">5 артезианских скважин </w:t>
      </w:r>
      <w:r w:rsidRPr="00B8085D">
        <w:rPr>
          <w:rFonts w:ascii="Times New Roman" w:hAnsi="Times New Roman" w:cs="Times New Roman"/>
          <w:i/>
          <w:sz w:val="28"/>
          <w:szCs w:val="28"/>
          <w:lang w:val="ru-RU"/>
        </w:rPr>
        <w:t>на основании лицензии на недропользование, поверхностный водозабор производится из Петровско-Заводского пруда на реке Иганя)</w:t>
      </w:r>
      <w:r w:rsidRPr="00B8085D">
        <w:rPr>
          <w:rFonts w:ascii="Times New Roman" w:hAnsi="Times New Roman" w:cs="Times New Roman"/>
          <w:sz w:val="28"/>
          <w:szCs w:val="28"/>
          <w:lang w:val="ru-RU"/>
        </w:rPr>
        <w:t>.</w:t>
      </w:r>
    </w:p>
    <w:p w:rsidR="00817A7B" w:rsidRPr="00B8085D" w:rsidRDefault="00A776C1" w:rsidP="00817A7B">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 xml:space="preserve"> </w:t>
      </w:r>
      <w:r w:rsidR="00817A7B">
        <w:rPr>
          <w:rFonts w:ascii="Times New Roman" w:hAnsi="Times New Roman" w:cs="Times New Roman"/>
          <w:sz w:val="28"/>
          <w:szCs w:val="28"/>
          <w:lang w:val="ru-RU"/>
        </w:rPr>
        <w:t>Возможен экспорт</w:t>
      </w:r>
      <w:r w:rsidR="00817A7B" w:rsidRPr="00B8085D">
        <w:rPr>
          <w:rFonts w:ascii="Times New Roman" w:hAnsi="Times New Roman" w:cs="Times New Roman"/>
          <w:sz w:val="28"/>
          <w:szCs w:val="28"/>
          <w:lang w:val="ru-RU"/>
        </w:rPr>
        <w:t xml:space="preserve"> биоэтанола зарубеж.</w:t>
      </w:r>
    </w:p>
    <w:p w:rsidR="00817A7B" w:rsidRPr="00B8085D" w:rsidRDefault="00817A7B" w:rsidP="00817A7B">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Для реализации данного проекта необходима лицензия РАР.</w:t>
      </w:r>
    </w:p>
    <w:p w:rsidR="00A776C1" w:rsidRPr="00B8085D" w:rsidRDefault="00A776C1" w:rsidP="00B8085D">
      <w:pPr>
        <w:spacing w:line="360" w:lineRule="auto"/>
        <w:ind w:firstLine="567"/>
        <w:jc w:val="both"/>
        <w:rPr>
          <w:rFonts w:ascii="Times New Roman" w:hAnsi="Times New Roman" w:cs="Times New Roman"/>
          <w:sz w:val="28"/>
          <w:szCs w:val="28"/>
          <w:lang w:val="ru-RU"/>
        </w:rPr>
      </w:pPr>
    </w:p>
    <w:p w:rsidR="00A776C1" w:rsidRPr="00B8085D" w:rsidRDefault="0074501D" w:rsidP="00B8085D">
      <w:pPr>
        <w:spacing w:line="360" w:lineRule="auto"/>
        <w:ind w:firstLine="567"/>
        <w:jc w:val="both"/>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00A776C1" w:rsidRPr="00817A7B">
        <w:rPr>
          <w:rFonts w:ascii="Times New Roman" w:hAnsi="Times New Roman" w:cs="Times New Roman"/>
          <w:b/>
          <w:sz w:val="28"/>
          <w:szCs w:val="28"/>
          <w:lang w:val="ru-RU"/>
        </w:rPr>
        <w:t>На предприятии построен новый цех по переработке спиртовой барды в сухой кормопродукт</w:t>
      </w:r>
      <w:r w:rsidR="00A776C1" w:rsidRPr="00B8085D">
        <w:rPr>
          <w:rFonts w:ascii="Times New Roman" w:hAnsi="Times New Roman" w:cs="Times New Roman"/>
          <w:sz w:val="28"/>
          <w:szCs w:val="28"/>
          <w:lang w:val="ru-RU"/>
        </w:rPr>
        <w:t xml:space="preserve"> мощностью 14,4 тыс. тонн в год. </w:t>
      </w:r>
      <w:r w:rsidR="00A776C1" w:rsidRPr="00B8085D">
        <w:rPr>
          <w:rFonts w:ascii="Times New Roman" w:hAnsi="Times New Roman" w:cs="Times New Roman"/>
          <w:i/>
          <w:color w:val="000000"/>
          <w:sz w:val="28"/>
          <w:szCs w:val="28"/>
          <w:lang w:val="ru-RU"/>
        </w:rPr>
        <w:t>С целью максимального сохранения кормовой ценности послеспиртовой барды в процессе ее переработки предусмотрен режим работы выпарной установки в условиях глубокого вакуума и минимальное время пребывания кормопродукта в сушилке.</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 xml:space="preserve">Таким образом, «Петровский спиртзавод» </w:t>
      </w:r>
      <w:r w:rsidR="0074501D">
        <w:rPr>
          <w:rFonts w:ascii="Times New Roman" w:hAnsi="Times New Roman" w:cs="Times New Roman"/>
          <w:sz w:val="28"/>
          <w:szCs w:val="28"/>
          <w:lang w:val="ru-RU"/>
        </w:rPr>
        <w:t>будет явля</w:t>
      </w:r>
      <w:r w:rsidRPr="00B8085D">
        <w:rPr>
          <w:rFonts w:ascii="Times New Roman" w:hAnsi="Times New Roman" w:cs="Times New Roman"/>
          <w:sz w:val="28"/>
          <w:szCs w:val="28"/>
          <w:lang w:val="ru-RU"/>
        </w:rPr>
        <w:t>т</w:t>
      </w:r>
      <w:r w:rsidR="0074501D">
        <w:rPr>
          <w:rFonts w:ascii="Times New Roman" w:hAnsi="Times New Roman" w:cs="Times New Roman"/>
          <w:sz w:val="28"/>
          <w:szCs w:val="28"/>
          <w:lang w:val="ru-RU"/>
        </w:rPr>
        <w:t>ь</w:t>
      </w:r>
      <w:r w:rsidRPr="00B8085D">
        <w:rPr>
          <w:rFonts w:ascii="Times New Roman" w:hAnsi="Times New Roman" w:cs="Times New Roman"/>
          <w:sz w:val="28"/>
          <w:szCs w:val="28"/>
          <w:lang w:val="ru-RU"/>
        </w:rPr>
        <w:t>ся высокопроизводительным технологическим предприятием. Запуск которого позволит:</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 создать дополнительные рабочие места;</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 увеличить налоговую базу;</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 обеспечить потребность предприятий республики по выпуску биотоплива;</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  обеспечить крестьянско-фермерские хозяйства и сельхозпредприятия обогащенным белковым кормопродуктом.</w:t>
      </w:r>
    </w:p>
    <w:p w:rsidR="00A776C1" w:rsidRPr="00B8085D" w:rsidRDefault="00A776C1" w:rsidP="00B8085D">
      <w:pPr>
        <w:spacing w:line="360" w:lineRule="auto"/>
        <w:ind w:firstLine="567"/>
        <w:jc w:val="both"/>
        <w:rPr>
          <w:rFonts w:ascii="Times New Roman" w:hAnsi="Times New Roman" w:cs="Times New Roman"/>
          <w:color w:val="000000"/>
          <w:sz w:val="28"/>
          <w:szCs w:val="28"/>
          <w:lang w:val="ru-RU"/>
        </w:rPr>
      </w:pPr>
    </w:p>
    <w:p w:rsidR="00A776C1" w:rsidRPr="00B8085D" w:rsidRDefault="0074501D" w:rsidP="00B8085D">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776C1" w:rsidRPr="00B8085D">
        <w:rPr>
          <w:rFonts w:ascii="Times New Roman" w:hAnsi="Times New Roman" w:cs="Times New Roman"/>
          <w:sz w:val="28"/>
          <w:szCs w:val="28"/>
          <w:lang w:val="ru-RU"/>
        </w:rPr>
        <w:t>Втор</w:t>
      </w:r>
      <w:r>
        <w:rPr>
          <w:rFonts w:ascii="Times New Roman" w:hAnsi="Times New Roman" w:cs="Times New Roman"/>
          <w:sz w:val="28"/>
          <w:szCs w:val="28"/>
          <w:lang w:val="ru-RU"/>
        </w:rPr>
        <w:t>ым</w:t>
      </w:r>
      <w:r w:rsidR="00A776C1" w:rsidRPr="00B8085D">
        <w:rPr>
          <w:rFonts w:ascii="Times New Roman" w:hAnsi="Times New Roman" w:cs="Times New Roman"/>
          <w:sz w:val="28"/>
          <w:szCs w:val="28"/>
          <w:lang w:val="ru-RU"/>
        </w:rPr>
        <w:t xml:space="preserve"> резидентом промышленной площадки является </w:t>
      </w:r>
    </w:p>
    <w:p w:rsidR="00A776C1" w:rsidRPr="00B8085D" w:rsidRDefault="00D6025E" w:rsidP="00B8085D">
      <w:pPr>
        <w:spacing w:line="360" w:lineRule="auto"/>
        <w:ind w:firstLine="567"/>
        <w:jc w:val="both"/>
        <w:rPr>
          <w:rFonts w:ascii="Times New Roman" w:hAnsi="Times New Roman" w:cs="Times New Roman"/>
          <w:color w:val="000000"/>
          <w:sz w:val="28"/>
          <w:szCs w:val="28"/>
          <w:lang w:val="ru-RU"/>
        </w:rPr>
      </w:pPr>
      <w:r w:rsidRPr="004E75B2">
        <w:rPr>
          <w:rFonts w:ascii="Times New Roman" w:hAnsi="Times New Roman" w:cs="Times New Roman"/>
          <w:b/>
          <w:sz w:val="28"/>
          <w:szCs w:val="28"/>
          <w:lang w:val="ru-RU"/>
        </w:rPr>
        <w:t>ООО «</w:t>
      </w:r>
      <w:r w:rsidR="0074501D" w:rsidRPr="004E75B2">
        <w:rPr>
          <w:rFonts w:ascii="Times New Roman" w:hAnsi="Times New Roman" w:cs="Times New Roman"/>
          <w:b/>
          <w:sz w:val="28"/>
          <w:szCs w:val="28"/>
          <w:lang w:val="ru-RU"/>
        </w:rPr>
        <w:t>Петровская</w:t>
      </w:r>
      <w:r w:rsidRPr="004E75B2">
        <w:rPr>
          <w:rFonts w:ascii="Times New Roman" w:hAnsi="Times New Roman" w:cs="Times New Roman"/>
          <w:b/>
          <w:sz w:val="28"/>
          <w:szCs w:val="28"/>
          <w:lang w:val="ru-RU"/>
        </w:rPr>
        <w:t>»</w:t>
      </w:r>
      <w:r w:rsidR="00A776C1" w:rsidRPr="004E75B2">
        <w:rPr>
          <w:rFonts w:ascii="Times New Roman" w:hAnsi="Times New Roman" w:cs="Times New Roman"/>
          <w:b/>
          <w:sz w:val="28"/>
          <w:szCs w:val="28"/>
          <w:lang w:val="ru-RU"/>
        </w:rPr>
        <w:t xml:space="preserve">  по производству бутилированной воды</w:t>
      </w:r>
      <w:r w:rsidR="00A776C1" w:rsidRPr="00B8085D">
        <w:rPr>
          <w:rFonts w:ascii="Times New Roman" w:hAnsi="Times New Roman" w:cs="Times New Roman"/>
          <w:sz w:val="28"/>
          <w:szCs w:val="28"/>
          <w:lang w:val="ru-RU"/>
        </w:rPr>
        <w:t xml:space="preserve"> </w:t>
      </w:r>
      <w:r w:rsidR="00A776C1" w:rsidRPr="00B8085D">
        <w:rPr>
          <w:rFonts w:ascii="Times New Roman" w:hAnsi="Times New Roman" w:cs="Times New Roman"/>
          <w:color w:val="000000"/>
          <w:sz w:val="28"/>
          <w:szCs w:val="28"/>
          <w:lang w:val="ru-RU"/>
        </w:rPr>
        <w:t>в объеме 17,2 млн. бутылок в год</w:t>
      </w:r>
      <w:r w:rsidR="00A776C1" w:rsidRPr="00B8085D">
        <w:rPr>
          <w:rFonts w:ascii="Times New Roman" w:hAnsi="Times New Roman" w:cs="Times New Roman"/>
          <w:i/>
          <w:color w:val="000000"/>
          <w:sz w:val="28"/>
          <w:szCs w:val="28"/>
          <w:lang w:val="ru-RU"/>
        </w:rPr>
        <w:t>(в емкостях 0,5; 1 и 1,5 л.)</w:t>
      </w:r>
      <w:r w:rsidR="00A776C1" w:rsidRPr="00B8085D">
        <w:rPr>
          <w:rFonts w:ascii="Times New Roman" w:hAnsi="Times New Roman" w:cs="Times New Roman"/>
          <w:color w:val="000000"/>
          <w:sz w:val="28"/>
          <w:szCs w:val="28"/>
          <w:lang w:val="ru-RU"/>
        </w:rPr>
        <w:t>.</w:t>
      </w:r>
    </w:p>
    <w:p w:rsidR="00A776C1" w:rsidRPr="00B8085D" w:rsidRDefault="00A776C1" w:rsidP="00B8085D">
      <w:pPr>
        <w:spacing w:line="360" w:lineRule="auto"/>
        <w:ind w:firstLine="567"/>
        <w:jc w:val="both"/>
        <w:rPr>
          <w:rFonts w:ascii="Times New Roman" w:hAnsi="Times New Roman" w:cs="Times New Roman"/>
          <w:color w:val="000000"/>
          <w:sz w:val="28"/>
          <w:szCs w:val="28"/>
          <w:lang w:val="ru-RU"/>
        </w:rPr>
      </w:pPr>
      <w:r w:rsidRPr="00B8085D">
        <w:rPr>
          <w:rFonts w:ascii="Times New Roman" w:hAnsi="Times New Roman" w:cs="Times New Roman"/>
          <w:color w:val="000000"/>
          <w:sz w:val="28"/>
          <w:szCs w:val="28"/>
          <w:lang w:val="ru-RU"/>
        </w:rPr>
        <w:t xml:space="preserve">Объем инвестиций составляет 55 млн. рублей, </w:t>
      </w:r>
    </w:p>
    <w:p w:rsidR="00A776C1" w:rsidRPr="00B8085D" w:rsidRDefault="00A776C1" w:rsidP="00B8085D">
      <w:pPr>
        <w:spacing w:line="360" w:lineRule="auto"/>
        <w:ind w:firstLine="567"/>
        <w:jc w:val="both"/>
        <w:rPr>
          <w:rFonts w:ascii="Times New Roman" w:hAnsi="Times New Roman" w:cs="Times New Roman"/>
          <w:color w:val="000000"/>
          <w:sz w:val="28"/>
          <w:szCs w:val="28"/>
          <w:lang w:val="ru-RU"/>
        </w:rPr>
      </w:pPr>
      <w:r w:rsidRPr="00B8085D">
        <w:rPr>
          <w:rFonts w:ascii="Times New Roman" w:hAnsi="Times New Roman" w:cs="Times New Roman"/>
          <w:color w:val="000000"/>
          <w:sz w:val="28"/>
          <w:szCs w:val="28"/>
          <w:lang w:val="ru-RU"/>
        </w:rPr>
        <w:t xml:space="preserve">Планируется создать 30 рабочих мест. </w:t>
      </w:r>
    </w:p>
    <w:p w:rsidR="00A776C1" w:rsidRPr="00B8085D" w:rsidRDefault="00A776C1" w:rsidP="00B8085D">
      <w:pPr>
        <w:spacing w:line="360" w:lineRule="auto"/>
        <w:ind w:firstLine="567"/>
        <w:jc w:val="both"/>
        <w:rPr>
          <w:rFonts w:ascii="Times New Roman" w:hAnsi="Times New Roman" w:cs="Times New Roman"/>
          <w:color w:val="000000"/>
          <w:sz w:val="28"/>
          <w:szCs w:val="28"/>
          <w:lang w:val="ru-RU"/>
        </w:rPr>
      </w:pPr>
      <w:r w:rsidRPr="00B8085D">
        <w:rPr>
          <w:rFonts w:ascii="Times New Roman" w:hAnsi="Times New Roman" w:cs="Times New Roman"/>
          <w:color w:val="000000"/>
          <w:sz w:val="28"/>
          <w:szCs w:val="28"/>
          <w:lang w:val="ru-RU"/>
        </w:rPr>
        <w:t>Общий объем планируемой выручки составит около 85,5 млн. рублей.</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Поступления налогов – 5 млн.рублей.</w:t>
      </w:r>
    </w:p>
    <w:p w:rsidR="00A776C1" w:rsidRPr="00B8085D" w:rsidRDefault="00A776C1" w:rsidP="00B8085D">
      <w:pPr>
        <w:spacing w:line="360" w:lineRule="auto"/>
        <w:ind w:firstLine="567"/>
        <w:jc w:val="both"/>
        <w:rPr>
          <w:rFonts w:ascii="Times New Roman" w:hAnsi="Times New Roman" w:cs="Times New Roman"/>
          <w:sz w:val="28"/>
          <w:szCs w:val="28"/>
          <w:lang w:val="ru-RU"/>
        </w:rPr>
      </w:pPr>
    </w:p>
    <w:p w:rsidR="00A776C1" w:rsidRPr="00B8085D" w:rsidRDefault="0074501D" w:rsidP="00B8085D">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776C1" w:rsidRPr="00B8085D">
        <w:rPr>
          <w:rFonts w:ascii="Times New Roman" w:hAnsi="Times New Roman" w:cs="Times New Roman"/>
          <w:sz w:val="28"/>
          <w:szCs w:val="28"/>
          <w:lang w:val="ru-RU"/>
        </w:rPr>
        <w:t>Третий резидент –</w:t>
      </w:r>
      <w:r>
        <w:rPr>
          <w:rFonts w:ascii="Times New Roman" w:hAnsi="Times New Roman" w:cs="Times New Roman"/>
          <w:sz w:val="28"/>
          <w:szCs w:val="28"/>
          <w:lang w:val="ru-RU"/>
        </w:rPr>
        <w:t xml:space="preserve"> ООО «Петровская» </w:t>
      </w:r>
      <w:r w:rsidR="00A776C1" w:rsidRPr="00B8085D">
        <w:rPr>
          <w:rFonts w:ascii="Times New Roman" w:hAnsi="Times New Roman" w:cs="Times New Roman"/>
          <w:sz w:val="28"/>
          <w:szCs w:val="28"/>
          <w:lang w:val="ru-RU"/>
        </w:rPr>
        <w:t xml:space="preserve"> </w:t>
      </w:r>
      <w:r w:rsidR="00A776C1" w:rsidRPr="004E75B2">
        <w:rPr>
          <w:rFonts w:ascii="Times New Roman" w:hAnsi="Times New Roman" w:cs="Times New Roman"/>
          <w:b/>
          <w:sz w:val="28"/>
          <w:szCs w:val="28"/>
          <w:lang w:val="ru-RU"/>
        </w:rPr>
        <w:t>завод по производству копченой рыбы,</w:t>
      </w:r>
      <w:r w:rsidR="00A776C1" w:rsidRPr="00B8085D">
        <w:rPr>
          <w:rFonts w:ascii="Times New Roman" w:hAnsi="Times New Roman" w:cs="Times New Roman"/>
          <w:sz w:val="28"/>
          <w:szCs w:val="28"/>
          <w:lang w:val="ru-RU"/>
        </w:rPr>
        <w:t xml:space="preserve"> производственной мощностью 200 тн. в  месяц.</w:t>
      </w:r>
    </w:p>
    <w:p w:rsidR="00A776C1" w:rsidRPr="00B8085D" w:rsidRDefault="00A776C1" w:rsidP="00B8085D">
      <w:pPr>
        <w:spacing w:line="360" w:lineRule="auto"/>
        <w:ind w:firstLine="567"/>
        <w:jc w:val="both"/>
        <w:rPr>
          <w:rFonts w:ascii="Times New Roman" w:hAnsi="Times New Roman" w:cs="Times New Roman"/>
          <w:color w:val="000000"/>
          <w:sz w:val="28"/>
          <w:szCs w:val="28"/>
          <w:lang w:val="ru-RU"/>
        </w:rPr>
      </w:pPr>
      <w:r w:rsidRPr="00B8085D">
        <w:rPr>
          <w:rFonts w:ascii="Times New Roman" w:hAnsi="Times New Roman" w:cs="Times New Roman"/>
          <w:color w:val="000000"/>
          <w:sz w:val="28"/>
          <w:szCs w:val="28"/>
          <w:lang w:val="ru-RU"/>
        </w:rPr>
        <w:t xml:space="preserve">Объем инвестиций составляет 120 млн. рублей, </w:t>
      </w:r>
    </w:p>
    <w:p w:rsidR="00A776C1" w:rsidRPr="00B8085D" w:rsidRDefault="00A776C1" w:rsidP="00B8085D">
      <w:pPr>
        <w:spacing w:line="360" w:lineRule="auto"/>
        <w:ind w:firstLine="567"/>
        <w:jc w:val="both"/>
        <w:rPr>
          <w:rFonts w:ascii="Times New Roman" w:hAnsi="Times New Roman" w:cs="Times New Roman"/>
          <w:color w:val="000000"/>
          <w:sz w:val="28"/>
          <w:szCs w:val="28"/>
          <w:lang w:val="ru-RU"/>
        </w:rPr>
      </w:pPr>
      <w:r w:rsidRPr="00B8085D">
        <w:rPr>
          <w:rFonts w:ascii="Times New Roman" w:hAnsi="Times New Roman" w:cs="Times New Roman"/>
          <w:color w:val="000000"/>
          <w:sz w:val="28"/>
          <w:szCs w:val="28"/>
          <w:lang w:val="ru-RU"/>
        </w:rPr>
        <w:t xml:space="preserve">Планируется создать 40 рабочих мест. </w:t>
      </w:r>
    </w:p>
    <w:p w:rsidR="00A776C1" w:rsidRPr="00B8085D" w:rsidRDefault="00A776C1" w:rsidP="00B8085D">
      <w:pPr>
        <w:spacing w:line="360" w:lineRule="auto"/>
        <w:ind w:firstLine="567"/>
        <w:jc w:val="both"/>
        <w:rPr>
          <w:rFonts w:ascii="Times New Roman" w:hAnsi="Times New Roman" w:cs="Times New Roman"/>
          <w:color w:val="000000"/>
          <w:sz w:val="28"/>
          <w:szCs w:val="28"/>
          <w:lang w:val="ru-RU"/>
        </w:rPr>
      </w:pPr>
      <w:r w:rsidRPr="00B8085D">
        <w:rPr>
          <w:rFonts w:ascii="Times New Roman" w:hAnsi="Times New Roman" w:cs="Times New Roman"/>
          <w:color w:val="000000"/>
          <w:sz w:val="28"/>
          <w:szCs w:val="28"/>
          <w:lang w:val="ru-RU"/>
        </w:rPr>
        <w:t>Общий объем планируемой выручки составит около 45 млн. рублей.</w:t>
      </w:r>
    </w:p>
    <w:p w:rsidR="00A776C1" w:rsidRPr="00B8085D" w:rsidRDefault="00A776C1" w:rsidP="00B8085D">
      <w:pPr>
        <w:spacing w:line="360" w:lineRule="auto"/>
        <w:ind w:firstLine="567"/>
        <w:jc w:val="both"/>
        <w:rPr>
          <w:rFonts w:ascii="Times New Roman" w:hAnsi="Times New Roman" w:cs="Times New Roman"/>
          <w:sz w:val="28"/>
          <w:szCs w:val="28"/>
          <w:lang w:val="ru-RU"/>
        </w:rPr>
      </w:pPr>
      <w:r w:rsidRPr="00B8085D">
        <w:rPr>
          <w:rFonts w:ascii="Times New Roman" w:hAnsi="Times New Roman" w:cs="Times New Roman"/>
          <w:sz w:val="28"/>
          <w:szCs w:val="28"/>
          <w:lang w:val="ru-RU"/>
        </w:rPr>
        <w:t>Поступления налогов – 3-4 млн.рублей.</w:t>
      </w:r>
    </w:p>
    <w:p w:rsidR="00817A7B" w:rsidRDefault="00817A7B" w:rsidP="00B8085D">
      <w:pPr>
        <w:spacing w:line="360" w:lineRule="auto"/>
        <w:ind w:firstLine="567"/>
        <w:jc w:val="both"/>
        <w:rPr>
          <w:rFonts w:ascii="Times New Roman" w:hAnsi="Times New Roman" w:cs="Times New Roman"/>
          <w:color w:val="000000"/>
          <w:sz w:val="28"/>
          <w:szCs w:val="28"/>
          <w:lang w:val="ru-RU"/>
        </w:rPr>
      </w:pPr>
    </w:p>
    <w:p w:rsidR="00A776C1" w:rsidRPr="00B8085D" w:rsidRDefault="0074501D" w:rsidP="00B8085D">
      <w:pPr>
        <w:spacing w:line="360" w:lineRule="auto"/>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00A776C1" w:rsidRPr="00B8085D">
        <w:rPr>
          <w:rFonts w:ascii="Times New Roman" w:hAnsi="Times New Roman" w:cs="Times New Roman"/>
          <w:color w:val="000000"/>
          <w:sz w:val="28"/>
          <w:szCs w:val="28"/>
          <w:lang w:val="ru-RU"/>
        </w:rPr>
        <w:t xml:space="preserve">Также, в перспективе на территории Сармановского муниципального района планируется налаживание </w:t>
      </w:r>
      <w:r w:rsidR="00A776C1" w:rsidRPr="00817A7B">
        <w:rPr>
          <w:rFonts w:ascii="Times New Roman" w:hAnsi="Times New Roman" w:cs="Times New Roman"/>
          <w:b/>
          <w:color w:val="000000"/>
          <w:sz w:val="28"/>
          <w:szCs w:val="28"/>
          <w:lang w:val="ru-RU"/>
        </w:rPr>
        <w:t>производства огнетушителей</w:t>
      </w:r>
      <w:r w:rsidR="004E75B2">
        <w:rPr>
          <w:rFonts w:ascii="Times New Roman" w:hAnsi="Times New Roman" w:cs="Times New Roman"/>
          <w:color w:val="000000"/>
          <w:sz w:val="28"/>
          <w:szCs w:val="28"/>
          <w:lang w:val="ru-RU"/>
        </w:rPr>
        <w:t>.</w:t>
      </w:r>
      <w:r w:rsidR="00817A7B">
        <w:rPr>
          <w:rFonts w:ascii="Times New Roman" w:hAnsi="Times New Roman" w:cs="Times New Roman"/>
          <w:color w:val="000000"/>
          <w:sz w:val="28"/>
          <w:szCs w:val="28"/>
          <w:lang w:val="ru-RU"/>
        </w:rPr>
        <w:t xml:space="preserve"> Инвестиции – 10 млн.рублей, рабочие места 10 чел.</w:t>
      </w:r>
    </w:p>
    <w:p w:rsidR="00A776C1" w:rsidRPr="00B8085D" w:rsidRDefault="00A776C1" w:rsidP="00B8085D">
      <w:pPr>
        <w:spacing w:line="360" w:lineRule="auto"/>
        <w:ind w:firstLine="567"/>
        <w:jc w:val="both"/>
        <w:rPr>
          <w:rFonts w:ascii="Times New Roman" w:hAnsi="Times New Roman" w:cs="Times New Roman"/>
          <w:sz w:val="28"/>
          <w:szCs w:val="28"/>
          <w:lang w:val="ru-RU"/>
        </w:rPr>
      </w:pPr>
    </w:p>
    <w:p w:rsidR="00627084" w:rsidRPr="00403D8F" w:rsidRDefault="00C1173F" w:rsidP="00C1173F">
      <w:pPr>
        <w:pStyle w:val="ConsPlusTitle0"/>
        <w:numPr>
          <w:ilvl w:val="0"/>
          <w:numId w:val="24"/>
        </w:numPr>
        <w:spacing w:line="360" w:lineRule="auto"/>
        <w:jc w:val="center"/>
        <w:rPr>
          <w:rFonts w:ascii="Times New Roman" w:hAnsi="Times New Roman" w:cs="Times New Roman"/>
          <w:sz w:val="28"/>
          <w:szCs w:val="28"/>
        </w:rPr>
      </w:pPr>
      <w:r>
        <w:rPr>
          <w:rFonts w:ascii="Times New Roman" w:hAnsi="Times New Roman" w:cs="Times New Roman"/>
          <w:sz w:val="28"/>
          <w:szCs w:val="28"/>
        </w:rPr>
        <w:t>МЕХАНИЗМЫ РЕАЛИЗАЦИИ СТРАТЕГИИ</w:t>
      </w:r>
      <w:r w:rsidRPr="00403D8F">
        <w:rPr>
          <w:rFonts w:ascii="Times New Roman" w:hAnsi="Times New Roman" w:cs="Times New Roman"/>
          <w:sz w:val="28"/>
          <w:szCs w:val="28"/>
        </w:rPr>
        <w:t>.</w:t>
      </w:r>
    </w:p>
    <w:p w:rsidR="00627084"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 xml:space="preserve">Реализация Стратегии будет осуществляться в трех направлениях: мониторинг, координация и стимулирование действий всех заинтересованных сторон. </w:t>
      </w:r>
      <w:r w:rsidR="00C75403">
        <w:rPr>
          <w:rFonts w:ascii="Times New Roman" w:hAnsi="Times New Roman" w:cs="Times New Roman"/>
          <w:b w:val="0"/>
          <w:sz w:val="28"/>
          <w:szCs w:val="28"/>
        </w:rPr>
        <w:t>Постановлением</w:t>
      </w:r>
      <w:r w:rsidRPr="00403D8F">
        <w:rPr>
          <w:rFonts w:ascii="Times New Roman" w:hAnsi="Times New Roman" w:cs="Times New Roman"/>
          <w:b w:val="0"/>
          <w:sz w:val="28"/>
          <w:szCs w:val="28"/>
        </w:rPr>
        <w:t xml:space="preserve"> Главы </w:t>
      </w:r>
      <w:r>
        <w:rPr>
          <w:rFonts w:ascii="Times New Roman" w:hAnsi="Times New Roman" w:cs="Times New Roman"/>
          <w:b w:val="0"/>
          <w:sz w:val="28"/>
          <w:szCs w:val="28"/>
        </w:rPr>
        <w:t>Сарманов</w:t>
      </w:r>
      <w:r w:rsidRPr="00403D8F">
        <w:rPr>
          <w:rFonts w:ascii="Times New Roman" w:hAnsi="Times New Roman" w:cs="Times New Roman"/>
          <w:b w:val="0"/>
          <w:sz w:val="28"/>
          <w:szCs w:val="28"/>
        </w:rPr>
        <w:t xml:space="preserve">ского муниципального района </w:t>
      </w:r>
      <w:r w:rsidR="00C75403" w:rsidRPr="00C75403">
        <w:rPr>
          <w:rFonts w:ascii="Times New Roman" w:hAnsi="Times New Roman" w:cs="Times New Roman"/>
          <w:b w:val="0"/>
          <w:sz w:val="28"/>
          <w:szCs w:val="28"/>
        </w:rPr>
        <w:t>от 24.12.2015 г. № 259</w:t>
      </w:r>
      <w:r w:rsidR="00C75403">
        <w:rPr>
          <w:rFonts w:ascii="Times New Roman" w:hAnsi="Times New Roman" w:cs="Times New Roman"/>
          <w:color w:val="FF0000"/>
          <w:sz w:val="28"/>
          <w:szCs w:val="28"/>
        </w:rPr>
        <w:t xml:space="preserve"> </w:t>
      </w:r>
      <w:r w:rsidRPr="00403D8F">
        <w:rPr>
          <w:rFonts w:ascii="Times New Roman" w:hAnsi="Times New Roman" w:cs="Times New Roman"/>
          <w:b w:val="0"/>
          <w:sz w:val="28"/>
          <w:szCs w:val="28"/>
        </w:rPr>
        <w:t xml:space="preserve">утвержден состав рабочей группы по разработке Стратегии, состоящая из органов муниципальной власти, руководителей подразделений Федеральных и Республиканских органов власти, руководителей промышленных и сельскохозяйственных предприятий, к обсуждению привлекалось </w:t>
      </w:r>
      <w:r w:rsidR="00714ECF">
        <w:rPr>
          <w:rFonts w:ascii="Times New Roman" w:hAnsi="Times New Roman" w:cs="Times New Roman"/>
          <w:b w:val="0"/>
          <w:sz w:val="28"/>
          <w:szCs w:val="28"/>
        </w:rPr>
        <w:t>представители бизнеса и общественности.</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Реализация проектов развития должна осуществляться по принципу привлечения инвесторов и госу</w:t>
      </w:r>
      <w:r w:rsidR="00714ECF">
        <w:rPr>
          <w:rFonts w:ascii="Times New Roman" w:hAnsi="Times New Roman" w:cs="Times New Roman"/>
          <w:b w:val="0"/>
          <w:sz w:val="28"/>
          <w:szCs w:val="28"/>
        </w:rPr>
        <w:t>дарственно-частного партнерства с учетом мнения населения района.</w:t>
      </w:r>
    </w:p>
    <w:p w:rsidR="00627084" w:rsidRDefault="00627084" w:rsidP="00627084">
      <w:pPr>
        <w:spacing w:line="360" w:lineRule="auto"/>
        <w:ind w:firstLine="567"/>
        <w:jc w:val="both"/>
        <w:rPr>
          <w:rFonts w:ascii="Times New Roman" w:hAnsi="Times New Roman" w:cs="Times New Roman"/>
          <w:sz w:val="28"/>
          <w:szCs w:val="28"/>
          <w:lang w:val="ru-RU"/>
        </w:rPr>
      </w:pPr>
      <w:r w:rsidRPr="00403D8F">
        <w:rPr>
          <w:rFonts w:ascii="Times New Roman" w:hAnsi="Times New Roman" w:cs="Times New Roman"/>
          <w:sz w:val="28"/>
          <w:szCs w:val="28"/>
          <w:lang w:val="ru-RU"/>
        </w:rPr>
        <w:t xml:space="preserve">Мониторинг хода реализации </w:t>
      </w:r>
      <w:r>
        <w:rPr>
          <w:rFonts w:ascii="Times New Roman" w:hAnsi="Times New Roman" w:cs="Times New Roman"/>
          <w:sz w:val="28"/>
          <w:szCs w:val="28"/>
          <w:lang w:val="ru-RU"/>
        </w:rPr>
        <w:t>Стратегии</w:t>
      </w:r>
      <w:r w:rsidRPr="00403D8F">
        <w:rPr>
          <w:rFonts w:ascii="Times New Roman" w:hAnsi="Times New Roman" w:cs="Times New Roman"/>
          <w:sz w:val="28"/>
          <w:szCs w:val="28"/>
          <w:lang w:val="ru-RU"/>
        </w:rPr>
        <w:t xml:space="preserve"> будет предполагать мониторинг каждого мероприятия и оценку влияния степени его выполнения на взаимосвязанные с ним другие мероприятия </w:t>
      </w:r>
      <w:r>
        <w:rPr>
          <w:rFonts w:ascii="Times New Roman" w:hAnsi="Times New Roman" w:cs="Times New Roman"/>
          <w:sz w:val="28"/>
          <w:szCs w:val="28"/>
          <w:lang w:val="ru-RU"/>
        </w:rPr>
        <w:t>Стратегии</w:t>
      </w:r>
      <w:r w:rsidRPr="00403D8F">
        <w:rPr>
          <w:rFonts w:ascii="Times New Roman" w:hAnsi="Times New Roman" w:cs="Times New Roman"/>
          <w:sz w:val="28"/>
          <w:szCs w:val="28"/>
          <w:lang w:val="ru-RU"/>
        </w:rPr>
        <w:t xml:space="preserve">. Учитывая, что на основании данной </w:t>
      </w:r>
      <w:r>
        <w:rPr>
          <w:rFonts w:ascii="Times New Roman" w:hAnsi="Times New Roman" w:cs="Times New Roman"/>
          <w:sz w:val="28"/>
          <w:szCs w:val="28"/>
          <w:lang w:val="ru-RU"/>
        </w:rPr>
        <w:t>Стратегии</w:t>
      </w:r>
      <w:r w:rsidRPr="00403D8F">
        <w:rPr>
          <w:rFonts w:ascii="Times New Roman" w:hAnsi="Times New Roman" w:cs="Times New Roman"/>
          <w:sz w:val="28"/>
          <w:szCs w:val="28"/>
          <w:lang w:val="ru-RU"/>
        </w:rPr>
        <w:t xml:space="preserve"> органами местного самоуправления и хозяйствующими субъектами будут разрабатываться детальные планы действий, а также муниципальные программы, мониторинг этих программ также будет являться составной частью механизма реализации данной </w:t>
      </w:r>
      <w:r>
        <w:rPr>
          <w:rFonts w:ascii="Times New Roman" w:hAnsi="Times New Roman" w:cs="Times New Roman"/>
          <w:sz w:val="28"/>
          <w:szCs w:val="28"/>
          <w:lang w:val="ru-RU"/>
        </w:rPr>
        <w:t>Стартегии</w:t>
      </w:r>
      <w:r w:rsidRPr="00403D8F">
        <w:rPr>
          <w:rFonts w:ascii="Times New Roman" w:hAnsi="Times New Roman" w:cs="Times New Roman"/>
          <w:sz w:val="28"/>
          <w:szCs w:val="28"/>
          <w:lang w:val="ru-RU"/>
        </w:rPr>
        <w:t>.</w:t>
      </w:r>
    </w:p>
    <w:p w:rsidR="00714ECF" w:rsidRPr="00403D8F" w:rsidRDefault="00714ECF" w:rsidP="00627084">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Стратегия будет размещена на сайте района в открытом доступе.</w:t>
      </w:r>
    </w:p>
    <w:p w:rsidR="00627084" w:rsidRPr="00403D8F" w:rsidRDefault="00627084" w:rsidP="00627084">
      <w:pPr>
        <w:pStyle w:val="ConsPlusNormal"/>
        <w:widowControl/>
        <w:spacing w:line="360" w:lineRule="auto"/>
        <w:ind w:firstLine="567"/>
        <w:jc w:val="both"/>
        <w:rPr>
          <w:rFonts w:ascii="Times New Roman" w:hAnsi="Times New Roman" w:cs="Times New Roman"/>
          <w:sz w:val="28"/>
          <w:szCs w:val="28"/>
        </w:rPr>
      </w:pPr>
      <w:r w:rsidRPr="00403D8F">
        <w:rPr>
          <w:rFonts w:ascii="Times New Roman" w:hAnsi="Times New Roman" w:cs="Times New Roman"/>
          <w:sz w:val="28"/>
          <w:szCs w:val="28"/>
        </w:rPr>
        <w:t>Центры ответственности за реализацию мероприятий Программы направляют в отдел территориального развития Исполнительного комитета Сармановского муниципального района Республики Татарстан отчеты после завершения работы по конкретному мероприятию Программы.</w:t>
      </w:r>
    </w:p>
    <w:p w:rsidR="00627084" w:rsidRPr="00403D8F" w:rsidRDefault="00627084" w:rsidP="00627084">
      <w:pPr>
        <w:pStyle w:val="ConsPlusTitle0"/>
        <w:spacing w:line="360" w:lineRule="auto"/>
        <w:ind w:firstLine="567"/>
        <w:jc w:val="both"/>
        <w:rPr>
          <w:rFonts w:ascii="Times New Roman" w:hAnsi="Times New Roman" w:cs="Times New Roman"/>
          <w:b w:val="0"/>
          <w:sz w:val="28"/>
          <w:szCs w:val="28"/>
        </w:rPr>
      </w:pPr>
      <w:r w:rsidRPr="00403D8F">
        <w:rPr>
          <w:rFonts w:ascii="Times New Roman" w:hAnsi="Times New Roman" w:cs="Times New Roman"/>
          <w:b w:val="0"/>
          <w:sz w:val="28"/>
          <w:szCs w:val="28"/>
        </w:rPr>
        <w:t xml:space="preserve">Информационной базой мониторинга реализации Стратегии будут данные государственного статистического наблюдения, информация отраслевых управлений, участников реализации Стратегии, </w:t>
      </w:r>
      <w:r w:rsidR="00714ECF">
        <w:rPr>
          <w:rFonts w:ascii="Times New Roman" w:hAnsi="Times New Roman" w:cs="Times New Roman"/>
          <w:b w:val="0"/>
          <w:sz w:val="28"/>
          <w:szCs w:val="28"/>
        </w:rPr>
        <w:t xml:space="preserve">публичные слушания, сходы граждан, </w:t>
      </w:r>
      <w:r w:rsidRPr="00403D8F">
        <w:rPr>
          <w:rFonts w:ascii="Times New Roman" w:hAnsi="Times New Roman" w:cs="Times New Roman"/>
          <w:b w:val="0"/>
          <w:sz w:val="28"/>
          <w:szCs w:val="28"/>
        </w:rPr>
        <w:t>а также результаты социологических обследований.</w:t>
      </w:r>
    </w:p>
    <w:p w:rsidR="00AF117C" w:rsidRDefault="00627084" w:rsidP="00AF117C">
      <w:pPr>
        <w:spacing w:line="360" w:lineRule="auto"/>
        <w:ind w:firstLine="567"/>
        <w:jc w:val="both"/>
        <w:rPr>
          <w:rFonts w:ascii="Times New Roman" w:hAnsi="Times New Roman" w:cs="Times New Roman"/>
          <w:sz w:val="28"/>
          <w:szCs w:val="28"/>
          <w:lang w:val="ru-RU"/>
        </w:rPr>
      </w:pPr>
      <w:r w:rsidRPr="00403D8F">
        <w:rPr>
          <w:rFonts w:ascii="Times New Roman" w:hAnsi="Times New Roman" w:cs="Times New Roman"/>
          <w:sz w:val="28"/>
          <w:szCs w:val="28"/>
          <w:lang w:val="ru-RU"/>
        </w:rPr>
        <w:t xml:space="preserve">Изменение данной </w:t>
      </w:r>
      <w:r>
        <w:rPr>
          <w:rFonts w:ascii="Times New Roman" w:hAnsi="Times New Roman" w:cs="Times New Roman"/>
          <w:sz w:val="28"/>
          <w:szCs w:val="28"/>
          <w:lang w:val="ru-RU"/>
        </w:rPr>
        <w:t>Стратегии</w:t>
      </w:r>
      <w:r w:rsidRPr="00403D8F">
        <w:rPr>
          <w:rFonts w:ascii="Times New Roman" w:hAnsi="Times New Roman" w:cs="Times New Roman"/>
          <w:sz w:val="28"/>
          <w:szCs w:val="28"/>
          <w:lang w:val="ru-RU"/>
        </w:rPr>
        <w:t xml:space="preserve"> производится по результатам ежегодного анализа хода ее реализации. </w:t>
      </w:r>
    </w:p>
    <w:p w:rsidR="00AF117C" w:rsidRDefault="00AF117C" w:rsidP="00AF117C">
      <w:pPr>
        <w:spacing w:line="360" w:lineRule="auto"/>
        <w:ind w:firstLine="567"/>
        <w:jc w:val="both"/>
        <w:rPr>
          <w:rFonts w:ascii="Times New Roman" w:hAnsi="Times New Roman" w:cs="Times New Roman"/>
          <w:sz w:val="28"/>
          <w:szCs w:val="28"/>
          <w:lang w:val="ru-RU"/>
        </w:rPr>
      </w:pPr>
    </w:p>
    <w:p w:rsidR="00DE4698" w:rsidRPr="00AF117C" w:rsidRDefault="00DE4698" w:rsidP="00AF117C">
      <w:pPr>
        <w:pStyle w:val="a5"/>
        <w:numPr>
          <w:ilvl w:val="1"/>
          <w:numId w:val="24"/>
        </w:numPr>
        <w:spacing w:line="360" w:lineRule="auto"/>
        <w:jc w:val="both"/>
        <w:rPr>
          <w:rFonts w:ascii="Times New Roman" w:hAnsi="Times New Roman" w:cs="Times New Roman"/>
          <w:b/>
          <w:bCs/>
          <w:sz w:val="28"/>
          <w:szCs w:val="28"/>
        </w:rPr>
      </w:pPr>
      <w:r w:rsidRPr="00AF117C">
        <w:rPr>
          <w:rFonts w:ascii="Times New Roman" w:hAnsi="Times New Roman" w:cs="Times New Roman"/>
          <w:b/>
          <w:bCs/>
          <w:sz w:val="28"/>
          <w:szCs w:val="28"/>
        </w:rPr>
        <w:t>Мониторинг и контроль реализации документов стратегического планирования</w:t>
      </w:r>
    </w:p>
    <w:p w:rsidR="00DE4698" w:rsidRPr="00DE4698" w:rsidRDefault="00DE4698" w:rsidP="00DE4698">
      <w:pPr>
        <w:spacing w:line="360" w:lineRule="auto"/>
        <w:ind w:firstLine="567"/>
        <w:contextualSpacing/>
        <w:jc w:val="both"/>
        <w:rPr>
          <w:rFonts w:ascii="Times New Roman" w:hAnsi="Times New Roman" w:cs="Times New Roman"/>
          <w:sz w:val="28"/>
          <w:szCs w:val="28"/>
          <w:lang w:val="ru-RU"/>
        </w:rPr>
      </w:pPr>
      <w:r w:rsidRPr="00DE4698">
        <w:rPr>
          <w:rFonts w:ascii="Times New Roman" w:hAnsi="Times New Roman" w:cs="Times New Roman"/>
          <w:sz w:val="28"/>
          <w:szCs w:val="28"/>
          <w:lang w:val="ru-RU"/>
        </w:rPr>
        <w:t xml:space="preserve">Целью мониторинга реализации документов стратегического планирования является повышение эффективности функционирования системы стратегического планирования, осуществляемого на основе комплексной оценки основных социально-экономических и финансовых показателей, содержащихся в документах стратегического планирования, а также повышение эффективности деятельности участников стратегического планирования по достижению в установленные сроки целевых показателей, утвержденных в Стратегии социально-экономического развития </w:t>
      </w:r>
      <w:r w:rsidR="00AF117C">
        <w:rPr>
          <w:rFonts w:ascii="Times New Roman" w:hAnsi="Times New Roman" w:cs="Times New Roman"/>
          <w:sz w:val="28"/>
          <w:szCs w:val="28"/>
          <w:lang w:val="ru-RU"/>
        </w:rPr>
        <w:t xml:space="preserve">Сармановс </w:t>
      </w:r>
      <w:r w:rsidRPr="00DE4698">
        <w:rPr>
          <w:rFonts w:ascii="Times New Roman" w:hAnsi="Times New Roman" w:cs="Times New Roman"/>
          <w:sz w:val="28"/>
          <w:szCs w:val="28"/>
          <w:lang w:val="ru-RU"/>
        </w:rPr>
        <w:t>кого муниципального района на 2016-2021 годы и на плановый период до 2030 года.</w:t>
      </w:r>
    </w:p>
    <w:p w:rsidR="00DE4698" w:rsidRPr="00DE4698" w:rsidRDefault="00DE4698" w:rsidP="00DE4698">
      <w:pPr>
        <w:spacing w:line="360" w:lineRule="auto"/>
        <w:ind w:firstLine="567"/>
        <w:contextualSpacing/>
        <w:jc w:val="both"/>
        <w:rPr>
          <w:rFonts w:ascii="Times New Roman" w:hAnsi="Times New Roman" w:cs="Times New Roman"/>
          <w:sz w:val="28"/>
          <w:szCs w:val="28"/>
          <w:lang w:val="ru-RU"/>
        </w:rPr>
      </w:pPr>
      <w:r w:rsidRPr="00DE4698">
        <w:rPr>
          <w:rFonts w:ascii="Times New Roman" w:hAnsi="Times New Roman" w:cs="Times New Roman"/>
          <w:b/>
          <w:i/>
          <w:sz w:val="28"/>
          <w:szCs w:val="28"/>
          <w:lang w:val="ru-RU"/>
        </w:rPr>
        <w:t>Основными задачами</w:t>
      </w:r>
      <w:r w:rsidRPr="00DE4698">
        <w:rPr>
          <w:rFonts w:ascii="Times New Roman" w:hAnsi="Times New Roman" w:cs="Times New Roman"/>
          <w:sz w:val="28"/>
          <w:szCs w:val="28"/>
          <w:lang w:val="ru-RU"/>
        </w:rPr>
        <w:t xml:space="preserve"> мониторинга реализации документов стратегического планирования являются:</w:t>
      </w:r>
    </w:p>
    <w:p w:rsidR="00DE4698" w:rsidRPr="00DE4698" w:rsidRDefault="00DE4698" w:rsidP="00DE4698">
      <w:pPr>
        <w:spacing w:line="360" w:lineRule="auto"/>
        <w:ind w:firstLine="567"/>
        <w:contextualSpacing/>
        <w:jc w:val="both"/>
        <w:rPr>
          <w:rFonts w:ascii="Times New Roman" w:hAnsi="Times New Roman" w:cs="Times New Roman"/>
          <w:sz w:val="28"/>
          <w:szCs w:val="28"/>
          <w:lang w:val="ru-RU"/>
        </w:rPr>
      </w:pPr>
      <w:r w:rsidRPr="00DE4698">
        <w:rPr>
          <w:rFonts w:ascii="Times New Roman" w:hAnsi="Times New Roman" w:cs="Times New Roman"/>
          <w:sz w:val="28"/>
          <w:szCs w:val="28"/>
          <w:lang w:val="ru-RU"/>
        </w:rPr>
        <w:t xml:space="preserve">- сбор, систематизация и обобщение информации о ходе реализации Стратегии социально-экономического развития </w:t>
      </w:r>
      <w:r w:rsidR="00AF117C" w:rsidRPr="00DE4698">
        <w:rPr>
          <w:rFonts w:ascii="Times New Roman" w:hAnsi="Times New Roman" w:cs="Times New Roman"/>
          <w:sz w:val="28"/>
          <w:szCs w:val="28"/>
          <w:lang w:val="ru-RU"/>
        </w:rPr>
        <w:t>кого</w:t>
      </w:r>
      <w:r w:rsidRPr="00DE4698">
        <w:rPr>
          <w:rFonts w:ascii="Times New Roman" w:hAnsi="Times New Roman" w:cs="Times New Roman"/>
          <w:sz w:val="28"/>
          <w:szCs w:val="28"/>
          <w:lang w:val="ru-RU"/>
        </w:rPr>
        <w:t xml:space="preserve"> муниципального района на 2016-2021 годы и на плановый период до 2030 года;</w:t>
      </w:r>
    </w:p>
    <w:p w:rsidR="00DE4698" w:rsidRPr="00DE4698" w:rsidRDefault="00DE4698" w:rsidP="00DE4698">
      <w:pPr>
        <w:spacing w:line="360" w:lineRule="auto"/>
        <w:ind w:firstLine="567"/>
        <w:contextualSpacing/>
        <w:rPr>
          <w:rFonts w:ascii="Times New Roman" w:hAnsi="Times New Roman" w:cs="Times New Roman"/>
          <w:sz w:val="28"/>
          <w:szCs w:val="28"/>
          <w:lang w:val="ru-RU"/>
        </w:rPr>
      </w:pPr>
      <w:r w:rsidRPr="00DE4698">
        <w:rPr>
          <w:rFonts w:ascii="Times New Roman" w:hAnsi="Times New Roman" w:cs="Times New Roman"/>
          <w:sz w:val="28"/>
          <w:szCs w:val="28"/>
          <w:lang w:val="ru-RU"/>
        </w:rPr>
        <w:t>- оценка результативности и эффективности мероприятий по реализации стратегических программ и проектов, степени достижения запланированных целей социально-экономического развития района;</w:t>
      </w:r>
    </w:p>
    <w:p w:rsidR="00DE4698" w:rsidRPr="00DE4698" w:rsidRDefault="00DE4698" w:rsidP="00DE4698">
      <w:pPr>
        <w:spacing w:line="360" w:lineRule="auto"/>
        <w:ind w:firstLine="567"/>
        <w:contextualSpacing/>
        <w:jc w:val="both"/>
        <w:rPr>
          <w:rFonts w:ascii="Times New Roman" w:hAnsi="Times New Roman" w:cs="Times New Roman"/>
          <w:sz w:val="28"/>
          <w:szCs w:val="28"/>
          <w:lang w:val="ru-RU"/>
        </w:rPr>
      </w:pPr>
      <w:r w:rsidRPr="00DE4698">
        <w:rPr>
          <w:rFonts w:ascii="Times New Roman" w:hAnsi="Times New Roman" w:cs="Times New Roman"/>
          <w:sz w:val="28"/>
          <w:szCs w:val="28"/>
          <w:lang w:val="ru-RU"/>
        </w:rPr>
        <w:t>- оценка соответствия плановых и фактических сроков, результатов реализации документов стратегического планирования и ресурсов, необходимых для их реализации;</w:t>
      </w:r>
    </w:p>
    <w:p w:rsidR="00DE4698" w:rsidRDefault="00DE4698" w:rsidP="00DE4698">
      <w:pPr>
        <w:spacing w:line="360" w:lineRule="auto"/>
        <w:ind w:firstLine="567"/>
        <w:contextualSpacing/>
        <w:jc w:val="both"/>
        <w:rPr>
          <w:rFonts w:ascii="Times New Roman" w:hAnsi="Times New Roman" w:cs="Times New Roman"/>
          <w:sz w:val="28"/>
          <w:szCs w:val="28"/>
          <w:lang w:val="ru-RU"/>
        </w:rPr>
      </w:pPr>
      <w:r w:rsidRPr="00DE4698">
        <w:rPr>
          <w:rFonts w:ascii="Times New Roman" w:hAnsi="Times New Roman" w:cs="Times New Roman"/>
          <w:sz w:val="28"/>
          <w:szCs w:val="28"/>
          <w:lang w:val="ru-RU"/>
        </w:rPr>
        <w:t>- ежегодное проведение стратегического анализа, разработка предложений по корректировке стратегических документов района.</w:t>
      </w:r>
    </w:p>
    <w:p w:rsidR="002C1858" w:rsidRPr="002C1858" w:rsidRDefault="00C1173F" w:rsidP="00C1173F">
      <w:pPr>
        <w:spacing w:line="360" w:lineRule="auto"/>
        <w:jc w:val="center"/>
        <w:rPr>
          <w:rFonts w:ascii="Times New Roman" w:eastAsia="+mn-ea" w:hAnsi="Times New Roman" w:cs="Times New Roman"/>
          <w:b/>
          <w:sz w:val="28"/>
          <w:szCs w:val="28"/>
          <w:lang w:val="ru-RU" w:eastAsia="ru-RU"/>
        </w:rPr>
      </w:pPr>
      <w:r>
        <w:rPr>
          <w:rFonts w:ascii="Times New Roman" w:eastAsia="+mn-ea" w:hAnsi="Times New Roman" w:cs="Times New Roman"/>
          <w:b/>
          <w:sz w:val="28"/>
          <w:szCs w:val="28"/>
          <w:lang w:val="ru-RU" w:eastAsia="ru-RU"/>
        </w:rPr>
        <w:t xml:space="preserve">8. </w:t>
      </w:r>
      <w:r w:rsidRPr="002C1858">
        <w:rPr>
          <w:rFonts w:ascii="Times New Roman" w:eastAsia="+mn-ea" w:hAnsi="Times New Roman" w:cs="Times New Roman"/>
          <w:b/>
          <w:sz w:val="28"/>
          <w:szCs w:val="28"/>
          <w:lang w:val="ru-RU" w:eastAsia="ru-RU"/>
        </w:rPr>
        <w:t>ВОЗМОЖНОСТИ РАЗВИТИЯ МЕЖМУНИЦИПАЛЬНОГО СОТРУДНИЧЕСТВА</w:t>
      </w:r>
    </w:p>
    <w:p w:rsidR="002C1858" w:rsidRPr="002C1858" w:rsidRDefault="002C1858" w:rsidP="002F3167">
      <w:pPr>
        <w:spacing w:line="360" w:lineRule="auto"/>
        <w:ind w:firstLine="567"/>
        <w:jc w:val="both"/>
        <w:rPr>
          <w:rFonts w:ascii="Times New Roman" w:eastAsia="+mn-ea" w:hAnsi="Times New Roman" w:cs="Times New Roman"/>
          <w:sz w:val="28"/>
          <w:szCs w:val="28"/>
          <w:lang w:val="ru-RU" w:eastAsia="ru-RU"/>
        </w:rPr>
      </w:pPr>
      <w:r w:rsidRPr="002C1858">
        <w:rPr>
          <w:rFonts w:ascii="Times New Roman" w:eastAsia="+mn-ea" w:hAnsi="Times New Roman" w:cs="Times New Roman"/>
          <w:sz w:val="28"/>
          <w:szCs w:val="28"/>
          <w:lang w:val="ru-RU" w:eastAsia="ru-RU"/>
        </w:rPr>
        <w:t>Для объединения и согласования интересов, координация действий муниципальных образований и/или их органов в целях обеспечения представительства интересов муниципальных образований на всех уровнях, организациях и учреждениях, а также в целях повышения эффективности и результативности решения вопросов местного значения необходимо использование систем</w:t>
      </w:r>
      <w:r w:rsidR="00EA0BC8">
        <w:rPr>
          <w:rFonts w:ascii="Times New Roman" w:eastAsia="+mn-ea" w:hAnsi="Times New Roman" w:cs="Times New Roman"/>
          <w:sz w:val="28"/>
          <w:szCs w:val="28"/>
          <w:lang w:val="ru-RU" w:eastAsia="ru-RU"/>
        </w:rPr>
        <w:t>ы</w:t>
      </w:r>
      <w:r w:rsidRPr="002C1858">
        <w:rPr>
          <w:rFonts w:ascii="Times New Roman" w:eastAsia="+mn-ea" w:hAnsi="Times New Roman" w:cs="Times New Roman"/>
          <w:sz w:val="28"/>
          <w:szCs w:val="28"/>
          <w:lang w:val="ru-RU" w:eastAsia="ru-RU"/>
        </w:rPr>
        <w:t xml:space="preserve"> межмуниципального сотрудничества в системе муниципального управления.</w:t>
      </w:r>
    </w:p>
    <w:p w:rsidR="002C1858" w:rsidRPr="002C1858" w:rsidRDefault="002C1858" w:rsidP="002F3167">
      <w:pPr>
        <w:spacing w:line="360" w:lineRule="auto"/>
        <w:ind w:firstLine="567"/>
        <w:jc w:val="both"/>
        <w:rPr>
          <w:rFonts w:ascii="Times New Roman" w:eastAsia="+mn-ea" w:hAnsi="Times New Roman" w:cs="Times New Roman"/>
          <w:sz w:val="28"/>
          <w:szCs w:val="28"/>
          <w:lang w:val="ru-RU" w:eastAsia="ru-RU"/>
        </w:rPr>
      </w:pPr>
      <w:r w:rsidRPr="002C1858">
        <w:rPr>
          <w:rFonts w:ascii="Times New Roman" w:eastAsia="+mn-ea" w:hAnsi="Times New Roman" w:cs="Times New Roman"/>
          <w:sz w:val="28"/>
          <w:szCs w:val="28"/>
          <w:lang w:val="ru-RU" w:eastAsia="ru-RU"/>
        </w:rPr>
        <w:tab/>
        <w:t>Оно должно формироваться на следующих принципах:</w:t>
      </w:r>
    </w:p>
    <w:p w:rsidR="002C1858" w:rsidRPr="002C1858" w:rsidRDefault="002C1858" w:rsidP="002F3167">
      <w:pPr>
        <w:spacing w:line="360" w:lineRule="auto"/>
        <w:ind w:firstLine="567"/>
        <w:jc w:val="both"/>
        <w:rPr>
          <w:rFonts w:ascii="Times New Roman" w:eastAsia="+mn-ea" w:hAnsi="Times New Roman" w:cs="Times New Roman"/>
          <w:sz w:val="28"/>
          <w:szCs w:val="28"/>
          <w:lang w:val="ru-RU" w:eastAsia="ru-RU"/>
        </w:rPr>
      </w:pPr>
      <w:r w:rsidRPr="002C1858">
        <w:rPr>
          <w:rFonts w:ascii="Times New Roman" w:eastAsia="+mn-ea" w:hAnsi="Times New Roman" w:cs="Times New Roman"/>
          <w:sz w:val="28"/>
          <w:szCs w:val="28"/>
          <w:lang w:val="ru-RU" w:eastAsia="ru-RU"/>
        </w:rPr>
        <w:t>1.</w:t>
      </w:r>
      <w:r w:rsidR="00EA0BC8">
        <w:rPr>
          <w:rFonts w:ascii="Times New Roman" w:eastAsia="+mn-ea" w:hAnsi="Times New Roman" w:cs="Times New Roman"/>
          <w:sz w:val="28"/>
          <w:szCs w:val="28"/>
          <w:lang w:val="ru-RU" w:eastAsia="ru-RU"/>
        </w:rPr>
        <w:t xml:space="preserve"> </w:t>
      </w:r>
      <w:r w:rsidRPr="002C1858">
        <w:rPr>
          <w:rFonts w:ascii="Times New Roman" w:eastAsia="+mn-ea" w:hAnsi="Times New Roman" w:cs="Times New Roman"/>
          <w:sz w:val="28"/>
          <w:szCs w:val="28"/>
          <w:lang w:val="ru-RU" w:eastAsia="ru-RU"/>
        </w:rPr>
        <w:t>Сохранения самостоятельности органов местного самоуправления в рамках межмуниципальной кооперации.</w:t>
      </w:r>
    </w:p>
    <w:p w:rsidR="002C1858" w:rsidRPr="002C1858" w:rsidRDefault="002C1858" w:rsidP="002F3167">
      <w:pPr>
        <w:spacing w:line="360" w:lineRule="auto"/>
        <w:ind w:firstLine="567"/>
        <w:jc w:val="both"/>
        <w:rPr>
          <w:rFonts w:ascii="Times New Roman" w:eastAsia="+mn-ea" w:hAnsi="Times New Roman" w:cs="Times New Roman"/>
          <w:sz w:val="28"/>
          <w:szCs w:val="28"/>
          <w:lang w:val="ru-RU" w:eastAsia="ru-RU"/>
        </w:rPr>
      </w:pPr>
      <w:r w:rsidRPr="002C1858">
        <w:rPr>
          <w:rFonts w:ascii="Times New Roman" w:eastAsia="+mn-ea" w:hAnsi="Times New Roman" w:cs="Times New Roman"/>
          <w:sz w:val="28"/>
          <w:szCs w:val="28"/>
          <w:lang w:val="ru-RU" w:eastAsia="ru-RU"/>
        </w:rPr>
        <w:t>2.</w:t>
      </w:r>
      <w:r w:rsidR="00EA0BC8">
        <w:rPr>
          <w:rFonts w:ascii="Times New Roman" w:eastAsia="+mn-ea" w:hAnsi="Times New Roman" w:cs="Times New Roman"/>
          <w:sz w:val="28"/>
          <w:szCs w:val="28"/>
          <w:lang w:val="ru-RU" w:eastAsia="ru-RU"/>
        </w:rPr>
        <w:t xml:space="preserve"> </w:t>
      </w:r>
      <w:r w:rsidRPr="002C1858">
        <w:rPr>
          <w:rFonts w:ascii="Times New Roman" w:eastAsia="+mn-ea" w:hAnsi="Times New Roman" w:cs="Times New Roman"/>
          <w:sz w:val="28"/>
          <w:szCs w:val="28"/>
          <w:lang w:val="ru-RU" w:eastAsia="ru-RU"/>
        </w:rPr>
        <w:t>Недопустимости  принуждения к объединению.</w:t>
      </w:r>
    </w:p>
    <w:p w:rsidR="002C1858" w:rsidRPr="002C1858" w:rsidRDefault="002C1858" w:rsidP="002F3167">
      <w:pPr>
        <w:spacing w:line="360" w:lineRule="auto"/>
        <w:ind w:firstLine="567"/>
        <w:jc w:val="both"/>
        <w:rPr>
          <w:rFonts w:ascii="Times New Roman" w:eastAsia="+mn-ea" w:hAnsi="Times New Roman" w:cs="Times New Roman"/>
          <w:sz w:val="28"/>
          <w:szCs w:val="28"/>
          <w:lang w:val="ru-RU" w:eastAsia="ru-RU"/>
        </w:rPr>
      </w:pPr>
      <w:r w:rsidRPr="002C1858">
        <w:rPr>
          <w:rFonts w:ascii="Times New Roman" w:eastAsia="+mn-ea" w:hAnsi="Times New Roman" w:cs="Times New Roman"/>
          <w:sz w:val="28"/>
          <w:szCs w:val="28"/>
          <w:lang w:val="ru-RU" w:eastAsia="ru-RU"/>
        </w:rPr>
        <w:t>3.</w:t>
      </w:r>
      <w:r w:rsidR="00EA0BC8">
        <w:rPr>
          <w:rFonts w:ascii="Times New Roman" w:eastAsia="+mn-ea" w:hAnsi="Times New Roman" w:cs="Times New Roman"/>
          <w:sz w:val="28"/>
          <w:szCs w:val="28"/>
          <w:lang w:val="ru-RU" w:eastAsia="ru-RU"/>
        </w:rPr>
        <w:t xml:space="preserve"> </w:t>
      </w:r>
      <w:r w:rsidRPr="002C1858">
        <w:rPr>
          <w:rFonts w:ascii="Times New Roman" w:eastAsia="+mn-ea" w:hAnsi="Times New Roman" w:cs="Times New Roman"/>
          <w:sz w:val="28"/>
          <w:szCs w:val="28"/>
          <w:lang w:val="ru-RU" w:eastAsia="ru-RU"/>
        </w:rPr>
        <w:t>Наличие экономической и политической целесообразности объединения.</w:t>
      </w:r>
    </w:p>
    <w:p w:rsidR="002C1858" w:rsidRPr="002C1858" w:rsidRDefault="002C1858" w:rsidP="002F3167">
      <w:pPr>
        <w:spacing w:line="360" w:lineRule="auto"/>
        <w:ind w:firstLine="567"/>
        <w:jc w:val="both"/>
        <w:rPr>
          <w:rFonts w:ascii="Times New Roman" w:eastAsia="+mn-ea" w:hAnsi="Times New Roman" w:cs="Times New Roman"/>
          <w:sz w:val="28"/>
          <w:szCs w:val="28"/>
          <w:lang w:val="ru-RU" w:eastAsia="ru-RU"/>
        </w:rPr>
      </w:pPr>
      <w:r w:rsidRPr="002C1858">
        <w:rPr>
          <w:rFonts w:ascii="Times New Roman" w:eastAsia="+mn-ea" w:hAnsi="Times New Roman" w:cs="Times New Roman"/>
          <w:sz w:val="28"/>
          <w:szCs w:val="28"/>
          <w:lang w:val="ru-RU" w:eastAsia="ru-RU"/>
        </w:rPr>
        <w:t xml:space="preserve">Несоблюдение вышеобозначенных </w:t>
      </w:r>
      <w:r w:rsidRPr="002C1858">
        <w:rPr>
          <w:rFonts w:ascii="Times New Roman" w:eastAsia="+mn-ea" w:hAnsi="Times New Roman" w:cs="Times New Roman"/>
          <w:sz w:val="28"/>
          <w:szCs w:val="28"/>
          <w:lang w:eastAsia="ru-RU"/>
        </w:rPr>
        <w:t> </w:t>
      </w:r>
      <w:r w:rsidRPr="002C1858">
        <w:rPr>
          <w:rFonts w:ascii="Times New Roman" w:eastAsia="+mn-ea" w:hAnsi="Times New Roman" w:cs="Times New Roman"/>
          <w:sz w:val="28"/>
          <w:szCs w:val="28"/>
          <w:lang w:val="ru-RU" w:eastAsia="ru-RU"/>
        </w:rPr>
        <w:t>принципов сделает межмуниципальное сотрудничество невозможным и неперспективным для дальнейшего развития</w:t>
      </w:r>
    </w:p>
    <w:p w:rsidR="002C1858" w:rsidRPr="002C1858" w:rsidRDefault="002C1858" w:rsidP="002F3167">
      <w:pPr>
        <w:spacing w:line="360" w:lineRule="auto"/>
        <w:ind w:firstLine="567"/>
        <w:jc w:val="both"/>
        <w:rPr>
          <w:rFonts w:ascii="Times New Roman" w:hAnsi="Times New Roman" w:cs="Times New Roman"/>
          <w:color w:val="252525"/>
          <w:sz w:val="28"/>
          <w:szCs w:val="28"/>
          <w:lang w:val="ru-RU"/>
        </w:rPr>
      </w:pPr>
      <w:r w:rsidRPr="002C1858">
        <w:rPr>
          <w:rFonts w:ascii="Times New Roman" w:eastAsia="+mn-ea" w:hAnsi="Times New Roman" w:cs="Times New Roman"/>
          <w:sz w:val="28"/>
          <w:szCs w:val="28"/>
          <w:lang w:val="ru-RU" w:eastAsia="ru-RU"/>
        </w:rPr>
        <w:t>Целями  межмуниципального сотрудничества являются:</w:t>
      </w:r>
      <w:r w:rsidRPr="002C1858">
        <w:rPr>
          <w:rFonts w:ascii="Times New Roman" w:hAnsi="Times New Roman" w:cs="Times New Roman"/>
          <w:color w:val="252525"/>
          <w:sz w:val="28"/>
          <w:szCs w:val="28"/>
          <w:lang w:val="ru-RU"/>
        </w:rPr>
        <w:t xml:space="preserve">  </w:t>
      </w:r>
    </w:p>
    <w:p w:rsidR="002C1858" w:rsidRPr="002C1858" w:rsidRDefault="002C1858" w:rsidP="002F3167">
      <w:pPr>
        <w:spacing w:line="360" w:lineRule="auto"/>
        <w:ind w:firstLine="567"/>
        <w:jc w:val="both"/>
        <w:rPr>
          <w:rFonts w:ascii="Times New Roman" w:eastAsia="+mn-ea" w:hAnsi="Times New Roman" w:cs="Times New Roman"/>
          <w:sz w:val="28"/>
          <w:szCs w:val="28"/>
          <w:lang w:val="ru-RU" w:eastAsia="ru-RU"/>
        </w:rPr>
      </w:pPr>
      <w:r w:rsidRPr="002C1858">
        <w:rPr>
          <w:rFonts w:ascii="Times New Roman" w:eastAsia="+mn-ea" w:hAnsi="Times New Roman" w:cs="Times New Roman"/>
          <w:sz w:val="28"/>
          <w:szCs w:val="28"/>
          <w:lang w:val="ru-RU" w:eastAsia="ru-RU"/>
        </w:rPr>
        <w:t>-</w:t>
      </w:r>
      <w:r w:rsidR="00EA0BC8">
        <w:rPr>
          <w:rFonts w:ascii="Times New Roman" w:eastAsia="+mn-ea" w:hAnsi="Times New Roman" w:cs="Times New Roman"/>
          <w:sz w:val="28"/>
          <w:szCs w:val="28"/>
          <w:lang w:val="ru-RU" w:eastAsia="ru-RU"/>
        </w:rPr>
        <w:t xml:space="preserve">    </w:t>
      </w:r>
      <w:r w:rsidRPr="002C1858">
        <w:rPr>
          <w:rFonts w:ascii="Times New Roman" w:eastAsia="+mn-ea" w:hAnsi="Times New Roman" w:cs="Times New Roman"/>
          <w:sz w:val="28"/>
          <w:szCs w:val="28"/>
          <w:lang w:val="ru-RU" w:eastAsia="ru-RU"/>
        </w:rPr>
        <w:t>обмен опытом муниципального управления;</w:t>
      </w:r>
    </w:p>
    <w:p w:rsidR="002C1858" w:rsidRPr="002C1858" w:rsidRDefault="002C1858" w:rsidP="002F3167">
      <w:pPr>
        <w:spacing w:line="360" w:lineRule="auto"/>
        <w:ind w:firstLine="567"/>
        <w:jc w:val="both"/>
        <w:rPr>
          <w:rFonts w:ascii="Times New Roman" w:eastAsia="+mn-ea" w:hAnsi="Times New Roman" w:cs="Times New Roman"/>
          <w:sz w:val="28"/>
          <w:szCs w:val="28"/>
          <w:lang w:val="ru-RU" w:eastAsia="ru-RU"/>
        </w:rPr>
      </w:pPr>
      <w:r w:rsidRPr="002C1858">
        <w:rPr>
          <w:rFonts w:ascii="Times New Roman" w:eastAsia="+mn-ea" w:hAnsi="Times New Roman" w:cs="Times New Roman"/>
          <w:sz w:val="28"/>
          <w:szCs w:val="28"/>
          <w:lang w:val="ru-RU" w:eastAsia="ru-RU"/>
        </w:rPr>
        <w:t xml:space="preserve">- интересов муниципальных образований на </w:t>
      </w:r>
      <w:r w:rsidR="009406CD">
        <w:rPr>
          <w:rFonts w:ascii="Times New Roman" w:eastAsia="+mn-ea" w:hAnsi="Times New Roman" w:cs="Times New Roman"/>
          <w:sz w:val="28"/>
          <w:szCs w:val="28"/>
          <w:lang w:val="ru-RU" w:eastAsia="ru-RU"/>
        </w:rPr>
        <w:t xml:space="preserve">экономическом и </w:t>
      </w:r>
      <w:r w:rsidRPr="002C1858">
        <w:rPr>
          <w:rFonts w:ascii="Times New Roman" w:eastAsia="+mn-ea" w:hAnsi="Times New Roman" w:cs="Times New Roman"/>
          <w:sz w:val="28"/>
          <w:szCs w:val="28"/>
          <w:lang w:val="ru-RU" w:eastAsia="ru-RU"/>
        </w:rPr>
        <w:t>политическом уровне;</w:t>
      </w:r>
    </w:p>
    <w:p w:rsidR="002C1858" w:rsidRPr="002C1858" w:rsidRDefault="002C1858" w:rsidP="002F3167">
      <w:pPr>
        <w:spacing w:line="360" w:lineRule="auto"/>
        <w:ind w:firstLine="567"/>
        <w:jc w:val="both"/>
        <w:rPr>
          <w:rFonts w:ascii="Times New Roman" w:eastAsia="+mn-ea" w:hAnsi="Times New Roman" w:cs="Times New Roman"/>
          <w:sz w:val="28"/>
          <w:szCs w:val="28"/>
          <w:lang w:val="ru-RU" w:eastAsia="ru-RU"/>
        </w:rPr>
      </w:pPr>
      <w:r w:rsidRPr="002C1858">
        <w:rPr>
          <w:rFonts w:ascii="Times New Roman" w:eastAsia="+mn-ea" w:hAnsi="Times New Roman" w:cs="Times New Roman"/>
          <w:sz w:val="28"/>
          <w:szCs w:val="28"/>
          <w:lang w:val="ru-RU" w:eastAsia="ru-RU"/>
        </w:rPr>
        <w:t xml:space="preserve">- </w:t>
      </w:r>
      <w:r w:rsidR="00EA0BC8">
        <w:rPr>
          <w:rFonts w:ascii="Times New Roman" w:eastAsia="+mn-ea" w:hAnsi="Times New Roman" w:cs="Times New Roman"/>
          <w:sz w:val="28"/>
          <w:szCs w:val="28"/>
          <w:lang w:val="ru-RU" w:eastAsia="ru-RU"/>
        </w:rPr>
        <w:t xml:space="preserve">   </w:t>
      </w:r>
      <w:r w:rsidRPr="002C1858">
        <w:rPr>
          <w:rFonts w:ascii="Times New Roman" w:eastAsia="+mn-ea" w:hAnsi="Times New Roman" w:cs="Times New Roman"/>
          <w:sz w:val="28"/>
          <w:szCs w:val="28"/>
          <w:lang w:val="ru-RU" w:eastAsia="ru-RU"/>
        </w:rPr>
        <w:t xml:space="preserve">возможность оптимизации ресурсов муниципальных образований для решения хозяйственных задач их деятельности. </w:t>
      </w:r>
    </w:p>
    <w:p w:rsidR="002C1858" w:rsidRPr="002C1858" w:rsidRDefault="002C1858" w:rsidP="002F3167">
      <w:pPr>
        <w:spacing w:line="360" w:lineRule="auto"/>
        <w:ind w:firstLine="567"/>
        <w:jc w:val="both"/>
        <w:rPr>
          <w:rFonts w:ascii="Times New Roman" w:eastAsia="+mn-ea" w:hAnsi="Times New Roman" w:cs="Times New Roman"/>
          <w:sz w:val="28"/>
          <w:szCs w:val="28"/>
          <w:lang w:val="ru-RU" w:eastAsia="ru-RU"/>
        </w:rPr>
      </w:pPr>
      <w:r w:rsidRPr="002C1858">
        <w:rPr>
          <w:rFonts w:ascii="Times New Roman" w:eastAsia="+mn-ea" w:hAnsi="Times New Roman" w:cs="Times New Roman"/>
          <w:sz w:val="28"/>
          <w:szCs w:val="28"/>
          <w:lang w:val="ru-RU" w:eastAsia="ru-RU"/>
        </w:rPr>
        <w:t>Необходимо применение межмуниципального сотрудничества с использованием ассоциативных форм (Советов, ассоциаций, союзов.</w:t>
      </w:r>
    </w:p>
    <w:p w:rsidR="005A5653" w:rsidRDefault="00773199" w:rsidP="002F3167">
      <w:pPr>
        <w:spacing w:line="360" w:lineRule="auto"/>
        <w:ind w:firstLine="567"/>
        <w:jc w:val="both"/>
        <w:rPr>
          <w:rFonts w:ascii="Times New Roman" w:eastAsia="+mn-ea" w:hAnsi="Times New Roman" w:cs="Times New Roman"/>
          <w:sz w:val="28"/>
          <w:szCs w:val="28"/>
          <w:lang w:val="ru-RU" w:eastAsia="ru-RU"/>
        </w:rPr>
      </w:pPr>
      <w:r>
        <w:rPr>
          <w:rFonts w:ascii="Times New Roman" w:eastAsia="+mn-ea" w:hAnsi="Times New Roman" w:cs="Times New Roman"/>
          <w:sz w:val="28"/>
          <w:szCs w:val="28"/>
          <w:lang w:val="ru-RU" w:eastAsia="ru-RU"/>
        </w:rPr>
        <w:t>Для Сарманов</w:t>
      </w:r>
      <w:r w:rsidR="002C1858" w:rsidRPr="002C1858">
        <w:rPr>
          <w:rFonts w:ascii="Times New Roman" w:eastAsia="+mn-ea" w:hAnsi="Times New Roman" w:cs="Times New Roman"/>
          <w:sz w:val="28"/>
          <w:szCs w:val="28"/>
          <w:lang w:val="ru-RU" w:eastAsia="ru-RU"/>
        </w:rPr>
        <w:t>ского муниципального образования актуально развитие межмуниципальных связей  с Азнакаевским, , Альметьевским, Лениногорским, Бугульминским,  Бавлинским районами, входящими в Альметьевскую экономическую зону</w:t>
      </w:r>
      <w:r>
        <w:rPr>
          <w:rFonts w:ascii="Times New Roman" w:eastAsia="+mn-ea" w:hAnsi="Times New Roman" w:cs="Times New Roman"/>
          <w:sz w:val="28"/>
          <w:szCs w:val="28"/>
          <w:lang w:val="ru-RU" w:eastAsia="ru-RU"/>
        </w:rPr>
        <w:t xml:space="preserve"> АА-2</w:t>
      </w:r>
      <w:r w:rsidR="002C1858" w:rsidRPr="002C1858">
        <w:rPr>
          <w:rFonts w:ascii="Times New Roman" w:eastAsia="+mn-ea" w:hAnsi="Times New Roman" w:cs="Times New Roman"/>
          <w:sz w:val="28"/>
          <w:szCs w:val="28"/>
          <w:lang w:val="ru-RU" w:eastAsia="ru-RU"/>
        </w:rPr>
        <w:t>.</w:t>
      </w:r>
      <w:r>
        <w:rPr>
          <w:rFonts w:ascii="Times New Roman" w:eastAsia="+mn-ea" w:hAnsi="Times New Roman" w:cs="Times New Roman"/>
          <w:sz w:val="28"/>
          <w:szCs w:val="28"/>
          <w:lang w:val="ru-RU" w:eastAsia="ru-RU"/>
        </w:rPr>
        <w:t>Также с  пограничными районами - Заинским, Тукаевским и городами  Набережные Челны, Нижнекамск, Елабуга.</w:t>
      </w:r>
    </w:p>
    <w:p w:rsidR="00E8210B" w:rsidRDefault="00E8210B" w:rsidP="00E8210B">
      <w:pPr>
        <w:spacing w:line="360" w:lineRule="auto"/>
        <w:ind w:firstLine="567"/>
        <w:jc w:val="both"/>
        <w:rPr>
          <w:rFonts w:ascii="Times New Roman" w:hAnsi="Times New Roman" w:cs="Times New Roman"/>
          <w:bCs/>
          <w:iCs/>
          <w:sz w:val="28"/>
          <w:szCs w:val="28"/>
          <w:lang w:val="ru-RU"/>
        </w:rPr>
      </w:pPr>
      <w:r>
        <w:rPr>
          <w:rFonts w:ascii="Times New Roman" w:hAnsi="Times New Roman" w:cs="Times New Roman"/>
          <w:bCs/>
          <w:iCs/>
          <w:sz w:val="28"/>
          <w:szCs w:val="28"/>
          <w:lang w:val="ru-RU"/>
        </w:rPr>
        <w:t>В целях межмуниципального сотрудничества предлагаем</w:t>
      </w:r>
      <w:r w:rsidRPr="00E8210B">
        <w:rPr>
          <w:rFonts w:ascii="Times New Roman" w:hAnsi="Times New Roman" w:cs="Times New Roman"/>
          <w:bCs/>
          <w:iCs/>
          <w:sz w:val="28"/>
          <w:szCs w:val="28"/>
          <w:lang w:val="ru-RU"/>
        </w:rPr>
        <w:t xml:space="preserve"> создани</w:t>
      </w:r>
      <w:r>
        <w:rPr>
          <w:rFonts w:ascii="Times New Roman" w:hAnsi="Times New Roman" w:cs="Times New Roman"/>
          <w:bCs/>
          <w:iCs/>
          <w:sz w:val="28"/>
          <w:szCs w:val="28"/>
          <w:lang w:val="ru-RU"/>
        </w:rPr>
        <w:t>е</w:t>
      </w:r>
      <w:r w:rsidRPr="00E8210B">
        <w:rPr>
          <w:rFonts w:ascii="Times New Roman" w:hAnsi="Times New Roman" w:cs="Times New Roman"/>
          <w:bCs/>
          <w:iCs/>
          <w:sz w:val="28"/>
          <w:szCs w:val="28"/>
          <w:lang w:val="ru-RU"/>
        </w:rPr>
        <w:t xml:space="preserve"> овощного кла</w:t>
      </w:r>
      <w:r>
        <w:rPr>
          <w:rFonts w:ascii="Times New Roman" w:hAnsi="Times New Roman" w:cs="Times New Roman"/>
          <w:bCs/>
          <w:iCs/>
          <w:sz w:val="28"/>
          <w:szCs w:val="28"/>
          <w:lang w:val="ru-RU"/>
        </w:rPr>
        <w:t>стера на юго-востоке Республики.</w:t>
      </w:r>
    </w:p>
    <w:p w:rsidR="00E8210B" w:rsidRDefault="00E8210B" w:rsidP="00E8210B">
      <w:pPr>
        <w:spacing w:line="360" w:lineRule="auto"/>
        <w:ind w:firstLine="567"/>
        <w:jc w:val="both"/>
        <w:rPr>
          <w:rFonts w:ascii="Times New Roman" w:hAnsi="Times New Roman" w:cs="Times New Roman"/>
          <w:bCs/>
          <w:iCs/>
          <w:sz w:val="28"/>
          <w:szCs w:val="28"/>
          <w:lang w:val="ru-RU"/>
        </w:rPr>
      </w:pPr>
      <w:r w:rsidRPr="00E8210B">
        <w:rPr>
          <w:rFonts w:ascii="Times New Roman" w:hAnsi="Times New Roman" w:cs="Times New Roman"/>
          <w:bCs/>
          <w:iCs/>
          <w:sz w:val="28"/>
          <w:szCs w:val="28"/>
          <w:lang w:val="ru-RU"/>
        </w:rPr>
        <w:t>Овощной кластер – группа предприятий - производителей овощей, переработчиков, предприятий торговли, поставщиков материалов, техники, образовательных, научных и исследовательских организаций, объединенных технологическими цепочками и/или общностью интересов .</w:t>
      </w:r>
    </w:p>
    <w:p w:rsidR="00817A7B" w:rsidRPr="00E8210B" w:rsidRDefault="00817A7B" w:rsidP="00E8210B">
      <w:pPr>
        <w:spacing w:line="360" w:lineRule="auto"/>
        <w:ind w:firstLine="567"/>
        <w:jc w:val="both"/>
        <w:rPr>
          <w:rFonts w:ascii="Times New Roman" w:hAnsi="Times New Roman" w:cs="Times New Roman"/>
          <w:bCs/>
          <w:iCs/>
          <w:sz w:val="28"/>
          <w:szCs w:val="28"/>
          <w:lang w:val="ru-RU"/>
        </w:rPr>
      </w:pPr>
      <w:r w:rsidRPr="00817A7B">
        <w:rPr>
          <w:rFonts w:ascii="Times New Roman" w:hAnsi="Times New Roman" w:cs="Times New Roman"/>
          <w:bCs/>
          <w:iCs/>
          <w:sz w:val="28"/>
          <w:szCs w:val="28"/>
          <w:lang w:val="ru-RU"/>
        </w:rPr>
        <w:t>Направлений действий : участие на совещаниях по вопросам создания овощного кластера юго- востока Республики Татарстан с участием всех заинтересованных сторон и потенциальных участников кластера</w:t>
      </w:r>
      <w:r>
        <w:rPr>
          <w:rFonts w:ascii="Times New Roman" w:hAnsi="Times New Roman" w:cs="Times New Roman"/>
          <w:bCs/>
          <w:iCs/>
          <w:sz w:val="28"/>
          <w:szCs w:val="28"/>
          <w:lang w:val="ru-RU"/>
        </w:rPr>
        <w:t>.</w:t>
      </w:r>
    </w:p>
    <w:p w:rsidR="004D4673" w:rsidRDefault="00817A7B" w:rsidP="00E8210B">
      <w:pPr>
        <w:spacing w:line="360" w:lineRule="auto"/>
        <w:ind w:firstLine="567"/>
        <w:jc w:val="both"/>
        <w:rPr>
          <w:rFonts w:ascii="Times New Roman" w:hAnsi="Times New Roman" w:cs="Times New Roman"/>
          <w:sz w:val="28"/>
          <w:szCs w:val="28"/>
          <w:lang w:val="ru-RU"/>
        </w:rPr>
      </w:pPr>
      <w:r>
        <w:rPr>
          <w:rFonts w:ascii="Times New Roman" w:hAnsi="Times New Roman" w:cs="Times New Roman"/>
          <w:bCs/>
          <w:sz w:val="28"/>
          <w:szCs w:val="28"/>
          <w:lang w:val="ru-RU"/>
        </w:rPr>
        <w:t>Такое сотрудничество</w:t>
      </w:r>
      <w:r w:rsidR="00E8210B" w:rsidRPr="00E8210B">
        <w:rPr>
          <w:rFonts w:ascii="Times New Roman" w:hAnsi="Times New Roman" w:cs="Times New Roman"/>
          <w:bCs/>
          <w:sz w:val="28"/>
          <w:szCs w:val="28"/>
          <w:lang w:val="ru-RU"/>
        </w:rPr>
        <w:t xml:space="preserve"> приведет к увеличению  орошаемых площадей для выращивания овощей, строительству современных </w:t>
      </w:r>
      <w:r w:rsidR="00E8210B">
        <w:rPr>
          <w:rFonts w:ascii="Times New Roman" w:hAnsi="Times New Roman" w:cs="Times New Roman"/>
          <w:bCs/>
          <w:sz w:val="28"/>
          <w:szCs w:val="28"/>
          <w:lang w:val="ru-RU"/>
        </w:rPr>
        <w:t>хранилищ и цехов по переработке</w:t>
      </w:r>
      <w:r>
        <w:rPr>
          <w:rFonts w:ascii="Times New Roman" w:hAnsi="Times New Roman" w:cs="Times New Roman"/>
          <w:bCs/>
          <w:sz w:val="28"/>
          <w:szCs w:val="28"/>
          <w:lang w:val="ru-RU"/>
        </w:rPr>
        <w:t xml:space="preserve"> овощей, увеличению самозанятости населения районов.</w:t>
      </w:r>
    </w:p>
    <w:p w:rsidR="009406CD" w:rsidRDefault="009406CD" w:rsidP="00F44585">
      <w:pPr>
        <w:pStyle w:val="a3"/>
        <w:ind w:firstLine="567"/>
        <w:jc w:val="both"/>
        <w:rPr>
          <w:rFonts w:ascii="Times New Roman" w:hAnsi="Times New Roman" w:cs="Times New Roman"/>
          <w:sz w:val="28"/>
          <w:szCs w:val="28"/>
          <w:lang w:val="ru-RU"/>
        </w:rPr>
        <w:sectPr w:rsidR="009406CD">
          <w:headerReference w:type="default" r:id="rId33"/>
          <w:headerReference w:type="first" r:id="rId34"/>
          <w:pgSz w:w="11906" w:h="16838"/>
          <w:pgMar w:top="1134" w:right="850" w:bottom="1134" w:left="1701" w:header="708" w:footer="708" w:gutter="0"/>
          <w:cols w:space="708"/>
          <w:docGrid w:linePitch="360"/>
        </w:sectPr>
      </w:pPr>
    </w:p>
    <w:p w:rsidR="00EF46AD" w:rsidRPr="00C1173F" w:rsidRDefault="00EF46AD" w:rsidP="00EF46AD">
      <w:pPr>
        <w:jc w:val="center"/>
        <w:rPr>
          <w:rFonts w:ascii="Times New Roman" w:eastAsia="+mn-ea" w:hAnsi="Times New Roman" w:cs="Times New Roman"/>
          <w:b/>
          <w:i/>
          <w:sz w:val="28"/>
          <w:szCs w:val="28"/>
          <w:lang w:val="ru-RU" w:eastAsia="ru-RU"/>
        </w:rPr>
      </w:pPr>
      <w:r w:rsidRPr="00C1173F">
        <w:rPr>
          <w:rFonts w:ascii="Times New Roman" w:eastAsia="+mn-ea" w:hAnsi="Times New Roman" w:cs="Times New Roman"/>
          <w:b/>
          <w:i/>
          <w:sz w:val="28"/>
          <w:szCs w:val="28"/>
          <w:lang w:val="ru-RU" w:eastAsia="ru-RU"/>
        </w:rPr>
        <w:t>9.ПЛАН ПЕРВООЧЕРЕДНЫХ МЕРОПРИЯТИЙ ПО РЕАЛИЗАЦИИ СТРАТЕГИИ.</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686"/>
        <w:gridCol w:w="1701"/>
        <w:gridCol w:w="3260"/>
        <w:gridCol w:w="2552"/>
        <w:gridCol w:w="1559"/>
        <w:gridCol w:w="1701"/>
      </w:tblGrid>
      <w:tr w:rsidR="00EF46AD" w:rsidRPr="00C82A05" w:rsidTr="00EF46AD">
        <w:tc>
          <w:tcPr>
            <w:tcW w:w="675" w:type="dxa"/>
            <w:shd w:val="clear" w:color="auto" w:fill="auto"/>
          </w:tcPr>
          <w:p w:rsidR="00EF46AD" w:rsidRPr="000D3517"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 п/п</w:t>
            </w:r>
          </w:p>
        </w:tc>
        <w:tc>
          <w:tcPr>
            <w:tcW w:w="3686" w:type="dxa"/>
            <w:shd w:val="clear" w:color="auto" w:fill="auto"/>
          </w:tcPr>
          <w:p w:rsidR="00EF46AD" w:rsidRPr="00053E25" w:rsidRDefault="00EF46AD" w:rsidP="00EF46AD">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Содержание мероприятия</w:t>
            </w:r>
          </w:p>
        </w:tc>
        <w:tc>
          <w:tcPr>
            <w:tcW w:w="1701" w:type="dxa"/>
            <w:shd w:val="clear" w:color="auto" w:fill="auto"/>
          </w:tcPr>
          <w:p w:rsidR="00EF46AD" w:rsidRPr="00053E25" w:rsidRDefault="00EF46AD" w:rsidP="00EF46AD">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Период выполнения</w:t>
            </w:r>
          </w:p>
        </w:tc>
        <w:tc>
          <w:tcPr>
            <w:tcW w:w="3260" w:type="dxa"/>
            <w:shd w:val="clear" w:color="auto" w:fill="auto"/>
          </w:tcPr>
          <w:p w:rsidR="00EF46AD" w:rsidRPr="00053E25" w:rsidRDefault="00EF46AD" w:rsidP="00EF46AD">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Индикатор, результат</w:t>
            </w:r>
          </w:p>
        </w:tc>
        <w:tc>
          <w:tcPr>
            <w:tcW w:w="2552" w:type="dxa"/>
            <w:shd w:val="clear" w:color="auto" w:fill="auto"/>
          </w:tcPr>
          <w:p w:rsidR="00EF46AD" w:rsidRPr="00053E25" w:rsidRDefault="00EF46AD" w:rsidP="00EF46AD">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Ответственные исполнители</w:t>
            </w:r>
          </w:p>
        </w:tc>
        <w:tc>
          <w:tcPr>
            <w:tcW w:w="1559" w:type="dxa"/>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Объем финансирования, млн. руб.</w:t>
            </w:r>
          </w:p>
        </w:tc>
        <w:tc>
          <w:tcPr>
            <w:tcW w:w="1701"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Источник финансирования/ наименование программы</w:t>
            </w:r>
          </w:p>
        </w:tc>
      </w:tr>
      <w:tr w:rsidR="00EF46AD" w:rsidRPr="003A10F1" w:rsidTr="00EF46AD">
        <w:tc>
          <w:tcPr>
            <w:tcW w:w="15134" w:type="dxa"/>
            <w:gridSpan w:val="7"/>
            <w:shd w:val="clear" w:color="auto" w:fill="auto"/>
          </w:tcPr>
          <w:p w:rsidR="00EF46AD" w:rsidRPr="003A10F1" w:rsidRDefault="00EF46AD" w:rsidP="00EF46AD">
            <w:pPr>
              <w:rPr>
                <w:rFonts w:ascii="Times New Roman" w:eastAsia="+mn-ea" w:hAnsi="Times New Roman" w:cs="Times New Roman"/>
                <w:b/>
                <w:i/>
                <w:sz w:val="24"/>
                <w:szCs w:val="24"/>
                <w:lang w:val="ru-RU" w:eastAsia="ru-RU"/>
              </w:rPr>
            </w:pPr>
            <w:r w:rsidRPr="003A10F1">
              <w:rPr>
                <w:rFonts w:ascii="Times New Roman" w:eastAsia="+mn-ea" w:hAnsi="Times New Roman" w:cs="Times New Roman"/>
                <w:b/>
                <w:i/>
                <w:sz w:val="24"/>
                <w:szCs w:val="24"/>
                <w:lang w:val="ru-RU" w:eastAsia="ru-RU"/>
              </w:rPr>
              <w:t>Образование</w:t>
            </w:r>
          </w:p>
        </w:tc>
      </w:tr>
      <w:tr w:rsidR="00EF46AD" w:rsidRPr="00EF46AD"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w:t>
            </w:r>
          </w:p>
        </w:tc>
        <w:tc>
          <w:tcPr>
            <w:tcW w:w="3686"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Получение лицензии на дополнительные платные услуги всеми образовательными учреждениями муниципального района</w:t>
            </w:r>
          </w:p>
        </w:tc>
        <w:tc>
          <w:tcPr>
            <w:tcW w:w="1701" w:type="dxa"/>
            <w:shd w:val="clear" w:color="auto" w:fill="auto"/>
          </w:tcPr>
          <w:p w:rsidR="00EF46AD" w:rsidRPr="006D1A05" w:rsidRDefault="00EF46AD" w:rsidP="00EF46AD">
            <w:pPr>
              <w:jc w:val="center"/>
              <w:rPr>
                <w:rFonts w:ascii="Times New Roman" w:hAnsi="Times New Roman" w:cs="Times New Roman"/>
                <w:sz w:val="24"/>
                <w:szCs w:val="24"/>
              </w:rPr>
            </w:pPr>
            <w:r w:rsidRPr="006D1A05">
              <w:rPr>
                <w:rFonts w:ascii="Times New Roman" w:hAnsi="Times New Roman" w:cs="Times New Roman"/>
                <w:sz w:val="24"/>
                <w:szCs w:val="24"/>
              </w:rPr>
              <w:t>2016-2021</w:t>
            </w:r>
          </w:p>
        </w:tc>
        <w:tc>
          <w:tcPr>
            <w:tcW w:w="3260" w:type="dxa"/>
            <w:shd w:val="clear" w:color="auto" w:fill="auto"/>
          </w:tcPr>
          <w:p w:rsidR="00EF46AD" w:rsidRPr="000766A4"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 xml:space="preserve">Повышение качества образования за счет дополнительных платных услуг </w:t>
            </w:r>
          </w:p>
        </w:tc>
        <w:tc>
          <w:tcPr>
            <w:tcW w:w="2552" w:type="dxa"/>
            <w:shd w:val="clear" w:color="auto" w:fill="auto"/>
          </w:tcPr>
          <w:p w:rsidR="00EF46AD" w:rsidRPr="000766A4"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Министерство образования и науки Республики Татарстан (по согласованию), Отдел образования Исполнительного комитета Сармановского муниципального района</w:t>
            </w:r>
          </w:p>
        </w:tc>
        <w:tc>
          <w:tcPr>
            <w:tcW w:w="1559" w:type="dxa"/>
          </w:tcPr>
          <w:p w:rsidR="00EF46AD" w:rsidRDefault="00EF46AD" w:rsidP="00EF46AD">
            <w:pPr>
              <w:jc w:val="cente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r w:rsidR="00EF46AD" w:rsidRPr="0057367C"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eastAsia="Calibri" w:hAnsi="Times New Roman" w:cs="Times New Roman"/>
                <w:sz w:val="24"/>
                <w:szCs w:val="24"/>
                <w:lang w:val="ru-RU"/>
              </w:rPr>
              <w:t>Преобразование МБОУ «Сармановская гимназия» в МБОУ «Сармановская гимназия»- Школа Превосходства – ресурсный центр повышения уровня профессионализма педагогов для создания условий развития учительского потенциала района, успешной реализации ФГОС, работы с одаренными детьми</w:t>
            </w:r>
          </w:p>
        </w:tc>
        <w:tc>
          <w:tcPr>
            <w:tcW w:w="1701" w:type="dxa"/>
            <w:shd w:val="clear" w:color="auto" w:fill="auto"/>
          </w:tcPr>
          <w:p w:rsidR="00EF46AD" w:rsidRPr="006D1A05" w:rsidRDefault="00EF46AD" w:rsidP="00EF46AD">
            <w:pPr>
              <w:jc w:val="center"/>
              <w:rPr>
                <w:rFonts w:ascii="Times New Roman" w:hAnsi="Times New Roman" w:cs="Times New Roman"/>
                <w:sz w:val="24"/>
                <w:szCs w:val="24"/>
              </w:rPr>
            </w:pPr>
            <w:r w:rsidRPr="006D1A05">
              <w:rPr>
                <w:rFonts w:ascii="Times New Roman" w:hAnsi="Times New Roman" w:cs="Times New Roman"/>
                <w:sz w:val="24"/>
                <w:szCs w:val="24"/>
              </w:rPr>
              <w:t>2016-2021</w:t>
            </w:r>
          </w:p>
        </w:tc>
        <w:tc>
          <w:tcPr>
            <w:tcW w:w="3260" w:type="dxa"/>
            <w:shd w:val="clear" w:color="auto" w:fill="auto"/>
          </w:tcPr>
          <w:p w:rsidR="00EF46AD" w:rsidRPr="000766A4"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Повышение качества образования</w:t>
            </w:r>
          </w:p>
        </w:tc>
        <w:tc>
          <w:tcPr>
            <w:tcW w:w="2552" w:type="dxa"/>
            <w:shd w:val="clear" w:color="auto" w:fill="auto"/>
          </w:tcPr>
          <w:p w:rsidR="00EF46AD" w:rsidRPr="000766A4"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Министерство образования и науки Республики Татарстан (по согласованию), Отдел образования Исполнительного комитета Сармановского муниципального района</w:t>
            </w:r>
          </w:p>
        </w:tc>
        <w:tc>
          <w:tcPr>
            <w:tcW w:w="1559" w:type="dxa"/>
          </w:tcPr>
          <w:p w:rsidR="00EF46AD" w:rsidRDefault="00EF46AD" w:rsidP="00EF46AD">
            <w:pPr>
              <w:jc w:val="cente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Татарстан/Местный бюджет/внебюджетные средства</w:t>
            </w:r>
          </w:p>
        </w:tc>
      </w:tr>
      <w:tr w:rsidR="00EF46AD" w:rsidRPr="0057367C"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3.</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eastAsia="Calibri" w:hAnsi="Times New Roman" w:cs="Times New Roman"/>
                <w:sz w:val="24"/>
                <w:szCs w:val="24"/>
                <w:lang w:val="ru-RU"/>
              </w:rPr>
              <w:t>Создание центра внешкольной работы МБОУ «Сармановская СОШ»</w:t>
            </w:r>
          </w:p>
        </w:tc>
        <w:tc>
          <w:tcPr>
            <w:tcW w:w="1701" w:type="dxa"/>
            <w:shd w:val="clear" w:color="auto" w:fill="auto"/>
          </w:tcPr>
          <w:p w:rsidR="00EF46AD" w:rsidRPr="006D1A05" w:rsidRDefault="00EF46AD" w:rsidP="00EF46AD">
            <w:pPr>
              <w:jc w:val="center"/>
              <w:rPr>
                <w:rFonts w:ascii="Times New Roman" w:hAnsi="Times New Roman" w:cs="Times New Roman"/>
                <w:sz w:val="24"/>
                <w:szCs w:val="24"/>
              </w:rPr>
            </w:pPr>
            <w:r w:rsidRPr="006D1A05">
              <w:rPr>
                <w:rFonts w:ascii="Times New Roman" w:hAnsi="Times New Roman" w:cs="Times New Roman"/>
                <w:sz w:val="24"/>
                <w:szCs w:val="24"/>
              </w:rPr>
              <w:t>2016-2021</w:t>
            </w:r>
          </w:p>
        </w:tc>
        <w:tc>
          <w:tcPr>
            <w:tcW w:w="3260" w:type="dxa"/>
            <w:shd w:val="clear" w:color="auto" w:fill="auto"/>
          </w:tcPr>
          <w:p w:rsidR="00EF46AD" w:rsidRPr="00053E25" w:rsidRDefault="00EF46AD" w:rsidP="00EF46AD">
            <w:pPr>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val="ru-RU" w:eastAsia="ru-RU"/>
              </w:rPr>
              <w:t>Повышение качества образования</w:t>
            </w:r>
          </w:p>
        </w:tc>
        <w:tc>
          <w:tcPr>
            <w:tcW w:w="2552" w:type="dxa"/>
            <w:shd w:val="clear" w:color="auto" w:fill="auto"/>
          </w:tcPr>
          <w:p w:rsidR="00EF46AD" w:rsidRPr="000766A4"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Министерство образования и науки Республики Татарстан (по согласованию), Отдел образования Исполнительного комитета 4.Сармановского муниципального района</w:t>
            </w:r>
          </w:p>
        </w:tc>
        <w:tc>
          <w:tcPr>
            <w:tcW w:w="1559" w:type="dxa"/>
          </w:tcPr>
          <w:p w:rsidR="00EF46AD" w:rsidRDefault="00EF46AD" w:rsidP="00EF46AD">
            <w:pPr>
              <w:jc w:val="cente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Татарстан/Местный бюджет/внебюджетные средства</w:t>
            </w:r>
          </w:p>
        </w:tc>
      </w:tr>
      <w:tr w:rsidR="00EF46AD" w:rsidRPr="0057367C"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4.</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eastAsia="Calibri" w:hAnsi="Times New Roman" w:cs="Times New Roman"/>
                <w:sz w:val="24"/>
                <w:szCs w:val="24"/>
                <w:lang w:val="ru-RU"/>
              </w:rPr>
              <w:t>Преобразование МБОУ «Джалильская СОШ № 1»  в школу с углубленным изучением отдельных предметов» - «Школа после уроков»</w:t>
            </w:r>
          </w:p>
        </w:tc>
        <w:tc>
          <w:tcPr>
            <w:tcW w:w="1701" w:type="dxa"/>
            <w:shd w:val="clear" w:color="auto" w:fill="auto"/>
          </w:tcPr>
          <w:p w:rsidR="00EF46AD" w:rsidRPr="006D1A05" w:rsidRDefault="00EF46AD" w:rsidP="00EF46AD">
            <w:pPr>
              <w:jc w:val="center"/>
              <w:rPr>
                <w:rFonts w:ascii="Times New Roman" w:hAnsi="Times New Roman" w:cs="Times New Roman"/>
                <w:sz w:val="24"/>
                <w:szCs w:val="24"/>
              </w:rPr>
            </w:pPr>
            <w:r w:rsidRPr="006D1A05">
              <w:rPr>
                <w:rFonts w:ascii="Times New Roman" w:hAnsi="Times New Roman" w:cs="Times New Roman"/>
                <w:sz w:val="24"/>
                <w:szCs w:val="24"/>
              </w:rPr>
              <w:t>2016-2021</w:t>
            </w:r>
          </w:p>
        </w:tc>
        <w:tc>
          <w:tcPr>
            <w:tcW w:w="3260" w:type="dxa"/>
            <w:shd w:val="clear" w:color="auto" w:fill="auto"/>
          </w:tcPr>
          <w:p w:rsidR="00EF46AD" w:rsidRPr="00053E25" w:rsidRDefault="00EF46AD" w:rsidP="00EF46AD">
            <w:pPr>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val="ru-RU" w:eastAsia="ru-RU"/>
              </w:rPr>
              <w:t>Повышение качества образования</w:t>
            </w:r>
          </w:p>
        </w:tc>
        <w:tc>
          <w:tcPr>
            <w:tcW w:w="2552" w:type="dxa"/>
            <w:shd w:val="clear" w:color="auto" w:fill="auto"/>
          </w:tcPr>
          <w:p w:rsidR="00EF46AD" w:rsidRPr="000766A4"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Министерство образования и науки Республики Татарстан (по согласованию), Отдел образования Исполнительного комитета Сармановского муниципального района</w:t>
            </w:r>
          </w:p>
        </w:tc>
        <w:tc>
          <w:tcPr>
            <w:tcW w:w="1559" w:type="dxa"/>
          </w:tcPr>
          <w:p w:rsidR="00EF46AD" w:rsidRDefault="00EF46AD" w:rsidP="00EF46AD">
            <w:pPr>
              <w:jc w:val="cente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Татарстан/Местный бюджет/внебюджетные средства</w:t>
            </w:r>
          </w:p>
        </w:tc>
      </w:tr>
      <w:tr w:rsidR="00EF46AD" w:rsidRPr="0057367C"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5.</w:t>
            </w:r>
          </w:p>
        </w:tc>
        <w:tc>
          <w:tcPr>
            <w:tcW w:w="3686" w:type="dxa"/>
            <w:shd w:val="clear" w:color="auto" w:fill="auto"/>
          </w:tcPr>
          <w:p w:rsidR="00EF46AD" w:rsidRPr="003331F8" w:rsidRDefault="00EF46AD" w:rsidP="00EF46AD">
            <w:pPr>
              <w:jc w:val="both"/>
              <w:rPr>
                <w:rFonts w:ascii="Times New Roman" w:eastAsia="Calibri" w:hAnsi="Times New Roman" w:cs="Times New Roman"/>
                <w:sz w:val="24"/>
                <w:szCs w:val="24"/>
                <w:lang w:val="ru-RU"/>
              </w:rPr>
            </w:pPr>
            <w:r w:rsidRPr="003331F8">
              <w:rPr>
                <w:rFonts w:ascii="Times New Roman" w:eastAsia="Calibri" w:hAnsi="Times New Roman" w:cs="Times New Roman"/>
                <w:sz w:val="24"/>
                <w:szCs w:val="24"/>
                <w:lang w:val="ru-RU"/>
              </w:rPr>
              <w:t>Преобразование МБОУ «Петровскозаводская СОШ» - Центр профориентационной подготовки обучающихся</w:t>
            </w:r>
          </w:p>
          <w:p w:rsidR="00EF46AD" w:rsidRPr="006D1A05" w:rsidRDefault="00EF46AD" w:rsidP="00EF46AD">
            <w:pPr>
              <w:rPr>
                <w:rFonts w:ascii="Times New Roman" w:hAnsi="Times New Roman" w:cs="Times New Roman"/>
                <w:sz w:val="24"/>
                <w:szCs w:val="24"/>
              </w:rPr>
            </w:pPr>
            <w:r w:rsidRPr="006D1A05">
              <w:rPr>
                <w:rFonts w:ascii="Times New Roman" w:eastAsia="Calibri" w:hAnsi="Times New Roman" w:cs="Times New Roman"/>
                <w:sz w:val="24"/>
                <w:szCs w:val="24"/>
              </w:rPr>
              <w:t>ПРОЕКТ  - «Билет в будущее»</w:t>
            </w:r>
          </w:p>
        </w:tc>
        <w:tc>
          <w:tcPr>
            <w:tcW w:w="1701" w:type="dxa"/>
            <w:shd w:val="clear" w:color="auto" w:fill="auto"/>
          </w:tcPr>
          <w:p w:rsidR="00EF46AD" w:rsidRPr="006D1A05" w:rsidRDefault="00EF46AD" w:rsidP="00EF46AD">
            <w:pPr>
              <w:jc w:val="center"/>
              <w:rPr>
                <w:rFonts w:ascii="Times New Roman" w:hAnsi="Times New Roman" w:cs="Times New Roman"/>
                <w:sz w:val="24"/>
                <w:szCs w:val="24"/>
              </w:rPr>
            </w:pPr>
            <w:r w:rsidRPr="006D1A05">
              <w:rPr>
                <w:rFonts w:ascii="Times New Roman" w:hAnsi="Times New Roman" w:cs="Times New Roman"/>
                <w:sz w:val="24"/>
                <w:szCs w:val="24"/>
              </w:rPr>
              <w:t>2016-2021</w:t>
            </w:r>
          </w:p>
        </w:tc>
        <w:tc>
          <w:tcPr>
            <w:tcW w:w="3260" w:type="dxa"/>
            <w:shd w:val="clear" w:color="auto" w:fill="auto"/>
          </w:tcPr>
          <w:p w:rsidR="00EF46AD" w:rsidRPr="00053E25" w:rsidRDefault="00EF46AD" w:rsidP="00EF46AD">
            <w:pPr>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val="ru-RU" w:eastAsia="ru-RU"/>
              </w:rPr>
              <w:t>Повышение качества образования</w:t>
            </w:r>
          </w:p>
        </w:tc>
        <w:tc>
          <w:tcPr>
            <w:tcW w:w="2552" w:type="dxa"/>
            <w:shd w:val="clear" w:color="auto" w:fill="auto"/>
          </w:tcPr>
          <w:p w:rsidR="00EF46AD" w:rsidRPr="000766A4"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Министерство образования и науки Республики Татарстан (по согласованию), Отдел образования Исполнительного комитета Сармановского муниципального района</w:t>
            </w:r>
          </w:p>
        </w:tc>
        <w:tc>
          <w:tcPr>
            <w:tcW w:w="1559" w:type="dxa"/>
          </w:tcPr>
          <w:p w:rsidR="00EF46AD" w:rsidRDefault="00EF46AD" w:rsidP="00EF46AD">
            <w:pPr>
              <w:jc w:val="cente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Татарстан/Местный бюджет/внебюджетные средства</w:t>
            </w:r>
          </w:p>
        </w:tc>
      </w:tr>
      <w:tr w:rsidR="00EF46AD" w:rsidRPr="0057367C"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6.</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eastAsia="Calibri" w:hAnsi="Times New Roman" w:cs="Times New Roman"/>
                <w:sz w:val="24"/>
                <w:szCs w:val="24"/>
                <w:lang w:val="ru-RU"/>
              </w:rPr>
              <w:t>Преобразование МБОУ «Большенуркеевская СОШ» в МБОУ «Большенуркеевская СОШ»- Школа Здоровья</w:t>
            </w:r>
          </w:p>
        </w:tc>
        <w:tc>
          <w:tcPr>
            <w:tcW w:w="1701" w:type="dxa"/>
            <w:shd w:val="clear" w:color="auto" w:fill="auto"/>
          </w:tcPr>
          <w:p w:rsidR="00EF46AD" w:rsidRPr="006D1A05" w:rsidRDefault="00EF46AD" w:rsidP="00EF46AD">
            <w:pPr>
              <w:jc w:val="center"/>
              <w:rPr>
                <w:rFonts w:ascii="Times New Roman" w:hAnsi="Times New Roman" w:cs="Times New Roman"/>
                <w:sz w:val="24"/>
                <w:szCs w:val="24"/>
              </w:rPr>
            </w:pPr>
            <w:r w:rsidRPr="006D1A05">
              <w:rPr>
                <w:rFonts w:ascii="Times New Roman" w:hAnsi="Times New Roman" w:cs="Times New Roman"/>
                <w:sz w:val="24"/>
                <w:szCs w:val="24"/>
              </w:rPr>
              <w:t>2016-2021</w:t>
            </w:r>
          </w:p>
        </w:tc>
        <w:tc>
          <w:tcPr>
            <w:tcW w:w="3260" w:type="dxa"/>
            <w:shd w:val="clear" w:color="auto" w:fill="auto"/>
          </w:tcPr>
          <w:p w:rsidR="00EF46AD" w:rsidRPr="00053E25" w:rsidRDefault="00EF46AD" w:rsidP="00EF46AD">
            <w:pPr>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val="ru-RU" w:eastAsia="ru-RU"/>
              </w:rPr>
              <w:t>Повышение качества образования</w:t>
            </w:r>
          </w:p>
        </w:tc>
        <w:tc>
          <w:tcPr>
            <w:tcW w:w="2552" w:type="dxa"/>
            <w:shd w:val="clear" w:color="auto" w:fill="auto"/>
          </w:tcPr>
          <w:p w:rsidR="00EF46AD" w:rsidRPr="000766A4"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Министерство образования и науки Республики Татарстан (по согласованию), Отдел образования Исполнительного комитета Сармановского муниципального района</w:t>
            </w:r>
          </w:p>
        </w:tc>
        <w:tc>
          <w:tcPr>
            <w:tcW w:w="1559" w:type="dxa"/>
          </w:tcPr>
          <w:p w:rsidR="00EF46AD" w:rsidRDefault="00EF46AD" w:rsidP="00EF46AD">
            <w:pPr>
              <w:jc w:val="cente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Татарстан/Местный бюджет/внебюджетные средства</w:t>
            </w:r>
          </w:p>
        </w:tc>
      </w:tr>
      <w:tr w:rsidR="00EF46AD" w:rsidRPr="0057367C"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7.</w:t>
            </w:r>
          </w:p>
        </w:tc>
        <w:tc>
          <w:tcPr>
            <w:tcW w:w="3686" w:type="dxa"/>
            <w:shd w:val="clear" w:color="auto" w:fill="auto"/>
          </w:tcPr>
          <w:p w:rsidR="00EF46AD" w:rsidRPr="00714C8C" w:rsidRDefault="00EF46AD" w:rsidP="00EF46AD">
            <w:pPr>
              <w:rPr>
                <w:rFonts w:ascii="Times New Roman" w:eastAsia="Calibri" w:hAnsi="Times New Roman" w:cs="Times New Roman"/>
                <w:sz w:val="24"/>
                <w:szCs w:val="24"/>
                <w:lang w:val="ru-RU"/>
              </w:rPr>
            </w:pPr>
            <w:r w:rsidRPr="00714C8C">
              <w:rPr>
                <w:rFonts w:ascii="Times New Roman" w:eastAsia="Calibri" w:hAnsi="Times New Roman" w:cs="Times New Roman"/>
                <w:sz w:val="24"/>
                <w:szCs w:val="24"/>
                <w:lang w:val="ru-RU"/>
              </w:rPr>
              <w:t>Преобразование МБОУ «Джалильская гимназия» в</w:t>
            </w:r>
          </w:p>
          <w:p w:rsidR="00EF46AD" w:rsidRPr="00714C8C" w:rsidRDefault="00EF46AD" w:rsidP="00EF46AD">
            <w:pPr>
              <w:rPr>
                <w:rFonts w:ascii="Times New Roman" w:eastAsia="Calibri" w:hAnsi="Times New Roman" w:cs="Times New Roman"/>
                <w:sz w:val="24"/>
                <w:szCs w:val="24"/>
                <w:lang w:val="ru-RU"/>
              </w:rPr>
            </w:pPr>
            <w:r w:rsidRPr="00714C8C">
              <w:rPr>
                <w:rFonts w:ascii="Times New Roman" w:eastAsia="Calibri" w:hAnsi="Times New Roman" w:cs="Times New Roman"/>
                <w:sz w:val="24"/>
                <w:szCs w:val="24"/>
                <w:lang w:val="ru-RU"/>
              </w:rPr>
              <w:t>«Школа будущего»</w:t>
            </w:r>
          </w:p>
        </w:tc>
        <w:tc>
          <w:tcPr>
            <w:tcW w:w="1701" w:type="dxa"/>
            <w:shd w:val="clear" w:color="auto" w:fill="auto"/>
          </w:tcPr>
          <w:p w:rsidR="00EF46AD" w:rsidRPr="006D1A05" w:rsidRDefault="00EF46AD" w:rsidP="00EF46AD">
            <w:pPr>
              <w:jc w:val="center"/>
              <w:rPr>
                <w:rFonts w:ascii="Times New Roman" w:hAnsi="Times New Roman" w:cs="Times New Roman"/>
                <w:sz w:val="24"/>
                <w:szCs w:val="24"/>
              </w:rPr>
            </w:pPr>
            <w:r w:rsidRPr="006D1A05">
              <w:rPr>
                <w:rFonts w:ascii="Times New Roman" w:hAnsi="Times New Roman" w:cs="Times New Roman"/>
                <w:sz w:val="24"/>
                <w:szCs w:val="24"/>
              </w:rPr>
              <w:t>2016-2021</w:t>
            </w:r>
          </w:p>
        </w:tc>
        <w:tc>
          <w:tcPr>
            <w:tcW w:w="3260" w:type="dxa"/>
            <w:shd w:val="clear" w:color="auto" w:fill="auto"/>
          </w:tcPr>
          <w:p w:rsidR="00EF46AD" w:rsidRPr="00053E25" w:rsidRDefault="00EF46AD" w:rsidP="00EF46AD">
            <w:pPr>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val="ru-RU" w:eastAsia="ru-RU"/>
              </w:rPr>
              <w:t>Повышение качества образования</w:t>
            </w:r>
          </w:p>
        </w:tc>
        <w:tc>
          <w:tcPr>
            <w:tcW w:w="2552" w:type="dxa"/>
            <w:shd w:val="clear" w:color="auto" w:fill="auto"/>
          </w:tcPr>
          <w:p w:rsidR="00EF46AD" w:rsidRPr="000766A4"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Министерство образования и науки Республики Татарстан (по согласованию), Отдел образования Исполнительного комитета Сармановского муниципального района</w:t>
            </w:r>
          </w:p>
        </w:tc>
        <w:tc>
          <w:tcPr>
            <w:tcW w:w="1559" w:type="dxa"/>
          </w:tcPr>
          <w:p w:rsidR="00EF46AD" w:rsidRDefault="00EF46AD" w:rsidP="00EF46AD">
            <w:pPr>
              <w:jc w:val="cente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Татарстан/Местный бюджет/внебюджетные средства</w:t>
            </w:r>
          </w:p>
        </w:tc>
      </w:tr>
      <w:tr w:rsidR="00714C8C" w:rsidRPr="00A31A78" w:rsidTr="00EF46AD">
        <w:tc>
          <w:tcPr>
            <w:tcW w:w="675" w:type="dxa"/>
            <w:shd w:val="clear" w:color="auto" w:fill="auto"/>
          </w:tcPr>
          <w:p w:rsidR="00714C8C" w:rsidRDefault="00714C8C"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8.</w:t>
            </w:r>
          </w:p>
        </w:tc>
        <w:tc>
          <w:tcPr>
            <w:tcW w:w="3686" w:type="dxa"/>
            <w:shd w:val="clear" w:color="auto" w:fill="auto"/>
          </w:tcPr>
          <w:p w:rsidR="00714C8C" w:rsidRPr="00714C8C" w:rsidRDefault="00714C8C" w:rsidP="00EF46AD">
            <w:pPr>
              <w:rPr>
                <w:rFonts w:ascii="Times New Roman" w:hAnsi="Times New Roman" w:cs="Times New Roman"/>
                <w:color w:val="000000"/>
                <w:sz w:val="24"/>
                <w:szCs w:val="24"/>
                <w:shd w:val="clear" w:color="auto" w:fill="F9F9F7"/>
                <w:lang w:val="ru-RU"/>
              </w:rPr>
            </w:pPr>
            <w:r w:rsidRPr="00714C8C">
              <w:rPr>
                <w:rFonts w:ascii="Times New Roman" w:hAnsi="Times New Roman" w:cs="Times New Roman"/>
                <w:color w:val="000000"/>
                <w:sz w:val="24"/>
                <w:szCs w:val="24"/>
                <w:shd w:val="clear" w:color="auto" w:fill="F9F9F7"/>
                <w:lang w:val="ru-RU"/>
              </w:rPr>
              <w:t xml:space="preserve">Инициирование участия работодателей в профессиональной ориентации молодежи, </w:t>
            </w:r>
          </w:p>
          <w:p w:rsidR="00714C8C" w:rsidRPr="00714C8C" w:rsidRDefault="00714C8C" w:rsidP="00EF46AD">
            <w:pPr>
              <w:rPr>
                <w:rFonts w:ascii="Times New Roman" w:hAnsi="Times New Roman" w:cs="Times New Roman"/>
                <w:color w:val="000000"/>
                <w:sz w:val="24"/>
                <w:szCs w:val="24"/>
                <w:shd w:val="clear" w:color="auto" w:fill="F9F9F7"/>
                <w:lang w:val="ru-RU"/>
              </w:rPr>
            </w:pPr>
            <w:r w:rsidRPr="00714C8C">
              <w:rPr>
                <w:rFonts w:ascii="Times New Roman" w:hAnsi="Times New Roman" w:cs="Times New Roman"/>
                <w:color w:val="000000"/>
                <w:sz w:val="24"/>
                <w:szCs w:val="24"/>
                <w:shd w:val="clear" w:color="auto" w:fill="F9F9F7"/>
                <w:lang w:val="ru-RU"/>
              </w:rPr>
              <w:t>организация и проведение конкурс</w:t>
            </w:r>
            <w:r>
              <w:rPr>
                <w:rFonts w:ascii="Times New Roman" w:hAnsi="Times New Roman" w:cs="Times New Roman"/>
                <w:color w:val="000000"/>
                <w:sz w:val="24"/>
                <w:szCs w:val="24"/>
                <w:shd w:val="clear" w:color="auto" w:fill="F9F9F7"/>
                <w:lang w:val="ru-RU"/>
              </w:rPr>
              <w:t>ов</w:t>
            </w:r>
            <w:r w:rsidRPr="00714C8C">
              <w:rPr>
                <w:rFonts w:ascii="Times New Roman" w:hAnsi="Times New Roman" w:cs="Times New Roman"/>
                <w:color w:val="000000"/>
                <w:sz w:val="24"/>
                <w:szCs w:val="24"/>
                <w:shd w:val="clear" w:color="auto" w:fill="F9F9F7"/>
                <w:lang w:val="ru-RU"/>
              </w:rPr>
              <w:t xml:space="preserve"> профессионального мастерства на базе учреждений начального и среднег</w:t>
            </w:r>
            <w:r>
              <w:rPr>
                <w:rFonts w:ascii="Times New Roman" w:hAnsi="Times New Roman" w:cs="Times New Roman"/>
                <w:color w:val="000000"/>
                <w:sz w:val="24"/>
                <w:szCs w:val="24"/>
                <w:shd w:val="clear" w:color="auto" w:fill="F9F9F7"/>
                <w:lang w:val="ru-RU"/>
              </w:rPr>
              <w:t>о профессионального образования</w:t>
            </w:r>
          </w:p>
          <w:p w:rsidR="00714C8C" w:rsidRPr="00714C8C" w:rsidRDefault="00714C8C" w:rsidP="00EF46AD">
            <w:pPr>
              <w:rPr>
                <w:rFonts w:ascii="Times New Roman" w:eastAsia="Calibri" w:hAnsi="Times New Roman" w:cs="Times New Roman"/>
                <w:sz w:val="24"/>
                <w:szCs w:val="24"/>
                <w:lang w:val="ru-RU"/>
              </w:rPr>
            </w:pPr>
          </w:p>
        </w:tc>
        <w:tc>
          <w:tcPr>
            <w:tcW w:w="1701" w:type="dxa"/>
            <w:shd w:val="clear" w:color="auto" w:fill="auto"/>
          </w:tcPr>
          <w:p w:rsidR="00714C8C" w:rsidRPr="00714C8C" w:rsidRDefault="00714C8C"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ежегодно</w:t>
            </w:r>
          </w:p>
        </w:tc>
        <w:tc>
          <w:tcPr>
            <w:tcW w:w="3260" w:type="dxa"/>
            <w:shd w:val="clear" w:color="auto" w:fill="auto"/>
          </w:tcPr>
          <w:p w:rsidR="00714C8C" w:rsidRDefault="00714C8C"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Повышение привлекательности среднего профессионального образования</w:t>
            </w:r>
          </w:p>
        </w:tc>
        <w:tc>
          <w:tcPr>
            <w:tcW w:w="2552" w:type="dxa"/>
            <w:shd w:val="clear" w:color="auto" w:fill="auto"/>
          </w:tcPr>
          <w:p w:rsidR="00714C8C" w:rsidRPr="000766A4" w:rsidRDefault="00714C8C" w:rsidP="00714C8C">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Исполнительный комитет Сармановского муниципального района, ГАПОУ «Сармановский аграрный колледж»</w:t>
            </w:r>
          </w:p>
        </w:tc>
        <w:tc>
          <w:tcPr>
            <w:tcW w:w="1559" w:type="dxa"/>
          </w:tcPr>
          <w:p w:rsidR="00714C8C" w:rsidRDefault="00714C8C" w:rsidP="00EF46AD">
            <w:pPr>
              <w:jc w:val="center"/>
              <w:rPr>
                <w:rFonts w:ascii="Times New Roman" w:eastAsia="+mn-ea" w:hAnsi="Times New Roman" w:cs="Times New Roman"/>
                <w:sz w:val="24"/>
                <w:szCs w:val="24"/>
                <w:lang w:val="ru-RU" w:eastAsia="ru-RU"/>
              </w:rPr>
            </w:pPr>
          </w:p>
        </w:tc>
        <w:tc>
          <w:tcPr>
            <w:tcW w:w="1701" w:type="dxa"/>
            <w:shd w:val="clear" w:color="auto" w:fill="auto"/>
          </w:tcPr>
          <w:p w:rsidR="00714C8C" w:rsidRDefault="00714C8C"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r w:rsidR="00EF46AD" w:rsidRPr="003A10F1" w:rsidTr="00EF46AD">
        <w:tc>
          <w:tcPr>
            <w:tcW w:w="15134" w:type="dxa"/>
            <w:gridSpan w:val="7"/>
          </w:tcPr>
          <w:p w:rsidR="00EF46AD" w:rsidRPr="003A10F1" w:rsidRDefault="00EF46AD" w:rsidP="00EF46AD">
            <w:pPr>
              <w:rPr>
                <w:rFonts w:ascii="Times New Roman" w:eastAsia="+mn-ea" w:hAnsi="Times New Roman" w:cs="Times New Roman"/>
                <w:b/>
                <w:i/>
                <w:sz w:val="24"/>
                <w:szCs w:val="24"/>
                <w:lang w:val="ru-RU" w:eastAsia="ru-RU"/>
              </w:rPr>
            </w:pPr>
            <w:r w:rsidRPr="003A10F1">
              <w:rPr>
                <w:rFonts w:ascii="Times New Roman" w:eastAsia="+mn-ea" w:hAnsi="Times New Roman" w:cs="Times New Roman"/>
                <w:b/>
                <w:i/>
                <w:sz w:val="24"/>
                <w:szCs w:val="24"/>
                <w:lang w:val="ru-RU" w:eastAsia="ru-RU"/>
              </w:rPr>
              <w:t>Здравоохранение</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w:t>
            </w:r>
          </w:p>
        </w:tc>
        <w:tc>
          <w:tcPr>
            <w:tcW w:w="3686"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Повышение мер материальной поддержки семей с детьми, в том числе: безвозмездное обеспечение детей первых трех лет жизни специальными молочными продуктами питания</w:t>
            </w:r>
          </w:p>
        </w:tc>
        <w:tc>
          <w:tcPr>
            <w:tcW w:w="1701" w:type="dxa"/>
            <w:shd w:val="clear" w:color="auto" w:fill="auto"/>
          </w:tcPr>
          <w:p w:rsidR="00EF46AD" w:rsidRPr="00053E25" w:rsidRDefault="00EF46AD" w:rsidP="00EF46AD">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2016 -2021</w:t>
            </w:r>
          </w:p>
        </w:tc>
        <w:tc>
          <w:tcPr>
            <w:tcW w:w="3260"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Охват детей первых трех лет жизни безвозмездными специальными молочными продуктами питания не менее 99,86 процента от подлежащих</w:t>
            </w:r>
          </w:p>
        </w:tc>
        <w:tc>
          <w:tcPr>
            <w:tcW w:w="2552" w:type="dxa"/>
            <w:shd w:val="clear" w:color="auto" w:fill="auto"/>
          </w:tcPr>
          <w:p w:rsidR="00EF46AD" w:rsidRPr="004A050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w:t>
            </w:r>
            <w:r w:rsidRPr="004A0505">
              <w:rPr>
                <w:rFonts w:ascii="Times New Roman" w:eastAsia="+mn-ea" w:hAnsi="Times New Roman" w:cs="Times New Roman"/>
                <w:sz w:val="24"/>
                <w:szCs w:val="24"/>
                <w:lang w:val="ru-RU" w:eastAsia="ru-RU"/>
              </w:rPr>
              <w:t xml:space="preserve"> </w:t>
            </w:r>
            <w:r>
              <w:rPr>
                <w:rFonts w:ascii="Times New Roman" w:eastAsia="+mn-ea" w:hAnsi="Times New Roman" w:cs="Times New Roman"/>
                <w:sz w:val="24"/>
                <w:szCs w:val="24"/>
                <w:lang w:val="ru-RU" w:eastAsia="ru-RU"/>
              </w:rPr>
              <w:t xml:space="preserve">совместно с </w:t>
            </w:r>
            <w:r w:rsidRPr="004A0505">
              <w:rPr>
                <w:rFonts w:ascii="Times New Roman" w:eastAsia="+mn-ea" w:hAnsi="Times New Roman" w:cs="Times New Roman"/>
                <w:sz w:val="24"/>
                <w:szCs w:val="24"/>
                <w:lang w:val="ru-RU" w:eastAsia="ru-RU"/>
              </w:rPr>
              <w:t>ГАУЗ «</w:t>
            </w:r>
            <w:r w:rsidRPr="00053E25">
              <w:rPr>
                <w:rFonts w:ascii="Times New Roman" w:eastAsia="+mn-ea" w:hAnsi="Times New Roman" w:cs="Times New Roman"/>
                <w:sz w:val="24"/>
                <w:szCs w:val="24"/>
                <w:lang w:val="ru-RU" w:eastAsia="ru-RU"/>
              </w:rPr>
              <w:t>Сармановс</w:t>
            </w:r>
            <w:r w:rsidRPr="004A0505">
              <w:rPr>
                <w:rFonts w:ascii="Times New Roman" w:eastAsia="+mn-ea" w:hAnsi="Times New Roman" w:cs="Times New Roman"/>
                <w:sz w:val="24"/>
                <w:szCs w:val="24"/>
                <w:lang w:val="ru-RU" w:eastAsia="ru-RU"/>
              </w:rPr>
              <w:t>кая ЦРБ»</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pStyle w:val="ConsPlusNormal"/>
              <w:ind w:firstLine="0"/>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eastAsia="ru-RU"/>
              </w:rPr>
              <w:t>Бюджет Республики Татарстан/</w:t>
            </w:r>
            <w:r w:rsidRPr="00654279">
              <w:rPr>
                <w:rFonts w:ascii="Times New Roman" w:eastAsiaTheme="minorHAnsi" w:hAnsi="Times New Roman" w:cs="Times New Roman"/>
                <w:sz w:val="24"/>
                <w:szCs w:val="24"/>
              </w:rPr>
              <w:t>Государственн</w:t>
            </w:r>
            <w:r>
              <w:rPr>
                <w:rFonts w:ascii="Times New Roman" w:eastAsiaTheme="minorHAnsi" w:hAnsi="Times New Roman" w:cs="Times New Roman"/>
                <w:sz w:val="24"/>
                <w:szCs w:val="24"/>
              </w:rPr>
              <w:t>ая</w:t>
            </w:r>
            <w:r w:rsidRPr="00654279">
              <w:rPr>
                <w:rFonts w:ascii="Times New Roman" w:eastAsiaTheme="minorHAnsi" w:hAnsi="Times New Roman" w:cs="Times New Roman"/>
                <w:sz w:val="24"/>
                <w:szCs w:val="24"/>
              </w:rPr>
              <w:t xml:space="preserve"> </w:t>
            </w:r>
            <w:hyperlink r:id="rId35" w:history="1">
              <w:r w:rsidRPr="00654279">
                <w:rPr>
                  <w:rFonts w:ascii="Times New Roman" w:eastAsiaTheme="minorHAnsi" w:hAnsi="Times New Roman" w:cs="Times New Roman"/>
                  <w:color w:val="0000FF"/>
                  <w:sz w:val="24"/>
                  <w:szCs w:val="24"/>
                </w:rPr>
                <w:t>программ</w:t>
              </w:r>
              <w:r>
                <w:rPr>
                  <w:rFonts w:ascii="Times New Roman" w:eastAsiaTheme="minorHAnsi" w:hAnsi="Times New Roman" w:cs="Times New Roman"/>
                  <w:color w:val="0000FF"/>
                  <w:sz w:val="24"/>
                  <w:szCs w:val="24"/>
                </w:rPr>
                <w:t>а</w:t>
              </w:r>
            </w:hyperlink>
            <w:r w:rsidRPr="0065427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654279">
              <w:rPr>
                <w:rFonts w:ascii="Times New Roman" w:eastAsiaTheme="minorHAnsi" w:hAnsi="Times New Roman" w:cs="Times New Roman"/>
                <w:sz w:val="24"/>
                <w:szCs w:val="24"/>
              </w:rPr>
              <w:t>Развитие здравоохранения Республики Татарстан до 2020 года</w:t>
            </w:r>
            <w:r>
              <w:rPr>
                <w:rFonts w:ascii="Times New Roman" w:eastAsiaTheme="minorHAnsi" w:hAnsi="Times New Roman" w:cs="Times New Roman"/>
                <w:sz w:val="24"/>
                <w:szCs w:val="24"/>
              </w:rPr>
              <w:t>»</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w:t>
            </w:r>
          </w:p>
        </w:tc>
        <w:tc>
          <w:tcPr>
            <w:tcW w:w="3686"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организация и проведение диспансеризации населения, организация выездов врачей-специалистов в прикрепленные села для консультативной помощи и приема населения, проведения диспансеризации, обеспечение потребности населения в оказании высокотехнологичной медицинской помощи,</w:t>
            </w:r>
            <w:r w:rsidRPr="00053E25">
              <w:rPr>
                <w:rFonts w:ascii="Times New Roman" w:hAnsi="Times New Roman" w:cs="Times New Roman"/>
                <w:sz w:val="24"/>
                <w:szCs w:val="24"/>
                <w:lang w:val="ru-RU"/>
              </w:rPr>
              <w:t xml:space="preserve"> </w:t>
            </w:r>
            <w:r w:rsidRPr="00053E25">
              <w:rPr>
                <w:rFonts w:ascii="Times New Roman" w:eastAsia="+mn-ea" w:hAnsi="Times New Roman" w:cs="Times New Roman"/>
                <w:sz w:val="24"/>
                <w:szCs w:val="24"/>
                <w:lang w:val="ru-RU" w:eastAsia="ru-RU"/>
              </w:rPr>
              <w:t>ранняя диагностика основных причин смертности; модернизация онкологической службы, популяризация здорового образа жизни среди населения, в том числе через СМИ</w:t>
            </w:r>
          </w:p>
        </w:tc>
        <w:tc>
          <w:tcPr>
            <w:tcW w:w="1701" w:type="dxa"/>
            <w:shd w:val="clear" w:color="auto" w:fill="auto"/>
          </w:tcPr>
          <w:p w:rsidR="00EF46AD" w:rsidRPr="00053E25" w:rsidRDefault="00EF46AD" w:rsidP="00EF46AD">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2016- 2021</w:t>
            </w:r>
          </w:p>
        </w:tc>
        <w:tc>
          <w:tcPr>
            <w:tcW w:w="3260"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Снижение общей   смертности  до 1</w:t>
            </w:r>
            <w:r>
              <w:rPr>
                <w:rFonts w:ascii="Times New Roman" w:eastAsia="+mn-ea" w:hAnsi="Times New Roman" w:cs="Times New Roman"/>
                <w:sz w:val="24"/>
                <w:szCs w:val="24"/>
                <w:lang w:val="ru-RU" w:eastAsia="ru-RU"/>
              </w:rPr>
              <w:t>3</w:t>
            </w:r>
            <w:r w:rsidRPr="00053E25">
              <w:rPr>
                <w:rFonts w:ascii="Times New Roman" w:eastAsia="+mn-ea" w:hAnsi="Times New Roman" w:cs="Times New Roman"/>
                <w:sz w:val="24"/>
                <w:szCs w:val="24"/>
                <w:lang w:val="ru-RU" w:eastAsia="ru-RU"/>
              </w:rPr>
              <w:t xml:space="preserve">,0 случая на 1000 человек  в 2021 году. </w:t>
            </w:r>
          </w:p>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Проведение 100 процентной диспансеризации населения.</w:t>
            </w:r>
          </w:p>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Снижение количества насильственных смертей</w:t>
            </w:r>
          </w:p>
        </w:tc>
        <w:tc>
          <w:tcPr>
            <w:tcW w:w="2552" w:type="dxa"/>
            <w:shd w:val="clear" w:color="auto" w:fill="auto"/>
          </w:tcPr>
          <w:p w:rsidR="00EF46AD" w:rsidRPr="004A050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w:t>
            </w:r>
            <w:r w:rsidRPr="004A0505">
              <w:rPr>
                <w:rFonts w:ascii="Times New Roman" w:eastAsia="+mn-ea" w:hAnsi="Times New Roman" w:cs="Times New Roman"/>
                <w:sz w:val="24"/>
                <w:szCs w:val="24"/>
                <w:lang w:val="ru-RU" w:eastAsia="ru-RU"/>
              </w:rPr>
              <w:t xml:space="preserve"> </w:t>
            </w:r>
            <w:r>
              <w:rPr>
                <w:rFonts w:ascii="Times New Roman" w:eastAsia="+mn-ea" w:hAnsi="Times New Roman" w:cs="Times New Roman"/>
                <w:sz w:val="24"/>
                <w:szCs w:val="24"/>
                <w:lang w:val="ru-RU" w:eastAsia="ru-RU"/>
              </w:rPr>
              <w:t xml:space="preserve">совместно с </w:t>
            </w:r>
            <w:r w:rsidRPr="004A0505">
              <w:rPr>
                <w:rFonts w:ascii="Times New Roman" w:eastAsia="+mn-ea" w:hAnsi="Times New Roman" w:cs="Times New Roman"/>
                <w:sz w:val="24"/>
                <w:szCs w:val="24"/>
                <w:lang w:val="ru-RU" w:eastAsia="ru-RU"/>
              </w:rPr>
              <w:t>ГАУЗ «</w:t>
            </w:r>
            <w:r w:rsidRPr="00053E25">
              <w:rPr>
                <w:rFonts w:ascii="Times New Roman" w:eastAsia="+mn-ea" w:hAnsi="Times New Roman" w:cs="Times New Roman"/>
                <w:sz w:val="24"/>
                <w:szCs w:val="24"/>
                <w:lang w:val="ru-RU" w:eastAsia="ru-RU"/>
              </w:rPr>
              <w:t>Сармановс</w:t>
            </w:r>
            <w:r w:rsidRPr="004A0505">
              <w:rPr>
                <w:rFonts w:ascii="Times New Roman" w:eastAsia="+mn-ea" w:hAnsi="Times New Roman" w:cs="Times New Roman"/>
                <w:sz w:val="24"/>
                <w:szCs w:val="24"/>
                <w:lang w:val="ru-RU" w:eastAsia="ru-RU"/>
              </w:rPr>
              <w:t>кая ЦРБ»</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pStyle w:val="ConsPlusNormal"/>
              <w:ind w:firstLine="0"/>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eastAsia="ru-RU"/>
              </w:rPr>
              <w:t>Бюджет Республики Татарстан/</w:t>
            </w:r>
            <w:r w:rsidRPr="00654279">
              <w:rPr>
                <w:rFonts w:ascii="Times New Roman" w:eastAsiaTheme="minorHAnsi" w:hAnsi="Times New Roman" w:cs="Times New Roman"/>
                <w:sz w:val="24"/>
                <w:szCs w:val="24"/>
              </w:rPr>
              <w:t>Государственн</w:t>
            </w:r>
            <w:r>
              <w:rPr>
                <w:rFonts w:ascii="Times New Roman" w:eastAsiaTheme="minorHAnsi" w:hAnsi="Times New Roman" w:cs="Times New Roman"/>
                <w:sz w:val="24"/>
                <w:szCs w:val="24"/>
              </w:rPr>
              <w:t>ая</w:t>
            </w:r>
            <w:r w:rsidRPr="00654279">
              <w:rPr>
                <w:rFonts w:ascii="Times New Roman" w:eastAsiaTheme="minorHAnsi" w:hAnsi="Times New Roman" w:cs="Times New Roman"/>
                <w:sz w:val="24"/>
                <w:szCs w:val="24"/>
              </w:rPr>
              <w:t xml:space="preserve"> </w:t>
            </w:r>
            <w:hyperlink r:id="rId36" w:history="1">
              <w:r w:rsidRPr="00654279">
                <w:rPr>
                  <w:rFonts w:ascii="Times New Roman" w:eastAsiaTheme="minorHAnsi" w:hAnsi="Times New Roman" w:cs="Times New Roman"/>
                  <w:color w:val="0000FF"/>
                  <w:sz w:val="24"/>
                  <w:szCs w:val="24"/>
                </w:rPr>
                <w:t>программ</w:t>
              </w:r>
              <w:r>
                <w:rPr>
                  <w:rFonts w:ascii="Times New Roman" w:eastAsiaTheme="minorHAnsi" w:hAnsi="Times New Roman" w:cs="Times New Roman"/>
                  <w:color w:val="0000FF"/>
                  <w:sz w:val="24"/>
                  <w:szCs w:val="24"/>
                </w:rPr>
                <w:t>а</w:t>
              </w:r>
            </w:hyperlink>
            <w:r w:rsidRPr="0065427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654279">
              <w:rPr>
                <w:rFonts w:ascii="Times New Roman" w:eastAsiaTheme="minorHAnsi" w:hAnsi="Times New Roman" w:cs="Times New Roman"/>
                <w:sz w:val="24"/>
                <w:szCs w:val="24"/>
              </w:rPr>
              <w:t>Развитие здравоохранения Республики Татарстан до 2020 года</w:t>
            </w:r>
            <w:r>
              <w:rPr>
                <w:rFonts w:ascii="Times New Roman" w:eastAsiaTheme="minorHAnsi" w:hAnsi="Times New Roman" w:cs="Times New Roman"/>
                <w:sz w:val="24"/>
                <w:szCs w:val="24"/>
              </w:rPr>
              <w:t>»</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3.</w:t>
            </w:r>
          </w:p>
        </w:tc>
        <w:tc>
          <w:tcPr>
            <w:tcW w:w="3686"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 xml:space="preserve">Эффективное использование всех имеющихся источников ресурсов, направленных на охрану здоровья граждан (средства бюджетов всех уровней, предприятий в оздоровление своих работников, благотворительные средства, личные вложения населения, использование межрегиональных и международных связей </w:t>
            </w: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Увеличение ожидаемой продолжительности жизни населения к 2021 году до 70,5.</w:t>
            </w:r>
          </w:p>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Увеличение источников ресурсов, направляемых на сохранение здоровья и долголетия.</w:t>
            </w:r>
          </w:p>
          <w:p w:rsidR="00EF46AD" w:rsidRPr="00053E25" w:rsidRDefault="00EF46AD" w:rsidP="00EF46AD">
            <w:pPr>
              <w:rPr>
                <w:rFonts w:ascii="Times New Roman" w:eastAsia="+mn-ea" w:hAnsi="Times New Roman" w:cs="Times New Roman"/>
                <w:sz w:val="24"/>
                <w:szCs w:val="24"/>
                <w:lang w:val="ru-RU" w:eastAsia="ru-RU"/>
              </w:rPr>
            </w:pPr>
          </w:p>
        </w:tc>
        <w:tc>
          <w:tcPr>
            <w:tcW w:w="2552" w:type="dxa"/>
            <w:shd w:val="clear" w:color="auto" w:fill="auto"/>
          </w:tcPr>
          <w:p w:rsidR="00EF46AD" w:rsidRPr="004A050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w:t>
            </w:r>
            <w:r w:rsidRPr="004A0505">
              <w:rPr>
                <w:rFonts w:ascii="Times New Roman" w:eastAsia="+mn-ea" w:hAnsi="Times New Roman" w:cs="Times New Roman"/>
                <w:sz w:val="24"/>
                <w:szCs w:val="24"/>
                <w:lang w:val="ru-RU" w:eastAsia="ru-RU"/>
              </w:rPr>
              <w:t xml:space="preserve"> </w:t>
            </w:r>
            <w:r>
              <w:rPr>
                <w:rFonts w:ascii="Times New Roman" w:eastAsia="+mn-ea" w:hAnsi="Times New Roman" w:cs="Times New Roman"/>
                <w:sz w:val="24"/>
                <w:szCs w:val="24"/>
                <w:lang w:val="ru-RU" w:eastAsia="ru-RU"/>
              </w:rPr>
              <w:t xml:space="preserve">совместно с </w:t>
            </w:r>
            <w:r w:rsidRPr="004A0505">
              <w:rPr>
                <w:rFonts w:ascii="Times New Roman" w:eastAsia="+mn-ea" w:hAnsi="Times New Roman" w:cs="Times New Roman"/>
                <w:sz w:val="24"/>
                <w:szCs w:val="24"/>
                <w:lang w:val="ru-RU" w:eastAsia="ru-RU"/>
              </w:rPr>
              <w:t>ГАУЗ «</w:t>
            </w:r>
            <w:r w:rsidRPr="00053E25">
              <w:rPr>
                <w:rFonts w:ascii="Times New Roman" w:eastAsia="+mn-ea" w:hAnsi="Times New Roman" w:cs="Times New Roman"/>
                <w:sz w:val="24"/>
                <w:szCs w:val="24"/>
                <w:lang w:val="ru-RU" w:eastAsia="ru-RU"/>
              </w:rPr>
              <w:t>Сармановс</w:t>
            </w:r>
            <w:r w:rsidRPr="004A0505">
              <w:rPr>
                <w:rFonts w:ascii="Times New Roman" w:eastAsia="+mn-ea" w:hAnsi="Times New Roman" w:cs="Times New Roman"/>
                <w:sz w:val="24"/>
                <w:szCs w:val="24"/>
                <w:lang w:val="ru-RU" w:eastAsia="ru-RU"/>
              </w:rPr>
              <w:t>кая ЦРБ»</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pStyle w:val="ConsPlusNormal"/>
              <w:ind w:firstLine="0"/>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eastAsia="ru-RU"/>
              </w:rPr>
              <w:t>Бюджет Республики Татарстан/</w:t>
            </w:r>
            <w:r w:rsidRPr="00654279">
              <w:rPr>
                <w:rFonts w:ascii="Times New Roman" w:eastAsiaTheme="minorHAnsi" w:hAnsi="Times New Roman" w:cs="Times New Roman"/>
                <w:sz w:val="24"/>
                <w:szCs w:val="24"/>
              </w:rPr>
              <w:t>Государственн</w:t>
            </w:r>
            <w:r>
              <w:rPr>
                <w:rFonts w:ascii="Times New Roman" w:eastAsiaTheme="minorHAnsi" w:hAnsi="Times New Roman" w:cs="Times New Roman"/>
                <w:sz w:val="24"/>
                <w:szCs w:val="24"/>
              </w:rPr>
              <w:t>ая</w:t>
            </w:r>
            <w:r w:rsidRPr="00654279">
              <w:rPr>
                <w:rFonts w:ascii="Times New Roman" w:eastAsiaTheme="minorHAnsi" w:hAnsi="Times New Roman" w:cs="Times New Roman"/>
                <w:sz w:val="24"/>
                <w:szCs w:val="24"/>
              </w:rPr>
              <w:t xml:space="preserve"> </w:t>
            </w:r>
            <w:hyperlink r:id="rId37" w:history="1">
              <w:r w:rsidRPr="00654279">
                <w:rPr>
                  <w:rFonts w:ascii="Times New Roman" w:eastAsiaTheme="minorHAnsi" w:hAnsi="Times New Roman" w:cs="Times New Roman"/>
                  <w:color w:val="0000FF"/>
                  <w:sz w:val="24"/>
                  <w:szCs w:val="24"/>
                </w:rPr>
                <w:t>программ</w:t>
              </w:r>
              <w:r>
                <w:rPr>
                  <w:rFonts w:ascii="Times New Roman" w:eastAsiaTheme="minorHAnsi" w:hAnsi="Times New Roman" w:cs="Times New Roman"/>
                  <w:color w:val="0000FF"/>
                  <w:sz w:val="24"/>
                  <w:szCs w:val="24"/>
                </w:rPr>
                <w:t>а</w:t>
              </w:r>
            </w:hyperlink>
            <w:r w:rsidRPr="0065427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654279">
              <w:rPr>
                <w:rFonts w:ascii="Times New Roman" w:eastAsiaTheme="minorHAnsi" w:hAnsi="Times New Roman" w:cs="Times New Roman"/>
                <w:sz w:val="24"/>
                <w:szCs w:val="24"/>
              </w:rPr>
              <w:t>Развитие здравоохранения Республики Татарстан до 2020 года</w:t>
            </w:r>
            <w:r>
              <w:rPr>
                <w:rFonts w:ascii="Times New Roman" w:eastAsiaTheme="minorHAnsi" w:hAnsi="Times New Roman" w:cs="Times New Roman"/>
                <w:sz w:val="24"/>
                <w:szCs w:val="24"/>
              </w:rPr>
              <w:t>»</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4.</w:t>
            </w:r>
          </w:p>
        </w:tc>
        <w:tc>
          <w:tcPr>
            <w:tcW w:w="3686"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Приобретение нового медицинского оборудования и привлечение высококвалифицированных специалистов</w:t>
            </w:r>
          </w:p>
        </w:tc>
        <w:tc>
          <w:tcPr>
            <w:tcW w:w="1701" w:type="dxa"/>
            <w:shd w:val="clear" w:color="auto" w:fill="auto"/>
          </w:tcPr>
          <w:p w:rsidR="00EF46AD" w:rsidRPr="00053E25" w:rsidRDefault="00EF46AD" w:rsidP="00EF46AD">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Увеличение ожидаемой продолжительности жизни населения к 2021 году до 70,5.</w:t>
            </w:r>
          </w:p>
          <w:p w:rsidR="00EF46AD" w:rsidRPr="00053E25" w:rsidRDefault="00EF46AD" w:rsidP="00EF46AD">
            <w:pPr>
              <w:rPr>
                <w:rFonts w:ascii="Times New Roman" w:eastAsia="+mn-ea" w:hAnsi="Times New Roman" w:cs="Times New Roman"/>
                <w:sz w:val="24"/>
                <w:szCs w:val="24"/>
                <w:lang w:val="ru-RU" w:eastAsia="ru-RU"/>
              </w:rPr>
            </w:pPr>
          </w:p>
        </w:tc>
        <w:tc>
          <w:tcPr>
            <w:tcW w:w="2552" w:type="dxa"/>
            <w:shd w:val="clear" w:color="auto" w:fill="auto"/>
          </w:tcPr>
          <w:p w:rsidR="00EF46AD" w:rsidRPr="004A050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w:t>
            </w:r>
            <w:r w:rsidRPr="004A0505">
              <w:rPr>
                <w:rFonts w:ascii="Times New Roman" w:eastAsia="+mn-ea" w:hAnsi="Times New Roman" w:cs="Times New Roman"/>
                <w:sz w:val="24"/>
                <w:szCs w:val="24"/>
                <w:lang w:val="ru-RU" w:eastAsia="ru-RU"/>
              </w:rPr>
              <w:t xml:space="preserve"> </w:t>
            </w:r>
            <w:r>
              <w:rPr>
                <w:rFonts w:ascii="Times New Roman" w:eastAsia="+mn-ea" w:hAnsi="Times New Roman" w:cs="Times New Roman"/>
                <w:sz w:val="24"/>
                <w:szCs w:val="24"/>
                <w:lang w:val="ru-RU" w:eastAsia="ru-RU"/>
              </w:rPr>
              <w:t xml:space="preserve">совместно с </w:t>
            </w:r>
            <w:r w:rsidRPr="004A0505">
              <w:rPr>
                <w:rFonts w:ascii="Times New Roman" w:eastAsia="+mn-ea" w:hAnsi="Times New Roman" w:cs="Times New Roman"/>
                <w:sz w:val="24"/>
                <w:szCs w:val="24"/>
                <w:lang w:val="ru-RU" w:eastAsia="ru-RU"/>
              </w:rPr>
              <w:t>ГАУЗ «</w:t>
            </w:r>
            <w:r w:rsidRPr="00053E25">
              <w:rPr>
                <w:rFonts w:ascii="Times New Roman" w:eastAsia="+mn-ea" w:hAnsi="Times New Roman" w:cs="Times New Roman"/>
                <w:sz w:val="24"/>
                <w:szCs w:val="24"/>
                <w:lang w:val="ru-RU" w:eastAsia="ru-RU"/>
              </w:rPr>
              <w:t>Сармановс</w:t>
            </w:r>
            <w:r w:rsidRPr="004A0505">
              <w:rPr>
                <w:rFonts w:ascii="Times New Roman" w:eastAsia="+mn-ea" w:hAnsi="Times New Roman" w:cs="Times New Roman"/>
                <w:sz w:val="24"/>
                <w:szCs w:val="24"/>
                <w:lang w:val="ru-RU" w:eastAsia="ru-RU"/>
              </w:rPr>
              <w:t>кая ЦРБ»</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pStyle w:val="ConsPlusNormal"/>
              <w:ind w:firstLine="0"/>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eastAsia="ru-RU"/>
              </w:rPr>
              <w:t>Бюджет Республики Татарстан/</w:t>
            </w:r>
            <w:r w:rsidRPr="00654279">
              <w:rPr>
                <w:rFonts w:ascii="Times New Roman" w:eastAsiaTheme="minorHAnsi" w:hAnsi="Times New Roman" w:cs="Times New Roman"/>
                <w:sz w:val="24"/>
                <w:szCs w:val="24"/>
              </w:rPr>
              <w:t>Государственн</w:t>
            </w:r>
            <w:r>
              <w:rPr>
                <w:rFonts w:ascii="Times New Roman" w:eastAsiaTheme="minorHAnsi" w:hAnsi="Times New Roman" w:cs="Times New Roman"/>
                <w:sz w:val="24"/>
                <w:szCs w:val="24"/>
              </w:rPr>
              <w:t>ая</w:t>
            </w:r>
            <w:r w:rsidRPr="00654279">
              <w:rPr>
                <w:rFonts w:ascii="Times New Roman" w:eastAsiaTheme="minorHAnsi" w:hAnsi="Times New Roman" w:cs="Times New Roman"/>
                <w:sz w:val="24"/>
                <w:szCs w:val="24"/>
              </w:rPr>
              <w:t xml:space="preserve"> </w:t>
            </w:r>
            <w:hyperlink r:id="rId38" w:history="1">
              <w:r w:rsidRPr="00654279">
                <w:rPr>
                  <w:rFonts w:ascii="Times New Roman" w:eastAsiaTheme="minorHAnsi" w:hAnsi="Times New Roman" w:cs="Times New Roman"/>
                  <w:color w:val="0000FF"/>
                  <w:sz w:val="24"/>
                  <w:szCs w:val="24"/>
                </w:rPr>
                <w:t>программ</w:t>
              </w:r>
              <w:r>
                <w:rPr>
                  <w:rFonts w:ascii="Times New Roman" w:eastAsiaTheme="minorHAnsi" w:hAnsi="Times New Roman" w:cs="Times New Roman"/>
                  <w:color w:val="0000FF"/>
                  <w:sz w:val="24"/>
                  <w:szCs w:val="24"/>
                </w:rPr>
                <w:t>а</w:t>
              </w:r>
            </w:hyperlink>
            <w:r w:rsidRPr="0065427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654279">
              <w:rPr>
                <w:rFonts w:ascii="Times New Roman" w:eastAsiaTheme="minorHAnsi" w:hAnsi="Times New Roman" w:cs="Times New Roman"/>
                <w:sz w:val="24"/>
                <w:szCs w:val="24"/>
              </w:rPr>
              <w:t>Развитие здравоохранения Республики Татарстан до 2020 года</w:t>
            </w:r>
            <w:r>
              <w:rPr>
                <w:rFonts w:ascii="Times New Roman" w:eastAsiaTheme="minorHAnsi" w:hAnsi="Times New Roman" w:cs="Times New Roman"/>
                <w:sz w:val="24"/>
                <w:szCs w:val="24"/>
              </w:rPr>
              <w:t>»</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5.</w:t>
            </w:r>
          </w:p>
        </w:tc>
        <w:tc>
          <w:tcPr>
            <w:tcW w:w="3686" w:type="dxa"/>
            <w:shd w:val="clear" w:color="auto" w:fill="auto"/>
          </w:tcPr>
          <w:p w:rsidR="00EF46AD" w:rsidRPr="003331F8" w:rsidRDefault="00EF46AD" w:rsidP="00EF46AD">
            <w:pPr>
              <w:rPr>
                <w:rFonts w:ascii="Times New Roman" w:eastAsia="Calibri" w:hAnsi="Times New Roman" w:cs="Times New Roman"/>
                <w:sz w:val="24"/>
                <w:szCs w:val="24"/>
                <w:lang w:val="ru-RU"/>
              </w:rPr>
            </w:pPr>
            <w:r w:rsidRPr="003331F8">
              <w:rPr>
                <w:rFonts w:ascii="Times New Roman" w:eastAsia="Calibri" w:hAnsi="Times New Roman" w:cs="Times New Roman"/>
                <w:sz w:val="24"/>
                <w:szCs w:val="24"/>
                <w:lang w:val="ru-RU"/>
              </w:rPr>
              <w:t>Строительство 10 фельдшерско-акушерских пунктов в сельских населенных пунктах муниципального района, (2 - ежегодно)</w:t>
            </w:r>
          </w:p>
        </w:tc>
        <w:tc>
          <w:tcPr>
            <w:tcW w:w="1701" w:type="dxa"/>
            <w:shd w:val="clear" w:color="auto" w:fill="auto"/>
          </w:tcPr>
          <w:p w:rsidR="00EF46AD" w:rsidRPr="006D1A05" w:rsidRDefault="00EF46AD" w:rsidP="00EF46AD">
            <w:pPr>
              <w:jc w:val="center"/>
              <w:rPr>
                <w:rFonts w:ascii="Times New Roman" w:hAnsi="Times New Roman" w:cs="Times New Roman"/>
                <w:sz w:val="24"/>
                <w:szCs w:val="24"/>
              </w:rPr>
            </w:pPr>
            <w:r>
              <w:rPr>
                <w:rFonts w:ascii="Times New Roman" w:hAnsi="Times New Roman" w:cs="Times New Roman"/>
                <w:sz w:val="24"/>
                <w:szCs w:val="24"/>
              </w:rPr>
              <w:t>2016-2021</w:t>
            </w:r>
          </w:p>
        </w:tc>
        <w:tc>
          <w:tcPr>
            <w:tcW w:w="3260"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Увеличение ожидаемой продолжительности жизни населения к 2021 году до 70,5.</w:t>
            </w:r>
          </w:p>
          <w:p w:rsidR="00EF46AD" w:rsidRPr="003E0577" w:rsidRDefault="00EF46AD" w:rsidP="00EF46AD">
            <w:pPr>
              <w:rPr>
                <w:lang w:val="ru-RU"/>
              </w:rPr>
            </w:pPr>
          </w:p>
        </w:tc>
        <w:tc>
          <w:tcPr>
            <w:tcW w:w="2552"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Министерство здравоохранения Республики Татарстан (по согласованию)</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ГАУЗ «Сармановская центральная районная больница» (по согласованию)</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pStyle w:val="ConsPlusNormal"/>
              <w:ind w:firstLine="0"/>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eastAsia="ru-RU"/>
              </w:rPr>
              <w:t>Бюджет Республики Татарстан/</w:t>
            </w:r>
            <w:r w:rsidRPr="00654279">
              <w:rPr>
                <w:rFonts w:ascii="Times New Roman" w:eastAsiaTheme="minorHAnsi" w:hAnsi="Times New Roman" w:cs="Times New Roman"/>
                <w:sz w:val="24"/>
                <w:szCs w:val="24"/>
              </w:rPr>
              <w:t>Государственн</w:t>
            </w:r>
            <w:r>
              <w:rPr>
                <w:rFonts w:ascii="Times New Roman" w:eastAsiaTheme="minorHAnsi" w:hAnsi="Times New Roman" w:cs="Times New Roman"/>
                <w:sz w:val="24"/>
                <w:szCs w:val="24"/>
              </w:rPr>
              <w:t>ая</w:t>
            </w:r>
            <w:r w:rsidRPr="00654279">
              <w:rPr>
                <w:rFonts w:ascii="Times New Roman" w:eastAsiaTheme="minorHAnsi" w:hAnsi="Times New Roman" w:cs="Times New Roman"/>
                <w:sz w:val="24"/>
                <w:szCs w:val="24"/>
              </w:rPr>
              <w:t xml:space="preserve"> </w:t>
            </w:r>
            <w:hyperlink r:id="rId39" w:history="1">
              <w:r w:rsidRPr="00654279">
                <w:rPr>
                  <w:rFonts w:ascii="Times New Roman" w:eastAsiaTheme="minorHAnsi" w:hAnsi="Times New Roman" w:cs="Times New Roman"/>
                  <w:color w:val="0000FF"/>
                  <w:sz w:val="24"/>
                  <w:szCs w:val="24"/>
                </w:rPr>
                <w:t>программ</w:t>
              </w:r>
              <w:r>
                <w:rPr>
                  <w:rFonts w:ascii="Times New Roman" w:eastAsiaTheme="minorHAnsi" w:hAnsi="Times New Roman" w:cs="Times New Roman"/>
                  <w:color w:val="0000FF"/>
                  <w:sz w:val="24"/>
                  <w:szCs w:val="24"/>
                </w:rPr>
                <w:t>а</w:t>
              </w:r>
            </w:hyperlink>
            <w:r w:rsidRPr="0065427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654279">
              <w:rPr>
                <w:rFonts w:ascii="Times New Roman" w:eastAsiaTheme="minorHAnsi" w:hAnsi="Times New Roman" w:cs="Times New Roman"/>
                <w:sz w:val="24"/>
                <w:szCs w:val="24"/>
              </w:rPr>
              <w:t>Развитие здравоохранения Республики Татарстан до 2020 года</w:t>
            </w:r>
            <w:r>
              <w:rPr>
                <w:rFonts w:ascii="Times New Roman" w:eastAsiaTheme="minorHAnsi" w:hAnsi="Times New Roman" w:cs="Times New Roman"/>
                <w:sz w:val="24"/>
                <w:szCs w:val="24"/>
              </w:rPr>
              <w:t>»</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6.</w:t>
            </w:r>
          </w:p>
        </w:tc>
        <w:tc>
          <w:tcPr>
            <w:tcW w:w="3686" w:type="dxa"/>
            <w:shd w:val="clear" w:color="auto" w:fill="auto"/>
          </w:tcPr>
          <w:p w:rsidR="00EF46AD" w:rsidRPr="003331F8" w:rsidRDefault="00EF46AD" w:rsidP="00EF46AD">
            <w:pPr>
              <w:rPr>
                <w:rFonts w:ascii="Times New Roman" w:eastAsia="Calibri" w:hAnsi="Times New Roman" w:cs="Times New Roman"/>
                <w:sz w:val="24"/>
                <w:szCs w:val="24"/>
                <w:lang w:val="ru-RU"/>
              </w:rPr>
            </w:pPr>
            <w:r w:rsidRPr="003331F8">
              <w:rPr>
                <w:rFonts w:ascii="Times New Roman" w:eastAsia="Calibri" w:hAnsi="Times New Roman" w:cs="Times New Roman"/>
                <w:sz w:val="24"/>
                <w:szCs w:val="24"/>
                <w:lang w:val="ru-RU"/>
              </w:rPr>
              <w:t>Строительство патологоанатомического корпуса ГАУЗ «Сармановская центральная районная больница»</w:t>
            </w:r>
          </w:p>
        </w:tc>
        <w:tc>
          <w:tcPr>
            <w:tcW w:w="1701" w:type="dxa"/>
            <w:shd w:val="clear" w:color="auto" w:fill="auto"/>
          </w:tcPr>
          <w:p w:rsidR="00EF46AD" w:rsidRPr="006D1A05" w:rsidRDefault="00EF46AD" w:rsidP="00EF46AD">
            <w:pPr>
              <w:jc w:val="center"/>
              <w:rPr>
                <w:rFonts w:ascii="Times New Roman" w:hAnsi="Times New Roman" w:cs="Times New Roman"/>
                <w:sz w:val="24"/>
                <w:szCs w:val="24"/>
              </w:rPr>
            </w:pPr>
            <w:r>
              <w:rPr>
                <w:rFonts w:ascii="Times New Roman" w:hAnsi="Times New Roman" w:cs="Times New Roman"/>
                <w:sz w:val="24"/>
                <w:szCs w:val="24"/>
              </w:rPr>
              <w:t>2016</w:t>
            </w:r>
          </w:p>
        </w:tc>
        <w:tc>
          <w:tcPr>
            <w:tcW w:w="3260" w:type="dxa"/>
            <w:shd w:val="clear" w:color="auto" w:fill="auto"/>
          </w:tcPr>
          <w:p w:rsidR="00EF46AD" w:rsidRPr="003E0577" w:rsidRDefault="00EF46AD" w:rsidP="00EF46AD">
            <w:pPr>
              <w:rPr>
                <w:lang w:val="ru-RU"/>
              </w:rPr>
            </w:pPr>
            <w:r w:rsidRPr="0048579D">
              <w:rPr>
                <w:rFonts w:ascii="Times New Roman" w:eastAsia="+mn-ea" w:hAnsi="Times New Roman" w:cs="Times New Roman"/>
                <w:sz w:val="24"/>
                <w:szCs w:val="24"/>
                <w:lang w:val="ru-RU" w:eastAsia="ru-RU"/>
              </w:rPr>
              <w:t>Повышение качества предоставляемых услуг здравоохранения</w:t>
            </w:r>
          </w:p>
        </w:tc>
        <w:tc>
          <w:tcPr>
            <w:tcW w:w="2552"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Министерство здравоохранения Республики Татарстан (по согласованию)</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ГАУЗ «Сармановская центральная районная больница» (по согласованию)</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pStyle w:val="ConsPlusNormal"/>
              <w:ind w:firstLine="0"/>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eastAsia="ru-RU"/>
              </w:rPr>
              <w:t>Бюджет Республики Татарстан/</w:t>
            </w:r>
            <w:r w:rsidRPr="00654279">
              <w:rPr>
                <w:rFonts w:ascii="Times New Roman" w:eastAsiaTheme="minorHAnsi" w:hAnsi="Times New Roman" w:cs="Times New Roman"/>
                <w:sz w:val="24"/>
                <w:szCs w:val="24"/>
              </w:rPr>
              <w:t>Государственн</w:t>
            </w:r>
            <w:r>
              <w:rPr>
                <w:rFonts w:ascii="Times New Roman" w:eastAsiaTheme="minorHAnsi" w:hAnsi="Times New Roman" w:cs="Times New Roman"/>
                <w:sz w:val="24"/>
                <w:szCs w:val="24"/>
              </w:rPr>
              <w:t>ая</w:t>
            </w:r>
            <w:r w:rsidRPr="00654279">
              <w:rPr>
                <w:rFonts w:ascii="Times New Roman" w:eastAsiaTheme="minorHAnsi" w:hAnsi="Times New Roman" w:cs="Times New Roman"/>
                <w:sz w:val="24"/>
                <w:szCs w:val="24"/>
              </w:rPr>
              <w:t xml:space="preserve"> </w:t>
            </w:r>
            <w:hyperlink r:id="rId40" w:history="1">
              <w:r w:rsidRPr="00654279">
                <w:rPr>
                  <w:rFonts w:ascii="Times New Roman" w:eastAsiaTheme="minorHAnsi" w:hAnsi="Times New Roman" w:cs="Times New Roman"/>
                  <w:color w:val="0000FF"/>
                  <w:sz w:val="24"/>
                  <w:szCs w:val="24"/>
                </w:rPr>
                <w:t>программ</w:t>
              </w:r>
              <w:r>
                <w:rPr>
                  <w:rFonts w:ascii="Times New Roman" w:eastAsiaTheme="minorHAnsi" w:hAnsi="Times New Roman" w:cs="Times New Roman"/>
                  <w:color w:val="0000FF"/>
                  <w:sz w:val="24"/>
                  <w:szCs w:val="24"/>
                </w:rPr>
                <w:t>а</w:t>
              </w:r>
            </w:hyperlink>
            <w:r w:rsidRPr="0065427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654279">
              <w:rPr>
                <w:rFonts w:ascii="Times New Roman" w:eastAsiaTheme="minorHAnsi" w:hAnsi="Times New Roman" w:cs="Times New Roman"/>
                <w:sz w:val="24"/>
                <w:szCs w:val="24"/>
              </w:rPr>
              <w:t>Развитие здравоохранения Республики Татарстан до 2020 года</w:t>
            </w:r>
            <w:r>
              <w:rPr>
                <w:rFonts w:ascii="Times New Roman" w:eastAsiaTheme="minorHAnsi" w:hAnsi="Times New Roman" w:cs="Times New Roman"/>
                <w:sz w:val="24"/>
                <w:szCs w:val="24"/>
              </w:rPr>
              <w:t>»</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7.</w:t>
            </w:r>
          </w:p>
        </w:tc>
        <w:tc>
          <w:tcPr>
            <w:tcW w:w="3686" w:type="dxa"/>
            <w:shd w:val="clear" w:color="auto" w:fill="auto"/>
          </w:tcPr>
          <w:p w:rsidR="00EF46AD" w:rsidRPr="003331F8" w:rsidRDefault="00EF46AD" w:rsidP="00EF46AD">
            <w:pPr>
              <w:rPr>
                <w:rFonts w:ascii="Times New Roman" w:eastAsia="Calibri" w:hAnsi="Times New Roman" w:cs="Times New Roman"/>
                <w:sz w:val="24"/>
                <w:szCs w:val="24"/>
                <w:lang w:val="ru-RU"/>
              </w:rPr>
            </w:pPr>
            <w:r w:rsidRPr="003331F8">
              <w:rPr>
                <w:rFonts w:ascii="Times New Roman" w:eastAsia="Calibri" w:hAnsi="Times New Roman" w:cs="Times New Roman"/>
                <w:sz w:val="24"/>
                <w:szCs w:val="24"/>
                <w:lang w:val="ru-RU"/>
              </w:rPr>
              <w:t>Строительство 2-х многоквартирных домов для врачей</w:t>
            </w:r>
          </w:p>
        </w:tc>
        <w:tc>
          <w:tcPr>
            <w:tcW w:w="1701" w:type="dxa"/>
            <w:shd w:val="clear" w:color="auto" w:fill="auto"/>
          </w:tcPr>
          <w:p w:rsidR="00EF46AD" w:rsidRDefault="00EF46AD" w:rsidP="00EF46AD">
            <w:pPr>
              <w:jc w:val="center"/>
              <w:rPr>
                <w:rFonts w:ascii="Times New Roman" w:hAnsi="Times New Roman" w:cs="Times New Roman"/>
                <w:sz w:val="24"/>
                <w:szCs w:val="24"/>
              </w:rPr>
            </w:pPr>
            <w:r>
              <w:rPr>
                <w:rFonts w:ascii="Times New Roman" w:hAnsi="Times New Roman" w:cs="Times New Roman"/>
                <w:sz w:val="24"/>
                <w:szCs w:val="24"/>
              </w:rPr>
              <w:t>2016-2017</w:t>
            </w:r>
          </w:p>
        </w:tc>
        <w:tc>
          <w:tcPr>
            <w:tcW w:w="3260" w:type="dxa"/>
            <w:shd w:val="clear" w:color="auto" w:fill="auto"/>
          </w:tcPr>
          <w:p w:rsidR="00EF46AD" w:rsidRPr="003E0577" w:rsidRDefault="00EF46AD" w:rsidP="00EF46AD">
            <w:pPr>
              <w:rPr>
                <w:rFonts w:ascii="Times New Roman" w:hAnsi="Times New Roman" w:cs="Times New Roman"/>
                <w:lang w:val="ru-RU"/>
              </w:rPr>
            </w:pPr>
            <w:r w:rsidRPr="003E0577">
              <w:rPr>
                <w:rFonts w:ascii="Times New Roman" w:hAnsi="Times New Roman" w:cs="Times New Roman"/>
                <w:bCs/>
                <w:lang w:val="ru-RU"/>
              </w:rPr>
              <w:t>Укомплектованность  объектов здравоохранения врачебными кадрами на 100 %</w:t>
            </w:r>
          </w:p>
        </w:tc>
        <w:tc>
          <w:tcPr>
            <w:tcW w:w="2552"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Министерство здравоохранения Республики Татарстан (по согласованию)</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ГАУЗ «Сармановская центральная районная больница» (по согласованию)</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pStyle w:val="ConsPlusNormal"/>
              <w:ind w:firstLine="0"/>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eastAsia="ru-RU"/>
              </w:rPr>
              <w:t>Бюджет Республики Татарстан/</w:t>
            </w:r>
            <w:r w:rsidRPr="00654279">
              <w:rPr>
                <w:rFonts w:ascii="Times New Roman" w:eastAsiaTheme="minorHAnsi" w:hAnsi="Times New Roman" w:cs="Times New Roman"/>
                <w:sz w:val="24"/>
                <w:szCs w:val="24"/>
              </w:rPr>
              <w:t>Государственн</w:t>
            </w:r>
            <w:r>
              <w:rPr>
                <w:rFonts w:ascii="Times New Roman" w:eastAsiaTheme="minorHAnsi" w:hAnsi="Times New Roman" w:cs="Times New Roman"/>
                <w:sz w:val="24"/>
                <w:szCs w:val="24"/>
              </w:rPr>
              <w:t>ая</w:t>
            </w:r>
            <w:r w:rsidRPr="00654279">
              <w:rPr>
                <w:rFonts w:ascii="Times New Roman" w:eastAsiaTheme="minorHAnsi" w:hAnsi="Times New Roman" w:cs="Times New Roman"/>
                <w:sz w:val="24"/>
                <w:szCs w:val="24"/>
              </w:rPr>
              <w:t xml:space="preserve"> </w:t>
            </w:r>
            <w:hyperlink r:id="rId41" w:history="1">
              <w:r w:rsidRPr="00654279">
                <w:rPr>
                  <w:rFonts w:ascii="Times New Roman" w:eastAsiaTheme="minorHAnsi" w:hAnsi="Times New Roman" w:cs="Times New Roman"/>
                  <w:color w:val="0000FF"/>
                  <w:sz w:val="24"/>
                  <w:szCs w:val="24"/>
                </w:rPr>
                <w:t>программ</w:t>
              </w:r>
              <w:r>
                <w:rPr>
                  <w:rFonts w:ascii="Times New Roman" w:eastAsiaTheme="minorHAnsi" w:hAnsi="Times New Roman" w:cs="Times New Roman"/>
                  <w:color w:val="0000FF"/>
                  <w:sz w:val="24"/>
                  <w:szCs w:val="24"/>
                </w:rPr>
                <w:t>а</w:t>
              </w:r>
            </w:hyperlink>
            <w:r w:rsidRPr="0065427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654279">
              <w:rPr>
                <w:rFonts w:ascii="Times New Roman" w:eastAsiaTheme="minorHAnsi" w:hAnsi="Times New Roman" w:cs="Times New Roman"/>
                <w:sz w:val="24"/>
                <w:szCs w:val="24"/>
              </w:rPr>
              <w:t>Развитие здравоохранения Республики Татарстан до 2020 года</w:t>
            </w:r>
            <w:r>
              <w:rPr>
                <w:rFonts w:ascii="Times New Roman" w:eastAsiaTheme="minorHAnsi" w:hAnsi="Times New Roman" w:cs="Times New Roman"/>
                <w:sz w:val="24"/>
                <w:szCs w:val="24"/>
              </w:rPr>
              <w:t>»</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8.</w:t>
            </w:r>
          </w:p>
        </w:tc>
        <w:tc>
          <w:tcPr>
            <w:tcW w:w="3686" w:type="dxa"/>
            <w:shd w:val="clear" w:color="auto" w:fill="auto"/>
          </w:tcPr>
          <w:p w:rsidR="00EF46AD" w:rsidRPr="003331F8" w:rsidRDefault="00EF46AD" w:rsidP="00EF46AD">
            <w:pPr>
              <w:rPr>
                <w:rFonts w:ascii="Times New Roman" w:eastAsia="Calibri" w:hAnsi="Times New Roman" w:cs="Times New Roman"/>
                <w:sz w:val="24"/>
                <w:szCs w:val="24"/>
                <w:lang w:val="ru-RU"/>
              </w:rPr>
            </w:pPr>
            <w:r w:rsidRPr="003331F8">
              <w:rPr>
                <w:rFonts w:ascii="Times New Roman" w:eastAsia="Calibri" w:hAnsi="Times New Roman" w:cs="Times New Roman"/>
                <w:sz w:val="24"/>
                <w:szCs w:val="24"/>
                <w:lang w:val="ru-RU"/>
              </w:rPr>
              <w:t>Капитальный ремонт 14-ти фельдшерско-акушерских пунктов в сельских населенных пунктах муниципального района</w:t>
            </w:r>
          </w:p>
        </w:tc>
        <w:tc>
          <w:tcPr>
            <w:tcW w:w="1701" w:type="dxa"/>
            <w:shd w:val="clear" w:color="auto" w:fill="auto"/>
          </w:tcPr>
          <w:p w:rsidR="00EF46AD" w:rsidRPr="003E0577"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2016-2020</w:t>
            </w:r>
          </w:p>
        </w:tc>
        <w:tc>
          <w:tcPr>
            <w:tcW w:w="3260" w:type="dxa"/>
            <w:shd w:val="clear" w:color="auto" w:fill="auto"/>
          </w:tcPr>
          <w:p w:rsidR="00EF46AD" w:rsidRPr="003E0577" w:rsidRDefault="00EF46AD" w:rsidP="00EF46AD">
            <w:pPr>
              <w:rPr>
                <w:lang w:val="ru-RU"/>
              </w:rPr>
            </w:pPr>
            <w:r w:rsidRPr="0048579D">
              <w:rPr>
                <w:rFonts w:ascii="Times New Roman" w:eastAsia="+mn-ea" w:hAnsi="Times New Roman" w:cs="Times New Roman"/>
                <w:sz w:val="24"/>
                <w:szCs w:val="24"/>
                <w:lang w:val="ru-RU" w:eastAsia="ru-RU"/>
              </w:rPr>
              <w:t>Повышение качества предоставляемых услуг здравоохранения</w:t>
            </w:r>
          </w:p>
        </w:tc>
        <w:tc>
          <w:tcPr>
            <w:tcW w:w="2552"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Министерство здравоохранения Республики Татарстан (по согласованию)</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ГАУЗ «Сармановская центральная районная больница» (по согласованию)</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pStyle w:val="ConsPlusNormal"/>
              <w:ind w:firstLine="0"/>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eastAsia="ru-RU"/>
              </w:rPr>
              <w:t>Бюджет Республики Татарстан/</w:t>
            </w:r>
            <w:r w:rsidRPr="00654279">
              <w:rPr>
                <w:rFonts w:ascii="Times New Roman" w:eastAsiaTheme="minorHAnsi" w:hAnsi="Times New Roman" w:cs="Times New Roman"/>
                <w:sz w:val="24"/>
                <w:szCs w:val="24"/>
              </w:rPr>
              <w:t>Государственн</w:t>
            </w:r>
            <w:r>
              <w:rPr>
                <w:rFonts w:ascii="Times New Roman" w:eastAsiaTheme="minorHAnsi" w:hAnsi="Times New Roman" w:cs="Times New Roman"/>
                <w:sz w:val="24"/>
                <w:szCs w:val="24"/>
              </w:rPr>
              <w:t>ая</w:t>
            </w:r>
            <w:r w:rsidRPr="00654279">
              <w:rPr>
                <w:rFonts w:ascii="Times New Roman" w:eastAsiaTheme="minorHAnsi" w:hAnsi="Times New Roman" w:cs="Times New Roman"/>
                <w:sz w:val="24"/>
                <w:szCs w:val="24"/>
              </w:rPr>
              <w:t xml:space="preserve"> </w:t>
            </w:r>
            <w:hyperlink r:id="rId42" w:history="1">
              <w:r w:rsidRPr="00654279">
                <w:rPr>
                  <w:rFonts w:ascii="Times New Roman" w:eastAsiaTheme="minorHAnsi" w:hAnsi="Times New Roman" w:cs="Times New Roman"/>
                  <w:color w:val="0000FF"/>
                  <w:sz w:val="24"/>
                  <w:szCs w:val="24"/>
                </w:rPr>
                <w:t>программ</w:t>
              </w:r>
              <w:r>
                <w:rPr>
                  <w:rFonts w:ascii="Times New Roman" w:eastAsiaTheme="minorHAnsi" w:hAnsi="Times New Roman" w:cs="Times New Roman"/>
                  <w:color w:val="0000FF"/>
                  <w:sz w:val="24"/>
                  <w:szCs w:val="24"/>
                </w:rPr>
                <w:t>а</w:t>
              </w:r>
            </w:hyperlink>
            <w:r w:rsidRPr="0065427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654279">
              <w:rPr>
                <w:rFonts w:ascii="Times New Roman" w:eastAsiaTheme="minorHAnsi" w:hAnsi="Times New Roman" w:cs="Times New Roman"/>
                <w:sz w:val="24"/>
                <w:szCs w:val="24"/>
              </w:rPr>
              <w:t>Развитие здравоохранения Республики Татарстан до 2020 года</w:t>
            </w:r>
            <w:r>
              <w:rPr>
                <w:rFonts w:ascii="Times New Roman" w:eastAsiaTheme="minorHAnsi" w:hAnsi="Times New Roman" w:cs="Times New Roman"/>
                <w:sz w:val="24"/>
                <w:szCs w:val="24"/>
              </w:rPr>
              <w:t>»</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9.</w:t>
            </w:r>
          </w:p>
        </w:tc>
        <w:tc>
          <w:tcPr>
            <w:tcW w:w="3686" w:type="dxa"/>
            <w:shd w:val="clear" w:color="auto" w:fill="auto"/>
          </w:tcPr>
          <w:p w:rsidR="00EF46AD" w:rsidRPr="003331F8" w:rsidRDefault="00EF46AD" w:rsidP="00EF46AD">
            <w:pPr>
              <w:rPr>
                <w:rFonts w:ascii="Times New Roman" w:eastAsia="Calibri" w:hAnsi="Times New Roman" w:cs="Times New Roman"/>
                <w:sz w:val="24"/>
                <w:szCs w:val="24"/>
                <w:lang w:val="ru-RU"/>
              </w:rPr>
            </w:pPr>
            <w:r w:rsidRPr="003331F8">
              <w:rPr>
                <w:rFonts w:ascii="Times New Roman" w:eastAsia="Calibri" w:hAnsi="Times New Roman" w:cs="Times New Roman"/>
                <w:sz w:val="24"/>
                <w:szCs w:val="24"/>
                <w:lang w:val="ru-RU"/>
              </w:rPr>
              <w:t>Капитальный ремонт отопительной системы родильного отделения ГАУЗ «Сармановская центральная районная больница»</w:t>
            </w:r>
          </w:p>
        </w:tc>
        <w:tc>
          <w:tcPr>
            <w:tcW w:w="1701" w:type="dxa"/>
            <w:shd w:val="clear" w:color="auto" w:fill="auto"/>
          </w:tcPr>
          <w:p w:rsidR="00EF46AD" w:rsidRPr="003E0577"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2017</w:t>
            </w:r>
          </w:p>
        </w:tc>
        <w:tc>
          <w:tcPr>
            <w:tcW w:w="3260" w:type="dxa"/>
            <w:shd w:val="clear" w:color="auto" w:fill="auto"/>
          </w:tcPr>
          <w:p w:rsidR="00EF46AD" w:rsidRPr="003E0577" w:rsidRDefault="00EF46AD" w:rsidP="00EF46AD">
            <w:pPr>
              <w:rPr>
                <w:lang w:val="ru-RU"/>
              </w:rPr>
            </w:pPr>
            <w:r w:rsidRPr="0048579D">
              <w:rPr>
                <w:rFonts w:ascii="Times New Roman" w:eastAsia="+mn-ea" w:hAnsi="Times New Roman" w:cs="Times New Roman"/>
                <w:sz w:val="24"/>
                <w:szCs w:val="24"/>
                <w:lang w:val="ru-RU" w:eastAsia="ru-RU"/>
              </w:rPr>
              <w:t>Повышение качества предоставляемых услуг здравоохранения</w:t>
            </w:r>
          </w:p>
        </w:tc>
        <w:tc>
          <w:tcPr>
            <w:tcW w:w="2552"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Министерство здравоохранения Республики Татарстан (по согласованию)</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ГАУЗ «Сармановская центральная районная больница» (по согласованию)</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pStyle w:val="ConsPlusNormal"/>
              <w:ind w:firstLine="0"/>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eastAsia="ru-RU"/>
              </w:rPr>
              <w:t>Бюджет Республики Татарстан/</w:t>
            </w:r>
            <w:r w:rsidRPr="00654279">
              <w:rPr>
                <w:rFonts w:ascii="Times New Roman" w:eastAsiaTheme="minorHAnsi" w:hAnsi="Times New Roman" w:cs="Times New Roman"/>
                <w:sz w:val="24"/>
                <w:szCs w:val="24"/>
              </w:rPr>
              <w:t>Государственн</w:t>
            </w:r>
            <w:r>
              <w:rPr>
                <w:rFonts w:ascii="Times New Roman" w:eastAsiaTheme="minorHAnsi" w:hAnsi="Times New Roman" w:cs="Times New Roman"/>
                <w:sz w:val="24"/>
                <w:szCs w:val="24"/>
              </w:rPr>
              <w:t>ая</w:t>
            </w:r>
            <w:r w:rsidRPr="00654279">
              <w:rPr>
                <w:rFonts w:ascii="Times New Roman" w:eastAsiaTheme="minorHAnsi" w:hAnsi="Times New Roman" w:cs="Times New Roman"/>
                <w:sz w:val="24"/>
                <w:szCs w:val="24"/>
              </w:rPr>
              <w:t xml:space="preserve"> </w:t>
            </w:r>
            <w:hyperlink r:id="rId43" w:history="1">
              <w:r w:rsidRPr="00654279">
                <w:rPr>
                  <w:rFonts w:ascii="Times New Roman" w:eastAsiaTheme="minorHAnsi" w:hAnsi="Times New Roman" w:cs="Times New Roman"/>
                  <w:color w:val="0000FF"/>
                  <w:sz w:val="24"/>
                  <w:szCs w:val="24"/>
                </w:rPr>
                <w:t>программ</w:t>
              </w:r>
              <w:r>
                <w:rPr>
                  <w:rFonts w:ascii="Times New Roman" w:eastAsiaTheme="minorHAnsi" w:hAnsi="Times New Roman" w:cs="Times New Roman"/>
                  <w:color w:val="0000FF"/>
                  <w:sz w:val="24"/>
                  <w:szCs w:val="24"/>
                </w:rPr>
                <w:t>а</w:t>
              </w:r>
            </w:hyperlink>
            <w:r w:rsidRPr="0065427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654279">
              <w:rPr>
                <w:rFonts w:ascii="Times New Roman" w:eastAsiaTheme="minorHAnsi" w:hAnsi="Times New Roman" w:cs="Times New Roman"/>
                <w:sz w:val="24"/>
                <w:szCs w:val="24"/>
              </w:rPr>
              <w:t>Развитие здравоохранения Республики Татарстан до 2020 года</w:t>
            </w:r>
            <w:r>
              <w:rPr>
                <w:rFonts w:ascii="Times New Roman" w:eastAsiaTheme="minorHAnsi" w:hAnsi="Times New Roman" w:cs="Times New Roman"/>
                <w:sz w:val="24"/>
                <w:szCs w:val="24"/>
              </w:rPr>
              <w:t>»</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10.</w:t>
            </w:r>
          </w:p>
        </w:tc>
        <w:tc>
          <w:tcPr>
            <w:tcW w:w="3686" w:type="dxa"/>
            <w:shd w:val="clear" w:color="auto" w:fill="auto"/>
          </w:tcPr>
          <w:p w:rsidR="00EF46AD" w:rsidRPr="003331F8" w:rsidRDefault="00EF46AD" w:rsidP="00EF46AD">
            <w:pPr>
              <w:rPr>
                <w:rFonts w:ascii="Times New Roman" w:eastAsia="Calibri" w:hAnsi="Times New Roman" w:cs="Times New Roman"/>
                <w:sz w:val="24"/>
                <w:szCs w:val="24"/>
                <w:lang w:val="ru-RU"/>
              </w:rPr>
            </w:pPr>
            <w:r w:rsidRPr="003331F8">
              <w:rPr>
                <w:rFonts w:ascii="Times New Roman" w:eastAsia="Calibri" w:hAnsi="Times New Roman" w:cs="Times New Roman"/>
                <w:sz w:val="24"/>
                <w:szCs w:val="24"/>
                <w:lang w:val="ru-RU"/>
              </w:rPr>
              <w:t>Капитальный ремонт инфекционного отделения ГАУЗ «Сармановская центральная районная больница»</w:t>
            </w:r>
          </w:p>
        </w:tc>
        <w:tc>
          <w:tcPr>
            <w:tcW w:w="1701" w:type="dxa"/>
            <w:shd w:val="clear" w:color="auto" w:fill="auto"/>
          </w:tcPr>
          <w:p w:rsidR="00EF46AD" w:rsidRPr="003E0577"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2018</w:t>
            </w:r>
          </w:p>
        </w:tc>
        <w:tc>
          <w:tcPr>
            <w:tcW w:w="3260" w:type="dxa"/>
            <w:shd w:val="clear" w:color="auto" w:fill="auto"/>
          </w:tcPr>
          <w:p w:rsidR="00EF46AD" w:rsidRPr="003E0577" w:rsidRDefault="00EF46AD" w:rsidP="00EF46AD">
            <w:pPr>
              <w:rPr>
                <w:lang w:val="ru-RU"/>
              </w:rPr>
            </w:pPr>
            <w:r w:rsidRPr="0048579D">
              <w:rPr>
                <w:rFonts w:ascii="Times New Roman" w:eastAsia="+mn-ea" w:hAnsi="Times New Roman" w:cs="Times New Roman"/>
                <w:sz w:val="24"/>
                <w:szCs w:val="24"/>
                <w:lang w:val="ru-RU" w:eastAsia="ru-RU"/>
              </w:rPr>
              <w:t>Повышение качества предоставляемых услуг здравоохранения</w:t>
            </w:r>
          </w:p>
        </w:tc>
        <w:tc>
          <w:tcPr>
            <w:tcW w:w="2552"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Министерство здравоохранения Республики Татарстан (по согласованию)</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ГАУЗ «Сармановская центральная районная больница» (по согласованию)</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pStyle w:val="ConsPlusNormal"/>
              <w:ind w:firstLine="0"/>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eastAsia="ru-RU"/>
              </w:rPr>
              <w:t>Бюджет Республики Татарстан/</w:t>
            </w:r>
            <w:r w:rsidRPr="00654279">
              <w:rPr>
                <w:rFonts w:ascii="Times New Roman" w:eastAsiaTheme="minorHAnsi" w:hAnsi="Times New Roman" w:cs="Times New Roman"/>
                <w:sz w:val="24"/>
                <w:szCs w:val="24"/>
              </w:rPr>
              <w:t>Государственн</w:t>
            </w:r>
            <w:r>
              <w:rPr>
                <w:rFonts w:ascii="Times New Roman" w:eastAsiaTheme="minorHAnsi" w:hAnsi="Times New Roman" w:cs="Times New Roman"/>
                <w:sz w:val="24"/>
                <w:szCs w:val="24"/>
              </w:rPr>
              <w:t>ая</w:t>
            </w:r>
            <w:r w:rsidRPr="00654279">
              <w:rPr>
                <w:rFonts w:ascii="Times New Roman" w:eastAsiaTheme="minorHAnsi" w:hAnsi="Times New Roman" w:cs="Times New Roman"/>
                <w:sz w:val="24"/>
                <w:szCs w:val="24"/>
              </w:rPr>
              <w:t xml:space="preserve"> </w:t>
            </w:r>
            <w:hyperlink r:id="rId44" w:history="1">
              <w:r w:rsidRPr="00654279">
                <w:rPr>
                  <w:rFonts w:ascii="Times New Roman" w:eastAsiaTheme="minorHAnsi" w:hAnsi="Times New Roman" w:cs="Times New Roman"/>
                  <w:color w:val="0000FF"/>
                  <w:sz w:val="24"/>
                  <w:szCs w:val="24"/>
                </w:rPr>
                <w:t>программ</w:t>
              </w:r>
              <w:r>
                <w:rPr>
                  <w:rFonts w:ascii="Times New Roman" w:eastAsiaTheme="minorHAnsi" w:hAnsi="Times New Roman" w:cs="Times New Roman"/>
                  <w:color w:val="0000FF"/>
                  <w:sz w:val="24"/>
                  <w:szCs w:val="24"/>
                </w:rPr>
                <w:t>а</w:t>
              </w:r>
            </w:hyperlink>
            <w:r w:rsidRPr="0065427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654279">
              <w:rPr>
                <w:rFonts w:ascii="Times New Roman" w:eastAsiaTheme="minorHAnsi" w:hAnsi="Times New Roman" w:cs="Times New Roman"/>
                <w:sz w:val="24"/>
                <w:szCs w:val="24"/>
              </w:rPr>
              <w:t>Развитие здравоохранения Республики Татарстан до 2020 года</w:t>
            </w:r>
            <w:r>
              <w:rPr>
                <w:rFonts w:ascii="Times New Roman" w:eastAsiaTheme="minorHAnsi" w:hAnsi="Times New Roman" w:cs="Times New Roman"/>
                <w:sz w:val="24"/>
                <w:szCs w:val="24"/>
              </w:rPr>
              <w:t>»</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11.</w:t>
            </w:r>
          </w:p>
        </w:tc>
        <w:tc>
          <w:tcPr>
            <w:tcW w:w="3686" w:type="dxa"/>
            <w:shd w:val="clear" w:color="auto" w:fill="auto"/>
          </w:tcPr>
          <w:p w:rsidR="00EF46AD" w:rsidRPr="00714ECF" w:rsidRDefault="00EF46AD" w:rsidP="00EF46AD">
            <w:pPr>
              <w:pStyle w:val="a3"/>
              <w:rPr>
                <w:rFonts w:ascii="Times New Roman" w:hAnsi="Times New Roman" w:cs="Times New Roman"/>
                <w:sz w:val="24"/>
                <w:szCs w:val="24"/>
                <w:lang w:val="ru-RU" w:eastAsia="ru-RU"/>
              </w:rPr>
            </w:pPr>
            <w:r w:rsidRPr="00714ECF">
              <w:rPr>
                <w:rFonts w:ascii="Times New Roman" w:hAnsi="Times New Roman" w:cs="Times New Roman"/>
                <w:sz w:val="24"/>
                <w:szCs w:val="24"/>
                <w:lang w:val="ru-RU" w:eastAsia="ru-RU"/>
              </w:rPr>
              <w:t>Приобретение</w:t>
            </w:r>
            <w:r>
              <w:rPr>
                <w:rFonts w:ascii="Times New Roman" w:hAnsi="Times New Roman" w:cs="Times New Roman"/>
                <w:sz w:val="24"/>
                <w:szCs w:val="24"/>
                <w:lang w:val="ru-RU" w:eastAsia="ru-RU"/>
              </w:rPr>
              <w:t xml:space="preserve"> </w:t>
            </w:r>
            <w:r w:rsidRPr="003331F8">
              <w:rPr>
                <w:rFonts w:ascii="Times New Roman" w:eastAsia="Calibri" w:hAnsi="Times New Roman" w:cs="Times New Roman"/>
                <w:sz w:val="24"/>
                <w:szCs w:val="24"/>
                <w:lang w:val="ru-RU"/>
              </w:rPr>
              <w:t>ГАУЗ «Сармановская центральная районная больница»</w:t>
            </w:r>
            <w:r w:rsidRPr="00714ECF">
              <w:rPr>
                <w:rFonts w:ascii="Times New Roman" w:hAnsi="Times New Roman" w:cs="Times New Roman"/>
                <w:sz w:val="24"/>
                <w:szCs w:val="24"/>
                <w:lang w:val="ru-RU" w:eastAsia="ru-RU"/>
              </w:rPr>
              <w:t xml:space="preserve">: </w:t>
            </w:r>
          </w:p>
          <w:p w:rsidR="00EF46AD" w:rsidRPr="00714ECF" w:rsidRDefault="00EF46AD" w:rsidP="00EF46AD">
            <w:pPr>
              <w:pStyle w:val="a3"/>
              <w:rPr>
                <w:rFonts w:ascii="Times New Roman" w:hAnsi="Times New Roman" w:cs="Times New Roman"/>
                <w:sz w:val="24"/>
                <w:szCs w:val="24"/>
                <w:lang w:val="ru-RU" w:eastAsia="ru-RU"/>
              </w:rPr>
            </w:pPr>
            <w:r w:rsidRPr="00714ECF">
              <w:rPr>
                <w:rFonts w:ascii="Times New Roman" w:hAnsi="Times New Roman" w:cs="Times New Roman"/>
                <w:sz w:val="24"/>
                <w:szCs w:val="24"/>
                <w:lang w:val="ru-RU" w:eastAsia="ru-RU"/>
              </w:rPr>
              <w:t>–</w:t>
            </w:r>
            <w:r w:rsidRPr="00714ECF">
              <w:rPr>
                <w:rFonts w:ascii="Times New Roman" w:hAnsi="Times New Roman" w:cs="Times New Roman"/>
                <w:sz w:val="24"/>
                <w:szCs w:val="24"/>
                <w:lang w:eastAsia="ru-RU"/>
              </w:rPr>
              <w:t> </w:t>
            </w:r>
            <w:r w:rsidRPr="00714ECF">
              <w:rPr>
                <w:rFonts w:ascii="Times New Roman" w:hAnsi="Times New Roman" w:cs="Times New Roman"/>
                <w:sz w:val="24"/>
                <w:szCs w:val="24"/>
                <w:lang w:val="ru-RU" w:eastAsia="ru-RU"/>
              </w:rPr>
              <w:t>эндоскопическая стойки;</w:t>
            </w:r>
          </w:p>
          <w:p w:rsidR="00EF46AD" w:rsidRPr="00714ECF" w:rsidRDefault="00EF46AD" w:rsidP="00EF46AD">
            <w:pPr>
              <w:pStyle w:val="a3"/>
              <w:rPr>
                <w:rFonts w:ascii="Times New Roman" w:hAnsi="Times New Roman" w:cs="Times New Roman"/>
                <w:sz w:val="24"/>
                <w:szCs w:val="24"/>
                <w:lang w:val="ru-RU" w:eastAsia="ru-RU"/>
              </w:rPr>
            </w:pPr>
            <w:r w:rsidRPr="00714ECF">
              <w:rPr>
                <w:rFonts w:ascii="Times New Roman" w:hAnsi="Times New Roman" w:cs="Times New Roman"/>
                <w:sz w:val="24"/>
                <w:szCs w:val="24"/>
                <w:lang w:val="ru-RU" w:eastAsia="ru-RU"/>
              </w:rPr>
              <w:t>–</w:t>
            </w:r>
            <w:r w:rsidRPr="00714ECF">
              <w:rPr>
                <w:rFonts w:ascii="Times New Roman" w:hAnsi="Times New Roman" w:cs="Times New Roman"/>
                <w:sz w:val="24"/>
                <w:szCs w:val="24"/>
                <w:lang w:eastAsia="ru-RU"/>
              </w:rPr>
              <w:t> </w:t>
            </w:r>
            <w:r w:rsidRPr="00714ECF">
              <w:rPr>
                <w:rFonts w:ascii="Times New Roman" w:hAnsi="Times New Roman" w:cs="Times New Roman"/>
                <w:sz w:val="24"/>
                <w:szCs w:val="24"/>
                <w:lang w:val="ru-RU" w:eastAsia="ru-RU"/>
              </w:rPr>
              <w:t>эхоэнцефалографа детского;</w:t>
            </w:r>
          </w:p>
          <w:p w:rsidR="00EF46AD" w:rsidRPr="00714ECF" w:rsidRDefault="00EF46AD" w:rsidP="00EF46AD">
            <w:pPr>
              <w:pStyle w:val="a3"/>
              <w:rPr>
                <w:rFonts w:ascii="Times New Roman" w:hAnsi="Times New Roman" w:cs="Times New Roman"/>
                <w:sz w:val="24"/>
                <w:szCs w:val="24"/>
                <w:lang w:val="ru-RU" w:eastAsia="ru-RU"/>
              </w:rPr>
            </w:pPr>
            <w:r w:rsidRPr="00714ECF">
              <w:rPr>
                <w:rFonts w:ascii="Times New Roman" w:hAnsi="Times New Roman" w:cs="Times New Roman"/>
                <w:sz w:val="24"/>
                <w:szCs w:val="24"/>
                <w:lang w:val="ru-RU" w:eastAsia="ru-RU"/>
              </w:rPr>
              <w:t>–</w:t>
            </w:r>
            <w:r w:rsidRPr="00714ECF">
              <w:rPr>
                <w:rFonts w:ascii="Times New Roman" w:hAnsi="Times New Roman" w:cs="Times New Roman"/>
                <w:sz w:val="24"/>
                <w:szCs w:val="24"/>
                <w:lang w:eastAsia="ru-RU"/>
              </w:rPr>
              <w:t> </w:t>
            </w:r>
            <w:r w:rsidRPr="00714ECF">
              <w:rPr>
                <w:rFonts w:ascii="Times New Roman" w:hAnsi="Times New Roman" w:cs="Times New Roman"/>
                <w:sz w:val="24"/>
                <w:szCs w:val="24"/>
                <w:lang w:val="ru-RU" w:eastAsia="ru-RU"/>
              </w:rPr>
              <w:t>аппарата УЗДГ сосудов;</w:t>
            </w:r>
          </w:p>
          <w:p w:rsidR="00EF46AD" w:rsidRPr="00714ECF" w:rsidRDefault="00EF46AD" w:rsidP="00EF46AD">
            <w:pPr>
              <w:pStyle w:val="a3"/>
              <w:rPr>
                <w:rFonts w:ascii="Times New Roman" w:hAnsi="Times New Roman" w:cs="Times New Roman"/>
                <w:sz w:val="24"/>
                <w:szCs w:val="24"/>
                <w:lang w:val="ru-RU" w:eastAsia="ru-RU"/>
              </w:rPr>
            </w:pPr>
            <w:r w:rsidRPr="00714ECF">
              <w:rPr>
                <w:rFonts w:ascii="Times New Roman" w:hAnsi="Times New Roman" w:cs="Times New Roman"/>
                <w:sz w:val="24"/>
                <w:szCs w:val="24"/>
                <w:lang w:val="ru-RU" w:eastAsia="ru-RU"/>
              </w:rPr>
              <w:t>–</w:t>
            </w:r>
            <w:r w:rsidRPr="00714ECF">
              <w:rPr>
                <w:rFonts w:ascii="Times New Roman" w:hAnsi="Times New Roman" w:cs="Times New Roman"/>
                <w:sz w:val="24"/>
                <w:szCs w:val="24"/>
                <w:lang w:eastAsia="ru-RU"/>
              </w:rPr>
              <w:t> </w:t>
            </w:r>
            <w:r w:rsidRPr="00714ECF">
              <w:rPr>
                <w:rFonts w:ascii="Times New Roman" w:hAnsi="Times New Roman" w:cs="Times New Roman"/>
                <w:sz w:val="24"/>
                <w:szCs w:val="24"/>
                <w:lang w:val="ru-RU" w:eastAsia="ru-RU"/>
              </w:rPr>
              <w:t>небулайзера;</w:t>
            </w:r>
          </w:p>
          <w:p w:rsidR="00EF46AD" w:rsidRPr="00714ECF" w:rsidRDefault="00EF46AD" w:rsidP="00EF46AD">
            <w:pPr>
              <w:pStyle w:val="a3"/>
              <w:rPr>
                <w:rFonts w:ascii="Times New Roman" w:hAnsi="Times New Roman" w:cs="Times New Roman"/>
                <w:sz w:val="24"/>
                <w:szCs w:val="24"/>
                <w:lang w:val="ru-RU" w:eastAsia="ru-RU"/>
              </w:rPr>
            </w:pPr>
            <w:r w:rsidRPr="00714ECF">
              <w:rPr>
                <w:rFonts w:ascii="Times New Roman" w:hAnsi="Times New Roman" w:cs="Times New Roman"/>
                <w:sz w:val="24"/>
                <w:szCs w:val="24"/>
                <w:lang w:val="ru-RU" w:eastAsia="ru-RU"/>
              </w:rPr>
              <w:t>–</w:t>
            </w:r>
            <w:r w:rsidRPr="00714ECF">
              <w:rPr>
                <w:rFonts w:ascii="Times New Roman" w:hAnsi="Times New Roman" w:cs="Times New Roman"/>
                <w:sz w:val="24"/>
                <w:szCs w:val="24"/>
                <w:lang w:eastAsia="ru-RU"/>
              </w:rPr>
              <w:t> </w:t>
            </w:r>
            <w:r w:rsidRPr="00714ECF">
              <w:rPr>
                <w:rFonts w:ascii="Times New Roman" w:hAnsi="Times New Roman" w:cs="Times New Roman"/>
                <w:sz w:val="24"/>
                <w:szCs w:val="24"/>
                <w:lang w:val="ru-RU" w:eastAsia="ru-RU"/>
              </w:rPr>
              <w:t>пульсоксиметра;</w:t>
            </w:r>
          </w:p>
          <w:p w:rsidR="00EF46AD" w:rsidRPr="00714ECF" w:rsidRDefault="00EF46AD" w:rsidP="00EF46AD">
            <w:pPr>
              <w:pStyle w:val="a3"/>
              <w:rPr>
                <w:rFonts w:ascii="Times New Roman" w:hAnsi="Times New Roman" w:cs="Times New Roman"/>
                <w:sz w:val="24"/>
                <w:szCs w:val="24"/>
                <w:lang w:val="ru-RU" w:eastAsia="ru-RU"/>
              </w:rPr>
            </w:pPr>
            <w:r w:rsidRPr="00714ECF">
              <w:rPr>
                <w:rFonts w:ascii="Times New Roman" w:hAnsi="Times New Roman" w:cs="Times New Roman"/>
                <w:sz w:val="24"/>
                <w:szCs w:val="24"/>
                <w:lang w:val="ru-RU" w:eastAsia="ru-RU"/>
              </w:rPr>
              <w:t>–</w:t>
            </w:r>
            <w:r w:rsidRPr="00714ECF">
              <w:rPr>
                <w:rFonts w:ascii="Times New Roman" w:hAnsi="Times New Roman" w:cs="Times New Roman"/>
                <w:sz w:val="24"/>
                <w:szCs w:val="24"/>
                <w:lang w:eastAsia="ru-RU"/>
              </w:rPr>
              <w:t> </w:t>
            </w:r>
            <w:r w:rsidRPr="00714ECF">
              <w:rPr>
                <w:rFonts w:ascii="Times New Roman" w:hAnsi="Times New Roman" w:cs="Times New Roman"/>
                <w:sz w:val="24"/>
                <w:szCs w:val="24"/>
                <w:lang w:val="ru-RU" w:eastAsia="ru-RU"/>
              </w:rPr>
              <w:t>детского аппарата ЭКГ;</w:t>
            </w:r>
          </w:p>
          <w:p w:rsidR="00EF46AD" w:rsidRPr="00714ECF" w:rsidRDefault="00EF46AD" w:rsidP="00EF46AD">
            <w:pPr>
              <w:pStyle w:val="a3"/>
              <w:rPr>
                <w:rFonts w:ascii="Times New Roman" w:hAnsi="Times New Roman" w:cs="Times New Roman"/>
                <w:sz w:val="24"/>
                <w:szCs w:val="24"/>
                <w:lang w:val="ru-RU" w:eastAsia="ru-RU"/>
              </w:rPr>
            </w:pPr>
            <w:r w:rsidRPr="00714ECF">
              <w:rPr>
                <w:rFonts w:ascii="Times New Roman" w:hAnsi="Times New Roman" w:cs="Times New Roman"/>
                <w:sz w:val="24"/>
                <w:szCs w:val="24"/>
                <w:lang w:val="ru-RU" w:eastAsia="ru-RU"/>
              </w:rPr>
              <w:t>–</w:t>
            </w:r>
            <w:r w:rsidRPr="00714ECF">
              <w:rPr>
                <w:rFonts w:ascii="Times New Roman" w:hAnsi="Times New Roman" w:cs="Times New Roman"/>
                <w:sz w:val="24"/>
                <w:szCs w:val="24"/>
                <w:lang w:eastAsia="ru-RU"/>
              </w:rPr>
              <w:t> </w:t>
            </w:r>
            <w:r w:rsidRPr="00714ECF">
              <w:rPr>
                <w:rFonts w:ascii="Times New Roman" w:hAnsi="Times New Roman" w:cs="Times New Roman"/>
                <w:sz w:val="24"/>
                <w:szCs w:val="24"/>
                <w:lang w:val="ru-RU" w:eastAsia="ru-RU"/>
              </w:rPr>
              <w:t>диагностической аппаратуры;</w:t>
            </w:r>
          </w:p>
          <w:p w:rsidR="00EF46AD" w:rsidRPr="00714ECF" w:rsidRDefault="00EF46AD" w:rsidP="00EF46AD">
            <w:pPr>
              <w:pStyle w:val="a3"/>
              <w:rPr>
                <w:rFonts w:ascii="Times New Roman" w:eastAsia="Calibri" w:hAnsi="Times New Roman" w:cs="Times New Roman"/>
                <w:sz w:val="24"/>
                <w:szCs w:val="24"/>
              </w:rPr>
            </w:pPr>
            <w:r w:rsidRPr="00714ECF">
              <w:rPr>
                <w:rFonts w:ascii="Times New Roman" w:hAnsi="Times New Roman" w:cs="Times New Roman"/>
                <w:sz w:val="24"/>
                <w:szCs w:val="24"/>
                <w:lang w:eastAsia="ru-RU"/>
              </w:rPr>
              <w:t>– дефибриллятора.</w:t>
            </w:r>
          </w:p>
        </w:tc>
        <w:tc>
          <w:tcPr>
            <w:tcW w:w="1701" w:type="dxa"/>
            <w:shd w:val="clear" w:color="auto" w:fill="auto"/>
          </w:tcPr>
          <w:p w:rsidR="00EF46AD" w:rsidRPr="00714ECF" w:rsidRDefault="00EF46AD" w:rsidP="00EF46AD">
            <w:pPr>
              <w:jc w:val="center"/>
              <w:rPr>
                <w:rFonts w:ascii="Times New Roman" w:hAnsi="Times New Roman" w:cs="Times New Roman"/>
                <w:sz w:val="24"/>
                <w:szCs w:val="24"/>
              </w:rPr>
            </w:pPr>
            <w:r w:rsidRPr="00714ECF">
              <w:rPr>
                <w:rFonts w:ascii="Times New Roman" w:hAnsi="Times New Roman" w:cs="Times New Roman"/>
                <w:sz w:val="24"/>
                <w:szCs w:val="24"/>
              </w:rPr>
              <w:t>2016</w:t>
            </w:r>
          </w:p>
        </w:tc>
        <w:tc>
          <w:tcPr>
            <w:tcW w:w="3260" w:type="dxa"/>
            <w:shd w:val="clear" w:color="auto" w:fill="auto"/>
          </w:tcPr>
          <w:p w:rsidR="00EF46AD" w:rsidRPr="003E0577" w:rsidRDefault="00EF46AD" w:rsidP="00EF46AD">
            <w:pPr>
              <w:rPr>
                <w:lang w:val="ru-RU"/>
              </w:rPr>
            </w:pPr>
            <w:r w:rsidRPr="0048579D">
              <w:rPr>
                <w:rFonts w:ascii="Times New Roman" w:eastAsia="+mn-ea" w:hAnsi="Times New Roman" w:cs="Times New Roman"/>
                <w:sz w:val="24"/>
                <w:szCs w:val="24"/>
                <w:lang w:val="ru-RU" w:eastAsia="ru-RU"/>
              </w:rPr>
              <w:t>Повышение качества предоставляемых услуг здравоохранения</w:t>
            </w:r>
          </w:p>
        </w:tc>
        <w:tc>
          <w:tcPr>
            <w:tcW w:w="2552" w:type="dxa"/>
            <w:shd w:val="clear" w:color="auto" w:fill="auto"/>
          </w:tcPr>
          <w:p w:rsidR="00EF46AD" w:rsidRPr="00714ECF" w:rsidRDefault="00EF46AD" w:rsidP="00EF46AD">
            <w:pPr>
              <w:rPr>
                <w:rFonts w:ascii="Times New Roman" w:hAnsi="Times New Roman" w:cs="Times New Roman"/>
                <w:sz w:val="24"/>
                <w:szCs w:val="24"/>
                <w:lang w:val="ru-RU"/>
              </w:rPr>
            </w:pPr>
            <w:r w:rsidRPr="00714ECF">
              <w:rPr>
                <w:rFonts w:ascii="Times New Roman" w:hAnsi="Times New Roman" w:cs="Times New Roman"/>
                <w:sz w:val="24"/>
                <w:szCs w:val="24"/>
                <w:lang w:val="ru-RU"/>
              </w:rPr>
              <w:t>Министерство здравоохранения Республики Татарстан (по согласованию)</w:t>
            </w:r>
          </w:p>
          <w:p w:rsidR="00EF46AD" w:rsidRPr="00714ECF" w:rsidRDefault="00EF46AD" w:rsidP="00EF46AD">
            <w:pPr>
              <w:rPr>
                <w:rFonts w:ascii="Times New Roman" w:hAnsi="Times New Roman" w:cs="Times New Roman"/>
                <w:sz w:val="24"/>
                <w:szCs w:val="24"/>
                <w:lang w:val="ru-RU"/>
              </w:rPr>
            </w:pPr>
            <w:r w:rsidRPr="00714ECF">
              <w:rPr>
                <w:rFonts w:ascii="Times New Roman" w:hAnsi="Times New Roman" w:cs="Times New Roman"/>
                <w:sz w:val="24"/>
                <w:szCs w:val="24"/>
                <w:lang w:val="ru-RU"/>
              </w:rPr>
              <w:t>ГАУЗ «Сармановская центральная районная больница» (по согласованию)</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pStyle w:val="ConsPlusNormal"/>
              <w:ind w:firstLine="0"/>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eastAsia="ru-RU"/>
              </w:rPr>
              <w:t>Бюджет Республики Татарстан/</w:t>
            </w:r>
            <w:r w:rsidRPr="00654279">
              <w:rPr>
                <w:rFonts w:ascii="Times New Roman" w:eastAsiaTheme="minorHAnsi" w:hAnsi="Times New Roman" w:cs="Times New Roman"/>
                <w:sz w:val="24"/>
                <w:szCs w:val="24"/>
              </w:rPr>
              <w:t>Государственн</w:t>
            </w:r>
            <w:r>
              <w:rPr>
                <w:rFonts w:ascii="Times New Roman" w:eastAsiaTheme="minorHAnsi" w:hAnsi="Times New Roman" w:cs="Times New Roman"/>
                <w:sz w:val="24"/>
                <w:szCs w:val="24"/>
              </w:rPr>
              <w:t>ая</w:t>
            </w:r>
            <w:r w:rsidRPr="00654279">
              <w:rPr>
                <w:rFonts w:ascii="Times New Roman" w:eastAsiaTheme="minorHAnsi" w:hAnsi="Times New Roman" w:cs="Times New Roman"/>
                <w:sz w:val="24"/>
                <w:szCs w:val="24"/>
              </w:rPr>
              <w:t xml:space="preserve"> </w:t>
            </w:r>
            <w:hyperlink r:id="rId45" w:history="1">
              <w:r w:rsidRPr="00654279">
                <w:rPr>
                  <w:rFonts w:ascii="Times New Roman" w:eastAsiaTheme="minorHAnsi" w:hAnsi="Times New Roman" w:cs="Times New Roman"/>
                  <w:color w:val="0000FF"/>
                  <w:sz w:val="24"/>
                  <w:szCs w:val="24"/>
                </w:rPr>
                <w:t>программ</w:t>
              </w:r>
              <w:r>
                <w:rPr>
                  <w:rFonts w:ascii="Times New Roman" w:eastAsiaTheme="minorHAnsi" w:hAnsi="Times New Roman" w:cs="Times New Roman"/>
                  <w:color w:val="0000FF"/>
                  <w:sz w:val="24"/>
                  <w:szCs w:val="24"/>
                </w:rPr>
                <w:t>а</w:t>
              </w:r>
            </w:hyperlink>
            <w:r w:rsidRPr="0065427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654279">
              <w:rPr>
                <w:rFonts w:ascii="Times New Roman" w:eastAsiaTheme="minorHAnsi" w:hAnsi="Times New Roman" w:cs="Times New Roman"/>
                <w:sz w:val="24"/>
                <w:szCs w:val="24"/>
              </w:rPr>
              <w:t>Развитие здравоохранения Республики Татарстан до 2020 года</w:t>
            </w:r>
            <w:r>
              <w:rPr>
                <w:rFonts w:ascii="Times New Roman" w:eastAsiaTheme="minorHAnsi" w:hAnsi="Times New Roman" w:cs="Times New Roman"/>
                <w:sz w:val="24"/>
                <w:szCs w:val="24"/>
              </w:rPr>
              <w:t>»</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12.</w:t>
            </w:r>
          </w:p>
        </w:tc>
        <w:tc>
          <w:tcPr>
            <w:tcW w:w="3686" w:type="dxa"/>
            <w:shd w:val="clear" w:color="auto" w:fill="auto"/>
          </w:tcPr>
          <w:p w:rsidR="00EF46AD" w:rsidRPr="00714ECF" w:rsidRDefault="00EF46AD" w:rsidP="00EF46AD">
            <w:pPr>
              <w:pStyle w:val="a3"/>
              <w:rPr>
                <w:rFonts w:ascii="Times New Roman" w:hAnsi="Times New Roman" w:cs="Times New Roman"/>
                <w:sz w:val="24"/>
                <w:szCs w:val="24"/>
                <w:lang w:val="ru-RU" w:eastAsia="ru-RU"/>
              </w:rPr>
            </w:pPr>
            <w:r w:rsidRPr="00714ECF">
              <w:rPr>
                <w:rFonts w:ascii="Times New Roman" w:hAnsi="Times New Roman" w:cs="Times New Roman"/>
                <w:sz w:val="24"/>
                <w:szCs w:val="24"/>
                <w:lang w:val="ru-RU" w:eastAsia="ru-RU"/>
              </w:rPr>
              <w:t>Приобретение</w:t>
            </w:r>
            <w:r>
              <w:rPr>
                <w:rFonts w:ascii="Times New Roman" w:hAnsi="Times New Roman" w:cs="Times New Roman"/>
                <w:sz w:val="24"/>
                <w:szCs w:val="24"/>
                <w:lang w:val="ru-RU" w:eastAsia="ru-RU"/>
              </w:rPr>
              <w:t xml:space="preserve"> </w:t>
            </w:r>
            <w:r w:rsidRPr="003331F8">
              <w:rPr>
                <w:rFonts w:ascii="Times New Roman" w:eastAsia="Calibri" w:hAnsi="Times New Roman" w:cs="Times New Roman"/>
                <w:sz w:val="24"/>
                <w:szCs w:val="24"/>
                <w:lang w:val="ru-RU"/>
              </w:rPr>
              <w:t>ГАУЗ «Сармановская центральная районная больница»</w:t>
            </w:r>
            <w:r w:rsidRPr="00714ECF">
              <w:rPr>
                <w:rFonts w:ascii="Times New Roman" w:hAnsi="Times New Roman" w:cs="Times New Roman"/>
                <w:sz w:val="24"/>
                <w:szCs w:val="24"/>
                <w:lang w:val="ru-RU" w:eastAsia="ru-RU"/>
              </w:rPr>
              <w:t xml:space="preserve">: </w:t>
            </w:r>
          </w:p>
          <w:p w:rsidR="00EF46AD" w:rsidRPr="00714ECF" w:rsidRDefault="00EF46AD" w:rsidP="00EF46AD">
            <w:pPr>
              <w:pStyle w:val="a3"/>
              <w:rPr>
                <w:rFonts w:ascii="Times New Roman" w:hAnsi="Times New Roman" w:cs="Times New Roman"/>
                <w:sz w:val="24"/>
                <w:szCs w:val="24"/>
                <w:lang w:val="ru-RU"/>
              </w:rPr>
            </w:pPr>
            <w:r w:rsidRPr="00714ECF">
              <w:rPr>
                <w:rFonts w:ascii="Times New Roman" w:hAnsi="Times New Roman" w:cs="Times New Roman"/>
                <w:sz w:val="24"/>
                <w:szCs w:val="24"/>
                <w:lang w:val="ru-RU"/>
              </w:rPr>
              <w:t>–</w:t>
            </w:r>
            <w:r w:rsidRPr="00714ECF">
              <w:rPr>
                <w:rFonts w:ascii="Times New Roman" w:hAnsi="Times New Roman" w:cs="Times New Roman"/>
                <w:sz w:val="24"/>
                <w:szCs w:val="24"/>
              </w:rPr>
              <w:t> </w:t>
            </w:r>
            <w:r w:rsidRPr="00714ECF">
              <w:rPr>
                <w:rFonts w:ascii="Times New Roman" w:hAnsi="Times New Roman" w:cs="Times New Roman"/>
                <w:sz w:val="24"/>
                <w:szCs w:val="24"/>
                <w:lang w:val="ru-RU"/>
              </w:rPr>
              <w:t>аппарата искусственного дыхания и наркозного аппарата;</w:t>
            </w:r>
          </w:p>
          <w:p w:rsidR="00EF46AD" w:rsidRPr="00714ECF" w:rsidRDefault="00EF46AD" w:rsidP="00EF46AD">
            <w:pPr>
              <w:pStyle w:val="a3"/>
              <w:rPr>
                <w:rFonts w:ascii="Times New Roman" w:hAnsi="Times New Roman" w:cs="Times New Roman"/>
                <w:sz w:val="24"/>
                <w:szCs w:val="24"/>
                <w:lang w:val="ru-RU" w:eastAsia="ru-RU"/>
              </w:rPr>
            </w:pPr>
            <w:r w:rsidRPr="00714ECF">
              <w:rPr>
                <w:rFonts w:ascii="Times New Roman" w:hAnsi="Times New Roman" w:cs="Times New Roman"/>
                <w:sz w:val="24"/>
                <w:szCs w:val="24"/>
                <w:lang w:val="ru-RU" w:eastAsia="ru-RU"/>
              </w:rPr>
              <w:t>–</w:t>
            </w:r>
            <w:r w:rsidRPr="00714ECF">
              <w:rPr>
                <w:rFonts w:ascii="Times New Roman" w:hAnsi="Times New Roman" w:cs="Times New Roman"/>
                <w:sz w:val="24"/>
                <w:szCs w:val="24"/>
                <w:lang w:eastAsia="ru-RU"/>
              </w:rPr>
              <w:t> </w:t>
            </w:r>
            <w:r w:rsidRPr="00714ECF">
              <w:rPr>
                <w:rFonts w:ascii="Times New Roman" w:hAnsi="Times New Roman" w:cs="Times New Roman"/>
                <w:sz w:val="24"/>
                <w:szCs w:val="24"/>
                <w:lang w:val="ru-RU" w:eastAsia="ru-RU"/>
              </w:rPr>
              <w:t>эхоэнцефалографа;</w:t>
            </w:r>
          </w:p>
          <w:p w:rsidR="00EF46AD" w:rsidRPr="00714ECF" w:rsidRDefault="00EF46AD" w:rsidP="00EF46AD">
            <w:pPr>
              <w:pStyle w:val="a3"/>
              <w:rPr>
                <w:rFonts w:ascii="Times New Roman" w:hAnsi="Times New Roman" w:cs="Times New Roman"/>
                <w:sz w:val="24"/>
                <w:szCs w:val="24"/>
                <w:lang w:val="ru-RU" w:eastAsia="ru-RU"/>
              </w:rPr>
            </w:pPr>
            <w:r w:rsidRPr="00714ECF">
              <w:rPr>
                <w:rFonts w:ascii="Times New Roman" w:hAnsi="Times New Roman" w:cs="Times New Roman"/>
                <w:sz w:val="24"/>
                <w:szCs w:val="24"/>
                <w:lang w:val="ru-RU" w:eastAsia="ru-RU"/>
              </w:rPr>
              <w:t>–</w:t>
            </w:r>
            <w:r w:rsidRPr="00714ECF">
              <w:rPr>
                <w:rFonts w:ascii="Times New Roman" w:hAnsi="Times New Roman" w:cs="Times New Roman"/>
                <w:sz w:val="24"/>
                <w:szCs w:val="24"/>
                <w:lang w:eastAsia="ru-RU"/>
              </w:rPr>
              <w:t> </w:t>
            </w:r>
            <w:r w:rsidRPr="00714ECF">
              <w:rPr>
                <w:rFonts w:ascii="Times New Roman" w:hAnsi="Times New Roman" w:cs="Times New Roman"/>
                <w:sz w:val="24"/>
                <w:szCs w:val="24"/>
                <w:lang w:val="ru-RU" w:eastAsia="ru-RU"/>
              </w:rPr>
              <w:t>диагностической аппаратуры;</w:t>
            </w:r>
          </w:p>
          <w:p w:rsidR="00EF46AD" w:rsidRPr="00714ECF" w:rsidRDefault="00EF46AD" w:rsidP="00EF46AD">
            <w:pPr>
              <w:pStyle w:val="a3"/>
              <w:rPr>
                <w:rFonts w:ascii="Times New Roman" w:hAnsi="Times New Roman" w:cs="Times New Roman"/>
                <w:sz w:val="24"/>
                <w:szCs w:val="24"/>
                <w:lang w:val="ru-RU" w:eastAsia="ru-RU"/>
              </w:rPr>
            </w:pPr>
            <w:r w:rsidRPr="00714ECF">
              <w:rPr>
                <w:rFonts w:ascii="Times New Roman" w:hAnsi="Times New Roman" w:cs="Times New Roman"/>
                <w:sz w:val="24"/>
                <w:szCs w:val="24"/>
                <w:lang w:val="ru-RU"/>
              </w:rPr>
              <w:t>–</w:t>
            </w:r>
            <w:r w:rsidRPr="00714ECF">
              <w:rPr>
                <w:rFonts w:ascii="Times New Roman" w:hAnsi="Times New Roman" w:cs="Times New Roman"/>
                <w:sz w:val="24"/>
                <w:szCs w:val="24"/>
              </w:rPr>
              <w:t> </w:t>
            </w:r>
            <w:r w:rsidRPr="00714ECF">
              <w:rPr>
                <w:rFonts w:ascii="Times New Roman" w:hAnsi="Times New Roman" w:cs="Times New Roman"/>
                <w:sz w:val="24"/>
                <w:szCs w:val="24"/>
                <w:lang w:val="ru-RU"/>
              </w:rPr>
              <w:t>н</w:t>
            </w:r>
            <w:r w:rsidRPr="00714ECF">
              <w:rPr>
                <w:rFonts w:ascii="Times New Roman" w:hAnsi="Times New Roman" w:cs="Times New Roman"/>
                <w:sz w:val="24"/>
                <w:szCs w:val="24"/>
                <w:lang w:val="ru-RU" w:eastAsia="ru-RU"/>
              </w:rPr>
              <w:t>ебулайзера;</w:t>
            </w:r>
          </w:p>
          <w:p w:rsidR="00EF46AD" w:rsidRPr="00714ECF" w:rsidRDefault="00EF46AD" w:rsidP="00EF46AD">
            <w:pPr>
              <w:pStyle w:val="a3"/>
              <w:rPr>
                <w:rFonts w:ascii="Times New Roman" w:hAnsi="Times New Roman" w:cs="Times New Roman"/>
                <w:sz w:val="24"/>
                <w:szCs w:val="24"/>
                <w:lang w:val="ru-RU" w:eastAsia="ru-RU"/>
              </w:rPr>
            </w:pPr>
            <w:r w:rsidRPr="00714ECF">
              <w:rPr>
                <w:rFonts w:ascii="Times New Roman" w:hAnsi="Times New Roman" w:cs="Times New Roman"/>
                <w:sz w:val="24"/>
                <w:szCs w:val="24"/>
                <w:lang w:val="ru-RU" w:eastAsia="ru-RU"/>
              </w:rPr>
              <w:t>–</w:t>
            </w:r>
            <w:r w:rsidRPr="00714ECF">
              <w:rPr>
                <w:rFonts w:ascii="Times New Roman" w:hAnsi="Times New Roman" w:cs="Times New Roman"/>
                <w:sz w:val="24"/>
                <w:szCs w:val="24"/>
                <w:lang w:eastAsia="ru-RU"/>
              </w:rPr>
              <w:t> </w:t>
            </w:r>
            <w:r w:rsidRPr="00714ECF">
              <w:rPr>
                <w:rFonts w:ascii="Times New Roman" w:hAnsi="Times New Roman" w:cs="Times New Roman"/>
                <w:sz w:val="24"/>
                <w:szCs w:val="24"/>
                <w:lang w:val="ru-RU" w:eastAsia="ru-RU"/>
              </w:rPr>
              <w:t>аппарата ЭКГ;</w:t>
            </w:r>
          </w:p>
          <w:p w:rsidR="00EF46AD" w:rsidRPr="00714ECF" w:rsidRDefault="00EF46AD" w:rsidP="00EF46AD">
            <w:pPr>
              <w:pStyle w:val="a3"/>
              <w:rPr>
                <w:rFonts w:ascii="Times New Roman" w:hAnsi="Times New Roman" w:cs="Times New Roman"/>
                <w:sz w:val="24"/>
                <w:szCs w:val="24"/>
                <w:lang w:eastAsia="ru-RU"/>
              </w:rPr>
            </w:pPr>
            <w:r w:rsidRPr="00714ECF">
              <w:rPr>
                <w:rFonts w:ascii="Times New Roman" w:hAnsi="Times New Roman" w:cs="Times New Roman"/>
                <w:sz w:val="24"/>
                <w:szCs w:val="24"/>
                <w:lang w:eastAsia="ru-RU"/>
              </w:rPr>
              <w:t>– дефибриллятора.</w:t>
            </w:r>
          </w:p>
        </w:tc>
        <w:tc>
          <w:tcPr>
            <w:tcW w:w="1701" w:type="dxa"/>
            <w:shd w:val="clear" w:color="auto" w:fill="auto"/>
          </w:tcPr>
          <w:p w:rsidR="00EF46AD" w:rsidRPr="00714ECF" w:rsidRDefault="00EF46AD" w:rsidP="00EF46AD">
            <w:pPr>
              <w:jc w:val="center"/>
              <w:rPr>
                <w:rFonts w:ascii="Times New Roman" w:hAnsi="Times New Roman" w:cs="Times New Roman"/>
                <w:sz w:val="24"/>
                <w:szCs w:val="24"/>
              </w:rPr>
            </w:pPr>
            <w:r w:rsidRPr="00714ECF">
              <w:rPr>
                <w:rFonts w:ascii="Times New Roman" w:hAnsi="Times New Roman" w:cs="Times New Roman"/>
                <w:sz w:val="24"/>
                <w:szCs w:val="24"/>
              </w:rPr>
              <w:t>2017</w:t>
            </w:r>
          </w:p>
        </w:tc>
        <w:tc>
          <w:tcPr>
            <w:tcW w:w="3260" w:type="dxa"/>
            <w:shd w:val="clear" w:color="auto" w:fill="auto"/>
          </w:tcPr>
          <w:p w:rsidR="00EF46AD" w:rsidRPr="003E0577" w:rsidRDefault="00EF46AD" w:rsidP="00EF46AD">
            <w:pPr>
              <w:rPr>
                <w:lang w:val="ru-RU"/>
              </w:rPr>
            </w:pPr>
            <w:r w:rsidRPr="0048579D">
              <w:rPr>
                <w:rFonts w:ascii="Times New Roman" w:eastAsia="+mn-ea" w:hAnsi="Times New Roman" w:cs="Times New Roman"/>
                <w:sz w:val="24"/>
                <w:szCs w:val="24"/>
                <w:lang w:val="ru-RU" w:eastAsia="ru-RU"/>
              </w:rPr>
              <w:t>Повышение качества предоставляемых услуг здравоохранения</w:t>
            </w:r>
          </w:p>
        </w:tc>
        <w:tc>
          <w:tcPr>
            <w:tcW w:w="2552" w:type="dxa"/>
            <w:shd w:val="clear" w:color="auto" w:fill="auto"/>
          </w:tcPr>
          <w:p w:rsidR="00EF46AD" w:rsidRPr="00714ECF" w:rsidRDefault="00EF46AD" w:rsidP="00EF46AD">
            <w:pPr>
              <w:rPr>
                <w:rFonts w:ascii="Times New Roman" w:hAnsi="Times New Roman" w:cs="Times New Roman"/>
                <w:sz w:val="24"/>
                <w:szCs w:val="24"/>
                <w:lang w:val="ru-RU"/>
              </w:rPr>
            </w:pPr>
            <w:r w:rsidRPr="00714ECF">
              <w:rPr>
                <w:rFonts w:ascii="Times New Roman" w:hAnsi="Times New Roman" w:cs="Times New Roman"/>
                <w:sz w:val="24"/>
                <w:szCs w:val="24"/>
                <w:lang w:val="ru-RU"/>
              </w:rPr>
              <w:t>Министерство здравоохранения Республики Татарстан (по согласованию)</w:t>
            </w:r>
          </w:p>
          <w:p w:rsidR="00EF46AD" w:rsidRPr="00714ECF" w:rsidRDefault="00EF46AD" w:rsidP="00EF46AD">
            <w:pPr>
              <w:rPr>
                <w:rFonts w:ascii="Times New Roman" w:hAnsi="Times New Roman" w:cs="Times New Roman"/>
                <w:sz w:val="24"/>
                <w:szCs w:val="24"/>
                <w:lang w:val="ru-RU"/>
              </w:rPr>
            </w:pPr>
            <w:r w:rsidRPr="00714ECF">
              <w:rPr>
                <w:rFonts w:ascii="Times New Roman" w:hAnsi="Times New Roman" w:cs="Times New Roman"/>
                <w:sz w:val="24"/>
                <w:szCs w:val="24"/>
                <w:lang w:val="ru-RU"/>
              </w:rPr>
              <w:t>ГАУЗ «Сармановская центральная районная больница» (по согласованию)</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pStyle w:val="ConsPlusNormal"/>
              <w:ind w:firstLine="0"/>
              <w:jc w:val="both"/>
              <w:rPr>
                <w:rFonts w:ascii="Times New Roman" w:eastAsia="+mn-ea" w:hAnsi="Times New Roman" w:cs="Times New Roman"/>
                <w:sz w:val="24"/>
                <w:szCs w:val="24"/>
                <w:lang w:eastAsia="ru-RU"/>
              </w:rPr>
            </w:pPr>
            <w:r>
              <w:rPr>
                <w:rFonts w:ascii="Times New Roman" w:eastAsia="+mn-ea" w:hAnsi="Times New Roman" w:cs="Times New Roman"/>
                <w:sz w:val="24"/>
                <w:szCs w:val="24"/>
                <w:lang w:eastAsia="ru-RU"/>
              </w:rPr>
              <w:t>Бюджет Республики Татарстан/</w:t>
            </w:r>
            <w:r w:rsidRPr="00654279">
              <w:rPr>
                <w:rFonts w:ascii="Times New Roman" w:eastAsiaTheme="minorHAnsi" w:hAnsi="Times New Roman" w:cs="Times New Roman"/>
                <w:sz w:val="24"/>
                <w:szCs w:val="24"/>
              </w:rPr>
              <w:t>Государственн</w:t>
            </w:r>
            <w:r>
              <w:rPr>
                <w:rFonts w:ascii="Times New Roman" w:eastAsiaTheme="minorHAnsi" w:hAnsi="Times New Roman" w:cs="Times New Roman"/>
                <w:sz w:val="24"/>
                <w:szCs w:val="24"/>
              </w:rPr>
              <w:t>ая</w:t>
            </w:r>
            <w:r w:rsidRPr="00654279">
              <w:rPr>
                <w:rFonts w:ascii="Times New Roman" w:eastAsiaTheme="minorHAnsi" w:hAnsi="Times New Roman" w:cs="Times New Roman"/>
                <w:sz w:val="24"/>
                <w:szCs w:val="24"/>
              </w:rPr>
              <w:t xml:space="preserve"> </w:t>
            </w:r>
            <w:hyperlink r:id="rId46" w:history="1">
              <w:r w:rsidRPr="00654279">
                <w:rPr>
                  <w:rFonts w:ascii="Times New Roman" w:eastAsiaTheme="minorHAnsi" w:hAnsi="Times New Roman" w:cs="Times New Roman"/>
                  <w:color w:val="0000FF"/>
                  <w:sz w:val="24"/>
                  <w:szCs w:val="24"/>
                </w:rPr>
                <w:t>программ</w:t>
              </w:r>
              <w:r>
                <w:rPr>
                  <w:rFonts w:ascii="Times New Roman" w:eastAsiaTheme="minorHAnsi" w:hAnsi="Times New Roman" w:cs="Times New Roman"/>
                  <w:color w:val="0000FF"/>
                  <w:sz w:val="24"/>
                  <w:szCs w:val="24"/>
                </w:rPr>
                <w:t>а</w:t>
              </w:r>
            </w:hyperlink>
            <w:r w:rsidRPr="0065427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654279">
              <w:rPr>
                <w:rFonts w:ascii="Times New Roman" w:eastAsiaTheme="minorHAnsi" w:hAnsi="Times New Roman" w:cs="Times New Roman"/>
                <w:sz w:val="24"/>
                <w:szCs w:val="24"/>
              </w:rPr>
              <w:t>Развитие здравоохранения Республики Татарстан до 2020 года</w:t>
            </w:r>
            <w:r>
              <w:rPr>
                <w:rFonts w:ascii="Times New Roman" w:eastAsiaTheme="minorHAnsi" w:hAnsi="Times New Roman" w:cs="Times New Roman"/>
                <w:sz w:val="24"/>
                <w:szCs w:val="24"/>
              </w:rPr>
              <w:t>»</w:t>
            </w:r>
          </w:p>
        </w:tc>
      </w:tr>
      <w:tr w:rsidR="00EF46AD" w:rsidRPr="001D31F5" w:rsidTr="00EF46AD">
        <w:tc>
          <w:tcPr>
            <w:tcW w:w="15134" w:type="dxa"/>
            <w:gridSpan w:val="7"/>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7E5F9E">
              <w:rPr>
                <w:rFonts w:ascii="Times New Roman" w:eastAsia="+mn-ea" w:hAnsi="Times New Roman" w:cs="Times New Roman"/>
                <w:b/>
                <w:i/>
                <w:sz w:val="24"/>
                <w:szCs w:val="24"/>
                <w:lang w:val="ru-RU" w:eastAsia="ru-RU"/>
              </w:rPr>
              <w:t>Культура</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w:t>
            </w:r>
          </w:p>
        </w:tc>
        <w:tc>
          <w:tcPr>
            <w:tcW w:w="3686"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Строительство объектов культурного назначения и  ремонт зданий, находящихся в неудовлетворительном состоянии и не отвечающих современным требованиям к условиям осуществления культурной деятельности</w:t>
            </w:r>
          </w:p>
        </w:tc>
        <w:tc>
          <w:tcPr>
            <w:tcW w:w="1701" w:type="dxa"/>
            <w:shd w:val="clear" w:color="auto" w:fill="auto"/>
          </w:tcPr>
          <w:p w:rsidR="00EF46AD" w:rsidRPr="00053E25" w:rsidRDefault="00EF46AD" w:rsidP="00EF46AD">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Увеличение обеспеченности населения учреждениями культуры и удовлетворительное состояние культурных учреждений.</w:t>
            </w:r>
          </w:p>
        </w:tc>
        <w:tc>
          <w:tcPr>
            <w:tcW w:w="2552"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 Отдел культуры Исполнительного комитета Сармановского муниципального района РТ</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 xml:space="preserve">Бюджет Сармановского муниципального района/ </w:t>
            </w:r>
            <w:r w:rsidRPr="00053E25">
              <w:rPr>
                <w:rFonts w:ascii="Times New Roman" w:eastAsia="+mn-ea" w:hAnsi="Times New Roman" w:cs="Times New Roman"/>
                <w:sz w:val="24"/>
                <w:szCs w:val="24"/>
                <w:lang w:val="ru-RU" w:eastAsia="ru-RU"/>
              </w:rPr>
              <w:t>Программа развития культуры Сармановского муниципального района на 2016-2018 годы</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w:t>
            </w:r>
          </w:p>
        </w:tc>
        <w:tc>
          <w:tcPr>
            <w:tcW w:w="3686"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Сохранение и укрепление сети учреждений культуры, увеличение их фондов.</w:t>
            </w:r>
          </w:p>
        </w:tc>
        <w:tc>
          <w:tcPr>
            <w:tcW w:w="1701" w:type="dxa"/>
            <w:shd w:val="clear" w:color="auto" w:fill="auto"/>
          </w:tcPr>
          <w:p w:rsidR="00EF46AD" w:rsidRPr="00053E25" w:rsidRDefault="00EF46AD" w:rsidP="00EF46AD">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EF46AD" w:rsidRPr="00053E25" w:rsidRDefault="00EF46AD" w:rsidP="00EF46AD">
            <w:pP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Обеспечение качества культурной жизни</w:t>
            </w:r>
          </w:p>
        </w:tc>
        <w:tc>
          <w:tcPr>
            <w:tcW w:w="2552"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 Отдел культуры Исполнительного комитета Сармановского муниципального района РТ</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 xml:space="preserve">Бюджет Сармановского муниципального района/ </w:t>
            </w:r>
            <w:r w:rsidRPr="00053E25">
              <w:rPr>
                <w:rFonts w:ascii="Times New Roman" w:eastAsia="+mn-ea" w:hAnsi="Times New Roman" w:cs="Times New Roman"/>
                <w:sz w:val="24"/>
                <w:szCs w:val="24"/>
                <w:lang w:val="ru-RU" w:eastAsia="ru-RU"/>
              </w:rPr>
              <w:t>Программа развития культуры Сармановского муниципального района на 2016-2018 годы</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3.</w:t>
            </w:r>
          </w:p>
        </w:tc>
        <w:tc>
          <w:tcPr>
            <w:tcW w:w="3686"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Повышение качества предоставляемых услуг муниципальными библиотеками</w:t>
            </w:r>
          </w:p>
        </w:tc>
        <w:tc>
          <w:tcPr>
            <w:tcW w:w="1701" w:type="dxa"/>
            <w:shd w:val="clear" w:color="auto" w:fill="auto"/>
          </w:tcPr>
          <w:p w:rsidR="00EF46AD" w:rsidRPr="00053E25" w:rsidRDefault="00EF46AD" w:rsidP="00EF46AD">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Полное удовлетворение информационных, познавательных и эстетических запросов населения города и района</w:t>
            </w:r>
          </w:p>
        </w:tc>
        <w:tc>
          <w:tcPr>
            <w:tcW w:w="2552"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МБУ «Централизованная библиотека» Сармановского муниципального района РТ,</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 xml:space="preserve">Бюджет Сармановского муниципального района/ </w:t>
            </w:r>
            <w:r w:rsidRPr="00053E25">
              <w:rPr>
                <w:rFonts w:ascii="Times New Roman" w:eastAsia="+mn-ea" w:hAnsi="Times New Roman" w:cs="Times New Roman"/>
                <w:sz w:val="24"/>
                <w:szCs w:val="24"/>
                <w:lang w:val="ru-RU" w:eastAsia="ru-RU"/>
              </w:rPr>
              <w:t>Программа развития культуры Сармановского муниципального района на 2016-2018 годы</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4.</w:t>
            </w:r>
          </w:p>
        </w:tc>
        <w:tc>
          <w:tcPr>
            <w:tcW w:w="3686"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Расширение площади и включение в туристический маршрут музея Сармановского муниципального района</w:t>
            </w:r>
          </w:p>
        </w:tc>
        <w:tc>
          <w:tcPr>
            <w:tcW w:w="1701" w:type="dxa"/>
            <w:shd w:val="clear" w:color="auto" w:fill="auto"/>
          </w:tcPr>
          <w:p w:rsidR="00EF46AD" w:rsidRPr="001B495B"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2016-2021</w:t>
            </w:r>
          </w:p>
        </w:tc>
        <w:tc>
          <w:tcPr>
            <w:tcW w:w="3260"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 xml:space="preserve">Привлекательный для туристов и жителей района современный музей </w:t>
            </w:r>
          </w:p>
        </w:tc>
        <w:tc>
          <w:tcPr>
            <w:tcW w:w="2552"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 xml:space="preserve">Бюджет Сармановского муниципального района/ </w:t>
            </w:r>
            <w:r w:rsidRPr="00053E25">
              <w:rPr>
                <w:rFonts w:ascii="Times New Roman" w:eastAsia="+mn-ea" w:hAnsi="Times New Roman" w:cs="Times New Roman"/>
                <w:sz w:val="24"/>
                <w:szCs w:val="24"/>
                <w:lang w:val="ru-RU" w:eastAsia="ru-RU"/>
              </w:rPr>
              <w:t>Программа развития культуры Сармановского муниципального района на 2016-2018 годы</w:t>
            </w:r>
          </w:p>
        </w:tc>
      </w:tr>
      <w:tr w:rsidR="00EF46AD" w:rsidRPr="0057367C" w:rsidTr="00EF46AD">
        <w:tc>
          <w:tcPr>
            <w:tcW w:w="675" w:type="dxa"/>
            <w:shd w:val="clear" w:color="auto" w:fill="auto"/>
          </w:tcPr>
          <w:p w:rsidR="00EF46AD" w:rsidRPr="00053E25"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5.</w:t>
            </w:r>
          </w:p>
        </w:tc>
        <w:tc>
          <w:tcPr>
            <w:tcW w:w="3686"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Сохранение и приумножение предметов музейных фондов, модернизация музейных процессов</w:t>
            </w:r>
            <w:r>
              <w:rPr>
                <w:rFonts w:ascii="Times New Roman" w:eastAsia="+mn-ea" w:hAnsi="Times New Roman" w:cs="Times New Roman"/>
                <w:sz w:val="24"/>
                <w:szCs w:val="24"/>
                <w:lang w:val="ru-RU" w:eastAsia="ru-RU"/>
              </w:rPr>
              <w:t>,</w:t>
            </w:r>
            <w:r w:rsidRPr="00053E25">
              <w:rPr>
                <w:rFonts w:ascii="Times New Roman" w:eastAsia="+mn-ea" w:hAnsi="Times New Roman" w:cs="Times New Roman"/>
                <w:sz w:val="24"/>
                <w:szCs w:val="24"/>
                <w:lang w:val="ru-RU" w:eastAsia="ru-RU"/>
              </w:rPr>
              <w:t xml:space="preserve"> </w:t>
            </w:r>
            <w:r>
              <w:rPr>
                <w:rFonts w:ascii="Times New Roman" w:eastAsia="+mn-ea" w:hAnsi="Times New Roman" w:cs="Times New Roman"/>
                <w:sz w:val="24"/>
                <w:szCs w:val="24"/>
                <w:lang w:val="ru-RU" w:eastAsia="ru-RU"/>
              </w:rPr>
              <w:t>с</w:t>
            </w:r>
            <w:r w:rsidRPr="00053E25">
              <w:rPr>
                <w:rFonts w:ascii="Times New Roman" w:eastAsia="+mn-ea" w:hAnsi="Times New Roman" w:cs="Times New Roman"/>
                <w:sz w:val="24"/>
                <w:szCs w:val="24"/>
                <w:lang w:val="ru-RU" w:eastAsia="ru-RU"/>
              </w:rPr>
              <w:t>овершенствование научно-исследовательской, научно-фондовой деятельности музеев.</w:t>
            </w:r>
          </w:p>
        </w:tc>
        <w:tc>
          <w:tcPr>
            <w:tcW w:w="1701" w:type="dxa"/>
            <w:shd w:val="clear" w:color="auto" w:fill="auto"/>
          </w:tcPr>
          <w:p w:rsidR="00EF46AD" w:rsidRPr="00053E25" w:rsidRDefault="00EF46AD" w:rsidP="00EF46AD">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Привлекательный для туристов и жителей района современный музей</w:t>
            </w:r>
          </w:p>
        </w:tc>
        <w:tc>
          <w:tcPr>
            <w:tcW w:w="2552"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МБУ «Музей ВОВ и краеведения» Сармановского муниципального района РТ</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 xml:space="preserve">Бюджет Сармановского муниципального района/ </w:t>
            </w:r>
            <w:r w:rsidRPr="00053E25">
              <w:rPr>
                <w:rFonts w:ascii="Times New Roman" w:eastAsia="+mn-ea" w:hAnsi="Times New Roman" w:cs="Times New Roman"/>
                <w:sz w:val="24"/>
                <w:szCs w:val="24"/>
                <w:lang w:val="ru-RU" w:eastAsia="ru-RU"/>
              </w:rPr>
              <w:t>Программа развития культуры Сармановского муниципального района на 2016-2018 годы</w:t>
            </w:r>
          </w:p>
        </w:tc>
      </w:tr>
      <w:tr w:rsidR="00EF46AD" w:rsidRPr="00C82A05" w:rsidTr="00EF46AD">
        <w:tc>
          <w:tcPr>
            <w:tcW w:w="15134" w:type="dxa"/>
            <w:gridSpan w:val="7"/>
            <w:shd w:val="clear" w:color="auto" w:fill="auto"/>
          </w:tcPr>
          <w:p w:rsidR="00EF46AD" w:rsidRPr="002D7C23" w:rsidRDefault="00EF46AD" w:rsidP="00EF46AD">
            <w:pPr>
              <w:rPr>
                <w:rFonts w:ascii="Times New Roman" w:eastAsia="+mn-ea" w:hAnsi="Times New Roman" w:cs="Times New Roman"/>
                <w:b/>
                <w:i/>
                <w:sz w:val="24"/>
                <w:szCs w:val="24"/>
                <w:lang w:val="ru-RU" w:eastAsia="ru-RU"/>
              </w:rPr>
            </w:pPr>
            <w:r>
              <w:rPr>
                <w:rFonts w:ascii="Times New Roman" w:eastAsia="+mn-ea" w:hAnsi="Times New Roman" w:cs="Times New Roman"/>
                <w:b/>
                <w:i/>
                <w:sz w:val="24"/>
                <w:szCs w:val="24"/>
                <w:lang w:val="ru-RU" w:eastAsia="ru-RU"/>
              </w:rPr>
              <w:t>Молодёжная политика и спорт</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w:t>
            </w:r>
          </w:p>
        </w:tc>
        <w:tc>
          <w:tcPr>
            <w:tcW w:w="3686" w:type="dxa"/>
            <w:shd w:val="clear" w:color="auto" w:fill="auto"/>
          </w:tcPr>
          <w:p w:rsidR="00EF46AD" w:rsidRPr="003331F8" w:rsidRDefault="00EF46AD" w:rsidP="00EF46AD">
            <w:pPr>
              <w:rPr>
                <w:rFonts w:ascii="Times New Roman" w:eastAsia="Calibri" w:hAnsi="Times New Roman" w:cs="Times New Roman"/>
                <w:sz w:val="24"/>
                <w:szCs w:val="24"/>
                <w:lang w:val="ru-RU"/>
              </w:rPr>
            </w:pPr>
            <w:r w:rsidRPr="003331F8">
              <w:rPr>
                <w:rFonts w:ascii="Times New Roman" w:hAnsi="Times New Roman" w:cs="Times New Roman"/>
                <w:sz w:val="24"/>
                <w:szCs w:val="24"/>
                <w:lang w:val="ru-RU"/>
              </w:rPr>
              <w:t>Строительство гаража для спецтехники ДЮСШ «Старт»</w:t>
            </w:r>
          </w:p>
        </w:tc>
        <w:tc>
          <w:tcPr>
            <w:tcW w:w="1701" w:type="dxa"/>
            <w:shd w:val="clear" w:color="auto" w:fill="auto"/>
          </w:tcPr>
          <w:p w:rsidR="00EF46AD" w:rsidRPr="00E47A37" w:rsidRDefault="00EF46AD" w:rsidP="00EF46AD">
            <w:pPr>
              <w:jc w:val="center"/>
              <w:rPr>
                <w:rFonts w:ascii="Times New Roman" w:hAnsi="Times New Roman" w:cs="Times New Roman"/>
                <w:sz w:val="24"/>
                <w:szCs w:val="24"/>
              </w:rPr>
            </w:pPr>
            <w:r w:rsidRPr="00E47A37">
              <w:rPr>
                <w:rFonts w:ascii="Times New Roman" w:hAnsi="Times New Roman" w:cs="Times New Roman"/>
                <w:sz w:val="24"/>
                <w:szCs w:val="24"/>
              </w:rPr>
              <w:t>2016</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населения систематически занимающихся физической культурой и спортом 44,9%</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Отдел по делам молодежи, спорту и туризма Исполнительного комитета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w:t>
            </w:r>
          </w:p>
        </w:tc>
        <w:tc>
          <w:tcPr>
            <w:tcW w:w="3686" w:type="dxa"/>
            <w:shd w:val="clear" w:color="auto" w:fill="auto"/>
          </w:tcPr>
          <w:p w:rsidR="00EF46AD" w:rsidRPr="003331F8" w:rsidRDefault="00EF46AD" w:rsidP="00EF46AD">
            <w:pPr>
              <w:rPr>
                <w:rFonts w:ascii="Times New Roman" w:eastAsia="Calibri" w:hAnsi="Times New Roman" w:cs="Times New Roman"/>
                <w:sz w:val="24"/>
                <w:szCs w:val="24"/>
                <w:lang w:val="ru-RU"/>
              </w:rPr>
            </w:pPr>
            <w:r w:rsidRPr="003331F8">
              <w:rPr>
                <w:rFonts w:ascii="Times New Roman" w:hAnsi="Times New Roman" w:cs="Times New Roman"/>
                <w:sz w:val="24"/>
                <w:szCs w:val="24"/>
                <w:lang w:val="ru-RU"/>
              </w:rPr>
              <w:t>Строительство открытых плоскостных спортивных площадок в н.п. Альметьево, Старый Имян и Сарманово</w:t>
            </w:r>
          </w:p>
        </w:tc>
        <w:tc>
          <w:tcPr>
            <w:tcW w:w="1701" w:type="dxa"/>
            <w:shd w:val="clear" w:color="auto" w:fill="auto"/>
          </w:tcPr>
          <w:p w:rsidR="00EF46AD" w:rsidRPr="00E47A37" w:rsidRDefault="00EF46AD" w:rsidP="00EF46AD">
            <w:pPr>
              <w:jc w:val="center"/>
              <w:rPr>
                <w:rFonts w:ascii="Times New Roman" w:hAnsi="Times New Roman" w:cs="Times New Roman"/>
                <w:sz w:val="24"/>
                <w:szCs w:val="24"/>
              </w:rPr>
            </w:pPr>
            <w:r w:rsidRPr="00E47A37">
              <w:rPr>
                <w:rFonts w:ascii="Times New Roman" w:hAnsi="Times New Roman" w:cs="Times New Roman"/>
                <w:sz w:val="24"/>
                <w:szCs w:val="24"/>
              </w:rPr>
              <w:t>2016</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населения систематически занимающихся физической культурой и спортом 44,9%</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Отдел по делам молодежи, спорту и туризма Исполнительного комитета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3.</w:t>
            </w:r>
          </w:p>
        </w:tc>
        <w:tc>
          <w:tcPr>
            <w:tcW w:w="3686" w:type="dxa"/>
            <w:shd w:val="clear" w:color="auto" w:fill="auto"/>
          </w:tcPr>
          <w:p w:rsidR="00EF46AD" w:rsidRPr="003331F8" w:rsidRDefault="00EF46AD" w:rsidP="00EF46AD">
            <w:pPr>
              <w:rPr>
                <w:rFonts w:ascii="Times New Roman" w:eastAsia="Calibri" w:hAnsi="Times New Roman" w:cs="Times New Roman"/>
                <w:sz w:val="24"/>
                <w:szCs w:val="24"/>
                <w:lang w:val="ru-RU"/>
              </w:rPr>
            </w:pPr>
            <w:r w:rsidRPr="003331F8">
              <w:rPr>
                <w:rFonts w:ascii="Times New Roman" w:hAnsi="Times New Roman" w:cs="Times New Roman"/>
                <w:sz w:val="24"/>
                <w:szCs w:val="24"/>
                <w:lang w:val="ru-RU"/>
              </w:rPr>
              <w:t>Строительство ограждения,  резиновой беговой дорожки и площадки для тенниса на стадионе п.</w:t>
            </w:r>
            <w:r>
              <w:rPr>
                <w:rFonts w:ascii="Times New Roman" w:hAnsi="Times New Roman" w:cs="Times New Roman"/>
                <w:sz w:val="24"/>
                <w:szCs w:val="24"/>
                <w:lang w:val="ru-RU"/>
              </w:rPr>
              <w:t xml:space="preserve"> </w:t>
            </w:r>
            <w:r w:rsidRPr="003331F8">
              <w:rPr>
                <w:rFonts w:ascii="Times New Roman" w:hAnsi="Times New Roman" w:cs="Times New Roman"/>
                <w:sz w:val="24"/>
                <w:szCs w:val="24"/>
                <w:lang w:val="ru-RU"/>
              </w:rPr>
              <w:t>Джалиль</w:t>
            </w:r>
          </w:p>
        </w:tc>
        <w:tc>
          <w:tcPr>
            <w:tcW w:w="1701" w:type="dxa"/>
            <w:shd w:val="clear" w:color="auto" w:fill="auto"/>
          </w:tcPr>
          <w:p w:rsidR="00EF46AD" w:rsidRPr="00E47A37" w:rsidRDefault="00EF46AD" w:rsidP="00EF46AD">
            <w:pPr>
              <w:jc w:val="center"/>
              <w:rPr>
                <w:rFonts w:ascii="Times New Roman" w:hAnsi="Times New Roman" w:cs="Times New Roman"/>
                <w:sz w:val="24"/>
                <w:szCs w:val="24"/>
              </w:rPr>
            </w:pPr>
            <w:r w:rsidRPr="00E47A37">
              <w:rPr>
                <w:rFonts w:ascii="Times New Roman" w:hAnsi="Times New Roman" w:cs="Times New Roman"/>
                <w:sz w:val="24"/>
                <w:szCs w:val="24"/>
              </w:rPr>
              <w:t>2016</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населения систематически занимающихся физической культурой и спортом 44,9%</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Отдел по делам молодежи, спорту и туризма Исполнительного комитета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инвестора (НГДУ «Джалильнефть»)</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4.</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Ремонт крыши и внутренняя отделка спортивного зала ДЮСШ №1</w:t>
            </w:r>
          </w:p>
        </w:tc>
        <w:tc>
          <w:tcPr>
            <w:tcW w:w="1701" w:type="dxa"/>
            <w:shd w:val="clear" w:color="auto" w:fill="auto"/>
          </w:tcPr>
          <w:p w:rsidR="00EF46AD" w:rsidRPr="00E47A37" w:rsidRDefault="00EF46AD" w:rsidP="00EF46AD">
            <w:pPr>
              <w:jc w:val="center"/>
              <w:rPr>
                <w:rFonts w:ascii="Times New Roman" w:hAnsi="Times New Roman" w:cs="Times New Roman"/>
                <w:sz w:val="24"/>
                <w:szCs w:val="24"/>
              </w:rPr>
            </w:pPr>
            <w:r w:rsidRPr="00E47A37">
              <w:rPr>
                <w:rFonts w:ascii="Times New Roman" w:hAnsi="Times New Roman" w:cs="Times New Roman"/>
                <w:sz w:val="24"/>
                <w:szCs w:val="24"/>
              </w:rPr>
              <w:t>2016</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населения систематически занимающихся физической культурой и спортом 44,9%</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Отдел по делам молодежи, спорту и туризма Исполнительного комитета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5.</w:t>
            </w:r>
          </w:p>
        </w:tc>
        <w:tc>
          <w:tcPr>
            <w:tcW w:w="3686" w:type="dxa"/>
            <w:shd w:val="clear" w:color="auto" w:fill="auto"/>
          </w:tcPr>
          <w:p w:rsidR="00EF46AD" w:rsidRPr="00EA0BC8" w:rsidRDefault="00EF46AD" w:rsidP="00EF46AD">
            <w:pPr>
              <w:pStyle w:val="a3"/>
              <w:rPr>
                <w:rFonts w:ascii="Times New Roman" w:hAnsi="Times New Roman" w:cs="Times New Roman"/>
                <w:sz w:val="24"/>
                <w:szCs w:val="24"/>
                <w:lang w:val="ru-RU"/>
              </w:rPr>
            </w:pPr>
            <w:r w:rsidRPr="00EA0BC8">
              <w:rPr>
                <w:rFonts w:ascii="Times New Roman" w:hAnsi="Times New Roman" w:cs="Times New Roman"/>
                <w:sz w:val="24"/>
                <w:szCs w:val="24"/>
                <w:lang w:val="ru-RU"/>
              </w:rPr>
              <w:t>Ремонт крыши, внутренняя отделка и замена электропроводки здания</w:t>
            </w:r>
          </w:p>
          <w:p w:rsidR="00EF46AD" w:rsidRPr="00EA0BC8" w:rsidRDefault="00EF46AD" w:rsidP="00EF46AD">
            <w:pPr>
              <w:rPr>
                <w:rFonts w:ascii="Times New Roman" w:hAnsi="Times New Roman" w:cs="Times New Roman"/>
                <w:sz w:val="24"/>
                <w:szCs w:val="24"/>
                <w:lang w:val="ru-RU"/>
              </w:rPr>
            </w:pPr>
            <w:r w:rsidRPr="00EA0BC8">
              <w:rPr>
                <w:rFonts w:ascii="Times New Roman" w:hAnsi="Times New Roman" w:cs="Times New Roman"/>
                <w:sz w:val="24"/>
                <w:szCs w:val="24"/>
                <w:lang w:val="ru-RU"/>
              </w:rPr>
              <w:t>отделения хоккея с шайбой ДЮСШ№1</w:t>
            </w:r>
          </w:p>
        </w:tc>
        <w:tc>
          <w:tcPr>
            <w:tcW w:w="1701" w:type="dxa"/>
            <w:shd w:val="clear" w:color="auto" w:fill="auto"/>
          </w:tcPr>
          <w:p w:rsidR="00EF46AD" w:rsidRPr="00E47A37" w:rsidRDefault="00EF46AD" w:rsidP="00EF46AD">
            <w:pPr>
              <w:jc w:val="center"/>
              <w:rPr>
                <w:rFonts w:ascii="Times New Roman" w:hAnsi="Times New Roman" w:cs="Times New Roman"/>
                <w:sz w:val="24"/>
                <w:szCs w:val="24"/>
              </w:rPr>
            </w:pPr>
            <w:r w:rsidRPr="00E47A37">
              <w:rPr>
                <w:rFonts w:ascii="Times New Roman" w:hAnsi="Times New Roman" w:cs="Times New Roman"/>
                <w:sz w:val="24"/>
                <w:szCs w:val="24"/>
              </w:rPr>
              <w:t>2016</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населения систематически занимающихся физической культурой и спортом 44,9%</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Отдел по делам молодежи, спорту и туризма Исполнительного комитета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6.</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Обновления лыже - роллерной трассы ЛЦ «Старт» ДЮСШ «Старт»</w:t>
            </w:r>
          </w:p>
        </w:tc>
        <w:tc>
          <w:tcPr>
            <w:tcW w:w="1701" w:type="dxa"/>
            <w:shd w:val="clear" w:color="auto" w:fill="auto"/>
          </w:tcPr>
          <w:p w:rsidR="00EF46AD" w:rsidRPr="00E47A37" w:rsidRDefault="00EF46AD" w:rsidP="00EF46AD">
            <w:pPr>
              <w:jc w:val="center"/>
              <w:rPr>
                <w:rFonts w:ascii="Times New Roman" w:hAnsi="Times New Roman" w:cs="Times New Roman"/>
                <w:sz w:val="24"/>
                <w:szCs w:val="24"/>
              </w:rPr>
            </w:pPr>
            <w:r w:rsidRPr="00E47A37">
              <w:rPr>
                <w:rFonts w:ascii="Times New Roman" w:hAnsi="Times New Roman" w:cs="Times New Roman"/>
                <w:sz w:val="24"/>
                <w:szCs w:val="24"/>
              </w:rPr>
              <w:t>2016</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населения систематически занимающихся физической культурой и спортом 44,9%</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Отдел по делам молодежи, спорту и туризма Исполнительного комитета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7.</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Строительство жилого помещения для стационарного лагеря на 100 мест</w:t>
            </w:r>
          </w:p>
        </w:tc>
        <w:tc>
          <w:tcPr>
            <w:tcW w:w="1701" w:type="dxa"/>
            <w:shd w:val="clear" w:color="auto" w:fill="auto"/>
          </w:tcPr>
          <w:p w:rsidR="00EF46AD" w:rsidRPr="00E47A37" w:rsidRDefault="00EF46AD" w:rsidP="00EF46AD">
            <w:pPr>
              <w:jc w:val="center"/>
              <w:rPr>
                <w:rFonts w:ascii="Times New Roman" w:hAnsi="Times New Roman" w:cs="Times New Roman"/>
                <w:sz w:val="24"/>
                <w:szCs w:val="24"/>
              </w:rPr>
            </w:pPr>
            <w:r w:rsidRPr="00E47A37">
              <w:rPr>
                <w:rFonts w:ascii="Times New Roman" w:hAnsi="Times New Roman" w:cs="Times New Roman"/>
                <w:sz w:val="24"/>
                <w:szCs w:val="24"/>
              </w:rPr>
              <w:t>2017</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населения систематически занимающихся физической культурой и спортом 50%</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Отдел по делам молодежи, спорту и туризма Исполнительного комитета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8.</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Обновление лыже - роллерной трассы ЛСК Джалиль ДЮСШ «Старт»</w:t>
            </w:r>
          </w:p>
        </w:tc>
        <w:tc>
          <w:tcPr>
            <w:tcW w:w="1701" w:type="dxa"/>
            <w:shd w:val="clear" w:color="auto" w:fill="auto"/>
          </w:tcPr>
          <w:p w:rsidR="00EF46AD" w:rsidRPr="00E47A37" w:rsidRDefault="00EF46AD" w:rsidP="00EF46AD">
            <w:pPr>
              <w:jc w:val="center"/>
              <w:rPr>
                <w:rFonts w:ascii="Times New Roman" w:hAnsi="Times New Roman" w:cs="Times New Roman"/>
                <w:sz w:val="24"/>
                <w:szCs w:val="24"/>
              </w:rPr>
            </w:pPr>
            <w:r w:rsidRPr="00E47A37">
              <w:rPr>
                <w:rFonts w:ascii="Times New Roman" w:hAnsi="Times New Roman" w:cs="Times New Roman"/>
                <w:sz w:val="24"/>
                <w:szCs w:val="24"/>
              </w:rPr>
              <w:t>2017</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населения систематически занимающихся физической культурой и спортом 50%</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Отдел по делам молодежи, спорту и туризма Исполнительного комитета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9.</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Внутренний ремонт старого здания ЛСК Джалиль ДЮСШ «Старт»</w:t>
            </w:r>
          </w:p>
        </w:tc>
        <w:tc>
          <w:tcPr>
            <w:tcW w:w="1701" w:type="dxa"/>
            <w:shd w:val="clear" w:color="auto" w:fill="auto"/>
          </w:tcPr>
          <w:p w:rsidR="00EF46AD" w:rsidRPr="00E47A37" w:rsidRDefault="00EF46AD" w:rsidP="00EF46AD">
            <w:pPr>
              <w:jc w:val="center"/>
              <w:rPr>
                <w:rFonts w:ascii="Times New Roman" w:hAnsi="Times New Roman" w:cs="Times New Roman"/>
                <w:sz w:val="24"/>
                <w:szCs w:val="24"/>
              </w:rPr>
            </w:pPr>
            <w:r w:rsidRPr="00E47A37">
              <w:rPr>
                <w:rFonts w:ascii="Times New Roman" w:hAnsi="Times New Roman" w:cs="Times New Roman"/>
                <w:sz w:val="24"/>
                <w:szCs w:val="24"/>
              </w:rPr>
              <w:t>2017</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населения систематически занимающихся физической культурой и спортом 50%</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Отдел по делам молодежи, спорту и туризма Исполнительного комитета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10.</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Внутренний ремонт здания СОК «Батыр»</w:t>
            </w:r>
          </w:p>
        </w:tc>
        <w:tc>
          <w:tcPr>
            <w:tcW w:w="1701" w:type="dxa"/>
            <w:shd w:val="clear" w:color="auto" w:fill="auto"/>
          </w:tcPr>
          <w:p w:rsidR="00EF46AD" w:rsidRPr="00E47A37" w:rsidRDefault="00EF46AD" w:rsidP="00EF46AD">
            <w:pPr>
              <w:jc w:val="center"/>
              <w:rPr>
                <w:rFonts w:ascii="Times New Roman" w:hAnsi="Times New Roman" w:cs="Times New Roman"/>
                <w:sz w:val="24"/>
                <w:szCs w:val="24"/>
              </w:rPr>
            </w:pPr>
            <w:r w:rsidRPr="00E47A37">
              <w:rPr>
                <w:rFonts w:ascii="Times New Roman" w:hAnsi="Times New Roman" w:cs="Times New Roman"/>
                <w:sz w:val="24"/>
                <w:szCs w:val="24"/>
              </w:rPr>
              <w:t>2017</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населения систематически занимающихся физической культурой и спортом 50%</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Отдел по делам молодежи, спорту и туризма Исполнительного комитета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11.</w:t>
            </w:r>
          </w:p>
        </w:tc>
        <w:tc>
          <w:tcPr>
            <w:tcW w:w="3686" w:type="dxa"/>
            <w:shd w:val="clear" w:color="auto" w:fill="auto"/>
          </w:tcPr>
          <w:p w:rsidR="00EF46AD" w:rsidRPr="00E47A37" w:rsidRDefault="00EF46AD" w:rsidP="00EF46AD">
            <w:pPr>
              <w:rPr>
                <w:rFonts w:ascii="Times New Roman" w:hAnsi="Times New Roman" w:cs="Times New Roman"/>
                <w:sz w:val="24"/>
                <w:szCs w:val="24"/>
              </w:rPr>
            </w:pPr>
            <w:r w:rsidRPr="00E47A37">
              <w:rPr>
                <w:rFonts w:ascii="Times New Roman" w:hAnsi="Times New Roman" w:cs="Times New Roman"/>
                <w:sz w:val="24"/>
                <w:szCs w:val="24"/>
              </w:rPr>
              <w:t>Строительство гостиницы на 50 мест</w:t>
            </w:r>
          </w:p>
        </w:tc>
        <w:tc>
          <w:tcPr>
            <w:tcW w:w="1701" w:type="dxa"/>
            <w:shd w:val="clear" w:color="auto" w:fill="auto"/>
          </w:tcPr>
          <w:p w:rsidR="00EF46AD" w:rsidRPr="00E47A37" w:rsidRDefault="00EF46AD" w:rsidP="00EF46AD">
            <w:pPr>
              <w:jc w:val="center"/>
              <w:rPr>
                <w:rFonts w:ascii="Times New Roman" w:hAnsi="Times New Roman" w:cs="Times New Roman"/>
                <w:sz w:val="24"/>
                <w:szCs w:val="24"/>
              </w:rPr>
            </w:pPr>
            <w:r w:rsidRPr="00E47A37">
              <w:rPr>
                <w:rFonts w:ascii="Times New Roman" w:hAnsi="Times New Roman" w:cs="Times New Roman"/>
                <w:sz w:val="24"/>
                <w:szCs w:val="24"/>
              </w:rPr>
              <w:t>2018</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населения систематически занимающихся физической культурой и спортом 50%</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Отдел по делам молодежи, спорту и туризма Исполнительного комитета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12.</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Строительство «Молодежного центра» в п.Джалиль</w:t>
            </w:r>
          </w:p>
        </w:tc>
        <w:tc>
          <w:tcPr>
            <w:tcW w:w="1701" w:type="dxa"/>
            <w:shd w:val="clear" w:color="auto" w:fill="auto"/>
          </w:tcPr>
          <w:p w:rsidR="00EF46AD" w:rsidRPr="00A011A0" w:rsidRDefault="00EF46AD" w:rsidP="00EF46AD">
            <w:pPr>
              <w:jc w:val="center"/>
              <w:rPr>
                <w:rFonts w:ascii="Times New Roman" w:hAnsi="Times New Roman" w:cs="Times New Roman"/>
                <w:sz w:val="24"/>
                <w:szCs w:val="24"/>
              </w:rPr>
            </w:pPr>
            <w:r w:rsidRPr="00A011A0">
              <w:rPr>
                <w:rFonts w:ascii="Times New Roman" w:hAnsi="Times New Roman" w:cs="Times New Roman"/>
                <w:sz w:val="24"/>
                <w:szCs w:val="24"/>
              </w:rPr>
              <w:t>2020</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населения систематически занимающихся физической культурой и спортом 50%</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Отдел по делам молодежи, спорту и туризма Исполнительного комитета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13.</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Создание туристического продукта «Бакыр-Тау»</w:t>
            </w:r>
          </w:p>
        </w:tc>
        <w:tc>
          <w:tcPr>
            <w:tcW w:w="1701" w:type="dxa"/>
            <w:shd w:val="clear" w:color="auto" w:fill="auto"/>
          </w:tcPr>
          <w:p w:rsidR="00EF46AD" w:rsidRPr="00A011A0" w:rsidRDefault="00EF46AD" w:rsidP="00EF46AD">
            <w:pPr>
              <w:jc w:val="center"/>
              <w:rPr>
                <w:rFonts w:ascii="Times New Roman" w:hAnsi="Times New Roman" w:cs="Times New Roman"/>
                <w:sz w:val="24"/>
                <w:szCs w:val="24"/>
              </w:rPr>
            </w:pPr>
            <w:r>
              <w:rPr>
                <w:rFonts w:ascii="Times New Roman" w:hAnsi="Times New Roman" w:cs="Times New Roman"/>
                <w:sz w:val="24"/>
                <w:szCs w:val="24"/>
              </w:rPr>
              <w:t>2020</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Объем туристического потока 200 чел в год</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Отдел по делам молодежи, спорту и туризма Исполнительного комитета Сармановского муниципального района</w:t>
            </w:r>
          </w:p>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МБУ «Музей ВОВ и краеведения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r w:rsidR="00EF46AD" w:rsidRPr="00C82A05" w:rsidTr="00EF46AD">
        <w:tc>
          <w:tcPr>
            <w:tcW w:w="15134" w:type="dxa"/>
            <w:gridSpan w:val="7"/>
            <w:shd w:val="clear" w:color="auto" w:fill="auto"/>
          </w:tcPr>
          <w:p w:rsidR="00EF46AD" w:rsidRPr="002D7C23" w:rsidRDefault="00EF46AD" w:rsidP="00EF46AD">
            <w:pPr>
              <w:rPr>
                <w:rFonts w:ascii="Times New Roman" w:eastAsia="+mn-ea" w:hAnsi="Times New Roman" w:cs="Times New Roman"/>
                <w:b/>
                <w:i/>
                <w:sz w:val="24"/>
                <w:szCs w:val="24"/>
                <w:lang w:val="ru-RU" w:eastAsia="ru-RU"/>
              </w:rPr>
            </w:pPr>
            <w:r>
              <w:rPr>
                <w:rFonts w:ascii="Times New Roman" w:eastAsia="+mn-ea" w:hAnsi="Times New Roman" w:cs="Times New Roman"/>
                <w:b/>
                <w:i/>
                <w:sz w:val="24"/>
                <w:szCs w:val="24"/>
                <w:lang w:val="ru-RU" w:eastAsia="ru-RU"/>
              </w:rPr>
              <w:t>Занятость и население</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Увеличение числа предпринимателей муниципального района до 900</w:t>
            </w:r>
          </w:p>
        </w:tc>
        <w:tc>
          <w:tcPr>
            <w:tcW w:w="1701" w:type="dxa"/>
            <w:shd w:val="clear" w:color="auto" w:fill="auto"/>
          </w:tcPr>
          <w:p w:rsidR="00EF46AD" w:rsidRPr="00A011A0" w:rsidRDefault="00EF46AD" w:rsidP="00EF46AD">
            <w:pPr>
              <w:jc w:val="center"/>
              <w:rPr>
                <w:rFonts w:ascii="Times New Roman" w:hAnsi="Times New Roman" w:cs="Times New Roman"/>
                <w:sz w:val="24"/>
                <w:szCs w:val="24"/>
              </w:rPr>
            </w:pPr>
            <w:r w:rsidRPr="00A011A0">
              <w:rPr>
                <w:rFonts w:ascii="Times New Roman" w:hAnsi="Times New Roman" w:cs="Times New Roman"/>
                <w:sz w:val="24"/>
                <w:szCs w:val="24"/>
              </w:rPr>
              <w:t>2020</w:t>
            </w:r>
          </w:p>
        </w:tc>
        <w:tc>
          <w:tcPr>
            <w:tcW w:w="3260"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Доля малого бизнеса в ВТП района 6,8 %</w:t>
            </w:r>
          </w:p>
        </w:tc>
        <w:tc>
          <w:tcPr>
            <w:tcW w:w="2552"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предпринимателей</w:t>
            </w:r>
          </w:p>
        </w:tc>
      </w:tr>
      <w:tr w:rsidR="00EF46AD" w:rsidRPr="00C82A05" w:rsidTr="00EF46AD">
        <w:tc>
          <w:tcPr>
            <w:tcW w:w="15134" w:type="dxa"/>
            <w:gridSpan w:val="7"/>
            <w:shd w:val="clear" w:color="auto" w:fill="auto"/>
          </w:tcPr>
          <w:p w:rsidR="00EF46AD" w:rsidRPr="002D7C23" w:rsidRDefault="00EF46AD" w:rsidP="00EF46AD">
            <w:pPr>
              <w:rPr>
                <w:rFonts w:ascii="Times New Roman" w:eastAsia="+mn-ea" w:hAnsi="Times New Roman" w:cs="Times New Roman"/>
                <w:b/>
                <w:i/>
                <w:sz w:val="24"/>
                <w:szCs w:val="24"/>
                <w:lang w:val="ru-RU" w:eastAsia="ru-RU"/>
              </w:rPr>
            </w:pPr>
            <w:r>
              <w:rPr>
                <w:rFonts w:ascii="Times New Roman" w:eastAsia="+mn-ea" w:hAnsi="Times New Roman" w:cs="Times New Roman"/>
                <w:b/>
                <w:i/>
                <w:sz w:val="24"/>
                <w:szCs w:val="24"/>
                <w:lang w:val="ru-RU" w:eastAsia="ru-RU"/>
              </w:rPr>
              <w:t>Сельское хозяйство и промышленность</w:t>
            </w:r>
          </w:p>
        </w:tc>
      </w:tr>
      <w:tr w:rsidR="00EF46AD" w:rsidRPr="0057367C"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w:t>
            </w:r>
          </w:p>
        </w:tc>
        <w:tc>
          <w:tcPr>
            <w:tcW w:w="3686" w:type="dxa"/>
            <w:shd w:val="clear" w:color="auto" w:fill="auto"/>
          </w:tcPr>
          <w:p w:rsidR="00EF46AD" w:rsidRPr="00A011A0" w:rsidRDefault="00EF46AD" w:rsidP="00EF46AD">
            <w:pPr>
              <w:rPr>
                <w:rFonts w:ascii="Times New Roman" w:hAnsi="Times New Roman" w:cs="Times New Roman"/>
                <w:sz w:val="24"/>
                <w:szCs w:val="24"/>
              </w:rPr>
            </w:pPr>
            <w:r w:rsidRPr="00A011A0">
              <w:rPr>
                <w:rFonts w:ascii="Times New Roman" w:hAnsi="Times New Roman" w:cs="Times New Roman"/>
                <w:sz w:val="24"/>
                <w:szCs w:val="24"/>
              </w:rPr>
              <w:t>Кластерное развитие агропромышленного комплекса</w:t>
            </w:r>
          </w:p>
        </w:tc>
        <w:tc>
          <w:tcPr>
            <w:tcW w:w="1701" w:type="dxa"/>
            <w:shd w:val="clear" w:color="auto" w:fill="auto"/>
          </w:tcPr>
          <w:p w:rsidR="00EF46AD" w:rsidRPr="00A011A0" w:rsidRDefault="00EF46AD" w:rsidP="00EF46AD">
            <w:pPr>
              <w:jc w:val="center"/>
              <w:rPr>
                <w:rFonts w:ascii="Times New Roman" w:hAnsi="Times New Roman" w:cs="Times New Roman"/>
                <w:sz w:val="24"/>
                <w:szCs w:val="24"/>
              </w:rPr>
            </w:pPr>
            <w:r w:rsidRPr="00A011A0">
              <w:rPr>
                <w:rFonts w:ascii="Times New Roman" w:hAnsi="Times New Roman" w:cs="Times New Roman"/>
                <w:sz w:val="24"/>
                <w:szCs w:val="24"/>
              </w:rPr>
              <w:t>2016-2021</w:t>
            </w:r>
          </w:p>
        </w:tc>
        <w:tc>
          <w:tcPr>
            <w:tcW w:w="3260"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 xml:space="preserve">Увеличение объема валовой продукции сельского хозяйства в 2 раза </w:t>
            </w:r>
          </w:p>
        </w:tc>
        <w:tc>
          <w:tcPr>
            <w:tcW w:w="2552"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Министерство сельского хозяйства и продовольствия Республики Татарстан (по согласованию)</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Управление сельского хозяйства и продовольствия Республики Татарстан в Сармановском муниципальном районе (по согласованию)</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 (ЗАО «Агросила групп», ООО «Челны-бройлер»)</w:t>
            </w:r>
          </w:p>
        </w:tc>
      </w:tr>
      <w:tr w:rsidR="00EF46AD" w:rsidRPr="0057367C"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Увеличение поголовья КРС до 14</w:t>
            </w:r>
            <w:r w:rsidRPr="00A011A0">
              <w:rPr>
                <w:rFonts w:ascii="Times New Roman" w:hAnsi="Times New Roman" w:cs="Times New Roman"/>
                <w:sz w:val="24"/>
                <w:szCs w:val="24"/>
              </w:rPr>
              <w:t> </w:t>
            </w:r>
            <w:r w:rsidRPr="003331F8">
              <w:rPr>
                <w:rFonts w:ascii="Times New Roman" w:hAnsi="Times New Roman" w:cs="Times New Roman"/>
                <w:sz w:val="24"/>
                <w:szCs w:val="24"/>
                <w:lang w:val="ru-RU"/>
              </w:rPr>
              <w:t>135 голов, в т.ч. коров до 5</w:t>
            </w:r>
            <w:r w:rsidRPr="00A011A0">
              <w:rPr>
                <w:rFonts w:ascii="Times New Roman" w:hAnsi="Times New Roman" w:cs="Times New Roman"/>
                <w:sz w:val="24"/>
                <w:szCs w:val="24"/>
              </w:rPr>
              <w:t> </w:t>
            </w:r>
            <w:r w:rsidRPr="003331F8">
              <w:rPr>
                <w:rFonts w:ascii="Times New Roman" w:hAnsi="Times New Roman" w:cs="Times New Roman"/>
                <w:sz w:val="24"/>
                <w:szCs w:val="24"/>
                <w:lang w:val="ru-RU"/>
              </w:rPr>
              <w:t>210 голов, свиней до 915, овец и коз до 1</w:t>
            </w:r>
            <w:r w:rsidRPr="00A011A0">
              <w:rPr>
                <w:rFonts w:ascii="Times New Roman" w:hAnsi="Times New Roman" w:cs="Times New Roman"/>
                <w:sz w:val="24"/>
                <w:szCs w:val="24"/>
              </w:rPr>
              <w:t> </w:t>
            </w:r>
            <w:r w:rsidRPr="003331F8">
              <w:rPr>
                <w:rFonts w:ascii="Times New Roman" w:hAnsi="Times New Roman" w:cs="Times New Roman"/>
                <w:sz w:val="24"/>
                <w:szCs w:val="24"/>
                <w:lang w:val="ru-RU"/>
              </w:rPr>
              <w:t>155 голов</w:t>
            </w:r>
          </w:p>
        </w:tc>
        <w:tc>
          <w:tcPr>
            <w:tcW w:w="1701" w:type="dxa"/>
            <w:shd w:val="clear" w:color="auto" w:fill="auto"/>
          </w:tcPr>
          <w:p w:rsidR="00EF46AD" w:rsidRPr="00A011A0" w:rsidRDefault="00EF46AD" w:rsidP="00EF46AD">
            <w:pPr>
              <w:jc w:val="center"/>
              <w:rPr>
                <w:rFonts w:ascii="Times New Roman" w:hAnsi="Times New Roman" w:cs="Times New Roman"/>
                <w:sz w:val="24"/>
                <w:szCs w:val="24"/>
              </w:rPr>
            </w:pPr>
            <w:r w:rsidRPr="00A011A0">
              <w:rPr>
                <w:rFonts w:ascii="Times New Roman" w:hAnsi="Times New Roman" w:cs="Times New Roman"/>
                <w:sz w:val="24"/>
                <w:szCs w:val="24"/>
              </w:rPr>
              <w:t>2020</w:t>
            </w:r>
          </w:p>
        </w:tc>
        <w:tc>
          <w:tcPr>
            <w:tcW w:w="3260"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 xml:space="preserve">Увеличение объема валовой продукции сельского хозяйства в 2 раза </w:t>
            </w:r>
          </w:p>
        </w:tc>
        <w:tc>
          <w:tcPr>
            <w:tcW w:w="2552"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Управление сельского хозяйства и продовольствия Республики Татарстан в Сармановском муниципальном районе (по согласованию)</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ООО Агрофирма «Сарман»</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ООО Агрофирма «Джалиль»</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ООО Агрофирма «Нуркей»</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ООО Агрофирма «Туган як»</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 (ЗАО «Агросила групп», ООО «Челны-бройлер»)</w:t>
            </w:r>
          </w:p>
        </w:tc>
      </w:tr>
      <w:tr w:rsidR="00EF46AD" w:rsidRPr="0057367C"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3.</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Увеличение производства молока до 26,8 тыс. тонн, мяса до 19,1 тыс. тонн, получения приплода до 5 991</w:t>
            </w:r>
          </w:p>
        </w:tc>
        <w:tc>
          <w:tcPr>
            <w:tcW w:w="1701" w:type="dxa"/>
            <w:shd w:val="clear" w:color="auto" w:fill="auto"/>
          </w:tcPr>
          <w:p w:rsidR="00EF46AD" w:rsidRPr="00A011A0" w:rsidRDefault="00EF46AD" w:rsidP="00EF46AD">
            <w:pPr>
              <w:jc w:val="center"/>
              <w:rPr>
                <w:rFonts w:ascii="Times New Roman" w:hAnsi="Times New Roman" w:cs="Times New Roman"/>
                <w:sz w:val="24"/>
                <w:szCs w:val="24"/>
              </w:rPr>
            </w:pPr>
            <w:r w:rsidRPr="00A011A0">
              <w:rPr>
                <w:rFonts w:ascii="Times New Roman" w:hAnsi="Times New Roman" w:cs="Times New Roman"/>
                <w:sz w:val="24"/>
                <w:szCs w:val="24"/>
              </w:rPr>
              <w:t>2020</w:t>
            </w:r>
          </w:p>
        </w:tc>
        <w:tc>
          <w:tcPr>
            <w:tcW w:w="3260"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 xml:space="preserve">Увеличение продуктивности коров до 80% </w:t>
            </w:r>
          </w:p>
        </w:tc>
        <w:tc>
          <w:tcPr>
            <w:tcW w:w="2552"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Управление сельского хозяйства и продовольствия Республики Татарстан в Сармановском муниципальном районе (по согласованию)</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ООО Агрофирма «Сарман»</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ООО Агрофирма «Джалиль»</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ООО Агрофирма «Нуркей»</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ООО Агрофирма «Туган як»</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 (ЗАО «Агросила групп», ООО «Челны-бройлер»)</w:t>
            </w:r>
          </w:p>
        </w:tc>
      </w:tr>
      <w:tr w:rsidR="00EF46AD" w:rsidRPr="0057367C"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4.</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Увеличение количества</w:t>
            </w:r>
            <w:r w:rsidRPr="003331F8">
              <w:rPr>
                <w:rFonts w:ascii="Times New Roman" w:hAnsi="Times New Roman" w:cs="Times New Roman"/>
                <w:sz w:val="24"/>
                <w:szCs w:val="24"/>
                <w:lang w:val="ru-RU"/>
              </w:rPr>
              <w:t xml:space="preserve"> тракторов до 365 ед., зерноуборочных комбайнов до 109 ед., кормоуборочных комбайнов до 14 ед.</w:t>
            </w:r>
          </w:p>
        </w:tc>
        <w:tc>
          <w:tcPr>
            <w:tcW w:w="1701" w:type="dxa"/>
            <w:shd w:val="clear" w:color="auto" w:fill="auto"/>
          </w:tcPr>
          <w:p w:rsidR="00EF46AD" w:rsidRPr="00EA69BC" w:rsidRDefault="00EF46AD" w:rsidP="00EF46AD">
            <w:pPr>
              <w:jc w:val="center"/>
              <w:rPr>
                <w:rFonts w:ascii="Times New Roman" w:hAnsi="Times New Roman" w:cs="Times New Roman"/>
                <w:sz w:val="24"/>
                <w:szCs w:val="24"/>
                <w:lang w:val="ru-RU"/>
              </w:rPr>
            </w:pPr>
            <w:r w:rsidRPr="00EA69BC">
              <w:rPr>
                <w:rFonts w:ascii="Times New Roman" w:hAnsi="Times New Roman" w:cs="Times New Roman"/>
                <w:sz w:val="24"/>
                <w:szCs w:val="24"/>
                <w:lang w:val="ru-RU"/>
              </w:rPr>
              <w:t>2020</w:t>
            </w:r>
          </w:p>
        </w:tc>
        <w:tc>
          <w:tcPr>
            <w:tcW w:w="3260"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Модернизация основных фондов предприятий</w:t>
            </w:r>
          </w:p>
        </w:tc>
        <w:tc>
          <w:tcPr>
            <w:tcW w:w="2552"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Управление сельского хозяйства и продовольствия Республики Татарстан в Сармановском муниципальном районе (по согласованию)</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ООО Агрофирма «Сарман»</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ООО Агрофирма «Джалиль»</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ООО Агрофирма «Нуркей»</w:t>
            </w:r>
          </w:p>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ООО Агрофирма «Туган як»</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 (ЗАО «Агросила групп», ООО «Челны-бройлер»)</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5.</w:t>
            </w:r>
          </w:p>
        </w:tc>
        <w:tc>
          <w:tcPr>
            <w:tcW w:w="3686" w:type="dxa"/>
            <w:shd w:val="clear" w:color="auto" w:fill="auto"/>
          </w:tcPr>
          <w:p w:rsidR="00EF46AD" w:rsidRPr="00A011A0" w:rsidRDefault="00EF46AD" w:rsidP="00EF46AD">
            <w:pPr>
              <w:rPr>
                <w:rFonts w:ascii="Times New Roman" w:hAnsi="Times New Roman" w:cs="Times New Roman"/>
                <w:sz w:val="24"/>
                <w:szCs w:val="24"/>
              </w:rPr>
            </w:pPr>
            <w:r w:rsidRPr="00A011A0">
              <w:rPr>
                <w:rFonts w:ascii="Times New Roman" w:hAnsi="Times New Roman" w:cs="Times New Roman"/>
                <w:sz w:val="24"/>
                <w:szCs w:val="24"/>
              </w:rPr>
              <w:t>Аккредитация промышленной площадки «</w:t>
            </w:r>
            <w:r>
              <w:rPr>
                <w:rFonts w:ascii="Times New Roman" w:hAnsi="Times New Roman" w:cs="Times New Roman"/>
                <w:sz w:val="24"/>
                <w:szCs w:val="24"/>
              </w:rPr>
              <w:t>Петровский</w:t>
            </w:r>
            <w:r w:rsidRPr="00A011A0">
              <w:rPr>
                <w:rFonts w:ascii="Times New Roman" w:hAnsi="Times New Roman" w:cs="Times New Roman"/>
                <w:sz w:val="24"/>
                <w:szCs w:val="24"/>
              </w:rPr>
              <w:t>»</w:t>
            </w:r>
          </w:p>
        </w:tc>
        <w:tc>
          <w:tcPr>
            <w:tcW w:w="1701" w:type="dxa"/>
            <w:shd w:val="clear" w:color="auto" w:fill="auto"/>
          </w:tcPr>
          <w:p w:rsidR="00EF46AD" w:rsidRPr="00A011A0" w:rsidRDefault="00EF46AD" w:rsidP="00EF46AD">
            <w:pPr>
              <w:jc w:val="center"/>
              <w:rPr>
                <w:rFonts w:ascii="Times New Roman" w:hAnsi="Times New Roman" w:cs="Times New Roman"/>
                <w:sz w:val="24"/>
                <w:szCs w:val="24"/>
              </w:rPr>
            </w:pPr>
            <w:r w:rsidRPr="00A011A0">
              <w:rPr>
                <w:rFonts w:ascii="Times New Roman" w:hAnsi="Times New Roman" w:cs="Times New Roman"/>
                <w:sz w:val="24"/>
                <w:szCs w:val="24"/>
              </w:rPr>
              <w:t>2017</w:t>
            </w:r>
          </w:p>
        </w:tc>
        <w:tc>
          <w:tcPr>
            <w:tcW w:w="3260"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Создание дополнительных рабочих мест на 80 чел, увеличение доходной части бюджета за счет налогов</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Министерство экономики Республики Татарстан (по согласованию)</w:t>
            </w:r>
          </w:p>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6.</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Пополнение промышленной площадки «Петровский» резидентами</w:t>
            </w:r>
          </w:p>
        </w:tc>
        <w:tc>
          <w:tcPr>
            <w:tcW w:w="1701" w:type="dxa"/>
            <w:shd w:val="clear" w:color="auto" w:fill="auto"/>
          </w:tcPr>
          <w:p w:rsidR="00EF46AD" w:rsidRPr="00A011A0" w:rsidRDefault="00EF46AD" w:rsidP="00EF46AD">
            <w:pPr>
              <w:jc w:val="center"/>
              <w:rPr>
                <w:rFonts w:ascii="Times New Roman" w:hAnsi="Times New Roman" w:cs="Times New Roman"/>
                <w:sz w:val="24"/>
                <w:szCs w:val="24"/>
              </w:rPr>
            </w:pPr>
            <w:r w:rsidRPr="00A011A0">
              <w:rPr>
                <w:rFonts w:ascii="Times New Roman" w:hAnsi="Times New Roman" w:cs="Times New Roman"/>
                <w:sz w:val="24"/>
                <w:szCs w:val="24"/>
              </w:rPr>
              <w:t>2018</w:t>
            </w:r>
          </w:p>
        </w:tc>
        <w:tc>
          <w:tcPr>
            <w:tcW w:w="3260"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Создание дополнительных рабочих мест на 80 чел, увеличение доходной части бюджета за счет налогов</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7.</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Открытие и аккредитация новой промышленной площадки</w:t>
            </w:r>
          </w:p>
        </w:tc>
        <w:tc>
          <w:tcPr>
            <w:tcW w:w="1701" w:type="dxa"/>
            <w:shd w:val="clear" w:color="auto" w:fill="auto"/>
          </w:tcPr>
          <w:p w:rsidR="00EF46AD" w:rsidRPr="00A011A0" w:rsidRDefault="00EF46AD" w:rsidP="00EF46AD">
            <w:pPr>
              <w:jc w:val="center"/>
              <w:rPr>
                <w:rFonts w:ascii="Times New Roman" w:hAnsi="Times New Roman" w:cs="Times New Roman"/>
                <w:sz w:val="24"/>
                <w:szCs w:val="24"/>
              </w:rPr>
            </w:pPr>
            <w:r w:rsidRPr="00A011A0">
              <w:rPr>
                <w:rFonts w:ascii="Times New Roman" w:hAnsi="Times New Roman" w:cs="Times New Roman"/>
                <w:sz w:val="24"/>
                <w:szCs w:val="24"/>
              </w:rPr>
              <w:t>2020</w:t>
            </w:r>
            <w:r>
              <w:rPr>
                <w:rFonts w:ascii="Times New Roman" w:hAnsi="Times New Roman" w:cs="Times New Roman"/>
                <w:sz w:val="24"/>
                <w:szCs w:val="24"/>
              </w:rPr>
              <w:t>-2030гг</w:t>
            </w:r>
          </w:p>
        </w:tc>
        <w:tc>
          <w:tcPr>
            <w:tcW w:w="3260"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Создание дополнительных рабочих мест на 100 чел, увеличение доходной части бюджета за счет налогов</w:t>
            </w:r>
          </w:p>
        </w:tc>
        <w:tc>
          <w:tcPr>
            <w:tcW w:w="2552" w:type="dxa"/>
            <w:shd w:val="clear" w:color="auto" w:fill="auto"/>
          </w:tcPr>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Министерство экономики Республики Татарстан (по согласованию)</w:t>
            </w:r>
          </w:p>
          <w:p w:rsidR="00EF46AD" w:rsidRPr="003331F8" w:rsidRDefault="00EF46AD" w:rsidP="00EF46AD">
            <w:pPr>
              <w:jc w:val="both"/>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8.</w:t>
            </w:r>
          </w:p>
        </w:tc>
        <w:tc>
          <w:tcPr>
            <w:tcW w:w="3686" w:type="dxa"/>
            <w:shd w:val="clear" w:color="auto" w:fill="auto"/>
          </w:tcPr>
          <w:p w:rsidR="00EF46AD" w:rsidRPr="003331F8" w:rsidRDefault="00EF46AD" w:rsidP="00EF46AD">
            <w:pPr>
              <w:rPr>
                <w:rFonts w:ascii="Times New Roman" w:eastAsia="Times New Roman" w:hAnsi="Times New Roman"/>
                <w:sz w:val="24"/>
                <w:szCs w:val="24"/>
                <w:lang w:val="ru-RU" w:eastAsia="ru-RU"/>
              </w:rPr>
            </w:pPr>
            <w:r w:rsidRPr="003331F8">
              <w:rPr>
                <w:rFonts w:ascii="Times New Roman" w:eastAsia="Times New Roman" w:hAnsi="Times New Roman"/>
                <w:sz w:val="24"/>
                <w:szCs w:val="24"/>
                <w:lang w:val="ru-RU" w:eastAsia="ru-RU"/>
              </w:rPr>
              <w:t>Проведение конкурса «Предприниматель года» по номинациям:</w:t>
            </w:r>
          </w:p>
          <w:p w:rsidR="00EF46AD" w:rsidRPr="003331F8" w:rsidRDefault="00EF46AD" w:rsidP="00EF46AD">
            <w:pPr>
              <w:rPr>
                <w:rFonts w:ascii="Times New Roman" w:eastAsia="Times New Roman" w:hAnsi="Times New Roman"/>
                <w:sz w:val="24"/>
                <w:szCs w:val="24"/>
                <w:lang w:val="ru-RU" w:eastAsia="ru-RU"/>
              </w:rPr>
            </w:pPr>
            <w:r w:rsidRPr="003331F8">
              <w:rPr>
                <w:rFonts w:ascii="Times New Roman" w:eastAsia="Times New Roman" w:hAnsi="Times New Roman"/>
                <w:sz w:val="24"/>
                <w:szCs w:val="24"/>
                <w:lang w:val="ru-RU" w:eastAsia="ru-RU"/>
              </w:rPr>
              <w:t>- молодой предприниматель</w:t>
            </w:r>
          </w:p>
          <w:p w:rsidR="00EF46AD" w:rsidRPr="003331F8" w:rsidRDefault="00EF46AD" w:rsidP="00EF46AD">
            <w:pPr>
              <w:rPr>
                <w:rFonts w:ascii="Times New Roman" w:eastAsia="Times New Roman" w:hAnsi="Times New Roman"/>
                <w:sz w:val="24"/>
                <w:szCs w:val="24"/>
                <w:lang w:val="ru-RU" w:eastAsia="ru-RU"/>
              </w:rPr>
            </w:pPr>
            <w:r w:rsidRPr="003331F8">
              <w:rPr>
                <w:rFonts w:ascii="Times New Roman" w:eastAsia="Times New Roman" w:hAnsi="Times New Roman"/>
                <w:sz w:val="24"/>
                <w:szCs w:val="24"/>
                <w:lang w:val="ru-RU" w:eastAsia="ru-RU"/>
              </w:rPr>
              <w:t>- бизнес-леди</w:t>
            </w:r>
          </w:p>
          <w:p w:rsidR="00EF46AD" w:rsidRPr="003331F8" w:rsidRDefault="00EF46AD" w:rsidP="00EF46AD">
            <w:pPr>
              <w:rPr>
                <w:rFonts w:ascii="Times New Roman" w:eastAsia="Times New Roman" w:hAnsi="Times New Roman"/>
                <w:sz w:val="24"/>
                <w:szCs w:val="24"/>
                <w:lang w:val="ru-RU" w:eastAsia="ru-RU"/>
              </w:rPr>
            </w:pPr>
            <w:r w:rsidRPr="003331F8">
              <w:rPr>
                <w:rFonts w:ascii="Times New Roman" w:eastAsia="Times New Roman" w:hAnsi="Times New Roman"/>
                <w:sz w:val="24"/>
                <w:szCs w:val="24"/>
                <w:lang w:val="ru-RU" w:eastAsia="ru-RU"/>
              </w:rPr>
              <w:t>- лучший глава КФХ</w:t>
            </w:r>
          </w:p>
          <w:p w:rsidR="00EF46AD" w:rsidRPr="003331F8" w:rsidRDefault="00EF46AD" w:rsidP="00EF46AD">
            <w:pPr>
              <w:rPr>
                <w:rFonts w:ascii="Times New Roman" w:eastAsia="Times New Roman" w:hAnsi="Times New Roman"/>
                <w:sz w:val="24"/>
                <w:szCs w:val="24"/>
                <w:lang w:val="ru-RU" w:eastAsia="ru-RU"/>
              </w:rPr>
            </w:pPr>
            <w:r w:rsidRPr="003331F8">
              <w:rPr>
                <w:rFonts w:ascii="Times New Roman" w:eastAsia="Times New Roman" w:hAnsi="Times New Roman"/>
                <w:sz w:val="24"/>
                <w:szCs w:val="24"/>
                <w:lang w:val="ru-RU" w:eastAsia="ru-RU"/>
              </w:rPr>
              <w:t>- лучший предприниматель в сфере производства</w:t>
            </w:r>
          </w:p>
        </w:tc>
        <w:tc>
          <w:tcPr>
            <w:tcW w:w="1701" w:type="dxa"/>
            <w:shd w:val="clear" w:color="auto" w:fill="auto"/>
          </w:tcPr>
          <w:p w:rsidR="00EF46AD" w:rsidRPr="003B662D" w:rsidRDefault="00EF46AD" w:rsidP="00EF46AD">
            <w:pPr>
              <w:jc w:val="center"/>
              <w:rPr>
                <w:rFonts w:ascii="Times New Roman" w:eastAsia="Times New Roman" w:hAnsi="Times New Roman"/>
                <w:sz w:val="24"/>
                <w:szCs w:val="24"/>
                <w:lang w:eastAsia="ru-RU"/>
              </w:rPr>
            </w:pPr>
            <w:r w:rsidRPr="003B662D">
              <w:rPr>
                <w:rFonts w:ascii="Times New Roman" w:eastAsia="Times New Roman" w:hAnsi="Times New Roman"/>
                <w:sz w:val="24"/>
                <w:szCs w:val="24"/>
                <w:lang w:eastAsia="ru-RU"/>
              </w:rPr>
              <w:t>ежегодно, февраль</w:t>
            </w:r>
          </w:p>
        </w:tc>
        <w:tc>
          <w:tcPr>
            <w:tcW w:w="3260" w:type="dxa"/>
            <w:shd w:val="clear" w:color="auto" w:fill="auto"/>
          </w:tcPr>
          <w:p w:rsidR="00EF46AD" w:rsidRPr="003331F8" w:rsidRDefault="00EF46AD" w:rsidP="00EF46AD">
            <w:pPr>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Увеличение количество предпринимателей до 900</w:t>
            </w:r>
          </w:p>
        </w:tc>
        <w:tc>
          <w:tcPr>
            <w:tcW w:w="2552" w:type="dxa"/>
            <w:shd w:val="clear" w:color="auto" w:fill="auto"/>
          </w:tcPr>
          <w:p w:rsidR="00EF46AD" w:rsidRPr="003331F8" w:rsidRDefault="00EF46AD" w:rsidP="00EF46AD">
            <w:pPr>
              <w:pStyle w:val="ConsPlusNormal"/>
              <w:spacing w:line="276" w:lineRule="auto"/>
              <w:ind w:firstLine="0"/>
              <w:rPr>
                <w:rFonts w:ascii="Times New Roman" w:hAnsi="Times New Roman"/>
                <w:sz w:val="24"/>
                <w:szCs w:val="24"/>
                <w:lang w:eastAsia="ru-RU"/>
              </w:rPr>
            </w:pPr>
            <w:r w:rsidRPr="003B662D">
              <w:rPr>
                <w:rFonts w:ascii="Times New Roman" w:hAnsi="Times New Roman"/>
                <w:sz w:val="24"/>
                <w:szCs w:val="24"/>
              </w:rPr>
              <w:t xml:space="preserve">Исполнительный комитет </w:t>
            </w:r>
            <w:r>
              <w:rPr>
                <w:rFonts w:ascii="Times New Roman" w:hAnsi="Times New Roman"/>
                <w:sz w:val="24"/>
                <w:szCs w:val="24"/>
              </w:rPr>
              <w:t>Сарманов</w:t>
            </w:r>
            <w:r w:rsidRPr="003B662D">
              <w:rPr>
                <w:rFonts w:ascii="Times New Roman" w:hAnsi="Times New Roman"/>
                <w:sz w:val="24"/>
                <w:szCs w:val="24"/>
              </w:rPr>
              <w:t>ского муниципального района Республики Татарстан, Министерство сельского хозяйства и продовольствия Республики Татарстан</w:t>
            </w:r>
            <w:r>
              <w:rPr>
                <w:rFonts w:ascii="Times New Roman" w:hAnsi="Times New Roman"/>
                <w:sz w:val="24"/>
                <w:szCs w:val="24"/>
              </w:rPr>
              <w:t xml:space="preserve"> (по согласованию)</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9.</w:t>
            </w:r>
          </w:p>
        </w:tc>
        <w:tc>
          <w:tcPr>
            <w:tcW w:w="3686" w:type="dxa"/>
            <w:shd w:val="clear" w:color="auto" w:fill="auto"/>
          </w:tcPr>
          <w:p w:rsidR="00EF46AD" w:rsidRPr="0065664A" w:rsidRDefault="00EF46AD" w:rsidP="00EF46AD">
            <w:pPr>
              <w:autoSpaceDE w:val="0"/>
              <w:autoSpaceDN w:val="0"/>
              <w:adjustRightInd w:val="0"/>
              <w:rPr>
                <w:rFonts w:ascii="Times New Roman" w:hAnsi="Times New Roman"/>
                <w:sz w:val="24"/>
                <w:szCs w:val="24"/>
                <w:lang w:val="ru-RU"/>
              </w:rPr>
            </w:pPr>
            <w:r w:rsidRPr="003331F8">
              <w:rPr>
                <w:rFonts w:ascii="Times New Roman" w:hAnsi="Times New Roman"/>
                <w:sz w:val="24"/>
                <w:szCs w:val="24"/>
                <w:lang w:val="ru-RU"/>
              </w:rPr>
              <w:t xml:space="preserve">Строительство и запуск завода по производству огнетушителей. </w:t>
            </w:r>
            <w:r w:rsidRPr="0065664A">
              <w:rPr>
                <w:rFonts w:ascii="Times New Roman" w:hAnsi="Times New Roman"/>
                <w:sz w:val="24"/>
                <w:szCs w:val="24"/>
                <w:lang w:val="ru-RU"/>
              </w:rPr>
              <w:t>Сопровождение проекта.</w:t>
            </w:r>
          </w:p>
        </w:tc>
        <w:tc>
          <w:tcPr>
            <w:tcW w:w="1701" w:type="dxa"/>
            <w:shd w:val="clear" w:color="auto" w:fill="auto"/>
          </w:tcPr>
          <w:p w:rsidR="00EF46AD" w:rsidRPr="003B662D" w:rsidRDefault="00EF46AD" w:rsidP="00EF46AD">
            <w:pPr>
              <w:jc w:val="center"/>
              <w:rPr>
                <w:rFonts w:ascii="Times New Roman" w:hAnsi="Times New Roman"/>
                <w:color w:val="000000"/>
                <w:sz w:val="24"/>
                <w:szCs w:val="24"/>
              </w:rPr>
            </w:pPr>
            <w:r>
              <w:rPr>
                <w:rFonts w:ascii="Times New Roman" w:hAnsi="Times New Roman"/>
                <w:color w:val="000000"/>
                <w:sz w:val="24"/>
                <w:szCs w:val="24"/>
              </w:rPr>
              <w:t>2017-2020</w:t>
            </w:r>
          </w:p>
        </w:tc>
        <w:tc>
          <w:tcPr>
            <w:tcW w:w="3260"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Создание дополнительных рабочих мест на 10 чел, увеличение доходной части бюджета за счет налогов</w:t>
            </w:r>
          </w:p>
        </w:tc>
        <w:tc>
          <w:tcPr>
            <w:tcW w:w="2552" w:type="dxa"/>
            <w:shd w:val="clear" w:color="auto" w:fill="auto"/>
          </w:tcPr>
          <w:p w:rsidR="00EF46A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Частный инвестор.</w:t>
            </w:r>
          </w:p>
          <w:p w:rsidR="00EF46AD" w:rsidRPr="003B662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Сопровождение-</w:t>
            </w:r>
            <w:r w:rsidRPr="003B662D">
              <w:rPr>
                <w:rFonts w:ascii="Times New Roman" w:hAnsi="Times New Roman"/>
                <w:sz w:val="24"/>
                <w:szCs w:val="24"/>
              </w:rPr>
              <w:t xml:space="preserve"> </w:t>
            </w:r>
            <w:r>
              <w:rPr>
                <w:rFonts w:ascii="Times New Roman" w:hAnsi="Times New Roman"/>
                <w:sz w:val="24"/>
                <w:szCs w:val="24"/>
              </w:rPr>
              <w:t>и</w:t>
            </w:r>
            <w:r w:rsidRPr="003B662D">
              <w:rPr>
                <w:rFonts w:ascii="Times New Roman" w:hAnsi="Times New Roman"/>
                <w:sz w:val="24"/>
                <w:szCs w:val="24"/>
              </w:rPr>
              <w:t xml:space="preserve">сполнительный комитет </w:t>
            </w:r>
            <w:r>
              <w:rPr>
                <w:rFonts w:ascii="Times New Roman" w:hAnsi="Times New Roman"/>
                <w:sz w:val="24"/>
                <w:szCs w:val="24"/>
              </w:rPr>
              <w:t>Сарманов</w:t>
            </w:r>
            <w:r w:rsidRPr="003B662D">
              <w:rPr>
                <w:rFonts w:ascii="Times New Roman" w:hAnsi="Times New Roman"/>
                <w:sz w:val="24"/>
                <w:szCs w:val="24"/>
              </w:rPr>
              <w:t>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10.</w:t>
            </w:r>
          </w:p>
        </w:tc>
        <w:tc>
          <w:tcPr>
            <w:tcW w:w="3686" w:type="dxa"/>
            <w:shd w:val="clear" w:color="auto" w:fill="auto"/>
          </w:tcPr>
          <w:p w:rsidR="00EF46AD" w:rsidRPr="003331F8" w:rsidRDefault="00EF46AD" w:rsidP="00EF46AD">
            <w:pPr>
              <w:autoSpaceDE w:val="0"/>
              <w:autoSpaceDN w:val="0"/>
              <w:adjustRightInd w:val="0"/>
              <w:rPr>
                <w:rFonts w:ascii="Times New Roman" w:hAnsi="Times New Roman"/>
                <w:sz w:val="24"/>
                <w:szCs w:val="24"/>
                <w:lang w:val="ru-RU"/>
              </w:rPr>
            </w:pPr>
            <w:r w:rsidRPr="003331F8">
              <w:rPr>
                <w:rFonts w:ascii="Times New Roman" w:hAnsi="Times New Roman"/>
                <w:sz w:val="24"/>
                <w:szCs w:val="24"/>
                <w:lang w:val="ru-RU"/>
              </w:rPr>
              <w:t xml:space="preserve">Создание нового производства  биоэтанола в </w:t>
            </w:r>
            <w:r w:rsidRPr="003331F8">
              <w:rPr>
                <w:rFonts w:ascii="Times New Roman" w:hAnsi="Times New Roman"/>
                <w:color w:val="000000"/>
                <w:sz w:val="24"/>
                <w:szCs w:val="24"/>
                <w:lang w:val="ru-RU"/>
              </w:rPr>
              <w:t>с.</w:t>
            </w:r>
            <w:r>
              <w:rPr>
                <w:rFonts w:ascii="Times New Roman" w:hAnsi="Times New Roman"/>
                <w:color w:val="000000"/>
                <w:sz w:val="24"/>
                <w:szCs w:val="24"/>
                <w:lang w:val="ru-RU"/>
              </w:rPr>
              <w:t xml:space="preserve"> </w:t>
            </w:r>
            <w:r w:rsidRPr="003331F8">
              <w:rPr>
                <w:rFonts w:ascii="Times New Roman" w:hAnsi="Times New Roman"/>
                <w:color w:val="000000"/>
                <w:sz w:val="24"/>
                <w:szCs w:val="24"/>
                <w:lang w:val="ru-RU"/>
              </w:rPr>
              <w:t>Петров</w:t>
            </w:r>
            <w:r>
              <w:rPr>
                <w:rFonts w:ascii="Times New Roman" w:hAnsi="Times New Roman"/>
                <w:color w:val="000000"/>
                <w:sz w:val="24"/>
                <w:szCs w:val="24"/>
                <w:lang w:val="ru-RU"/>
              </w:rPr>
              <w:t>ский Завод</w:t>
            </w:r>
            <w:r w:rsidRPr="003331F8">
              <w:rPr>
                <w:rFonts w:ascii="Times New Roman" w:hAnsi="Times New Roman"/>
                <w:sz w:val="24"/>
                <w:szCs w:val="24"/>
                <w:lang w:val="ru-RU"/>
              </w:rPr>
              <w:t>.</w:t>
            </w:r>
          </w:p>
        </w:tc>
        <w:tc>
          <w:tcPr>
            <w:tcW w:w="1701" w:type="dxa"/>
            <w:shd w:val="clear" w:color="auto" w:fill="auto"/>
          </w:tcPr>
          <w:p w:rsidR="00EF46AD" w:rsidRPr="003B662D" w:rsidRDefault="00EF46AD" w:rsidP="00EF46AD">
            <w:pPr>
              <w:jc w:val="center"/>
              <w:rPr>
                <w:rFonts w:ascii="Times New Roman" w:hAnsi="Times New Roman"/>
                <w:color w:val="000000"/>
                <w:sz w:val="24"/>
                <w:szCs w:val="24"/>
              </w:rPr>
            </w:pPr>
            <w:r w:rsidRPr="003B662D">
              <w:rPr>
                <w:rFonts w:ascii="Times New Roman" w:hAnsi="Times New Roman"/>
                <w:color w:val="000000"/>
                <w:sz w:val="24"/>
                <w:szCs w:val="24"/>
              </w:rPr>
              <w:t>2016-20</w:t>
            </w:r>
            <w:r>
              <w:rPr>
                <w:rFonts w:ascii="Times New Roman" w:hAnsi="Times New Roman"/>
                <w:color w:val="000000"/>
                <w:sz w:val="24"/>
                <w:szCs w:val="24"/>
              </w:rPr>
              <w:t>18</w:t>
            </w:r>
            <w:r w:rsidRPr="003B662D">
              <w:rPr>
                <w:rFonts w:ascii="Times New Roman" w:hAnsi="Times New Roman"/>
                <w:color w:val="000000"/>
                <w:sz w:val="24"/>
                <w:szCs w:val="24"/>
              </w:rPr>
              <w:t>гг.</w:t>
            </w:r>
          </w:p>
          <w:p w:rsidR="00EF46AD" w:rsidRPr="003B662D" w:rsidRDefault="00EF46AD" w:rsidP="00EF46AD">
            <w:pPr>
              <w:jc w:val="center"/>
              <w:rPr>
                <w:rFonts w:ascii="Times New Roman" w:hAnsi="Times New Roman"/>
                <w:color w:val="000000"/>
                <w:sz w:val="24"/>
                <w:szCs w:val="24"/>
              </w:rPr>
            </w:pPr>
          </w:p>
        </w:tc>
        <w:tc>
          <w:tcPr>
            <w:tcW w:w="3260"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Создание дополнительных рабочих мест на 20 чел, увеличение доходной части бюджета за счет налогов</w:t>
            </w:r>
          </w:p>
        </w:tc>
        <w:tc>
          <w:tcPr>
            <w:tcW w:w="2552" w:type="dxa"/>
            <w:shd w:val="clear" w:color="auto" w:fill="auto"/>
          </w:tcPr>
          <w:p w:rsidR="00EF46A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Частный инвестор.</w:t>
            </w:r>
          </w:p>
          <w:p w:rsidR="00EF46AD" w:rsidRPr="003B662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Сопровождение-</w:t>
            </w:r>
            <w:r w:rsidRPr="003B662D">
              <w:rPr>
                <w:rFonts w:ascii="Times New Roman" w:hAnsi="Times New Roman"/>
                <w:sz w:val="24"/>
                <w:szCs w:val="24"/>
              </w:rPr>
              <w:t xml:space="preserve"> </w:t>
            </w:r>
            <w:r>
              <w:rPr>
                <w:rFonts w:ascii="Times New Roman" w:hAnsi="Times New Roman"/>
                <w:sz w:val="24"/>
                <w:szCs w:val="24"/>
              </w:rPr>
              <w:t>и</w:t>
            </w:r>
            <w:r w:rsidRPr="003B662D">
              <w:rPr>
                <w:rFonts w:ascii="Times New Roman" w:hAnsi="Times New Roman"/>
                <w:sz w:val="24"/>
                <w:szCs w:val="24"/>
              </w:rPr>
              <w:t xml:space="preserve">сполнительный комитет </w:t>
            </w:r>
            <w:r>
              <w:rPr>
                <w:rFonts w:ascii="Times New Roman" w:hAnsi="Times New Roman"/>
                <w:sz w:val="24"/>
                <w:szCs w:val="24"/>
              </w:rPr>
              <w:t>Сарманов</w:t>
            </w:r>
            <w:r w:rsidRPr="003B662D">
              <w:rPr>
                <w:rFonts w:ascii="Times New Roman" w:hAnsi="Times New Roman"/>
                <w:sz w:val="24"/>
                <w:szCs w:val="24"/>
              </w:rPr>
              <w:t>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11.</w:t>
            </w:r>
          </w:p>
        </w:tc>
        <w:tc>
          <w:tcPr>
            <w:tcW w:w="3686" w:type="dxa"/>
            <w:shd w:val="clear" w:color="auto" w:fill="auto"/>
          </w:tcPr>
          <w:p w:rsidR="00EF46AD" w:rsidRPr="003331F8" w:rsidRDefault="00EF46AD" w:rsidP="00EF46AD">
            <w:pPr>
              <w:rPr>
                <w:rFonts w:ascii="Times New Roman" w:eastAsia="Calibri" w:hAnsi="Times New Roman" w:cs="Times New Roman"/>
                <w:sz w:val="24"/>
                <w:szCs w:val="24"/>
                <w:lang w:val="ru-RU"/>
              </w:rPr>
            </w:pPr>
            <w:r w:rsidRPr="003331F8">
              <w:rPr>
                <w:rFonts w:ascii="Times New Roman" w:eastAsia="Calibri" w:hAnsi="Times New Roman" w:cs="Times New Roman"/>
                <w:sz w:val="24"/>
                <w:szCs w:val="24"/>
                <w:lang w:val="ru-RU"/>
              </w:rPr>
              <w:t>Запуск новой линии по производству бутилированной воды на территории промышленной площадки «Петровский»</w:t>
            </w:r>
            <w:r w:rsidRPr="003331F8">
              <w:rPr>
                <w:rFonts w:ascii="Times New Roman" w:hAnsi="Times New Roman"/>
                <w:sz w:val="24"/>
                <w:szCs w:val="24"/>
                <w:lang w:val="ru-RU"/>
              </w:rPr>
              <w:t xml:space="preserve"> Сопровождение проекта.</w:t>
            </w:r>
          </w:p>
        </w:tc>
        <w:tc>
          <w:tcPr>
            <w:tcW w:w="1701" w:type="dxa"/>
            <w:shd w:val="clear" w:color="auto" w:fill="auto"/>
          </w:tcPr>
          <w:p w:rsidR="00EF46AD" w:rsidRDefault="00EF46AD" w:rsidP="00EF46AD">
            <w:pPr>
              <w:jc w:val="center"/>
              <w:rPr>
                <w:rFonts w:ascii="Times New Roman" w:hAnsi="Times New Roman" w:cs="Times New Roman"/>
                <w:sz w:val="24"/>
                <w:szCs w:val="24"/>
              </w:rPr>
            </w:pPr>
            <w:r>
              <w:rPr>
                <w:rFonts w:ascii="Times New Roman" w:hAnsi="Times New Roman" w:cs="Times New Roman"/>
                <w:sz w:val="24"/>
                <w:szCs w:val="24"/>
              </w:rPr>
              <w:t>2016г</w:t>
            </w:r>
          </w:p>
        </w:tc>
        <w:tc>
          <w:tcPr>
            <w:tcW w:w="3260"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Создание дополнительных рабочих мест на 10 чел, увеличение доходной части бюджета за счет налогов</w:t>
            </w:r>
          </w:p>
        </w:tc>
        <w:tc>
          <w:tcPr>
            <w:tcW w:w="2552" w:type="dxa"/>
            <w:shd w:val="clear" w:color="auto" w:fill="auto"/>
          </w:tcPr>
          <w:p w:rsidR="00EF46A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Частный инвестор.</w:t>
            </w:r>
          </w:p>
          <w:p w:rsidR="00EF46AD" w:rsidRPr="003B662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Сопровождение-</w:t>
            </w:r>
            <w:r w:rsidRPr="003B662D">
              <w:rPr>
                <w:rFonts w:ascii="Times New Roman" w:hAnsi="Times New Roman"/>
                <w:sz w:val="24"/>
                <w:szCs w:val="24"/>
              </w:rPr>
              <w:t xml:space="preserve"> </w:t>
            </w:r>
            <w:r>
              <w:rPr>
                <w:rFonts w:ascii="Times New Roman" w:hAnsi="Times New Roman"/>
                <w:sz w:val="24"/>
                <w:szCs w:val="24"/>
              </w:rPr>
              <w:t>и</w:t>
            </w:r>
            <w:r w:rsidRPr="003B662D">
              <w:rPr>
                <w:rFonts w:ascii="Times New Roman" w:hAnsi="Times New Roman"/>
                <w:sz w:val="24"/>
                <w:szCs w:val="24"/>
              </w:rPr>
              <w:t xml:space="preserve">сполнительный комитет </w:t>
            </w:r>
            <w:r>
              <w:rPr>
                <w:rFonts w:ascii="Times New Roman" w:hAnsi="Times New Roman"/>
                <w:sz w:val="24"/>
                <w:szCs w:val="24"/>
              </w:rPr>
              <w:t>Сарманов</w:t>
            </w:r>
            <w:r w:rsidRPr="003B662D">
              <w:rPr>
                <w:rFonts w:ascii="Times New Roman" w:hAnsi="Times New Roman"/>
                <w:sz w:val="24"/>
                <w:szCs w:val="24"/>
              </w:rPr>
              <w:t>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12.</w:t>
            </w:r>
          </w:p>
        </w:tc>
        <w:tc>
          <w:tcPr>
            <w:tcW w:w="3686" w:type="dxa"/>
            <w:shd w:val="clear" w:color="auto" w:fill="auto"/>
          </w:tcPr>
          <w:p w:rsidR="00EF46AD" w:rsidRPr="003331F8" w:rsidRDefault="00EF46AD" w:rsidP="00EF46AD">
            <w:pPr>
              <w:rPr>
                <w:rFonts w:ascii="Times New Roman" w:eastAsia="Calibri" w:hAnsi="Times New Roman" w:cs="Times New Roman"/>
                <w:sz w:val="24"/>
                <w:szCs w:val="24"/>
                <w:lang w:val="ru-RU"/>
              </w:rPr>
            </w:pPr>
            <w:r w:rsidRPr="003331F8">
              <w:rPr>
                <w:rFonts w:ascii="Times New Roman" w:eastAsia="Calibri" w:hAnsi="Times New Roman" w:cs="Times New Roman"/>
                <w:sz w:val="24"/>
                <w:szCs w:val="24"/>
                <w:lang w:val="ru-RU"/>
              </w:rPr>
              <w:t>Запуск линии по копчению рыбы на территории промышленной площадки «Петровский»</w:t>
            </w:r>
            <w:r w:rsidRPr="003331F8">
              <w:rPr>
                <w:rFonts w:ascii="Times New Roman" w:hAnsi="Times New Roman"/>
                <w:sz w:val="24"/>
                <w:szCs w:val="24"/>
                <w:lang w:val="ru-RU"/>
              </w:rPr>
              <w:t xml:space="preserve"> Сопровождение проекта.</w:t>
            </w:r>
          </w:p>
        </w:tc>
        <w:tc>
          <w:tcPr>
            <w:tcW w:w="1701" w:type="dxa"/>
            <w:shd w:val="clear" w:color="auto" w:fill="auto"/>
          </w:tcPr>
          <w:p w:rsidR="00EF46AD" w:rsidRDefault="00EF46AD" w:rsidP="00EF46AD">
            <w:pPr>
              <w:jc w:val="center"/>
              <w:rPr>
                <w:rFonts w:ascii="Times New Roman" w:hAnsi="Times New Roman" w:cs="Times New Roman"/>
                <w:sz w:val="24"/>
                <w:szCs w:val="24"/>
              </w:rPr>
            </w:pPr>
            <w:r>
              <w:rPr>
                <w:rFonts w:ascii="Times New Roman" w:hAnsi="Times New Roman" w:cs="Times New Roman"/>
                <w:sz w:val="24"/>
                <w:szCs w:val="24"/>
              </w:rPr>
              <w:t>2017-2018</w:t>
            </w:r>
          </w:p>
        </w:tc>
        <w:tc>
          <w:tcPr>
            <w:tcW w:w="3260"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Создание дополнительных рабочих мест на 10 чел, увеличение доходной части бюджета за счет налогов</w:t>
            </w:r>
          </w:p>
        </w:tc>
        <w:tc>
          <w:tcPr>
            <w:tcW w:w="2552" w:type="dxa"/>
            <w:shd w:val="clear" w:color="auto" w:fill="auto"/>
          </w:tcPr>
          <w:p w:rsidR="00EF46A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Частный инвестор.</w:t>
            </w:r>
          </w:p>
          <w:p w:rsidR="00EF46AD" w:rsidRPr="003B662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Сопровождение-</w:t>
            </w:r>
            <w:r w:rsidRPr="003B662D">
              <w:rPr>
                <w:rFonts w:ascii="Times New Roman" w:hAnsi="Times New Roman"/>
                <w:sz w:val="24"/>
                <w:szCs w:val="24"/>
              </w:rPr>
              <w:t xml:space="preserve"> </w:t>
            </w:r>
            <w:r>
              <w:rPr>
                <w:rFonts w:ascii="Times New Roman" w:hAnsi="Times New Roman"/>
                <w:sz w:val="24"/>
                <w:szCs w:val="24"/>
              </w:rPr>
              <w:t>и</w:t>
            </w:r>
            <w:r w:rsidRPr="003B662D">
              <w:rPr>
                <w:rFonts w:ascii="Times New Roman" w:hAnsi="Times New Roman"/>
                <w:sz w:val="24"/>
                <w:szCs w:val="24"/>
              </w:rPr>
              <w:t xml:space="preserve">сполнительный комитет </w:t>
            </w:r>
            <w:r>
              <w:rPr>
                <w:rFonts w:ascii="Times New Roman" w:hAnsi="Times New Roman"/>
                <w:sz w:val="24"/>
                <w:szCs w:val="24"/>
              </w:rPr>
              <w:t>Сарманов</w:t>
            </w:r>
            <w:r w:rsidRPr="003B662D">
              <w:rPr>
                <w:rFonts w:ascii="Times New Roman" w:hAnsi="Times New Roman"/>
                <w:sz w:val="24"/>
                <w:szCs w:val="24"/>
              </w:rPr>
              <w:t>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13.</w:t>
            </w:r>
          </w:p>
        </w:tc>
        <w:tc>
          <w:tcPr>
            <w:tcW w:w="3686" w:type="dxa"/>
            <w:shd w:val="clear" w:color="auto" w:fill="auto"/>
          </w:tcPr>
          <w:p w:rsidR="00EF46AD" w:rsidRPr="0065664A" w:rsidRDefault="00EF46AD" w:rsidP="00EF46AD">
            <w:pPr>
              <w:rPr>
                <w:rFonts w:ascii="Times New Roman" w:eastAsia="Calibri" w:hAnsi="Times New Roman" w:cs="Times New Roman"/>
                <w:sz w:val="24"/>
                <w:szCs w:val="24"/>
                <w:lang w:val="ru-RU"/>
              </w:rPr>
            </w:pPr>
            <w:r w:rsidRPr="003331F8">
              <w:rPr>
                <w:rFonts w:ascii="Times New Roman" w:eastAsia="Calibri" w:hAnsi="Times New Roman" w:cs="Times New Roman"/>
                <w:sz w:val="24"/>
                <w:szCs w:val="24"/>
                <w:lang w:val="ru-RU"/>
              </w:rPr>
              <w:t>Запуск деревообрабатывающего производства с сушилкой.</w:t>
            </w:r>
            <w:r w:rsidRPr="003331F8">
              <w:rPr>
                <w:rFonts w:ascii="Times New Roman" w:hAnsi="Times New Roman"/>
                <w:sz w:val="24"/>
                <w:szCs w:val="24"/>
                <w:lang w:val="ru-RU"/>
              </w:rPr>
              <w:t xml:space="preserve"> </w:t>
            </w:r>
            <w:r w:rsidRPr="0065664A">
              <w:rPr>
                <w:rFonts w:ascii="Times New Roman" w:hAnsi="Times New Roman"/>
                <w:sz w:val="24"/>
                <w:szCs w:val="24"/>
                <w:lang w:val="ru-RU"/>
              </w:rPr>
              <w:t>Сопровождение проекта.</w:t>
            </w:r>
          </w:p>
        </w:tc>
        <w:tc>
          <w:tcPr>
            <w:tcW w:w="1701" w:type="dxa"/>
            <w:shd w:val="clear" w:color="auto" w:fill="auto"/>
          </w:tcPr>
          <w:p w:rsidR="00EF46AD" w:rsidRDefault="00EF46AD" w:rsidP="00EF46AD">
            <w:pPr>
              <w:jc w:val="center"/>
              <w:rPr>
                <w:rFonts w:ascii="Times New Roman" w:hAnsi="Times New Roman" w:cs="Times New Roman"/>
                <w:sz w:val="24"/>
                <w:szCs w:val="24"/>
              </w:rPr>
            </w:pPr>
            <w:r>
              <w:rPr>
                <w:rFonts w:ascii="Times New Roman" w:hAnsi="Times New Roman" w:cs="Times New Roman"/>
                <w:sz w:val="24"/>
                <w:szCs w:val="24"/>
              </w:rPr>
              <w:t>2017-2018</w:t>
            </w:r>
          </w:p>
        </w:tc>
        <w:tc>
          <w:tcPr>
            <w:tcW w:w="3260"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Создание дополнительных рабочих мест на 10 чел, увеличение доходной части бюджета за счет налогов</w:t>
            </w:r>
          </w:p>
        </w:tc>
        <w:tc>
          <w:tcPr>
            <w:tcW w:w="2552" w:type="dxa"/>
            <w:shd w:val="clear" w:color="auto" w:fill="auto"/>
          </w:tcPr>
          <w:p w:rsidR="00EF46A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Частный инвестор.</w:t>
            </w:r>
          </w:p>
          <w:p w:rsidR="00EF46AD" w:rsidRPr="003B662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Сопровождение-</w:t>
            </w:r>
            <w:r w:rsidRPr="003B662D">
              <w:rPr>
                <w:rFonts w:ascii="Times New Roman" w:hAnsi="Times New Roman"/>
                <w:sz w:val="24"/>
                <w:szCs w:val="24"/>
              </w:rPr>
              <w:t xml:space="preserve"> </w:t>
            </w:r>
            <w:r>
              <w:rPr>
                <w:rFonts w:ascii="Times New Roman" w:hAnsi="Times New Roman"/>
                <w:sz w:val="24"/>
                <w:szCs w:val="24"/>
              </w:rPr>
              <w:t>и</w:t>
            </w:r>
            <w:r w:rsidRPr="003B662D">
              <w:rPr>
                <w:rFonts w:ascii="Times New Roman" w:hAnsi="Times New Roman"/>
                <w:sz w:val="24"/>
                <w:szCs w:val="24"/>
              </w:rPr>
              <w:t xml:space="preserve">сполнительный комитет </w:t>
            </w:r>
            <w:r>
              <w:rPr>
                <w:rFonts w:ascii="Times New Roman" w:hAnsi="Times New Roman"/>
                <w:sz w:val="24"/>
                <w:szCs w:val="24"/>
              </w:rPr>
              <w:t>Сарманов</w:t>
            </w:r>
            <w:r w:rsidRPr="003B662D">
              <w:rPr>
                <w:rFonts w:ascii="Times New Roman" w:hAnsi="Times New Roman"/>
                <w:sz w:val="24"/>
                <w:szCs w:val="24"/>
              </w:rPr>
              <w:t>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14.</w:t>
            </w:r>
          </w:p>
        </w:tc>
        <w:tc>
          <w:tcPr>
            <w:tcW w:w="3686" w:type="dxa"/>
            <w:shd w:val="clear" w:color="auto" w:fill="auto"/>
          </w:tcPr>
          <w:p w:rsidR="00EF46AD" w:rsidRPr="003331F8" w:rsidRDefault="00EF46AD" w:rsidP="00EF46AD">
            <w:pPr>
              <w:rPr>
                <w:rFonts w:ascii="Times New Roman" w:eastAsia="Calibri" w:hAnsi="Times New Roman" w:cs="Times New Roman"/>
                <w:sz w:val="24"/>
                <w:szCs w:val="24"/>
                <w:lang w:val="ru-RU"/>
              </w:rPr>
            </w:pPr>
            <w:r w:rsidRPr="003331F8">
              <w:rPr>
                <w:rFonts w:ascii="Times New Roman" w:eastAsia="Calibri" w:hAnsi="Times New Roman" w:cs="Times New Roman"/>
                <w:sz w:val="24"/>
                <w:szCs w:val="24"/>
                <w:lang w:val="ru-RU"/>
              </w:rPr>
              <w:t>Строительство круглогодичной теплицы на 4 га.</w:t>
            </w:r>
          </w:p>
        </w:tc>
        <w:tc>
          <w:tcPr>
            <w:tcW w:w="1701" w:type="dxa"/>
            <w:shd w:val="clear" w:color="auto" w:fill="auto"/>
          </w:tcPr>
          <w:p w:rsidR="00EF46AD" w:rsidRDefault="00EF46AD" w:rsidP="00EF46AD">
            <w:pPr>
              <w:jc w:val="center"/>
              <w:rPr>
                <w:rFonts w:ascii="Times New Roman" w:hAnsi="Times New Roman" w:cs="Times New Roman"/>
                <w:sz w:val="24"/>
                <w:szCs w:val="24"/>
              </w:rPr>
            </w:pPr>
            <w:r>
              <w:rPr>
                <w:rFonts w:ascii="Times New Roman" w:hAnsi="Times New Roman" w:cs="Times New Roman"/>
                <w:sz w:val="24"/>
                <w:szCs w:val="24"/>
              </w:rPr>
              <w:t>2016-2021</w:t>
            </w:r>
          </w:p>
        </w:tc>
        <w:tc>
          <w:tcPr>
            <w:tcW w:w="3260" w:type="dxa"/>
            <w:shd w:val="clear" w:color="auto" w:fill="auto"/>
          </w:tcPr>
          <w:p w:rsidR="00EF46AD" w:rsidRPr="003331F8" w:rsidRDefault="00EF46AD" w:rsidP="00EF46AD">
            <w:pPr>
              <w:jc w:val="both"/>
              <w:rPr>
                <w:rFonts w:ascii="Times New Roman" w:hAnsi="Times New Roman" w:cs="Times New Roman"/>
                <w:sz w:val="24"/>
                <w:szCs w:val="24"/>
                <w:lang w:val="ru-RU"/>
              </w:rPr>
            </w:pPr>
            <w:r>
              <w:rPr>
                <w:rFonts w:ascii="Times New Roman" w:hAnsi="Times New Roman" w:cs="Times New Roman"/>
                <w:sz w:val="24"/>
                <w:szCs w:val="24"/>
                <w:lang w:val="ru-RU"/>
              </w:rPr>
              <w:t>Создание дополнительных рабочих мест на 20 чел, увеличение доходной части бюджета за счет налогов</w:t>
            </w:r>
          </w:p>
        </w:tc>
        <w:tc>
          <w:tcPr>
            <w:tcW w:w="2552" w:type="dxa"/>
            <w:shd w:val="clear" w:color="auto" w:fill="auto"/>
          </w:tcPr>
          <w:p w:rsidR="00EF46A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Частный инвестор.</w:t>
            </w:r>
          </w:p>
          <w:p w:rsidR="00EF46AD" w:rsidRPr="003B662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Сопровождение-</w:t>
            </w:r>
            <w:r w:rsidRPr="003B662D">
              <w:rPr>
                <w:rFonts w:ascii="Times New Roman" w:hAnsi="Times New Roman"/>
                <w:sz w:val="24"/>
                <w:szCs w:val="24"/>
              </w:rPr>
              <w:t xml:space="preserve"> </w:t>
            </w:r>
            <w:r>
              <w:rPr>
                <w:rFonts w:ascii="Times New Roman" w:hAnsi="Times New Roman"/>
                <w:sz w:val="24"/>
                <w:szCs w:val="24"/>
              </w:rPr>
              <w:t>и</w:t>
            </w:r>
            <w:r w:rsidRPr="003B662D">
              <w:rPr>
                <w:rFonts w:ascii="Times New Roman" w:hAnsi="Times New Roman"/>
                <w:sz w:val="24"/>
                <w:szCs w:val="24"/>
              </w:rPr>
              <w:t xml:space="preserve">сполнительный комитет </w:t>
            </w:r>
            <w:r>
              <w:rPr>
                <w:rFonts w:ascii="Times New Roman" w:hAnsi="Times New Roman"/>
                <w:sz w:val="24"/>
                <w:szCs w:val="24"/>
              </w:rPr>
              <w:t>Сарманов</w:t>
            </w:r>
            <w:r w:rsidRPr="003B662D">
              <w:rPr>
                <w:rFonts w:ascii="Times New Roman" w:hAnsi="Times New Roman"/>
                <w:sz w:val="24"/>
                <w:szCs w:val="24"/>
              </w:rPr>
              <w:t>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EF46AD" w:rsidRPr="00C82A05"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15.</w:t>
            </w:r>
          </w:p>
        </w:tc>
        <w:tc>
          <w:tcPr>
            <w:tcW w:w="3686" w:type="dxa"/>
            <w:shd w:val="clear" w:color="auto" w:fill="auto"/>
          </w:tcPr>
          <w:p w:rsidR="00EF46AD" w:rsidRPr="003331F8" w:rsidRDefault="00EF46AD" w:rsidP="00EF46AD">
            <w:pPr>
              <w:rPr>
                <w:rFonts w:ascii="Times New Roman" w:eastAsia="Calibri" w:hAnsi="Times New Roman" w:cs="Times New Roman"/>
                <w:sz w:val="24"/>
                <w:szCs w:val="24"/>
                <w:lang w:val="ru-RU"/>
              </w:rPr>
            </w:pPr>
            <w:r w:rsidRPr="003331F8">
              <w:rPr>
                <w:rFonts w:ascii="Times New Roman" w:eastAsia="Calibri" w:hAnsi="Times New Roman" w:cs="Times New Roman"/>
                <w:sz w:val="24"/>
                <w:szCs w:val="24"/>
                <w:lang w:val="ru-RU"/>
              </w:rPr>
              <w:t>Строительство птицефермы яичного направления мощностью 1,8 млн.яиц в год</w:t>
            </w:r>
          </w:p>
        </w:tc>
        <w:tc>
          <w:tcPr>
            <w:tcW w:w="1701" w:type="dxa"/>
            <w:shd w:val="clear" w:color="auto" w:fill="auto"/>
          </w:tcPr>
          <w:p w:rsidR="00EF46AD" w:rsidRDefault="00EF46AD" w:rsidP="00EF46AD">
            <w:pPr>
              <w:jc w:val="center"/>
              <w:rPr>
                <w:rFonts w:ascii="Times New Roman" w:hAnsi="Times New Roman" w:cs="Times New Roman"/>
                <w:sz w:val="24"/>
                <w:szCs w:val="24"/>
              </w:rPr>
            </w:pPr>
            <w:r>
              <w:rPr>
                <w:rFonts w:ascii="Times New Roman" w:hAnsi="Times New Roman" w:cs="Times New Roman"/>
                <w:sz w:val="24"/>
                <w:szCs w:val="24"/>
              </w:rPr>
              <w:t>2016-2021гг</w:t>
            </w:r>
          </w:p>
        </w:tc>
        <w:tc>
          <w:tcPr>
            <w:tcW w:w="3260" w:type="dxa"/>
            <w:shd w:val="clear" w:color="auto" w:fill="auto"/>
          </w:tcPr>
          <w:p w:rsidR="00EF46AD" w:rsidRPr="003331F8" w:rsidRDefault="00EF46AD" w:rsidP="00EF46AD">
            <w:pPr>
              <w:jc w:val="both"/>
              <w:rPr>
                <w:rFonts w:ascii="Times New Roman" w:hAnsi="Times New Roman" w:cs="Times New Roman"/>
                <w:sz w:val="24"/>
                <w:szCs w:val="24"/>
                <w:lang w:val="ru-RU"/>
              </w:rPr>
            </w:pPr>
            <w:r>
              <w:rPr>
                <w:rFonts w:ascii="Times New Roman" w:hAnsi="Times New Roman" w:cs="Times New Roman"/>
                <w:sz w:val="24"/>
                <w:szCs w:val="24"/>
                <w:lang w:val="ru-RU"/>
              </w:rPr>
              <w:t>Создание дополнительных рабочих мест на 20 чел, увеличение доходной части бюджета за счет налогов</w:t>
            </w:r>
          </w:p>
        </w:tc>
        <w:tc>
          <w:tcPr>
            <w:tcW w:w="2552" w:type="dxa"/>
            <w:shd w:val="clear" w:color="auto" w:fill="auto"/>
          </w:tcPr>
          <w:p w:rsidR="00EF46A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Частный инвестор.</w:t>
            </w:r>
          </w:p>
          <w:p w:rsidR="00EF46AD" w:rsidRPr="003B662D" w:rsidRDefault="00EF46AD" w:rsidP="00EF46AD">
            <w:pPr>
              <w:pStyle w:val="ConsPlusNormal"/>
              <w:spacing w:line="276" w:lineRule="auto"/>
              <w:ind w:firstLine="0"/>
              <w:rPr>
                <w:rFonts w:ascii="Times New Roman" w:hAnsi="Times New Roman"/>
                <w:sz w:val="24"/>
                <w:szCs w:val="24"/>
              </w:rPr>
            </w:pPr>
            <w:r>
              <w:rPr>
                <w:rFonts w:ascii="Times New Roman" w:hAnsi="Times New Roman"/>
                <w:sz w:val="24"/>
                <w:szCs w:val="24"/>
              </w:rPr>
              <w:t>Сопровождение-</w:t>
            </w:r>
            <w:r w:rsidRPr="003B662D">
              <w:rPr>
                <w:rFonts w:ascii="Times New Roman" w:hAnsi="Times New Roman"/>
                <w:sz w:val="24"/>
                <w:szCs w:val="24"/>
              </w:rPr>
              <w:t xml:space="preserve"> </w:t>
            </w:r>
            <w:r>
              <w:rPr>
                <w:rFonts w:ascii="Times New Roman" w:hAnsi="Times New Roman"/>
                <w:sz w:val="24"/>
                <w:szCs w:val="24"/>
              </w:rPr>
              <w:t>и</w:t>
            </w:r>
            <w:r w:rsidRPr="003B662D">
              <w:rPr>
                <w:rFonts w:ascii="Times New Roman" w:hAnsi="Times New Roman"/>
                <w:sz w:val="24"/>
                <w:szCs w:val="24"/>
              </w:rPr>
              <w:t xml:space="preserve">сполнительный комитет </w:t>
            </w:r>
            <w:r>
              <w:rPr>
                <w:rFonts w:ascii="Times New Roman" w:hAnsi="Times New Roman"/>
                <w:sz w:val="24"/>
                <w:szCs w:val="24"/>
              </w:rPr>
              <w:t>Сарманов</w:t>
            </w:r>
            <w:r w:rsidRPr="003B662D">
              <w:rPr>
                <w:rFonts w:ascii="Times New Roman" w:hAnsi="Times New Roman"/>
                <w:sz w:val="24"/>
                <w:szCs w:val="24"/>
              </w:rPr>
              <w:t>ского муниципального района</w:t>
            </w:r>
          </w:p>
        </w:tc>
        <w:tc>
          <w:tcPr>
            <w:tcW w:w="1559" w:type="dxa"/>
          </w:tcPr>
          <w:p w:rsidR="00EF46AD" w:rsidRPr="00053E2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инвесторов</w:t>
            </w:r>
          </w:p>
        </w:tc>
      </w:tr>
      <w:tr w:rsidR="00C047D2" w:rsidRPr="007E5F9E" w:rsidTr="00380491">
        <w:tc>
          <w:tcPr>
            <w:tcW w:w="15134" w:type="dxa"/>
            <w:gridSpan w:val="7"/>
          </w:tcPr>
          <w:p w:rsidR="00C047D2" w:rsidRPr="007E5F9E" w:rsidRDefault="00C047D2" w:rsidP="00380491">
            <w:pPr>
              <w:jc w:val="both"/>
              <w:rPr>
                <w:rFonts w:ascii="Times New Roman" w:eastAsia="+mn-ea" w:hAnsi="Times New Roman" w:cs="Times New Roman"/>
                <w:b/>
                <w:i/>
                <w:sz w:val="24"/>
                <w:szCs w:val="24"/>
                <w:lang w:eastAsia="ru-RU"/>
              </w:rPr>
            </w:pPr>
            <w:r w:rsidRPr="007E5F9E">
              <w:rPr>
                <w:rFonts w:ascii="Times New Roman" w:eastAsia="+mn-ea" w:hAnsi="Times New Roman" w:cs="Times New Roman"/>
                <w:b/>
                <w:i/>
                <w:sz w:val="24"/>
                <w:szCs w:val="24"/>
                <w:lang w:eastAsia="ru-RU"/>
              </w:rPr>
              <w:t>Пространство</w:t>
            </w:r>
          </w:p>
        </w:tc>
      </w:tr>
      <w:tr w:rsidR="00C047D2" w:rsidRPr="00053E25"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w:t>
            </w:r>
          </w:p>
        </w:tc>
        <w:tc>
          <w:tcPr>
            <w:tcW w:w="3686"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Увеличение добычи нефти, ввод новых добывающих скважин, развитие эксплуатационного бурения, ввод новых нагнетательных скважин.</w:t>
            </w:r>
          </w:p>
        </w:tc>
        <w:tc>
          <w:tcPr>
            <w:tcW w:w="1701" w:type="dxa"/>
            <w:shd w:val="clear" w:color="auto" w:fill="auto"/>
          </w:tcPr>
          <w:p w:rsidR="00C047D2" w:rsidRPr="00053E25" w:rsidRDefault="00C047D2" w:rsidP="00380491">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C047D2" w:rsidRPr="00053E25" w:rsidRDefault="00C047D2" w:rsidP="00380491">
            <w:pPr>
              <w:jc w:val="both"/>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Увеличение эффективности нефтяных и нефтеперерабатывающих предприятий.</w:t>
            </w:r>
          </w:p>
        </w:tc>
        <w:tc>
          <w:tcPr>
            <w:tcW w:w="2552"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Нефтяные предприятия, работающие на территории  района</w:t>
            </w:r>
          </w:p>
        </w:tc>
        <w:tc>
          <w:tcPr>
            <w:tcW w:w="1559" w:type="dxa"/>
          </w:tcPr>
          <w:p w:rsidR="00C047D2" w:rsidRPr="00C82A05" w:rsidRDefault="00C047D2" w:rsidP="00380491">
            <w:pPr>
              <w:rPr>
                <w:rFonts w:ascii="Times New Roman" w:eastAsia="+mn-ea" w:hAnsi="Times New Roman" w:cs="Times New Roman"/>
                <w:sz w:val="24"/>
                <w:szCs w:val="24"/>
                <w:lang w:val="ru-RU" w:eastAsia="ru-RU"/>
              </w:rPr>
            </w:pP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Собственные средства предприятий</w:t>
            </w:r>
          </w:p>
        </w:tc>
      </w:tr>
      <w:tr w:rsidR="00C047D2" w:rsidRPr="0057367C" w:rsidTr="00380491">
        <w:tc>
          <w:tcPr>
            <w:tcW w:w="675" w:type="dxa"/>
            <w:shd w:val="clear" w:color="auto" w:fill="auto"/>
          </w:tcPr>
          <w:p w:rsidR="00C047D2" w:rsidRPr="00654279"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w:t>
            </w:r>
          </w:p>
        </w:tc>
        <w:tc>
          <w:tcPr>
            <w:tcW w:w="3686"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Улучшение дорожного покрытия, ремонт существующей дорожной сети</w:t>
            </w:r>
          </w:p>
        </w:tc>
        <w:tc>
          <w:tcPr>
            <w:tcW w:w="1701" w:type="dxa"/>
            <w:shd w:val="clear" w:color="auto" w:fill="auto"/>
          </w:tcPr>
          <w:p w:rsidR="00C047D2" w:rsidRPr="00053E25" w:rsidRDefault="00C047D2" w:rsidP="00380491">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C047D2" w:rsidRPr="00053E25" w:rsidRDefault="00C047D2" w:rsidP="00380491">
            <w:pPr>
              <w:jc w:val="both"/>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Увеличение протяженности асфальтового покрытия в общем объеме дорог, соответствие дорог нормативным требованиям.</w:t>
            </w:r>
          </w:p>
        </w:tc>
        <w:tc>
          <w:tcPr>
            <w:tcW w:w="2552"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 ГКУ «Главтатдортранс».</w:t>
            </w:r>
          </w:p>
        </w:tc>
        <w:tc>
          <w:tcPr>
            <w:tcW w:w="1559" w:type="dxa"/>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57,5 млн</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Местный бюджет</w:t>
            </w:r>
            <w:r>
              <w:rPr>
                <w:rFonts w:ascii="Times New Roman" w:eastAsia="+mn-ea" w:hAnsi="Times New Roman" w:cs="Times New Roman"/>
                <w:sz w:val="24"/>
                <w:szCs w:val="24"/>
                <w:lang w:val="ru-RU" w:eastAsia="ru-RU"/>
              </w:rPr>
              <w:t xml:space="preserve"> (муниципальный дорожный фонд)/ Программа БДД</w:t>
            </w:r>
          </w:p>
        </w:tc>
      </w:tr>
      <w:tr w:rsidR="00C047D2" w:rsidRPr="0057367C"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3.</w:t>
            </w:r>
          </w:p>
        </w:tc>
        <w:tc>
          <w:tcPr>
            <w:tcW w:w="3686"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Реконструкция и строительство пешеходных ограждений</w:t>
            </w:r>
          </w:p>
        </w:tc>
        <w:tc>
          <w:tcPr>
            <w:tcW w:w="1701" w:type="dxa"/>
            <w:shd w:val="clear" w:color="auto" w:fill="auto"/>
          </w:tcPr>
          <w:p w:rsidR="00C047D2" w:rsidRPr="00053E25" w:rsidRDefault="00C047D2" w:rsidP="00380491">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C047D2" w:rsidRPr="00053E25" w:rsidRDefault="00C047D2" w:rsidP="00380491">
            <w:pPr>
              <w:jc w:val="both"/>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Удовлетворения населения  в безопасности дорожного движения</w:t>
            </w:r>
            <w:r>
              <w:rPr>
                <w:rFonts w:ascii="Times New Roman" w:eastAsia="+mn-ea" w:hAnsi="Times New Roman" w:cs="Times New Roman"/>
                <w:sz w:val="24"/>
                <w:szCs w:val="24"/>
                <w:lang w:val="ru-RU" w:eastAsia="ru-RU"/>
              </w:rPr>
              <w:t>,</w:t>
            </w:r>
            <w:r w:rsidRPr="00053E25">
              <w:rPr>
                <w:rFonts w:ascii="Times New Roman" w:eastAsia="+mn-ea" w:hAnsi="Times New Roman" w:cs="Times New Roman"/>
                <w:sz w:val="24"/>
                <w:szCs w:val="24"/>
                <w:lang w:val="ru-RU" w:eastAsia="ru-RU"/>
              </w:rPr>
              <w:t xml:space="preserve"> </w:t>
            </w:r>
            <w:r>
              <w:rPr>
                <w:rFonts w:ascii="Times New Roman" w:eastAsia="+mn-ea" w:hAnsi="Times New Roman" w:cs="Times New Roman"/>
                <w:sz w:val="24"/>
                <w:szCs w:val="24"/>
                <w:lang w:val="ru-RU" w:eastAsia="ru-RU"/>
              </w:rPr>
              <w:t>с</w:t>
            </w:r>
            <w:r w:rsidRPr="00053E25">
              <w:rPr>
                <w:rFonts w:ascii="Times New Roman" w:eastAsia="+mn-ea" w:hAnsi="Times New Roman" w:cs="Times New Roman"/>
                <w:sz w:val="24"/>
                <w:szCs w:val="24"/>
                <w:lang w:val="ru-RU" w:eastAsia="ru-RU"/>
              </w:rPr>
              <w:t>окращение количества погибших в ДТП</w:t>
            </w:r>
          </w:p>
        </w:tc>
        <w:tc>
          <w:tcPr>
            <w:tcW w:w="2552"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 ГКУ «Главтатдортранс».</w:t>
            </w:r>
          </w:p>
        </w:tc>
        <w:tc>
          <w:tcPr>
            <w:tcW w:w="1559" w:type="dxa"/>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1,3 млн</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Местный бюджет</w:t>
            </w:r>
            <w:r>
              <w:rPr>
                <w:rFonts w:ascii="Times New Roman" w:eastAsia="+mn-ea" w:hAnsi="Times New Roman" w:cs="Times New Roman"/>
                <w:sz w:val="24"/>
                <w:szCs w:val="24"/>
                <w:lang w:val="ru-RU" w:eastAsia="ru-RU"/>
              </w:rPr>
              <w:t xml:space="preserve"> (муниципальный дорожный фонд)/ Программа БДД</w:t>
            </w:r>
          </w:p>
        </w:tc>
      </w:tr>
      <w:tr w:rsidR="00C047D2" w:rsidRPr="0057367C" w:rsidTr="00380491">
        <w:tc>
          <w:tcPr>
            <w:tcW w:w="675" w:type="dxa"/>
            <w:shd w:val="clear" w:color="auto" w:fill="auto"/>
          </w:tcPr>
          <w:p w:rsidR="00C047D2" w:rsidRPr="00654279"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4.</w:t>
            </w:r>
          </w:p>
        </w:tc>
        <w:tc>
          <w:tcPr>
            <w:tcW w:w="3686"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Строительство, реконструкция, техническое перевооружение нерегулируемых пешеходных переходов, в том числе прилегающих непосредственно к дошкольным образовательным учреждениям и учреждениями дополнительного образования детей</w:t>
            </w:r>
          </w:p>
        </w:tc>
        <w:tc>
          <w:tcPr>
            <w:tcW w:w="1701"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2016-2021</w:t>
            </w:r>
          </w:p>
        </w:tc>
        <w:tc>
          <w:tcPr>
            <w:tcW w:w="3260" w:type="dxa"/>
            <w:shd w:val="clear" w:color="auto" w:fill="auto"/>
          </w:tcPr>
          <w:p w:rsidR="00C047D2" w:rsidRPr="00053E25" w:rsidRDefault="00C047D2" w:rsidP="00380491">
            <w:pPr>
              <w:jc w:val="both"/>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Удовлетворения населения  в безопасности дорожного движения</w:t>
            </w:r>
          </w:p>
        </w:tc>
        <w:tc>
          <w:tcPr>
            <w:tcW w:w="2552"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 ГКУ «Главтатдортранс».</w:t>
            </w:r>
          </w:p>
        </w:tc>
        <w:tc>
          <w:tcPr>
            <w:tcW w:w="1559" w:type="dxa"/>
          </w:tcPr>
          <w:p w:rsidR="00C047D2" w:rsidRPr="00C82A0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1,75 млн</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Местный бюджет</w:t>
            </w:r>
            <w:r>
              <w:rPr>
                <w:rFonts w:ascii="Times New Roman" w:eastAsia="+mn-ea" w:hAnsi="Times New Roman" w:cs="Times New Roman"/>
                <w:sz w:val="24"/>
                <w:szCs w:val="24"/>
                <w:lang w:val="ru-RU" w:eastAsia="ru-RU"/>
              </w:rPr>
              <w:t xml:space="preserve"> (муниципальный дорожный фонд)/ Программа БДД</w:t>
            </w:r>
          </w:p>
        </w:tc>
      </w:tr>
      <w:tr w:rsidR="00C047D2" w:rsidRPr="0057367C" w:rsidTr="00380491">
        <w:tc>
          <w:tcPr>
            <w:tcW w:w="675" w:type="dxa"/>
            <w:shd w:val="clear" w:color="auto" w:fill="auto"/>
          </w:tcPr>
          <w:p w:rsidR="00C047D2" w:rsidRPr="00654279"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5.</w:t>
            </w:r>
          </w:p>
        </w:tc>
        <w:tc>
          <w:tcPr>
            <w:tcW w:w="3686"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Установка и замена дорожных знаков, в том числе в населенных пунктах</w:t>
            </w:r>
          </w:p>
        </w:tc>
        <w:tc>
          <w:tcPr>
            <w:tcW w:w="1701"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2016-2021</w:t>
            </w:r>
          </w:p>
        </w:tc>
        <w:tc>
          <w:tcPr>
            <w:tcW w:w="3260" w:type="dxa"/>
            <w:shd w:val="clear" w:color="auto" w:fill="auto"/>
          </w:tcPr>
          <w:p w:rsidR="00C047D2" w:rsidRPr="00053E25" w:rsidRDefault="00C047D2" w:rsidP="00380491">
            <w:pPr>
              <w:jc w:val="both"/>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Удовлетворения населения  в безопасности дорожного движения</w:t>
            </w:r>
          </w:p>
        </w:tc>
        <w:tc>
          <w:tcPr>
            <w:tcW w:w="2552"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 ГКУ «Главтатдортранс».</w:t>
            </w:r>
          </w:p>
        </w:tc>
        <w:tc>
          <w:tcPr>
            <w:tcW w:w="1559" w:type="dxa"/>
          </w:tcPr>
          <w:p w:rsidR="00C047D2" w:rsidRPr="00C82A0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1,75 млн</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Местный бюджет</w:t>
            </w:r>
            <w:r>
              <w:rPr>
                <w:rFonts w:ascii="Times New Roman" w:eastAsia="+mn-ea" w:hAnsi="Times New Roman" w:cs="Times New Roman"/>
                <w:sz w:val="24"/>
                <w:szCs w:val="24"/>
                <w:lang w:val="ru-RU" w:eastAsia="ru-RU"/>
              </w:rPr>
              <w:t xml:space="preserve"> (муниципальный дорожный фонд)/ Программа БДД</w:t>
            </w:r>
          </w:p>
        </w:tc>
      </w:tr>
      <w:tr w:rsidR="00C047D2" w:rsidRPr="0057367C"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6.</w:t>
            </w:r>
          </w:p>
        </w:tc>
        <w:tc>
          <w:tcPr>
            <w:tcW w:w="3686" w:type="dxa"/>
            <w:shd w:val="clear" w:color="auto" w:fill="auto"/>
          </w:tcPr>
          <w:p w:rsidR="00C047D2" w:rsidRPr="00103DF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Р</w:t>
            </w:r>
            <w:r w:rsidRPr="00103DF5">
              <w:rPr>
                <w:rFonts w:ascii="Times New Roman" w:eastAsia="+mn-ea" w:hAnsi="Times New Roman" w:cs="Times New Roman"/>
                <w:sz w:val="24"/>
                <w:szCs w:val="24"/>
                <w:lang w:val="ru-RU" w:eastAsia="ru-RU"/>
              </w:rPr>
              <w:t>еконструкция сетей водоснабжения с. Сарманово;</w:t>
            </w:r>
          </w:p>
          <w:p w:rsidR="00C047D2" w:rsidRPr="00103DF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к</w:t>
            </w:r>
            <w:r w:rsidRPr="00103DF5">
              <w:rPr>
                <w:rFonts w:ascii="Times New Roman" w:eastAsia="+mn-ea" w:hAnsi="Times New Roman" w:cs="Times New Roman"/>
                <w:sz w:val="24"/>
                <w:szCs w:val="24"/>
                <w:lang w:val="ru-RU" w:eastAsia="ru-RU"/>
              </w:rPr>
              <w:t>апитальный ремонт сетей водоснабжения п.г.т. Джалиль</w:t>
            </w:r>
            <w:r>
              <w:rPr>
                <w:rFonts w:ascii="Times New Roman" w:eastAsia="+mn-ea" w:hAnsi="Times New Roman" w:cs="Times New Roman"/>
                <w:sz w:val="24"/>
                <w:szCs w:val="24"/>
                <w:lang w:val="ru-RU" w:eastAsia="ru-RU"/>
              </w:rPr>
              <w:t>; р</w:t>
            </w:r>
            <w:r w:rsidRPr="00103DF5">
              <w:rPr>
                <w:rFonts w:ascii="Times New Roman" w:eastAsia="+mn-ea" w:hAnsi="Times New Roman" w:cs="Times New Roman"/>
                <w:sz w:val="24"/>
                <w:szCs w:val="24"/>
                <w:lang w:val="ru-RU" w:eastAsia="ru-RU"/>
              </w:rPr>
              <w:t>еконструкция сетей водоснабжения в сельских населенных пунктах (в рамках реализации ФЦП «Чистая вода»)</w:t>
            </w:r>
          </w:p>
          <w:p w:rsidR="00C047D2" w:rsidRPr="00B87A5D" w:rsidRDefault="00C047D2" w:rsidP="00380491">
            <w:pPr>
              <w:rPr>
                <w:rFonts w:ascii="Times New Roman" w:eastAsia="+mn-ea" w:hAnsi="Times New Roman" w:cs="Times New Roman"/>
                <w:sz w:val="24"/>
                <w:szCs w:val="24"/>
                <w:lang w:val="ru-RU" w:eastAsia="ru-RU"/>
              </w:rPr>
            </w:pPr>
          </w:p>
        </w:tc>
        <w:tc>
          <w:tcPr>
            <w:tcW w:w="1701" w:type="dxa"/>
            <w:shd w:val="clear" w:color="auto" w:fill="auto"/>
          </w:tcPr>
          <w:p w:rsidR="00C047D2" w:rsidRPr="00053E25" w:rsidRDefault="00C047D2" w:rsidP="00380491">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C047D2" w:rsidRDefault="00C047D2" w:rsidP="00380491">
            <w:pPr>
              <w:jc w:val="both"/>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Повышение удовлетворенности населения качеством предоставления жилищно-коммунальных услуг.</w:t>
            </w:r>
          </w:p>
          <w:p w:rsidR="00C047D2" w:rsidRPr="00053E25" w:rsidRDefault="00C047D2" w:rsidP="00380491">
            <w:pPr>
              <w:jc w:val="both"/>
              <w:rPr>
                <w:rFonts w:ascii="Times New Roman" w:eastAsia="+mn-ea" w:hAnsi="Times New Roman" w:cs="Times New Roman"/>
                <w:sz w:val="24"/>
                <w:szCs w:val="24"/>
                <w:lang w:val="ru-RU" w:eastAsia="ru-RU"/>
              </w:rPr>
            </w:pPr>
          </w:p>
        </w:tc>
        <w:tc>
          <w:tcPr>
            <w:tcW w:w="2552" w:type="dxa"/>
            <w:shd w:val="clear" w:color="auto" w:fill="auto"/>
          </w:tcPr>
          <w:p w:rsidR="00C047D2" w:rsidRPr="003651C4" w:rsidRDefault="00C047D2" w:rsidP="00380491">
            <w:pPr>
              <w:rPr>
                <w:lang w:val="ru-RU"/>
              </w:rPr>
            </w:pPr>
            <w:r w:rsidRPr="00247A32">
              <w:rPr>
                <w:rFonts w:ascii="Times New Roman" w:eastAsia="+mn-ea" w:hAnsi="Times New Roman" w:cs="Times New Roman"/>
                <w:sz w:val="24"/>
                <w:szCs w:val="24"/>
                <w:lang w:val="ru-RU" w:eastAsia="ru-RU"/>
              </w:rPr>
              <w:t>Исполнительный комитет Сармановского муниципального района РТ</w:t>
            </w:r>
          </w:p>
        </w:tc>
        <w:tc>
          <w:tcPr>
            <w:tcW w:w="1559" w:type="dxa"/>
          </w:tcPr>
          <w:p w:rsidR="00C047D2"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50 млн</w:t>
            </w:r>
          </w:p>
        </w:tc>
        <w:tc>
          <w:tcPr>
            <w:tcW w:w="1701" w:type="dxa"/>
            <w:shd w:val="clear" w:color="auto" w:fill="auto"/>
          </w:tcPr>
          <w:p w:rsidR="00C047D2" w:rsidRPr="00B87A5D"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 (самообложение)/ средства предприятий</w:t>
            </w:r>
          </w:p>
        </w:tc>
      </w:tr>
      <w:tr w:rsidR="00C047D2" w:rsidRPr="0057367C"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7.</w:t>
            </w:r>
          </w:p>
        </w:tc>
        <w:tc>
          <w:tcPr>
            <w:tcW w:w="3686"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Участие населения Сармановского района в ФЦП «Устойчивое развитие сельских территорий на 2014-2017 годы и на период до 2020 года</w:t>
            </w:r>
            <w:r>
              <w:rPr>
                <w:rFonts w:ascii="Times New Roman" w:eastAsia="+mn-ea" w:hAnsi="Times New Roman" w:cs="Times New Roman"/>
                <w:sz w:val="24"/>
                <w:szCs w:val="24"/>
                <w:lang w:val="ru-RU" w:eastAsia="ru-RU"/>
              </w:rPr>
              <w:t>»</w:t>
            </w:r>
          </w:p>
        </w:tc>
        <w:tc>
          <w:tcPr>
            <w:tcW w:w="1701" w:type="dxa"/>
            <w:shd w:val="clear" w:color="auto" w:fill="auto"/>
          </w:tcPr>
          <w:p w:rsidR="00C047D2" w:rsidRPr="00053E25" w:rsidRDefault="00C047D2" w:rsidP="00380491">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C047D2" w:rsidRPr="00053E25" w:rsidRDefault="00C047D2" w:rsidP="00380491">
            <w:pPr>
              <w:jc w:val="both"/>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Обеспечение доступным жильем населения Сармановского муниципального района РТ.</w:t>
            </w:r>
          </w:p>
        </w:tc>
        <w:tc>
          <w:tcPr>
            <w:tcW w:w="2552" w:type="dxa"/>
            <w:shd w:val="clear" w:color="auto" w:fill="auto"/>
          </w:tcPr>
          <w:p w:rsidR="00C047D2" w:rsidRPr="003651C4" w:rsidRDefault="00C047D2" w:rsidP="00380491">
            <w:pPr>
              <w:rPr>
                <w:lang w:val="ru-RU"/>
              </w:rPr>
            </w:pPr>
            <w:r w:rsidRPr="00247A32">
              <w:rPr>
                <w:rFonts w:ascii="Times New Roman" w:eastAsia="+mn-ea" w:hAnsi="Times New Roman" w:cs="Times New Roman"/>
                <w:sz w:val="24"/>
                <w:szCs w:val="24"/>
                <w:lang w:val="ru-RU" w:eastAsia="ru-RU"/>
              </w:rPr>
              <w:t>Исполнительный комитет Сармановского муниципального района РТ</w:t>
            </w:r>
          </w:p>
        </w:tc>
        <w:tc>
          <w:tcPr>
            <w:tcW w:w="1559" w:type="dxa"/>
          </w:tcPr>
          <w:p w:rsidR="00C047D2"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50 млн</w:t>
            </w:r>
          </w:p>
        </w:tc>
        <w:tc>
          <w:tcPr>
            <w:tcW w:w="1701" w:type="dxa"/>
            <w:shd w:val="clear" w:color="auto" w:fill="auto"/>
          </w:tcPr>
          <w:p w:rsidR="00C047D2" w:rsidRPr="007D6977" w:rsidRDefault="00C047D2" w:rsidP="00380491">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Республиканский бюджет/</w:t>
            </w:r>
            <w:r w:rsidRPr="00053E25">
              <w:rPr>
                <w:rFonts w:ascii="Times New Roman" w:eastAsia="+mn-ea" w:hAnsi="Times New Roman" w:cs="Times New Roman"/>
                <w:sz w:val="24"/>
                <w:szCs w:val="24"/>
                <w:lang w:val="ru-RU" w:eastAsia="ru-RU"/>
              </w:rPr>
              <w:t xml:space="preserve"> Устойчивое развитие сельских территорий на 2014-2017 годы и на период до 2020 года</w:t>
            </w:r>
          </w:p>
        </w:tc>
      </w:tr>
      <w:tr w:rsidR="00C047D2" w:rsidRPr="00053E25"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8.</w:t>
            </w:r>
          </w:p>
        </w:tc>
        <w:tc>
          <w:tcPr>
            <w:tcW w:w="3686" w:type="dxa"/>
            <w:shd w:val="clear" w:color="auto" w:fill="auto"/>
          </w:tcPr>
          <w:p w:rsidR="00C047D2" w:rsidRPr="00053E25" w:rsidRDefault="00C047D2" w:rsidP="00380491">
            <w:pP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 xml:space="preserve">Проведение рекультивации нарушенных земель. </w:t>
            </w:r>
          </w:p>
        </w:tc>
        <w:tc>
          <w:tcPr>
            <w:tcW w:w="1701" w:type="dxa"/>
            <w:shd w:val="clear" w:color="auto" w:fill="auto"/>
          </w:tcPr>
          <w:p w:rsidR="00C047D2" w:rsidRPr="00053E25" w:rsidRDefault="00C047D2" w:rsidP="00380491">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C047D2" w:rsidRPr="00053E25" w:rsidRDefault="00C047D2" w:rsidP="00380491">
            <w:pPr>
              <w:jc w:val="both"/>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 xml:space="preserve">100% </w:t>
            </w:r>
            <w:r w:rsidRPr="00053E25">
              <w:rPr>
                <w:rFonts w:ascii="Times New Roman" w:eastAsia="+mn-ea" w:hAnsi="Times New Roman" w:cs="Times New Roman"/>
                <w:sz w:val="24"/>
                <w:szCs w:val="24"/>
                <w:lang w:val="ru-RU" w:eastAsia="ru-RU"/>
              </w:rPr>
              <w:t>рекультивированных карьеров от общего числа имеющихся несанкционированных «диких» карьеров</w:t>
            </w:r>
            <w:r>
              <w:rPr>
                <w:rFonts w:ascii="Times New Roman" w:eastAsia="+mn-ea" w:hAnsi="Times New Roman" w:cs="Times New Roman"/>
                <w:sz w:val="24"/>
                <w:szCs w:val="24"/>
                <w:lang w:val="ru-RU" w:eastAsia="ru-RU"/>
              </w:rPr>
              <w:t xml:space="preserve"> </w:t>
            </w:r>
          </w:p>
        </w:tc>
        <w:tc>
          <w:tcPr>
            <w:tcW w:w="2552"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w:t>
            </w:r>
          </w:p>
        </w:tc>
        <w:tc>
          <w:tcPr>
            <w:tcW w:w="1559" w:type="dxa"/>
          </w:tcPr>
          <w:p w:rsidR="00C047D2" w:rsidRPr="00C82A0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7,5 млн</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 (самообложение)</w:t>
            </w:r>
          </w:p>
        </w:tc>
      </w:tr>
      <w:tr w:rsidR="00C047D2" w:rsidRPr="00053E25"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9.</w:t>
            </w:r>
          </w:p>
        </w:tc>
        <w:tc>
          <w:tcPr>
            <w:tcW w:w="3686" w:type="dxa"/>
            <w:shd w:val="clear" w:color="auto" w:fill="auto"/>
          </w:tcPr>
          <w:p w:rsidR="00C047D2" w:rsidRPr="00053E25" w:rsidRDefault="00C047D2" w:rsidP="00380491">
            <w:pPr>
              <w:contextualSpacing/>
              <w:rPr>
                <w:rFonts w:ascii="Times New Roman" w:eastAsia="Calibri" w:hAnsi="Times New Roman" w:cs="Times New Roman"/>
                <w:sz w:val="24"/>
                <w:szCs w:val="24"/>
                <w:lang w:val="ru-RU"/>
              </w:rPr>
            </w:pPr>
            <w:r w:rsidRPr="00053E25">
              <w:rPr>
                <w:rFonts w:ascii="Times New Roman" w:eastAsia="Calibri" w:hAnsi="Times New Roman" w:cs="Times New Roman"/>
                <w:sz w:val="24"/>
                <w:szCs w:val="24"/>
                <w:lang w:val="ru-RU"/>
              </w:rPr>
              <w:t>Проведение мероприятий по озеленению территории муниципального района в части многолетних насаждений, посадки кустарников, лиственных и хвойных деревьев, обновление придорожных посадочных полос.</w:t>
            </w:r>
          </w:p>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 xml:space="preserve"> </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C047D2" w:rsidRPr="00053E25" w:rsidRDefault="00C047D2" w:rsidP="00380491">
            <w:pPr>
              <w:jc w:val="both"/>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Общая площадь озелененных и засаженных территорий</w:t>
            </w:r>
            <w:r>
              <w:rPr>
                <w:rFonts w:ascii="Times New Roman" w:eastAsia="+mn-ea" w:hAnsi="Times New Roman" w:cs="Times New Roman"/>
                <w:sz w:val="24"/>
                <w:szCs w:val="24"/>
                <w:lang w:val="ru-RU" w:eastAsia="ru-RU"/>
              </w:rPr>
              <w:t xml:space="preserve"> – 40%</w:t>
            </w:r>
          </w:p>
        </w:tc>
        <w:tc>
          <w:tcPr>
            <w:tcW w:w="2552"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w:t>
            </w:r>
          </w:p>
        </w:tc>
        <w:tc>
          <w:tcPr>
            <w:tcW w:w="1559" w:type="dxa"/>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2,5 млн</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 (самообложение)</w:t>
            </w:r>
          </w:p>
        </w:tc>
      </w:tr>
      <w:tr w:rsidR="00C047D2" w:rsidRPr="00053E25"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10.</w:t>
            </w:r>
          </w:p>
        </w:tc>
        <w:tc>
          <w:tcPr>
            <w:tcW w:w="3686" w:type="dxa"/>
            <w:shd w:val="clear" w:color="auto" w:fill="auto"/>
          </w:tcPr>
          <w:p w:rsidR="00C047D2" w:rsidRPr="00A011A0" w:rsidRDefault="00C047D2" w:rsidP="00380491">
            <w:pPr>
              <w:rPr>
                <w:rFonts w:ascii="Times New Roman" w:hAnsi="Times New Roman" w:cs="Times New Roman"/>
                <w:sz w:val="24"/>
                <w:szCs w:val="24"/>
              </w:rPr>
            </w:pPr>
            <w:r>
              <w:rPr>
                <w:rFonts w:ascii="Times New Roman" w:hAnsi="Times New Roman" w:cs="Times New Roman"/>
                <w:sz w:val="24"/>
                <w:szCs w:val="24"/>
              </w:rPr>
              <w:t>Благоустройство реки Татарский Илек</w:t>
            </w:r>
          </w:p>
        </w:tc>
        <w:tc>
          <w:tcPr>
            <w:tcW w:w="1701" w:type="dxa"/>
            <w:shd w:val="clear" w:color="auto" w:fill="auto"/>
          </w:tcPr>
          <w:p w:rsidR="00C047D2" w:rsidRPr="00A011A0" w:rsidRDefault="00C047D2" w:rsidP="00380491">
            <w:pPr>
              <w:jc w:val="center"/>
              <w:rPr>
                <w:rFonts w:ascii="Times New Roman" w:hAnsi="Times New Roman" w:cs="Times New Roman"/>
                <w:sz w:val="24"/>
                <w:szCs w:val="24"/>
              </w:rPr>
            </w:pPr>
            <w:r>
              <w:rPr>
                <w:rFonts w:ascii="Times New Roman" w:hAnsi="Times New Roman" w:cs="Times New Roman"/>
                <w:sz w:val="24"/>
                <w:szCs w:val="24"/>
              </w:rPr>
              <w:t>2017</w:t>
            </w:r>
          </w:p>
        </w:tc>
        <w:tc>
          <w:tcPr>
            <w:tcW w:w="3260" w:type="dxa"/>
            <w:shd w:val="clear" w:color="auto" w:fill="auto"/>
          </w:tcPr>
          <w:p w:rsidR="00C047D2" w:rsidRPr="00AC50DD" w:rsidRDefault="00C047D2" w:rsidP="00380491">
            <w:pPr>
              <w:jc w:val="both"/>
              <w:rPr>
                <w:rFonts w:ascii="Times New Roman" w:hAnsi="Times New Roman" w:cs="Times New Roman"/>
                <w:sz w:val="24"/>
                <w:szCs w:val="24"/>
                <w:lang w:val="ru-RU"/>
              </w:rPr>
            </w:pPr>
            <w:r w:rsidRPr="00AC50DD">
              <w:rPr>
                <w:rFonts w:ascii="Times New Roman" w:hAnsi="Times New Roman" w:cs="Times New Roman"/>
                <w:sz w:val="24"/>
                <w:szCs w:val="24"/>
                <w:lang w:val="ru-RU"/>
              </w:rPr>
              <w:t>Качественное пространство</w:t>
            </w:r>
            <w:r>
              <w:rPr>
                <w:rFonts w:ascii="Times New Roman" w:hAnsi="Times New Roman" w:cs="Times New Roman"/>
                <w:sz w:val="24"/>
                <w:szCs w:val="24"/>
                <w:lang w:val="ru-RU"/>
              </w:rPr>
              <w:t xml:space="preserve"> </w:t>
            </w:r>
            <w:r w:rsidRPr="00AC50DD">
              <w:rPr>
                <w:rFonts w:ascii="Times New Roman" w:hAnsi="Times New Roman" w:cs="Times New Roman"/>
                <w:sz w:val="24"/>
                <w:szCs w:val="24"/>
                <w:lang w:val="ru-RU"/>
              </w:rPr>
              <w:t>жизнедеятельности населения района</w:t>
            </w:r>
          </w:p>
        </w:tc>
        <w:tc>
          <w:tcPr>
            <w:tcW w:w="2552"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p>
        </w:tc>
        <w:tc>
          <w:tcPr>
            <w:tcW w:w="1559" w:type="dxa"/>
          </w:tcPr>
          <w:p w:rsidR="00C047D2" w:rsidRPr="00306293" w:rsidRDefault="00C047D2" w:rsidP="00380491">
            <w:pPr>
              <w:rPr>
                <w:rFonts w:ascii="Times New Roman" w:eastAsia="+mn-ea" w:hAnsi="Times New Roman" w:cs="Times New Roman"/>
                <w:sz w:val="24"/>
                <w:szCs w:val="24"/>
                <w:lang w:val="ru-RU" w:eastAsia="ru-RU"/>
              </w:rPr>
            </w:pPr>
            <w:r>
              <w:rPr>
                <w:rFonts w:ascii="Times New Roman" w:hAnsi="Times New Roman" w:cs="Times New Roman"/>
                <w:sz w:val="24"/>
                <w:szCs w:val="24"/>
                <w:lang w:val="ru-RU"/>
              </w:rPr>
              <w:t xml:space="preserve">37 </w:t>
            </w:r>
            <w:r>
              <w:rPr>
                <w:rFonts w:ascii="Times New Roman" w:eastAsia="+mn-ea" w:hAnsi="Times New Roman" w:cs="Times New Roman"/>
                <w:sz w:val="24"/>
                <w:szCs w:val="24"/>
                <w:lang w:val="ru-RU" w:eastAsia="ru-RU"/>
              </w:rPr>
              <w:t>млн</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w:t>
            </w:r>
          </w:p>
        </w:tc>
      </w:tr>
      <w:tr w:rsidR="00C047D2" w:rsidRPr="00053E25"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11.</w:t>
            </w:r>
          </w:p>
        </w:tc>
        <w:tc>
          <w:tcPr>
            <w:tcW w:w="3686"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Благоустройство пруда с. Муртыш-Тамак</w:t>
            </w:r>
          </w:p>
        </w:tc>
        <w:tc>
          <w:tcPr>
            <w:tcW w:w="1701" w:type="dxa"/>
            <w:shd w:val="clear" w:color="auto" w:fill="auto"/>
          </w:tcPr>
          <w:p w:rsidR="00C047D2" w:rsidRPr="00A011A0" w:rsidRDefault="00C047D2" w:rsidP="00380491">
            <w:pPr>
              <w:jc w:val="center"/>
              <w:rPr>
                <w:rFonts w:ascii="Times New Roman" w:hAnsi="Times New Roman" w:cs="Times New Roman"/>
                <w:sz w:val="24"/>
                <w:szCs w:val="24"/>
              </w:rPr>
            </w:pPr>
            <w:r>
              <w:rPr>
                <w:rFonts w:ascii="Times New Roman" w:hAnsi="Times New Roman" w:cs="Times New Roman"/>
                <w:sz w:val="24"/>
                <w:szCs w:val="24"/>
              </w:rPr>
              <w:t>2017</w:t>
            </w:r>
          </w:p>
        </w:tc>
        <w:tc>
          <w:tcPr>
            <w:tcW w:w="3260" w:type="dxa"/>
            <w:shd w:val="clear" w:color="auto" w:fill="auto"/>
          </w:tcPr>
          <w:p w:rsidR="00C047D2" w:rsidRPr="00AC50DD" w:rsidRDefault="00C047D2" w:rsidP="00380491">
            <w:pPr>
              <w:jc w:val="both"/>
              <w:rPr>
                <w:rFonts w:ascii="Times New Roman" w:hAnsi="Times New Roman" w:cs="Times New Roman"/>
                <w:sz w:val="24"/>
                <w:szCs w:val="24"/>
                <w:lang w:val="ru-RU"/>
              </w:rPr>
            </w:pPr>
            <w:r w:rsidRPr="00AC50DD">
              <w:rPr>
                <w:rFonts w:ascii="Times New Roman" w:hAnsi="Times New Roman" w:cs="Times New Roman"/>
                <w:sz w:val="24"/>
                <w:szCs w:val="24"/>
                <w:lang w:val="ru-RU"/>
              </w:rPr>
              <w:t>Качественное пространство</w:t>
            </w:r>
            <w:r>
              <w:rPr>
                <w:rFonts w:ascii="Times New Roman" w:hAnsi="Times New Roman" w:cs="Times New Roman"/>
                <w:sz w:val="24"/>
                <w:szCs w:val="24"/>
                <w:lang w:val="ru-RU"/>
              </w:rPr>
              <w:t xml:space="preserve"> </w:t>
            </w:r>
            <w:r w:rsidRPr="00AC50DD">
              <w:rPr>
                <w:rFonts w:ascii="Times New Roman" w:hAnsi="Times New Roman" w:cs="Times New Roman"/>
                <w:sz w:val="24"/>
                <w:szCs w:val="24"/>
                <w:lang w:val="ru-RU"/>
              </w:rPr>
              <w:t>жизнедеятельности населения района</w:t>
            </w:r>
          </w:p>
        </w:tc>
        <w:tc>
          <w:tcPr>
            <w:tcW w:w="2552"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p>
        </w:tc>
        <w:tc>
          <w:tcPr>
            <w:tcW w:w="1559" w:type="dxa"/>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 млн</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w:t>
            </w:r>
          </w:p>
        </w:tc>
      </w:tr>
      <w:tr w:rsidR="00C047D2" w:rsidRPr="00053E25"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12.</w:t>
            </w:r>
          </w:p>
        </w:tc>
        <w:tc>
          <w:tcPr>
            <w:tcW w:w="3686" w:type="dxa"/>
            <w:shd w:val="clear" w:color="auto" w:fill="auto"/>
          </w:tcPr>
          <w:p w:rsidR="00C047D2" w:rsidRDefault="00C047D2" w:rsidP="00380491">
            <w:pPr>
              <w:rPr>
                <w:rFonts w:ascii="Times New Roman" w:hAnsi="Times New Roman" w:cs="Times New Roman"/>
                <w:sz w:val="24"/>
                <w:szCs w:val="24"/>
              </w:rPr>
            </w:pPr>
            <w:r>
              <w:rPr>
                <w:rFonts w:ascii="Times New Roman" w:hAnsi="Times New Roman" w:cs="Times New Roman"/>
                <w:sz w:val="24"/>
                <w:szCs w:val="24"/>
              </w:rPr>
              <w:t>Обустройство пруда с. Альметьево</w:t>
            </w:r>
          </w:p>
        </w:tc>
        <w:tc>
          <w:tcPr>
            <w:tcW w:w="1701" w:type="dxa"/>
            <w:shd w:val="clear" w:color="auto" w:fill="auto"/>
          </w:tcPr>
          <w:p w:rsidR="00C047D2" w:rsidRPr="00A011A0" w:rsidRDefault="00C047D2" w:rsidP="00380491">
            <w:pPr>
              <w:jc w:val="center"/>
              <w:rPr>
                <w:rFonts w:ascii="Times New Roman" w:hAnsi="Times New Roman" w:cs="Times New Roman"/>
                <w:sz w:val="24"/>
                <w:szCs w:val="24"/>
              </w:rPr>
            </w:pPr>
            <w:r>
              <w:rPr>
                <w:rFonts w:ascii="Times New Roman" w:hAnsi="Times New Roman" w:cs="Times New Roman"/>
                <w:sz w:val="24"/>
                <w:szCs w:val="24"/>
              </w:rPr>
              <w:t>2017</w:t>
            </w:r>
          </w:p>
        </w:tc>
        <w:tc>
          <w:tcPr>
            <w:tcW w:w="3260" w:type="dxa"/>
            <w:shd w:val="clear" w:color="auto" w:fill="auto"/>
          </w:tcPr>
          <w:p w:rsidR="00C047D2" w:rsidRPr="00AC50DD" w:rsidRDefault="00C047D2" w:rsidP="00380491">
            <w:pPr>
              <w:jc w:val="both"/>
              <w:rPr>
                <w:rFonts w:ascii="Times New Roman" w:hAnsi="Times New Roman" w:cs="Times New Roman"/>
                <w:sz w:val="24"/>
                <w:szCs w:val="24"/>
                <w:lang w:val="ru-RU"/>
              </w:rPr>
            </w:pPr>
            <w:r w:rsidRPr="00AC50DD">
              <w:rPr>
                <w:rFonts w:ascii="Times New Roman" w:hAnsi="Times New Roman" w:cs="Times New Roman"/>
                <w:sz w:val="24"/>
                <w:szCs w:val="24"/>
                <w:lang w:val="ru-RU"/>
              </w:rPr>
              <w:t>Качественное пространство</w:t>
            </w:r>
            <w:r>
              <w:rPr>
                <w:rFonts w:ascii="Times New Roman" w:hAnsi="Times New Roman" w:cs="Times New Roman"/>
                <w:sz w:val="24"/>
                <w:szCs w:val="24"/>
                <w:lang w:val="ru-RU"/>
              </w:rPr>
              <w:t xml:space="preserve"> </w:t>
            </w:r>
            <w:r w:rsidRPr="00AC50DD">
              <w:rPr>
                <w:rFonts w:ascii="Times New Roman" w:hAnsi="Times New Roman" w:cs="Times New Roman"/>
                <w:sz w:val="24"/>
                <w:szCs w:val="24"/>
                <w:lang w:val="ru-RU"/>
              </w:rPr>
              <w:t>жизнедеятельности населения района</w:t>
            </w:r>
          </w:p>
        </w:tc>
        <w:tc>
          <w:tcPr>
            <w:tcW w:w="2552"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p>
        </w:tc>
        <w:tc>
          <w:tcPr>
            <w:tcW w:w="1559" w:type="dxa"/>
          </w:tcPr>
          <w:p w:rsidR="00C047D2" w:rsidRPr="00B93A8C" w:rsidRDefault="00C047D2" w:rsidP="00380491">
            <w:pPr>
              <w:rPr>
                <w:rFonts w:ascii="Times New Roman" w:hAnsi="Times New Roman" w:cs="Times New Roman"/>
                <w:sz w:val="24"/>
                <w:szCs w:val="24"/>
                <w:lang w:val="ru-RU"/>
              </w:rPr>
            </w:pPr>
            <w:r>
              <w:rPr>
                <w:rFonts w:ascii="Times New Roman" w:hAnsi="Times New Roman" w:cs="Times New Roman"/>
                <w:sz w:val="24"/>
                <w:szCs w:val="24"/>
                <w:lang w:val="ru-RU"/>
              </w:rPr>
              <w:t xml:space="preserve">1,8 </w:t>
            </w:r>
            <w:r>
              <w:rPr>
                <w:rFonts w:ascii="Times New Roman" w:eastAsia="+mn-ea" w:hAnsi="Times New Roman" w:cs="Times New Roman"/>
                <w:sz w:val="24"/>
                <w:szCs w:val="24"/>
                <w:lang w:val="ru-RU" w:eastAsia="ru-RU"/>
              </w:rPr>
              <w:t>млн</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w:t>
            </w:r>
          </w:p>
        </w:tc>
      </w:tr>
      <w:tr w:rsidR="00C047D2" w:rsidRPr="00053E25"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13.</w:t>
            </w:r>
          </w:p>
        </w:tc>
        <w:tc>
          <w:tcPr>
            <w:tcW w:w="3686"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Строительство автомобильной дороги «объезд с. Сарманово»</w:t>
            </w:r>
          </w:p>
        </w:tc>
        <w:tc>
          <w:tcPr>
            <w:tcW w:w="1701" w:type="dxa"/>
            <w:shd w:val="clear" w:color="auto" w:fill="auto"/>
          </w:tcPr>
          <w:p w:rsidR="00C047D2" w:rsidRPr="00A011A0" w:rsidRDefault="00C047D2" w:rsidP="00380491">
            <w:pPr>
              <w:jc w:val="center"/>
              <w:rPr>
                <w:rFonts w:ascii="Times New Roman" w:hAnsi="Times New Roman" w:cs="Times New Roman"/>
                <w:sz w:val="24"/>
                <w:szCs w:val="24"/>
              </w:rPr>
            </w:pPr>
            <w:r>
              <w:rPr>
                <w:rFonts w:ascii="Times New Roman" w:hAnsi="Times New Roman" w:cs="Times New Roman"/>
                <w:sz w:val="24"/>
                <w:szCs w:val="24"/>
              </w:rPr>
              <w:t>2020</w:t>
            </w:r>
          </w:p>
        </w:tc>
        <w:tc>
          <w:tcPr>
            <w:tcW w:w="3260" w:type="dxa"/>
            <w:shd w:val="clear" w:color="auto" w:fill="auto"/>
          </w:tcPr>
          <w:p w:rsidR="00C047D2" w:rsidRPr="00AC50DD" w:rsidRDefault="00C047D2" w:rsidP="00380491">
            <w:pPr>
              <w:jc w:val="both"/>
              <w:rPr>
                <w:rFonts w:ascii="Times New Roman" w:hAnsi="Times New Roman" w:cs="Times New Roman"/>
                <w:sz w:val="24"/>
                <w:szCs w:val="24"/>
                <w:lang w:val="ru-RU"/>
              </w:rPr>
            </w:pPr>
            <w:r w:rsidRPr="00AC50DD">
              <w:rPr>
                <w:rFonts w:ascii="Times New Roman" w:hAnsi="Times New Roman" w:cs="Times New Roman"/>
                <w:sz w:val="24"/>
                <w:szCs w:val="24"/>
                <w:lang w:val="ru-RU"/>
              </w:rPr>
              <w:t>Качественное пространство</w:t>
            </w:r>
            <w:r>
              <w:rPr>
                <w:rFonts w:ascii="Times New Roman" w:hAnsi="Times New Roman" w:cs="Times New Roman"/>
                <w:sz w:val="24"/>
                <w:szCs w:val="24"/>
                <w:lang w:val="ru-RU"/>
              </w:rPr>
              <w:t xml:space="preserve"> </w:t>
            </w:r>
            <w:r w:rsidRPr="00AC50DD">
              <w:rPr>
                <w:rFonts w:ascii="Times New Roman" w:hAnsi="Times New Roman" w:cs="Times New Roman"/>
                <w:sz w:val="24"/>
                <w:szCs w:val="24"/>
                <w:lang w:val="ru-RU"/>
              </w:rPr>
              <w:t>жизнедеятельности населения района</w:t>
            </w:r>
          </w:p>
        </w:tc>
        <w:tc>
          <w:tcPr>
            <w:tcW w:w="2552"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p>
        </w:tc>
        <w:tc>
          <w:tcPr>
            <w:tcW w:w="1559" w:type="dxa"/>
          </w:tcPr>
          <w:p w:rsidR="00C047D2" w:rsidRPr="003331F8" w:rsidRDefault="00C047D2" w:rsidP="00380491">
            <w:pPr>
              <w:rPr>
                <w:rFonts w:ascii="Times New Roman" w:hAnsi="Times New Roman" w:cs="Times New Roman"/>
                <w:sz w:val="24"/>
                <w:szCs w:val="24"/>
                <w:lang w:val="ru-RU"/>
              </w:rPr>
            </w:pPr>
            <w:r>
              <w:rPr>
                <w:rFonts w:ascii="Times New Roman" w:hAnsi="Times New Roman" w:cs="Times New Roman"/>
                <w:sz w:val="24"/>
                <w:szCs w:val="24"/>
                <w:lang w:val="ru-RU"/>
              </w:rPr>
              <w:t xml:space="preserve">545 </w:t>
            </w:r>
            <w:r>
              <w:rPr>
                <w:rFonts w:ascii="Times New Roman" w:eastAsia="+mn-ea" w:hAnsi="Times New Roman" w:cs="Times New Roman"/>
                <w:sz w:val="24"/>
                <w:szCs w:val="24"/>
                <w:lang w:val="ru-RU" w:eastAsia="ru-RU"/>
              </w:rPr>
              <w:t>млн</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w:t>
            </w:r>
          </w:p>
        </w:tc>
      </w:tr>
      <w:tr w:rsidR="00C047D2" w:rsidRPr="00053E25"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14.</w:t>
            </w:r>
          </w:p>
        </w:tc>
        <w:tc>
          <w:tcPr>
            <w:tcW w:w="3686"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Реконструкция сетей водоснабжения с. Сарманово</w:t>
            </w:r>
          </w:p>
        </w:tc>
        <w:tc>
          <w:tcPr>
            <w:tcW w:w="1701" w:type="dxa"/>
            <w:shd w:val="clear" w:color="auto" w:fill="auto"/>
          </w:tcPr>
          <w:p w:rsidR="00C047D2" w:rsidRDefault="00C047D2" w:rsidP="00380491">
            <w:pPr>
              <w:jc w:val="center"/>
              <w:rPr>
                <w:rFonts w:ascii="Times New Roman" w:hAnsi="Times New Roman" w:cs="Times New Roman"/>
                <w:sz w:val="24"/>
                <w:szCs w:val="24"/>
              </w:rPr>
            </w:pPr>
            <w:r>
              <w:rPr>
                <w:rFonts w:ascii="Times New Roman" w:hAnsi="Times New Roman" w:cs="Times New Roman"/>
                <w:sz w:val="24"/>
                <w:szCs w:val="24"/>
              </w:rPr>
              <w:t>2016</w:t>
            </w:r>
          </w:p>
        </w:tc>
        <w:tc>
          <w:tcPr>
            <w:tcW w:w="3260" w:type="dxa"/>
            <w:shd w:val="clear" w:color="auto" w:fill="auto"/>
          </w:tcPr>
          <w:p w:rsidR="00C047D2" w:rsidRPr="00AC50DD" w:rsidRDefault="00C047D2" w:rsidP="00380491">
            <w:pPr>
              <w:jc w:val="both"/>
              <w:rPr>
                <w:rFonts w:ascii="Times New Roman" w:hAnsi="Times New Roman" w:cs="Times New Roman"/>
                <w:sz w:val="24"/>
                <w:szCs w:val="24"/>
                <w:lang w:val="ru-RU"/>
              </w:rPr>
            </w:pPr>
            <w:r w:rsidRPr="00AC50DD">
              <w:rPr>
                <w:rFonts w:ascii="Times New Roman" w:hAnsi="Times New Roman" w:cs="Times New Roman"/>
                <w:sz w:val="24"/>
                <w:szCs w:val="24"/>
                <w:lang w:val="ru-RU"/>
              </w:rPr>
              <w:t>Качественное пространство</w:t>
            </w:r>
            <w:r>
              <w:rPr>
                <w:rFonts w:ascii="Times New Roman" w:hAnsi="Times New Roman" w:cs="Times New Roman"/>
                <w:sz w:val="24"/>
                <w:szCs w:val="24"/>
                <w:lang w:val="ru-RU"/>
              </w:rPr>
              <w:t xml:space="preserve"> </w:t>
            </w:r>
            <w:r w:rsidRPr="00AC50DD">
              <w:rPr>
                <w:rFonts w:ascii="Times New Roman" w:hAnsi="Times New Roman" w:cs="Times New Roman"/>
                <w:sz w:val="24"/>
                <w:szCs w:val="24"/>
                <w:lang w:val="ru-RU"/>
              </w:rPr>
              <w:t>жизнедеятельности населения района</w:t>
            </w:r>
          </w:p>
        </w:tc>
        <w:tc>
          <w:tcPr>
            <w:tcW w:w="2552"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p>
        </w:tc>
        <w:tc>
          <w:tcPr>
            <w:tcW w:w="1559" w:type="dxa"/>
          </w:tcPr>
          <w:p w:rsidR="00C047D2" w:rsidRPr="003331F8" w:rsidRDefault="00C047D2" w:rsidP="00380491">
            <w:pP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w:t>
            </w:r>
          </w:p>
        </w:tc>
      </w:tr>
      <w:tr w:rsidR="00C047D2" w:rsidRPr="00053E25"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15.</w:t>
            </w:r>
          </w:p>
        </w:tc>
        <w:tc>
          <w:tcPr>
            <w:tcW w:w="3686"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Капитальный ремонт сетей водоснабжения п.г.т. Джалиль</w:t>
            </w:r>
          </w:p>
        </w:tc>
        <w:tc>
          <w:tcPr>
            <w:tcW w:w="1701" w:type="dxa"/>
            <w:shd w:val="clear" w:color="auto" w:fill="auto"/>
          </w:tcPr>
          <w:p w:rsidR="00C047D2" w:rsidRDefault="00C047D2" w:rsidP="00380491">
            <w:pPr>
              <w:jc w:val="center"/>
              <w:rPr>
                <w:rFonts w:ascii="Times New Roman" w:hAnsi="Times New Roman" w:cs="Times New Roman"/>
                <w:sz w:val="24"/>
                <w:szCs w:val="24"/>
              </w:rPr>
            </w:pPr>
            <w:r>
              <w:rPr>
                <w:rFonts w:ascii="Times New Roman" w:hAnsi="Times New Roman" w:cs="Times New Roman"/>
                <w:sz w:val="24"/>
                <w:szCs w:val="24"/>
              </w:rPr>
              <w:t>2018</w:t>
            </w:r>
          </w:p>
        </w:tc>
        <w:tc>
          <w:tcPr>
            <w:tcW w:w="3260" w:type="dxa"/>
            <w:shd w:val="clear" w:color="auto" w:fill="auto"/>
          </w:tcPr>
          <w:p w:rsidR="00C047D2" w:rsidRPr="00AC50DD" w:rsidRDefault="00C047D2" w:rsidP="00380491">
            <w:pPr>
              <w:jc w:val="both"/>
              <w:rPr>
                <w:rFonts w:ascii="Times New Roman" w:hAnsi="Times New Roman" w:cs="Times New Roman"/>
                <w:sz w:val="24"/>
                <w:szCs w:val="24"/>
                <w:lang w:val="ru-RU"/>
              </w:rPr>
            </w:pPr>
            <w:r w:rsidRPr="00AC50DD">
              <w:rPr>
                <w:rFonts w:ascii="Times New Roman" w:hAnsi="Times New Roman" w:cs="Times New Roman"/>
                <w:sz w:val="24"/>
                <w:szCs w:val="24"/>
                <w:lang w:val="ru-RU"/>
              </w:rPr>
              <w:t>Качественное пространство</w:t>
            </w:r>
            <w:r>
              <w:rPr>
                <w:rFonts w:ascii="Times New Roman" w:hAnsi="Times New Roman" w:cs="Times New Roman"/>
                <w:sz w:val="24"/>
                <w:szCs w:val="24"/>
                <w:lang w:val="ru-RU"/>
              </w:rPr>
              <w:t xml:space="preserve"> </w:t>
            </w:r>
            <w:r w:rsidRPr="00AC50DD">
              <w:rPr>
                <w:rFonts w:ascii="Times New Roman" w:hAnsi="Times New Roman" w:cs="Times New Roman"/>
                <w:sz w:val="24"/>
                <w:szCs w:val="24"/>
                <w:lang w:val="ru-RU"/>
              </w:rPr>
              <w:t>жизнедеятельности населения района</w:t>
            </w:r>
          </w:p>
        </w:tc>
        <w:tc>
          <w:tcPr>
            <w:tcW w:w="2552"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p>
        </w:tc>
        <w:tc>
          <w:tcPr>
            <w:tcW w:w="1559" w:type="dxa"/>
          </w:tcPr>
          <w:p w:rsidR="00C047D2" w:rsidRPr="003331F8" w:rsidRDefault="00C047D2" w:rsidP="00380491">
            <w:pPr>
              <w:rPr>
                <w:rFonts w:ascii="Times New Roman" w:hAnsi="Times New Roman" w:cs="Times New Roman"/>
                <w:sz w:val="24"/>
                <w:szCs w:val="24"/>
                <w:lang w:val="ru-RU"/>
              </w:rPr>
            </w:pPr>
            <w:r>
              <w:rPr>
                <w:rFonts w:ascii="Times New Roman" w:hAnsi="Times New Roman" w:cs="Times New Roman"/>
                <w:sz w:val="24"/>
                <w:szCs w:val="24"/>
                <w:lang w:val="ru-RU"/>
              </w:rPr>
              <w:t xml:space="preserve">10 </w:t>
            </w:r>
            <w:r>
              <w:rPr>
                <w:rFonts w:ascii="Times New Roman" w:eastAsia="+mn-ea" w:hAnsi="Times New Roman" w:cs="Times New Roman"/>
                <w:sz w:val="24"/>
                <w:szCs w:val="24"/>
                <w:lang w:val="ru-RU" w:eastAsia="ru-RU"/>
              </w:rPr>
              <w:t>млн</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w:t>
            </w:r>
          </w:p>
        </w:tc>
      </w:tr>
      <w:tr w:rsidR="00C047D2" w:rsidRPr="00053E25"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16.</w:t>
            </w:r>
          </w:p>
        </w:tc>
        <w:tc>
          <w:tcPr>
            <w:tcW w:w="3686" w:type="dxa"/>
            <w:shd w:val="clear" w:color="auto" w:fill="auto"/>
          </w:tcPr>
          <w:p w:rsidR="00C047D2" w:rsidRDefault="00C047D2" w:rsidP="00380491">
            <w:pPr>
              <w:rPr>
                <w:rFonts w:ascii="Times New Roman" w:hAnsi="Times New Roman" w:cs="Times New Roman"/>
                <w:sz w:val="24"/>
                <w:szCs w:val="24"/>
              </w:rPr>
            </w:pPr>
            <w:r>
              <w:rPr>
                <w:rFonts w:ascii="Times New Roman" w:hAnsi="Times New Roman" w:cs="Times New Roman"/>
                <w:sz w:val="24"/>
                <w:szCs w:val="24"/>
              </w:rPr>
              <w:t>Ремонт дорог</w:t>
            </w:r>
          </w:p>
        </w:tc>
        <w:tc>
          <w:tcPr>
            <w:tcW w:w="1701" w:type="dxa"/>
            <w:shd w:val="clear" w:color="auto" w:fill="auto"/>
          </w:tcPr>
          <w:p w:rsidR="00C047D2" w:rsidRDefault="00C047D2" w:rsidP="00380491">
            <w:pPr>
              <w:jc w:val="center"/>
              <w:rPr>
                <w:rFonts w:ascii="Times New Roman" w:hAnsi="Times New Roman" w:cs="Times New Roman"/>
                <w:sz w:val="24"/>
                <w:szCs w:val="24"/>
              </w:rPr>
            </w:pPr>
            <w:r>
              <w:rPr>
                <w:rFonts w:ascii="Times New Roman" w:hAnsi="Times New Roman" w:cs="Times New Roman"/>
                <w:sz w:val="24"/>
                <w:szCs w:val="24"/>
              </w:rPr>
              <w:t>2016-2021</w:t>
            </w:r>
          </w:p>
        </w:tc>
        <w:tc>
          <w:tcPr>
            <w:tcW w:w="3260" w:type="dxa"/>
            <w:shd w:val="clear" w:color="auto" w:fill="auto"/>
          </w:tcPr>
          <w:p w:rsidR="00C047D2" w:rsidRPr="00AC50DD" w:rsidRDefault="00C047D2" w:rsidP="00380491">
            <w:pPr>
              <w:jc w:val="both"/>
              <w:rPr>
                <w:rFonts w:ascii="Times New Roman" w:hAnsi="Times New Roman" w:cs="Times New Roman"/>
                <w:sz w:val="24"/>
                <w:szCs w:val="24"/>
                <w:lang w:val="ru-RU"/>
              </w:rPr>
            </w:pPr>
            <w:r w:rsidRPr="00AC50DD">
              <w:rPr>
                <w:rFonts w:ascii="Times New Roman" w:hAnsi="Times New Roman" w:cs="Times New Roman"/>
                <w:sz w:val="24"/>
                <w:szCs w:val="24"/>
                <w:lang w:val="ru-RU"/>
              </w:rPr>
              <w:t>Качественное пространство</w:t>
            </w:r>
            <w:r>
              <w:rPr>
                <w:rFonts w:ascii="Times New Roman" w:hAnsi="Times New Roman" w:cs="Times New Roman"/>
                <w:sz w:val="24"/>
                <w:szCs w:val="24"/>
                <w:lang w:val="ru-RU"/>
              </w:rPr>
              <w:t xml:space="preserve"> </w:t>
            </w:r>
            <w:r w:rsidRPr="00AC50DD">
              <w:rPr>
                <w:rFonts w:ascii="Times New Roman" w:hAnsi="Times New Roman" w:cs="Times New Roman"/>
                <w:sz w:val="24"/>
                <w:szCs w:val="24"/>
                <w:lang w:val="ru-RU"/>
              </w:rPr>
              <w:t>жизнедеятельности населения района</w:t>
            </w:r>
          </w:p>
        </w:tc>
        <w:tc>
          <w:tcPr>
            <w:tcW w:w="2552"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p>
        </w:tc>
        <w:tc>
          <w:tcPr>
            <w:tcW w:w="1559" w:type="dxa"/>
          </w:tcPr>
          <w:p w:rsidR="00C047D2" w:rsidRPr="00B93A8C" w:rsidRDefault="00C047D2" w:rsidP="00380491">
            <w:pPr>
              <w:rPr>
                <w:rFonts w:ascii="Times New Roman" w:hAnsi="Times New Roman" w:cs="Times New Roman"/>
                <w:sz w:val="24"/>
                <w:szCs w:val="24"/>
                <w:lang w:val="ru-RU"/>
              </w:rPr>
            </w:pPr>
            <w:r>
              <w:rPr>
                <w:rFonts w:ascii="Times New Roman" w:hAnsi="Times New Roman" w:cs="Times New Roman"/>
                <w:sz w:val="24"/>
                <w:szCs w:val="24"/>
                <w:lang w:val="ru-RU"/>
              </w:rPr>
              <w:t xml:space="preserve">75 </w:t>
            </w:r>
            <w:r>
              <w:rPr>
                <w:rFonts w:ascii="Times New Roman" w:eastAsia="+mn-ea" w:hAnsi="Times New Roman" w:cs="Times New Roman"/>
                <w:sz w:val="24"/>
                <w:szCs w:val="24"/>
                <w:lang w:val="ru-RU" w:eastAsia="ru-RU"/>
              </w:rPr>
              <w:t>млн</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w:t>
            </w:r>
          </w:p>
        </w:tc>
      </w:tr>
      <w:tr w:rsidR="00C047D2" w:rsidRPr="0057367C" w:rsidTr="00380491">
        <w:tc>
          <w:tcPr>
            <w:tcW w:w="675" w:type="dxa"/>
            <w:shd w:val="clear" w:color="auto" w:fill="auto"/>
          </w:tcPr>
          <w:p w:rsidR="00C047D2" w:rsidRPr="00053E25"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17.</w:t>
            </w:r>
          </w:p>
        </w:tc>
        <w:tc>
          <w:tcPr>
            <w:tcW w:w="3686"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Ремонт сетей освещения н.п. муниципального района</w:t>
            </w:r>
          </w:p>
        </w:tc>
        <w:tc>
          <w:tcPr>
            <w:tcW w:w="1701" w:type="dxa"/>
            <w:shd w:val="clear" w:color="auto" w:fill="auto"/>
          </w:tcPr>
          <w:p w:rsidR="00C047D2" w:rsidRDefault="00C047D2" w:rsidP="00380491">
            <w:pPr>
              <w:jc w:val="center"/>
              <w:rPr>
                <w:rFonts w:ascii="Times New Roman" w:hAnsi="Times New Roman" w:cs="Times New Roman"/>
                <w:sz w:val="24"/>
                <w:szCs w:val="24"/>
              </w:rPr>
            </w:pPr>
            <w:r>
              <w:rPr>
                <w:rFonts w:ascii="Times New Roman" w:hAnsi="Times New Roman" w:cs="Times New Roman"/>
                <w:sz w:val="24"/>
                <w:szCs w:val="24"/>
              </w:rPr>
              <w:t>2016-2021</w:t>
            </w:r>
          </w:p>
        </w:tc>
        <w:tc>
          <w:tcPr>
            <w:tcW w:w="3260" w:type="dxa"/>
            <w:shd w:val="clear" w:color="auto" w:fill="auto"/>
          </w:tcPr>
          <w:p w:rsidR="00C047D2" w:rsidRPr="00AC50DD" w:rsidRDefault="00C047D2" w:rsidP="00380491">
            <w:pPr>
              <w:jc w:val="both"/>
              <w:rPr>
                <w:rFonts w:ascii="Times New Roman" w:hAnsi="Times New Roman" w:cs="Times New Roman"/>
                <w:sz w:val="24"/>
                <w:szCs w:val="24"/>
                <w:lang w:val="ru-RU"/>
              </w:rPr>
            </w:pPr>
            <w:r w:rsidRPr="00AC50DD">
              <w:rPr>
                <w:rFonts w:ascii="Times New Roman" w:hAnsi="Times New Roman" w:cs="Times New Roman"/>
                <w:sz w:val="24"/>
                <w:szCs w:val="24"/>
                <w:lang w:val="ru-RU"/>
              </w:rPr>
              <w:t>Качественное пространство</w:t>
            </w:r>
            <w:r>
              <w:rPr>
                <w:rFonts w:ascii="Times New Roman" w:hAnsi="Times New Roman" w:cs="Times New Roman"/>
                <w:sz w:val="24"/>
                <w:szCs w:val="24"/>
                <w:lang w:val="ru-RU"/>
              </w:rPr>
              <w:t xml:space="preserve"> </w:t>
            </w:r>
            <w:r w:rsidRPr="00AC50DD">
              <w:rPr>
                <w:rFonts w:ascii="Times New Roman" w:hAnsi="Times New Roman" w:cs="Times New Roman"/>
                <w:sz w:val="24"/>
                <w:szCs w:val="24"/>
                <w:lang w:val="ru-RU"/>
              </w:rPr>
              <w:t>жизнедеятельности населения района</w:t>
            </w:r>
          </w:p>
        </w:tc>
        <w:tc>
          <w:tcPr>
            <w:tcW w:w="2552"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p>
        </w:tc>
        <w:tc>
          <w:tcPr>
            <w:tcW w:w="1559" w:type="dxa"/>
          </w:tcPr>
          <w:p w:rsidR="00C047D2" w:rsidRPr="003331F8" w:rsidRDefault="00C047D2" w:rsidP="00380491">
            <w:pPr>
              <w:rPr>
                <w:rFonts w:ascii="Times New Roman" w:hAnsi="Times New Roman" w:cs="Times New Roman"/>
                <w:sz w:val="24"/>
                <w:szCs w:val="24"/>
                <w:lang w:val="ru-RU"/>
              </w:rPr>
            </w:pPr>
            <w:r>
              <w:rPr>
                <w:rFonts w:ascii="Times New Roman" w:hAnsi="Times New Roman" w:cs="Times New Roman"/>
                <w:sz w:val="24"/>
                <w:szCs w:val="24"/>
                <w:lang w:val="ru-RU"/>
              </w:rPr>
              <w:t xml:space="preserve">20 </w:t>
            </w:r>
            <w:r>
              <w:rPr>
                <w:rFonts w:ascii="Times New Roman" w:eastAsia="+mn-ea" w:hAnsi="Times New Roman" w:cs="Times New Roman"/>
                <w:sz w:val="24"/>
                <w:szCs w:val="24"/>
                <w:lang w:val="ru-RU" w:eastAsia="ru-RU"/>
              </w:rPr>
              <w:t>млн</w:t>
            </w:r>
          </w:p>
        </w:tc>
        <w:tc>
          <w:tcPr>
            <w:tcW w:w="1701" w:type="dxa"/>
            <w:shd w:val="clear" w:color="auto" w:fill="auto"/>
          </w:tcPr>
          <w:p w:rsidR="00C047D2" w:rsidRPr="00053E25"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Татарстан/Местный бюджет (самообложение)</w:t>
            </w:r>
          </w:p>
        </w:tc>
      </w:tr>
      <w:tr w:rsidR="00C047D2" w:rsidTr="00380491">
        <w:tc>
          <w:tcPr>
            <w:tcW w:w="675" w:type="dxa"/>
            <w:shd w:val="clear" w:color="auto" w:fill="auto"/>
          </w:tcPr>
          <w:p w:rsidR="00C047D2" w:rsidRDefault="00C047D2" w:rsidP="00380491">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18.</w:t>
            </w:r>
          </w:p>
        </w:tc>
        <w:tc>
          <w:tcPr>
            <w:tcW w:w="3686" w:type="dxa"/>
            <w:shd w:val="clear" w:color="auto" w:fill="auto"/>
          </w:tcPr>
          <w:p w:rsidR="00C047D2" w:rsidRPr="003331F8" w:rsidRDefault="00C047D2" w:rsidP="00380491">
            <w:pPr>
              <w:rPr>
                <w:rFonts w:ascii="Times New Roman" w:hAnsi="Times New Roman" w:cs="Times New Roman"/>
                <w:sz w:val="24"/>
                <w:szCs w:val="24"/>
                <w:lang w:val="ru-RU"/>
              </w:rPr>
            </w:pPr>
            <w:r>
              <w:rPr>
                <w:rFonts w:ascii="Times New Roman" w:hAnsi="Times New Roman" w:cs="Times New Roman"/>
                <w:sz w:val="24"/>
                <w:szCs w:val="24"/>
                <w:lang w:val="ru-RU"/>
              </w:rPr>
              <w:t>Текущий и капитальный ремонт линий связи</w:t>
            </w:r>
          </w:p>
        </w:tc>
        <w:tc>
          <w:tcPr>
            <w:tcW w:w="1701" w:type="dxa"/>
            <w:shd w:val="clear" w:color="auto" w:fill="auto"/>
          </w:tcPr>
          <w:p w:rsidR="00C047D2" w:rsidRPr="006E07FE" w:rsidRDefault="00C047D2" w:rsidP="00380491">
            <w:pPr>
              <w:jc w:val="center"/>
              <w:rPr>
                <w:rFonts w:ascii="Times New Roman" w:hAnsi="Times New Roman" w:cs="Times New Roman"/>
                <w:sz w:val="24"/>
                <w:szCs w:val="24"/>
                <w:lang w:val="ru-RU"/>
              </w:rPr>
            </w:pPr>
            <w:r>
              <w:rPr>
                <w:rFonts w:ascii="Times New Roman" w:hAnsi="Times New Roman" w:cs="Times New Roman"/>
                <w:sz w:val="24"/>
                <w:szCs w:val="24"/>
                <w:lang w:val="ru-RU"/>
              </w:rPr>
              <w:t>2016-2021</w:t>
            </w:r>
          </w:p>
        </w:tc>
        <w:tc>
          <w:tcPr>
            <w:tcW w:w="3260" w:type="dxa"/>
            <w:shd w:val="clear" w:color="auto" w:fill="auto"/>
          </w:tcPr>
          <w:p w:rsidR="00C047D2" w:rsidRPr="00AC50DD" w:rsidRDefault="00C047D2" w:rsidP="00380491">
            <w:pPr>
              <w:jc w:val="both"/>
              <w:rPr>
                <w:rFonts w:ascii="Times New Roman" w:hAnsi="Times New Roman" w:cs="Times New Roman"/>
                <w:sz w:val="24"/>
                <w:szCs w:val="24"/>
                <w:lang w:val="ru-RU"/>
              </w:rPr>
            </w:pPr>
            <w:r>
              <w:rPr>
                <w:rFonts w:ascii="Times New Roman" w:hAnsi="Times New Roman" w:cs="Times New Roman"/>
                <w:sz w:val="24"/>
                <w:szCs w:val="24"/>
                <w:lang w:val="ru-RU"/>
              </w:rPr>
              <w:t>Обеспечение населения высокоскоростным интернетом</w:t>
            </w:r>
          </w:p>
        </w:tc>
        <w:tc>
          <w:tcPr>
            <w:tcW w:w="2552" w:type="dxa"/>
            <w:shd w:val="clear" w:color="auto" w:fill="auto"/>
          </w:tcPr>
          <w:p w:rsidR="00C047D2" w:rsidRPr="003331F8" w:rsidRDefault="00C047D2" w:rsidP="00380491">
            <w:pPr>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r>
              <w:rPr>
                <w:rFonts w:ascii="Times New Roman" w:hAnsi="Times New Roman" w:cs="Times New Roman"/>
                <w:sz w:val="24"/>
                <w:szCs w:val="24"/>
                <w:lang w:val="ru-RU"/>
              </w:rPr>
              <w:t>, Сармановский РУЭС</w:t>
            </w:r>
          </w:p>
        </w:tc>
        <w:tc>
          <w:tcPr>
            <w:tcW w:w="1559" w:type="dxa"/>
          </w:tcPr>
          <w:p w:rsidR="00C047D2" w:rsidRPr="003331F8" w:rsidRDefault="00C047D2" w:rsidP="00380491">
            <w:pP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701" w:type="dxa"/>
            <w:shd w:val="clear" w:color="auto" w:fill="auto"/>
          </w:tcPr>
          <w:p w:rsidR="00C047D2" w:rsidRDefault="00C047D2" w:rsidP="00380491">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ПАО «Таттелеком»</w:t>
            </w:r>
          </w:p>
        </w:tc>
      </w:tr>
      <w:tr w:rsidR="00EF46AD" w:rsidRPr="006E07FE"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19.</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Строительство волоконно-оптических линий связи</w:t>
            </w:r>
          </w:p>
        </w:tc>
        <w:tc>
          <w:tcPr>
            <w:tcW w:w="1701" w:type="dxa"/>
            <w:shd w:val="clear" w:color="auto" w:fill="auto"/>
          </w:tcPr>
          <w:p w:rsidR="00EF46AD" w:rsidRPr="006E07FE"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2016-2030</w:t>
            </w:r>
          </w:p>
        </w:tc>
        <w:tc>
          <w:tcPr>
            <w:tcW w:w="3260" w:type="dxa"/>
            <w:shd w:val="clear" w:color="auto" w:fill="auto"/>
          </w:tcPr>
          <w:p w:rsidR="00EF46AD" w:rsidRPr="00AC50DD" w:rsidRDefault="00EF46AD" w:rsidP="00EF46AD">
            <w:pPr>
              <w:jc w:val="both"/>
              <w:rPr>
                <w:rFonts w:ascii="Times New Roman" w:hAnsi="Times New Roman" w:cs="Times New Roman"/>
                <w:sz w:val="24"/>
                <w:szCs w:val="24"/>
                <w:lang w:val="ru-RU"/>
              </w:rPr>
            </w:pPr>
            <w:r>
              <w:rPr>
                <w:rFonts w:ascii="Times New Roman" w:hAnsi="Times New Roman" w:cs="Times New Roman"/>
                <w:sz w:val="24"/>
                <w:szCs w:val="24"/>
                <w:lang w:val="ru-RU"/>
              </w:rPr>
              <w:t>Обеспечение населения высокоскоростным интернетом</w:t>
            </w:r>
          </w:p>
        </w:tc>
        <w:tc>
          <w:tcPr>
            <w:tcW w:w="2552"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r>
              <w:rPr>
                <w:rFonts w:ascii="Times New Roman" w:hAnsi="Times New Roman" w:cs="Times New Roman"/>
                <w:sz w:val="24"/>
                <w:szCs w:val="24"/>
                <w:lang w:val="ru-RU"/>
              </w:rPr>
              <w:t>, Сармановский РУЭС</w:t>
            </w:r>
          </w:p>
        </w:tc>
        <w:tc>
          <w:tcPr>
            <w:tcW w:w="1559" w:type="dxa"/>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40,0</w:t>
            </w: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ПАО «Таттелеком»</w:t>
            </w:r>
          </w:p>
        </w:tc>
      </w:tr>
      <w:tr w:rsidR="00EF46AD" w:rsidRPr="006E07FE" w:rsidTr="00EF46AD">
        <w:tc>
          <w:tcPr>
            <w:tcW w:w="675" w:type="dxa"/>
            <w:shd w:val="clear" w:color="auto" w:fill="auto"/>
          </w:tcPr>
          <w:p w:rsidR="00EF46AD" w:rsidRDefault="00EF46AD"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20.</w:t>
            </w:r>
          </w:p>
        </w:tc>
        <w:tc>
          <w:tcPr>
            <w:tcW w:w="3686" w:type="dxa"/>
            <w:shd w:val="clear" w:color="auto" w:fill="auto"/>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Телефонизация микрорайона Ветеранов п.г.т. Джалиль</w:t>
            </w:r>
          </w:p>
        </w:tc>
        <w:tc>
          <w:tcPr>
            <w:tcW w:w="1701" w:type="dxa"/>
            <w:shd w:val="clear" w:color="auto" w:fill="auto"/>
          </w:tcPr>
          <w:p w:rsidR="00EF46AD" w:rsidRPr="006E07FE"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3260" w:type="dxa"/>
            <w:shd w:val="clear" w:color="auto" w:fill="auto"/>
          </w:tcPr>
          <w:p w:rsidR="00EF46AD" w:rsidRPr="00AC50DD" w:rsidRDefault="00EF46AD" w:rsidP="00EF46AD">
            <w:pPr>
              <w:jc w:val="both"/>
              <w:rPr>
                <w:rFonts w:ascii="Times New Roman" w:hAnsi="Times New Roman" w:cs="Times New Roman"/>
                <w:sz w:val="24"/>
                <w:szCs w:val="24"/>
                <w:lang w:val="ru-RU"/>
              </w:rPr>
            </w:pPr>
            <w:r>
              <w:rPr>
                <w:rFonts w:ascii="Times New Roman" w:hAnsi="Times New Roman" w:cs="Times New Roman"/>
                <w:sz w:val="24"/>
                <w:szCs w:val="24"/>
                <w:lang w:val="ru-RU"/>
              </w:rPr>
              <w:t>Обеспечение населения телефонной связью</w:t>
            </w:r>
          </w:p>
        </w:tc>
        <w:tc>
          <w:tcPr>
            <w:tcW w:w="2552" w:type="dxa"/>
            <w:shd w:val="clear" w:color="auto" w:fill="auto"/>
          </w:tcPr>
          <w:p w:rsidR="00EF46AD" w:rsidRPr="003331F8" w:rsidRDefault="00EF46AD" w:rsidP="00EF46AD">
            <w:pPr>
              <w:rPr>
                <w:rFonts w:ascii="Times New Roman" w:hAnsi="Times New Roman" w:cs="Times New Roman"/>
                <w:sz w:val="24"/>
                <w:szCs w:val="24"/>
                <w:lang w:val="ru-RU"/>
              </w:rPr>
            </w:pPr>
            <w:r w:rsidRPr="003331F8">
              <w:rPr>
                <w:rFonts w:ascii="Times New Roman" w:hAnsi="Times New Roman" w:cs="Times New Roman"/>
                <w:sz w:val="24"/>
                <w:szCs w:val="24"/>
                <w:lang w:val="ru-RU"/>
              </w:rPr>
              <w:t>Исполнительный комитет Сармановского муниципального района</w:t>
            </w:r>
            <w:r>
              <w:rPr>
                <w:rFonts w:ascii="Times New Roman" w:hAnsi="Times New Roman" w:cs="Times New Roman"/>
                <w:sz w:val="24"/>
                <w:szCs w:val="24"/>
                <w:lang w:val="ru-RU"/>
              </w:rPr>
              <w:t>, Сармановский РУЭС</w:t>
            </w:r>
          </w:p>
        </w:tc>
        <w:tc>
          <w:tcPr>
            <w:tcW w:w="1559" w:type="dxa"/>
          </w:tcPr>
          <w:p w:rsidR="00EF46AD" w:rsidRPr="003331F8"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Средства ПАО «Таттелеком»</w:t>
            </w:r>
          </w:p>
        </w:tc>
      </w:tr>
      <w:tr w:rsidR="00D266BA" w:rsidRPr="00D266BA" w:rsidTr="0057367C">
        <w:tc>
          <w:tcPr>
            <w:tcW w:w="15134" w:type="dxa"/>
            <w:gridSpan w:val="7"/>
            <w:shd w:val="clear" w:color="auto" w:fill="auto"/>
          </w:tcPr>
          <w:p w:rsidR="00D266BA" w:rsidRPr="00D266BA" w:rsidRDefault="00D266BA" w:rsidP="00EF46AD">
            <w:pPr>
              <w:rPr>
                <w:rFonts w:ascii="Times New Roman" w:eastAsia="+mn-ea" w:hAnsi="Times New Roman" w:cs="Times New Roman"/>
                <w:b/>
                <w:i/>
                <w:sz w:val="24"/>
                <w:szCs w:val="24"/>
                <w:lang w:val="ru-RU" w:eastAsia="ru-RU"/>
              </w:rPr>
            </w:pPr>
            <w:r w:rsidRPr="00D266BA">
              <w:rPr>
                <w:rFonts w:ascii="Times New Roman" w:eastAsia="+mn-ea" w:hAnsi="Times New Roman" w:cs="Times New Roman"/>
                <w:b/>
                <w:i/>
                <w:sz w:val="24"/>
                <w:szCs w:val="24"/>
                <w:lang w:val="ru-RU" w:eastAsia="ru-RU"/>
              </w:rPr>
              <w:t>Безопасность и экология</w:t>
            </w:r>
          </w:p>
        </w:tc>
      </w:tr>
      <w:tr w:rsidR="00D266BA" w:rsidRPr="006E07FE" w:rsidTr="00EF46AD">
        <w:tc>
          <w:tcPr>
            <w:tcW w:w="675" w:type="dxa"/>
            <w:shd w:val="clear" w:color="auto" w:fill="auto"/>
          </w:tcPr>
          <w:p w:rsidR="00D266BA" w:rsidRDefault="00D266BA"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w:t>
            </w:r>
          </w:p>
        </w:tc>
        <w:tc>
          <w:tcPr>
            <w:tcW w:w="3686" w:type="dxa"/>
            <w:shd w:val="clear" w:color="auto" w:fill="auto"/>
          </w:tcPr>
          <w:p w:rsidR="00D266BA" w:rsidRDefault="00D266BA" w:rsidP="00EF46AD">
            <w:pPr>
              <w:rPr>
                <w:rFonts w:ascii="Times New Roman" w:hAnsi="Times New Roman" w:cs="Times New Roman"/>
                <w:sz w:val="24"/>
                <w:szCs w:val="24"/>
                <w:lang w:val="ru-RU"/>
              </w:rPr>
            </w:pPr>
            <w:r>
              <w:rPr>
                <w:rFonts w:ascii="Times New Roman" w:hAnsi="Times New Roman" w:cs="Times New Roman"/>
                <w:sz w:val="24"/>
                <w:szCs w:val="24"/>
                <w:lang w:val="ru-RU"/>
              </w:rPr>
              <w:t>Оснащение средствами пожаротушения</w:t>
            </w:r>
          </w:p>
        </w:tc>
        <w:tc>
          <w:tcPr>
            <w:tcW w:w="1701" w:type="dxa"/>
            <w:shd w:val="clear" w:color="auto" w:fill="auto"/>
          </w:tcPr>
          <w:p w:rsidR="00D266BA" w:rsidRDefault="00D266BA"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2016-2021</w:t>
            </w:r>
          </w:p>
        </w:tc>
        <w:tc>
          <w:tcPr>
            <w:tcW w:w="3260" w:type="dxa"/>
            <w:shd w:val="clear" w:color="auto" w:fill="auto"/>
          </w:tcPr>
          <w:p w:rsidR="00D266BA" w:rsidRDefault="00D266BA" w:rsidP="00EF46AD">
            <w:pPr>
              <w:jc w:val="both"/>
              <w:rPr>
                <w:rFonts w:ascii="Times New Roman" w:hAnsi="Times New Roman" w:cs="Times New Roman"/>
                <w:sz w:val="24"/>
                <w:szCs w:val="24"/>
                <w:lang w:val="ru-RU"/>
              </w:rPr>
            </w:pPr>
            <w:r>
              <w:rPr>
                <w:rFonts w:ascii="Times New Roman" w:hAnsi="Times New Roman" w:cs="Times New Roman"/>
                <w:sz w:val="24"/>
                <w:szCs w:val="24"/>
                <w:lang w:val="ru-RU"/>
              </w:rPr>
              <w:t>Уменьшение количество пожаров</w:t>
            </w:r>
          </w:p>
        </w:tc>
        <w:tc>
          <w:tcPr>
            <w:tcW w:w="2552" w:type="dxa"/>
            <w:shd w:val="clear" w:color="auto" w:fill="auto"/>
          </w:tcPr>
          <w:p w:rsidR="00D266BA" w:rsidRPr="003331F8" w:rsidRDefault="00D266BA" w:rsidP="00EF46AD">
            <w:pPr>
              <w:rPr>
                <w:rFonts w:ascii="Times New Roman" w:hAnsi="Times New Roman" w:cs="Times New Roman"/>
                <w:sz w:val="24"/>
                <w:szCs w:val="24"/>
                <w:lang w:val="ru-RU"/>
              </w:rPr>
            </w:pPr>
            <w:r>
              <w:rPr>
                <w:rFonts w:ascii="Times New Roman" w:hAnsi="Times New Roman" w:cs="Times New Roman"/>
                <w:sz w:val="24"/>
                <w:szCs w:val="24"/>
                <w:lang w:val="ru-RU"/>
              </w:rPr>
              <w:t>Исполнительные комитеты сельских поселений</w:t>
            </w:r>
          </w:p>
        </w:tc>
        <w:tc>
          <w:tcPr>
            <w:tcW w:w="1559" w:type="dxa"/>
          </w:tcPr>
          <w:p w:rsidR="00D266BA" w:rsidRDefault="00D266BA" w:rsidP="00EF46AD">
            <w:pPr>
              <w:rPr>
                <w:rFonts w:ascii="Times New Roman" w:hAnsi="Times New Roman" w:cs="Times New Roman"/>
                <w:sz w:val="24"/>
                <w:szCs w:val="24"/>
                <w:lang w:val="ru-RU"/>
              </w:rPr>
            </w:pPr>
          </w:p>
        </w:tc>
        <w:tc>
          <w:tcPr>
            <w:tcW w:w="1701" w:type="dxa"/>
            <w:shd w:val="clear" w:color="auto" w:fill="auto"/>
          </w:tcPr>
          <w:p w:rsidR="00D266BA" w:rsidRDefault="00D266BA"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 (самообложение)</w:t>
            </w:r>
          </w:p>
        </w:tc>
      </w:tr>
      <w:tr w:rsidR="00D266BA" w:rsidRPr="00D266BA" w:rsidTr="00EF46AD">
        <w:tc>
          <w:tcPr>
            <w:tcW w:w="675" w:type="dxa"/>
            <w:shd w:val="clear" w:color="auto" w:fill="auto"/>
          </w:tcPr>
          <w:p w:rsidR="00D266BA" w:rsidRDefault="00D266BA"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w:t>
            </w:r>
          </w:p>
        </w:tc>
        <w:tc>
          <w:tcPr>
            <w:tcW w:w="3686" w:type="dxa"/>
            <w:shd w:val="clear" w:color="auto" w:fill="auto"/>
          </w:tcPr>
          <w:p w:rsidR="00D266BA" w:rsidRDefault="00D266BA" w:rsidP="00EF46AD">
            <w:pPr>
              <w:rPr>
                <w:rFonts w:ascii="Times New Roman" w:hAnsi="Times New Roman" w:cs="Times New Roman"/>
                <w:sz w:val="24"/>
                <w:szCs w:val="24"/>
                <w:lang w:val="ru-RU"/>
              </w:rPr>
            </w:pPr>
            <w:r>
              <w:rPr>
                <w:rFonts w:ascii="Times New Roman" w:hAnsi="Times New Roman" w:cs="Times New Roman"/>
                <w:sz w:val="24"/>
                <w:szCs w:val="24"/>
                <w:lang w:val="ru-RU"/>
              </w:rPr>
              <w:t>Восстановление и строительство пожарных ДЕПО</w:t>
            </w:r>
          </w:p>
        </w:tc>
        <w:tc>
          <w:tcPr>
            <w:tcW w:w="1701" w:type="dxa"/>
            <w:shd w:val="clear" w:color="auto" w:fill="auto"/>
          </w:tcPr>
          <w:p w:rsidR="00D266BA" w:rsidRDefault="00D266BA"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2016-2021</w:t>
            </w:r>
          </w:p>
        </w:tc>
        <w:tc>
          <w:tcPr>
            <w:tcW w:w="3260" w:type="dxa"/>
            <w:shd w:val="clear" w:color="auto" w:fill="auto"/>
          </w:tcPr>
          <w:p w:rsidR="00D266BA" w:rsidRDefault="00D266BA" w:rsidP="0057367C">
            <w:pPr>
              <w:jc w:val="both"/>
              <w:rPr>
                <w:rFonts w:ascii="Times New Roman" w:hAnsi="Times New Roman" w:cs="Times New Roman"/>
                <w:sz w:val="24"/>
                <w:szCs w:val="24"/>
                <w:lang w:val="ru-RU"/>
              </w:rPr>
            </w:pPr>
            <w:r>
              <w:rPr>
                <w:rFonts w:ascii="Times New Roman" w:hAnsi="Times New Roman" w:cs="Times New Roman"/>
                <w:sz w:val="24"/>
                <w:szCs w:val="24"/>
                <w:lang w:val="ru-RU"/>
              </w:rPr>
              <w:t>Уменьшение количество пожаров</w:t>
            </w:r>
          </w:p>
        </w:tc>
        <w:tc>
          <w:tcPr>
            <w:tcW w:w="2552" w:type="dxa"/>
            <w:shd w:val="clear" w:color="auto" w:fill="auto"/>
          </w:tcPr>
          <w:p w:rsidR="00D266BA" w:rsidRPr="003331F8" w:rsidRDefault="00D266BA" w:rsidP="0057367C">
            <w:pPr>
              <w:rPr>
                <w:rFonts w:ascii="Times New Roman" w:hAnsi="Times New Roman" w:cs="Times New Roman"/>
                <w:sz w:val="24"/>
                <w:szCs w:val="24"/>
                <w:lang w:val="ru-RU"/>
              </w:rPr>
            </w:pPr>
            <w:r>
              <w:rPr>
                <w:rFonts w:ascii="Times New Roman" w:hAnsi="Times New Roman" w:cs="Times New Roman"/>
                <w:sz w:val="24"/>
                <w:szCs w:val="24"/>
                <w:lang w:val="ru-RU"/>
              </w:rPr>
              <w:t>Исполнительные комитеты сельских поселений</w:t>
            </w:r>
          </w:p>
        </w:tc>
        <w:tc>
          <w:tcPr>
            <w:tcW w:w="1559" w:type="dxa"/>
          </w:tcPr>
          <w:p w:rsidR="00D266BA" w:rsidRDefault="00D266BA" w:rsidP="00EF46AD">
            <w:pPr>
              <w:rPr>
                <w:rFonts w:ascii="Times New Roman" w:hAnsi="Times New Roman" w:cs="Times New Roman"/>
                <w:sz w:val="24"/>
                <w:szCs w:val="24"/>
                <w:lang w:val="ru-RU"/>
              </w:rPr>
            </w:pPr>
          </w:p>
        </w:tc>
        <w:tc>
          <w:tcPr>
            <w:tcW w:w="1701" w:type="dxa"/>
            <w:shd w:val="clear" w:color="auto" w:fill="auto"/>
          </w:tcPr>
          <w:p w:rsidR="00D266BA" w:rsidRDefault="00D266BA"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Бюджет Республики Татарстан</w:t>
            </w:r>
          </w:p>
        </w:tc>
      </w:tr>
      <w:tr w:rsidR="00D266BA" w:rsidRPr="00D266BA" w:rsidTr="00EF46AD">
        <w:tc>
          <w:tcPr>
            <w:tcW w:w="675" w:type="dxa"/>
            <w:shd w:val="clear" w:color="auto" w:fill="auto"/>
          </w:tcPr>
          <w:p w:rsidR="00D266BA" w:rsidRDefault="00D266BA" w:rsidP="00EF46AD">
            <w:pPr>
              <w:jc w:val="cente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3.</w:t>
            </w:r>
          </w:p>
        </w:tc>
        <w:tc>
          <w:tcPr>
            <w:tcW w:w="3686" w:type="dxa"/>
            <w:shd w:val="clear" w:color="auto" w:fill="auto"/>
          </w:tcPr>
          <w:p w:rsidR="00D266BA" w:rsidRDefault="00D266BA" w:rsidP="00EF46AD">
            <w:pPr>
              <w:rPr>
                <w:rFonts w:ascii="Times New Roman" w:hAnsi="Times New Roman" w:cs="Times New Roman"/>
                <w:sz w:val="24"/>
                <w:szCs w:val="24"/>
                <w:lang w:val="ru-RU"/>
              </w:rPr>
            </w:pPr>
            <w:r>
              <w:rPr>
                <w:rFonts w:ascii="Times New Roman" w:hAnsi="Times New Roman" w:cs="Times New Roman"/>
                <w:sz w:val="24"/>
                <w:szCs w:val="24"/>
                <w:lang w:val="ru-RU"/>
              </w:rPr>
              <w:t>Организация сбора мусора ТБО в сельских поселениях</w:t>
            </w:r>
          </w:p>
        </w:tc>
        <w:tc>
          <w:tcPr>
            <w:tcW w:w="1701" w:type="dxa"/>
            <w:shd w:val="clear" w:color="auto" w:fill="auto"/>
          </w:tcPr>
          <w:p w:rsidR="00D266BA" w:rsidRDefault="00D266BA"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3260" w:type="dxa"/>
            <w:shd w:val="clear" w:color="auto" w:fill="auto"/>
          </w:tcPr>
          <w:p w:rsidR="00D266BA" w:rsidRDefault="00D266BA" w:rsidP="00EF46AD">
            <w:pPr>
              <w:jc w:val="both"/>
              <w:rPr>
                <w:rFonts w:ascii="Times New Roman" w:hAnsi="Times New Roman" w:cs="Times New Roman"/>
                <w:sz w:val="24"/>
                <w:szCs w:val="24"/>
                <w:lang w:val="ru-RU"/>
              </w:rPr>
            </w:pPr>
            <w:r>
              <w:rPr>
                <w:rFonts w:ascii="Times New Roman" w:hAnsi="Times New Roman" w:cs="Times New Roman"/>
                <w:sz w:val="24"/>
                <w:szCs w:val="24"/>
                <w:lang w:val="ru-RU"/>
              </w:rPr>
              <w:t>Ликвидация несанкционированных свалок</w:t>
            </w:r>
          </w:p>
        </w:tc>
        <w:tc>
          <w:tcPr>
            <w:tcW w:w="2552" w:type="dxa"/>
            <w:shd w:val="clear" w:color="auto" w:fill="auto"/>
          </w:tcPr>
          <w:p w:rsidR="00D266BA" w:rsidRPr="003331F8" w:rsidRDefault="00D266BA" w:rsidP="0057367C">
            <w:pPr>
              <w:rPr>
                <w:rFonts w:ascii="Times New Roman" w:hAnsi="Times New Roman" w:cs="Times New Roman"/>
                <w:sz w:val="24"/>
                <w:szCs w:val="24"/>
                <w:lang w:val="ru-RU"/>
              </w:rPr>
            </w:pPr>
            <w:r>
              <w:rPr>
                <w:rFonts w:ascii="Times New Roman" w:hAnsi="Times New Roman" w:cs="Times New Roman"/>
                <w:sz w:val="24"/>
                <w:szCs w:val="24"/>
                <w:lang w:val="ru-RU"/>
              </w:rPr>
              <w:t>Исполнительные комитеты сельских поселений</w:t>
            </w:r>
          </w:p>
        </w:tc>
        <w:tc>
          <w:tcPr>
            <w:tcW w:w="1559" w:type="dxa"/>
          </w:tcPr>
          <w:p w:rsidR="00D266BA" w:rsidRDefault="00D266BA" w:rsidP="0057367C">
            <w:pPr>
              <w:rPr>
                <w:rFonts w:ascii="Times New Roman" w:hAnsi="Times New Roman" w:cs="Times New Roman"/>
                <w:sz w:val="24"/>
                <w:szCs w:val="24"/>
                <w:lang w:val="ru-RU"/>
              </w:rPr>
            </w:pPr>
          </w:p>
        </w:tc>
        <w:tc>
          <w:tcPr>
            <w:tcW w:w="1701" w:type="dxa"/>
            <w:shd w:val="clear" w:color="auto" w:fill="auto"/>
          </w:tcPr>
          <w:p w:rsidR="00D266BA" w:rsidRDefault="00D266BA" w:rsidP="0057367C">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 (самообложение)</w:t>
            </w:r>
          </w:p>
        </w:tc>
      </w:tr>
      <w:tr w:rsidR="00EF46AD" w:rsidRPr="00A854CA" w:rsidTr="00EF46AD">
        <w:tc>
          <w:tcPr>
            <w:tcW w:w="15134" w:type="dxa"/>
            <w:gridSpan w:val="7"/>
            <w:shd w:val="clear" w:color="auto" w:fill="auto"/>
          </w:tcPr>
          <w:p w:rsidR="00EF46AD" w:rsidRPr="00A854CA" w:rsidRDefault="00EF46AD" w:rsidP="00EF46AD">
            <w:pPr>
              <w:rPr>
                <w:rFonts w:ascii="Times New Roman" w:eastAsia="+mn-ea" w:hAnsi="Times New Roman" w:cs="Times New Roman"/>
                <w:sz w:val="24"/>
                <w:szCs w:val="24"/>
                <w:lang w:val="ru-RU" w:eastAsia="ru-RU"/>
              </w:rPr>
            </w:pPr>
            <w:r w:rsidRPr="00A854CA">
              <w:rPr>
                <w:rFonts w:ascii="Times New Roman" w:eastAsia="+mn-ea" w:hAnsi="Times New Roman" w:cs="Times New Roman"/>
                <w:b/>
                <w:i/>
                <w:sz w:val="24"/>
                <w:szCs w:val="24"/>
                <w:lang w:val="ru-RU" w:eastAsia="ru-RU"/>
              </w:rPr>
              <w:t>Рынки</w:t>
            </w:r>
          </w:p>
        </w:tc>
      </w:tr>
      <w:tr w:rsidR="00EF46AD" w:rsidRPr="002D4CF2" w:rsidTr="00EF46AD">
        <w:tc>
          <w:tcPr>
            <w:tcW w:w="675" w:type="dxa"/>
            <w:shd w:val="clear" w:color="auto" w:fill="auto"/>
          </w:tcPr>
          <w:p w:rsidR="00EF46AD" w:rsidRPr="00411039" w:rsidRDefault="00EF46AD" w:rsidP="00EF46AD">
            <w:pPr>
              <w:jc w:val="center"/>
              <w:rPr>
                <w:rFonts w:ascii="Times New Roman" w:eastAsia="+mn-ea" w:hAnsi="Times New Roman" w:cs="Times New Roman"/>
                <w:sz w:val="24"/>
                <w:szCs w:val="24"/>
                <w:lang w:val="ru-RU" w:eastAsia="ru-RU"/>
              </w:rPr>
            </w:pPr>
            <w:r w:rsidRPr="00411039">
              <w:rPr>
                <w:rFonts w:ascii="Times New Roman" w:eastAsia="+mn-ea" w:hAnsi="Times New Roman" w:cs="Times New Roman"/>
                <w:sz w:val="24"/>
                <w:szCs w:val="24"/>
                <w:lang w:val="ru-RU" w:eastAsia="ru-RU"/>
              </w:rPr>
              <w:t>1.</w:t>
            </w:r>
          </w:p>
        </w:tc>
        <w:tc>
          <w:tcPr>
            <w:tcW w:w="3686" w:type="dxa"/>
            <w:shd w:val="clear" w:color="auto" w:fill="auto"/>
          </w:tcPr>
          <w:p w:rsidR="00EF46AD" w:rsidRPr="00F02ED7" w:rsidRDefault="00EF46AD" w:rsidP="00EF46AD">
            <w:pPr>
              <w:rPr>
                <w:rFonts w:ascii="Times New Roman" w:eastAsia="+mn-ea" w:hAnsi="Times New Roman" w:cs="Times New Roman"/>
                <w:sz w:val="24"/>
                <w:szCs w:val="24"/>
                <w:lang w:val="ru-RU" w:eastAsia="ru-RU"/>
              </w:rPr>
            </w:pPr>
            <w:r w:rsidRPr="00F02ED7">
              <w:rPr>
                <w:rFonts w:ascii="Times New Roman" w:eastAsia="+mn-ea" w:hAnsi="Times New Roman" w:cs="Times New Roman"/>
                <w:sz w:val="24"/>
                <w:szCs w:val="24"/>
                <w:lang w:val="ru-RU" w:eastAsia="ru-RU"/>
              </w:rPr>
              <w:t>Увеличение количества филиалов банков и кредитных учреждений, обособленных подразделений, осуществляющих деятельность на территории Сармановского муниципального района</w:t>
            </w:r>
          </w:p>
        </w:tc>
        <w:tc>
          <w:tcPr>
            <w:tcW w:w="1701" w:type="dxa"/>
            <w:shd w:val="clear" w:color="auto" w:fill="auto"/>
          </w:tcPr>
          <w:p w:rsidR="00EF46AD" w:rsidRPr="00F02ED7" w:rsidRDefault="00EF46AD" w:rsidP="00EF46AD">
            <w:pPr>
              <w:jc w:val="center"/>
              <w:rPr>
                <w:rFonts w:ascii="Times New Roman" w:eastAsia="+mn-ea" w:hAnsi="Times New Roman" w:cs="Times New Roman"/>
                <w:sz w:val="24"/>
                <w:szCs w:val="24"/>
                <w:lang w:eastAsia="ru-RU"/>
              </w:rPr>
            </w:pPr>
            <w:r w:rsidRPr="00F02ED7">
              <w:rPr>
                <w:rFonts w:ascii="Times New Roman" w:eastAsia="+mn-ea" w:hAnsi="Times New Roman" w:cs="Times New Roman"/>
                <w:sz w:val="24"/>
                <w:szCs w:val="24"/>
                <w:lang w:eastAsia="ru-RU"/>
              </w:rPr>
              <w:t>2016-2021</w:t>
            </w:r>
          </w:p>
        </w:tc>
        <w:tc>
          <w:tcPr>
            <w:tcW w:w="3260" w:type="dxa"/>
            <w:shd w:val="clear" w:color="auto" w:fill="auto"/>
          </w:tcPr>
          <w:p w:rsidR="00EF46AD" w:rsidRPr="00F02ED7" w:rsidRDefault="00EF46AD" w:rsidP="00EF46AD">
            <w:pPr>
              <w:rPr>
                <w:rFonts w:ascii="Times New Roman" w:eastAsia="+mn-ea" w:hAnsi="Times New Roman" w:cs="Times New Roman"/>
                <w:sz w:val="24"/>
                <w:szCs w:val="24"/>
                <w:lang w:val="ru-RU" w:eastAsia="ru-RU"/>
              </w:rPr>
            </w:pPr>
            <w:r w:rsidRPr="00F02ED7">
              <w:rPr>
                <w:rFonts w:ascii="Times New Roman" w:eastAsia="+mn-ea" w:hAnsi="Times New Roman" w:cs="Times New Roman"/>
                <w:sz w:val="24"/>
                <w:szCs w:val="24"/>
                <w:lang w:val="ru-RU" w:eastAsia="ru-RU"/>
              </w:rPr>
              <w:t xml:space="preserve">Увеличение </w:t>
            </w:r>
            <w:r w:rsidRPr="00F02ED7">
              <w:rPr>
                <w:rFonts w:ascii="Times New Roman" w:hAnsi="Times New Roman" w:cs="Times New Roman"/>
                <w:sz w:val="24"/>
                <w:szCs w:val="24"/>
                <w:lang w:val="ru-RU"/>
              </w:rPr>
              <w:t>доли муниципального района в суммарных республиканских инвестициях в основной капитал до 1,04 %</w:t>
            </w:r>
          </w:p>
        </w:tc>
        <w:tc>
          <w:tcPr>
            <w:tcW w:w="2552" w:type="dxa"/>
            <w:shd w:val="clear" w:color="auto" w:fill="auto"/>
          </w:tcPr>
          <w:p w:rsidR="00EF46AD" w:rsidRPr="00F02ED7" w:rsidRDefault="00EF46AD" w:rsidP="00EF46AD">
            <w:pPr>
              <w:rPr>
                <w:rFonts w:ascii="Times New Roman" w:eastAsia="+mn-ea" w:hAnsi="Times New Roman" w:cs="Times New Roman"/>
                <w:sz w:val="24"/>
                <w:szCs w:val="24"/>
                <w:lang w:val="ru-RU" w:eastAsia="ru-RU"/>
              </w:rPr>
            </w:pPr>
            <w:r w:rsidRPr="00F02ED7">
              <w:rPr>
                <w:rFonts w:ascii="Times New Roman" w:eastAsia="+mn-ea" w:hAnsi="Times New Roman" w:cs="Times New Roman"/>
                <w:sz w:val="24"/>
                <w:szCs w:val="24"/>
                <w:lang w:val="ru-RU" w:eastAsia="ru-RU"/>
              </w:rPr>
              <w:t>Исполнительный комитет Сармановского муниципального района РТ, Совет Сарманов</w:t>
            </w:r>
            <w:r>
              <w:rPr>
                <w:rFonts w:ascii="Times New Roman" w:eastAsia="+mn-ea" w:hAnsi="Times New Roman" w:cs="Times New Roman"/>
                <w:sz w:val="24"/>
                <w:szCs w:val="24"/>
                <w:lang w:val="ru-RU" w:eastAsia="ru-RU"/>
              </w:rPr>
              <w:t>ского муниципального района РТ, банки и кредитные учреждения</w:t>
            </w:r>
          </w:p>
        </w:tc>
        <w:tc>
          <w:tcPr>
            <w:tcW w:w="1559" w:type="dxa"/>
          </w:tcPr>
          <w:p w:rsidR="00EF46AD" w:rsidRPr="00F02ED7"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F02ED7" w:rsidRDefault="00EF46AD" w:rsidP="00EF46AD">
            <w:pPr>
              <w:rPr>
                <w:rFonts w:ascii="Times New Roman" w:eastAsia="+mn-ea" w:hAnsi="Times New Roman" w:cs="Times New Roman"/>
                <w:sz w:val="24"/>
                <w:szCs w:val="24"/>
                <w:lang w:eastAsia="ru-RU"/>
              </w:rPr>
            </w:pPr>
            <w:r w:rsidRPr="00F02ED7">
              <w:rPr>
                <w:rFonts w:ascii="Times New Roman" w:eastAsia="+mn-ea" w:hAnsi="Times New Roman" w:cs="Times New Roman"/>
                <w:sz w:val="24"/>
                <w:szCs w:val="24"/>
                <w:lang w:eastAsia="ru-RU"/>
              </w:rPr>
              <w:t>Собственные средства предприятий.</w:t>
            </w:r>
          </w:p>
        </w:tc>
      </w:tr>
      <w:tr w:rsidR="00EF46AD" w:rsidRPr="002D4CF2" w:rsidTr="00EF46AD">
        <w:tc>
          <w:tcPr>
            <w:tcW w:w="675" w:type="dxa"/>
            <w:shd w:val="clear" w:color="auto" w:fill="auto"/>
          </w:tcPr>
          <w:p w:rsidR="00EF46AD" w:rsidRPr="00411039" w:rsidRDefault="00EF46AD" w:rsidP="00EF46AD">
            <w:pPr>
              <w:jc w:val="center"/>
              <w:rPr>
                <w:rFonts w:ascii="Times New Roman" w:eastAsia="+mn-ea" w:hAnsi="Times New Roman" w:cs="Times New Roman"/>
                <w:sz w:val="24"/>
                <w:szCs w:val="24"/>
                <w:lang w:val="ru-RU" w:eastAsia="ru-RU"/>
              </w:rPr>
            </w:pPr>
            <w:r w:rsidRPr="00411039">
              <w:rPr>
                <w:rFonts w:ascii="Times New Roman" w:eastAsia="+mn-ea" w:hAnsi="Times New Roman" w:cs="Times New Roman"/>
                <w:sz w:val="24"/>
                <w:szCs w:val="24"/>
                <w:lang w:val="ru-RU" w:eastAsia="ru-RU"/>
              </w:rPr>
              <w:t>2.</w:t>
            </w:r>
          </w:p>
        </w:tc>
        <w:tc>
          <w:tcPr>
            <w:tcW w:w="3686" w:type="dxa"/>
            <w:shd w:val="clear" w:color="auto" w:fill="auto"/>
          </w:tcPr>
          <w:p w:rsidR="00EF46AD"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Содействие и финансирование развития малого и среднего предпринимательства на селе с учетом малых форм хозяйствования (ЛПХ), оказание консультационной, финансовой поддержки</w:t>
            </w:r>
            <w:r>
              <w:rPr>
                <w:rFonts w:ascii="Times New Roman" w:eastAsia="+mn-ea" w:hAnsi="Times New Roman" w:cs="Times New Roman"/>
                <w:sz w:val="24"/>
                <w:szCs w:val="24"/>
                <w:lang w:val="ru-RU" w:eastAsia="ru-RU"/>
              </w:rPr>
              <w:t xml:space="preserve">; </w:t>
            </w:r>
          </w:p>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п</w:t>
            </w:r>
            <w:r w:rsidRPr="00053E25">
              <w:rPr>
                <w:rFonts w:ascii="Times New Roman" w:eastAsia="+mn-ea" w:hAnsi="Times New Roman" w:cs="Times New Roman"/>
                <w:sz w:val="24"/>
                <w:szCs w:val="24"/>
                <w:lang w:val="ru-RU" w:eastAsia="ru-RU"/>
              </w:rPr>
              <w:t xml:space="preserve">роведение инвентаризации муниципальных земель и имущества с целью дальнейшего </w:t>
            </w:r>
            <w:r>
              <w:rPr>
                <w:rFonts w:ascii="Times New Roman" w:eastAsia="+mn-ea" w:hAnsi="Times New Roman" w:cs="Times New Roman"/>
                <w:sz w:val="24"/>
                <w:szCs w:val="24"/>
                <w:lang w:val="ru-RU" w:eastAsia="ru-RU"/>
              </w:rPr>
              <w:t>предложения МСБ;</w:t>
            </w:r>
          </w:p>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п</w:t>
            </w:r>
            <w:r w:rsidRPr="00053E25">
              <w:rPr>
                <w:rFonts w:ascii="Times New Roman" w:eastAsia="+mn-ea" w:hAnsi="Times New Roman" w:cs="Times New Roman"/>
                <w:sz w:val="24"/>
                <w:szCs w:val="24"/>
                <w:lang w:val="ru-RU" w:eastAsia="ru-RU"/>
              </w:rPr>
              <w:t>роведение ярмарок, выставок</w:t>
            </w:r>
            <w:r>
              <w:rPr>
                <w:rFonts w:ascii="Times New Roman" w:eastAsia="+mn-ea" w:hAnsi="Times New Roman" w:cs="Times New Roman"/>
                <w:sz w:val="24"/>
                <w:szCs w:val="24"/>
                <w:lang w:val="ru-RU" w:eastAsia="ru-RU"/>
              </w:rPr>
              <w:t>;</w:t>
            </w:r>
          </w:p>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w:t>
            </w:r>
            <w:r w:rsidRPr="00053E25">
              <w:rPr>
                <w:rFonts w:ascii="Times New Roman" w:eastAsia="+mn-ea" w:hAnsi="Times New Roman" w:cs="Times New Roman"/>
                <w:sz w:val="24"/>
                <w:szCs w:val="24"/>
                <w:lang w:val="ru-RU" w:eastAsia="ru-RU"/>
              </w:rPr>
              <w:t>оздание и продвижение бренда Сармановского района в рамках Юго-Восточной агломерации и Республики в целом</w:t>
            </w:r>
            <w:r>
              <w:rPr>
                <w:rFonts w:ascii="Times New Roman" w:eastAsia="+mn-ea" w:hAnsi="Times New Roman" w:cs="Times New Roman"/>
                <w:sz w:val="24"/>
                <w:szCs w:val="24"/>
                <w:lang w:val="ru-RU" w:eastAsia="ru-RU"/>
              </w:rPr>
              <w:t>;</w:t>
            </w:r>
          </w:p>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с</w:t>
            </w:r>
            <w:r w:rsidRPr="00053E25">
              <w:rPr>
                <w:rFonts w:ascii="Times New Roman" w:eastAsia="+mn-ea" w:hAnsi="Times New Roman" w:cs="Times New Roman"/>
                <w:sz w:val="24"/>
                <w:szCs w:val="24"/>
                <w:lang w:val="ru-RU" w:eastAsia="ru-RU"/>
              </w:rPr>
              <w:t>оздание центра по привлечению инвестиций и поддержке субъектов малого и среднего предпринимательства в Сармановском муниципальном районе РТ</w:t>
            </w:r>
            <w:r>
              <w:rPr>
                <w:rFonts w:ascii="Times New Roman" w:eastAsia="+mn-ea" w:hAnsi="Times New Roman" w:cs="Times New Roman"/>
                <w:sz w:val="24"/>
                <w:szCs w:val="24"/>
                <w:lang w:val="ru-RU" w:eastAsia="ru-RU"/>
              </w:rPr>
              <w:t>;</w:t>
            </w:r>
          </w:p>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п</w:t>
            </w:r>
            <w:r w:rsidRPr="00053E25">
              <w:rPr>
                <w:rFonts w:ascii="Times New Roman" w:eastAsia="+mn-ea" w:hAnsi="Times New Roman" w:cs="Times New Roman"/>
                <w:sz w:val="24"/>
                <w:szCs w:val="24"/>
                <w:lang w:val="ru-RU" w:eastAsia="ru-RU"/>
              </w:rPr>
              <w:t>рименение схемы муниципально-частного партнерства  в концепции развития промышленных площадок и агропромышленных парков</w:t>
            </w:r>
          </w:p>
        </w:tc>
        <w:tc>
          <w:tcPr>
            <w:tcW w:w="1701" w:type="dxa"/>
            <w:shd w:val="clear" w:color="auto" w:fill="auto"/>
          </w:tcPr>
          <w:p w:rsidR="00EF46AD" w:rsidRPr="00053E25" w:rsidRDefault="00EF46AD" w:rsidP="00EF46AD">
            <w:pPr>
              <w:jc w:val="cente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Увеличение доли  малого и среднего предпринимательства в ВТП до 7,6 %</w:t>
            </w:r>
            <w:r>
              <w:rPr>
                <w:rFonts w:ascii="Times New Roman" w:eastAsia="+mn-ea" w:hAnsi="Times New Roman" w:cs="Times New Roman"/>
                <w:sz w:val="24"/>
                <w:szCs w:val="24"/>
                <w:lang w:val="ru-RU" w:eastAsia="ru-RU"/>
              </w:rPr>
              <w:t>;</w:t>
            </w:r>
          </w:p>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р</w:t>
            </w:r>
            <w:r w:rsidRPr="00053E25">
              <w:rPr>
                <w:rFonts w:ascii="Times New Roman" w:eastAsia="+mn-ea" w:hAnsi="Times New Roman" w:cs="Times New Roman"/>
                <w:sz w:val="24"/>
                <w:szCs w:val="24"/>
                <w:lang w:val="ru-RU" w:eastAsia="ru-RU"/>
              </w:rPr>
              <w:t>азвитие сельского хозяйства в районе: увеличение поголовья крупного рогатого скота, объемов сдачи молока, увеличение рабочих мет</w:t>
            </w:r>
          </w:p>
          <w:p w:rsidR="00EF46AD" w:rsidRPr="00053E25" w:rsidRDefault="00EF46AD" w:rsidP="00EF46AD">
            <w:pPr>
              <w:rPr>
                <w:rFonts w:ascii="Times New Roman" w:eastAsia="+mn-ea" w:hAnsi="Times New Roman" w:cs="Times New Roman"/>
                <w:sz w:val="24"/>
                <w:szCs w:val="24"/>
                <w:lang w:val="ru-RU" w:eastAsia="ru-RU"/>
              </w:rPr>
            </w:pPr>
          </w:p>
        </w:tc>
        <w:tc>
          <w:tcPr>
            <w:tcW w:w="2552" w:type="dxa"/>
            <w:shd w:val="clear" w:color="auto" w:fill="auto"/>
          </w:tcPr>
          <w:p w:rsidR="00EF46AD" w:rsidRDefault="00EF46AD" w:rsidP="00EF46AD">
            <w:pPr>
              <w:pStyle w:val="1"/>
              <w:spacing w:before="0"/>
              <w:rPr>
                <w:rFonts w:ascii="Times New Roman" w:eastAsia="+mn-ea" w:hAnsi="Times New Roman" w:cs="Times New Roman"/>
                <w:sz w:val="24"/>
                <w:szCs w:val="24"/>
                <w:lang w:val="ru-RU" w:eastAsia="ru-RU"/>
              </w:rPr>
            </w:pPr>
            <w:r w:rsidRPr="00036B35">
              <w:rPr>
                <w:rFonts w:ascii="Times New Roman" w:eastAsia="+mn-ea" w:hAnsi="Times New Roman" w:cs="Times New Roman"/>
                <w:b w:val="0"/>
                <w:color w:val="auto"/>
                <w:sz w:val="24"/>
                <w:szCs w:val="24"/>
                <w:lang w:val="ru-RU" w:eastAsia="ru-RU"/>
              </w:rPr>
              <w:t xml:space="preserve">Исполнительный комитет Сармановского муниципального района РТ, Совет Сармановского муниципального района РТ, </w:t>
            </w:r>
            <w:r w:rsidRPr="00036B35">
              <w:rPr>
                <w:rFonts w:ascii="Times New Roman" w:hAnsi="Times New Roman" w:cs="Times New Roman"/>
                <w:b w:val="0"/>
                <w:color w:val="auto"/>
                <w:sz w:val="24"/>
                <w:szCs w:val="24"/>
                <w:lang w:val="ru-RU"/>
              </w:rPr>
              <w:t>Управление сельского хозяйства и продовольствия в Сармановском муниципальном районе Республики Татарстан</w:t>
            </w:r>
            <w:r>
              <w:rPr>
                <w:rFonts w:ascii="Times New Roman" w:hAnsi="Times New Roman" w:cs="Times New Roman"/>
                <w:b w:val="0"/>
                <w:color w:val="auto"/>
                <w:sz w:val="24"/>
                <w:szCs w:val="24"/>
                <w:lang w:val="ru-RU"/>
              </w:rPr>
              <w:t>;</w:t>
            </w:r>
            <w:r w:rsidRPr="00053E25">
              <w:rPr>
                <w:rFonts w:ascii="Times New Roman" w:eastAsia="+mn-ea" w:hAnsi="Times New Roman" w:cs="Times New Roman"/>
                <w:sz w:val="24"/>
                <w:szCs w:val="24"/>
                <w:lang w:val="ru-RU" w:eastAsia="ru-RU"/>
              </w:rPr>
              <w:t xml:space="preserve"> </w:t>
            </w:r>
          </w:p>
          <w:p w:rsidR="00EF46AD" w:rsidRPr="000A7F66" w:rsidRDefault="00EF46AD" w:rsidP="00EF46AD">
            <w:pPr>
              <w:pStyle w:val="1"/>
              <w:spacing w:before="0"/>
              <w:rPr>
                <w:rFonts w:ascii="Times New Roman" w:eastAsia="+mn-ea" w:hAnsi="Times New Roman" w:cs="Times New Roman"/>
                <w:b w:val="0"/>
                <w:color w:val="auto"/>
                <w:sz w:val="24"/>
                <w:szCs w:val="24"/>
                <w:lang w:val="ru-RU" w:eastAsia="ru-RU"/>
              </w:rPr>
            </w:pPr>
            <w:r>
              <w:rPr>
                <w:rFonts w:ascii="Times New Roman" w:eastAsia="+mn-ea" w:hAnsi="Times New Roman" w:cs="Times New Roman"/>
                <w:b w:val="0"/>
                <w:color w:val="auto"/>
                <w:sz w:val="24"/>
                <w:szCs w:val="24"/>
                <w:lang w:val="ru-RU" w:eastAsia="ru-RU"/>
              </w:rPr>
              <w:t>п</w:t>
            </w:r>
            <w:r w:rsidRPr="000A7F66">
              <w:rPr>
                <w:rFonts w:ascii="Times New Roman" w:eastAsia="+mn-ea" w:hAnsi="Times New Roman" w:cs="Times New Roman"/>
                <w:b w:val="0"/>
                <w:color w:val="auto"/>
                <w:sz w:val="24"/>
                <w:szCs w:val="24"/>
                <w:lang w:val="ru-RU" w:eastAsia="ru-RU"/>
              </w:rPr>
              <w:t>алата имущественных и земельных отношений Сармановского муниципального района РТ</w:t>
            </w:r>
          </w:p>
        </w:tc>
        <w:tc>
          <w:tcPr>
            <w:tcW w:w="1559" w:type="dxa"/>
            <w:shd w:val="clear" w:color="auto" w:fill="auto"/>
          </w:tcPr>
          <w:p w:rsidR="00EF46AD"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Республиканский бюджет</w:t>
            </w:r>
          </w:p>
          <w:p w:rsidR="00EF46AD" w:rsidRPr="007D6977"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r w:rsidR="00EF46AD" w:rsidRPr="007D6977" w:rsidTr="00EF46AD">
        <w:tc>
          <w:tcPr>
            <w:tcW w:w="15134" w:type="dxa"/>
            <w:gridSpan w:val="7"/>
            <w:shd w:val="clear" w:color="auto" w:fill="auto"/>
          </w:tcPr>
          <w:p w:rsidR="00EF46AD" w:rsidRPr="007D6977" w:rsidRDefault="00EF46AD" w:rsidP="00EF46AD">
            <w:pPr>
              <w:rPr>
                <w:rFonts w:ascii="Times New Roman" w:eastAsia="+mn-ea" w:hAnsi="Times New Roman" w:cs="Times New Roman"/>
                <w:sz w:val="24"/>
                <w:szCs w:val="24"/>
                <w:lang w:val="ru-RU" w:eastAsia="ru-RU"/>
              </w:rPr>
            </w:pPr>
            <w:r w:rsidRPr="003A7B49">
              <w:rPr>
                <w:rFonts w:ascii="Times New Roman" w:eastAsia="+mn-ea" w:hAnsi="Times New Roman" w:cs="Times New Roman"/>
                <w:b/>
                <w:i/>
                <w:sz w:val="24"/>
                <w:szCs w:val="24"/>
                <w:lang w:val="ru-RU" w:eastAsia="ru-RU"/>
              </w:rPr>
              <w:t>Финансы</w:t>
            </w:r>
          </w:p>
        </w:tc>
      </w:tr>
      <w:tr w:rsidR="00EF46AD" w:rsidRPr="007D6977" w:rsidTr="00EF46AD">
        <w:tc>
          <w:tcPr>
            <w:tcW w:w="675"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w:t>
            </w:r>
          </w:p>
        </w:tc>
        <w:tc>
          <w:tcPr>
            <w:tcW w:w="3686"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Организация работы «горячих линий», проведения выездных мероприятий межведомственной комиссии с целью легализации трудовых отношений</w:t>
            </w:r>
            <w:r>
              <w:rPr>
                <w:rFonts w:ascii="Times New Roman" w:eastAsia="+mn-ea" w:hAnsi="Times New Roman" w:cs="Times New Roman"/>
                <w:sz w:val="24"/>
                <w:szCs w:val="24"/>
                <w:lang w:val="ru-RU" w:eastAsia="ru-RU"/>
              </w:rPr>
              <w:t xml:space="preserve"> (с</w:t>
            </w:r>
            <w:r w:rsidRPr="00053E25">
              <w:rPr>
                <w:rFonts w:ascii="Times New Roman" w:eastAsia="+mn-ea" w:hAnsi="Times New Roman" w:cs="Times New Roman"/>
                <w:sz w:val="24"/>
                <w:szCs w:val="24"/>
                <w:lang w:val="ru-RU" w:eastAsia="ru-RU"/>
              </w:rPr>
              <w:t>нижени</w:t>
            </w:r>
            <w:r>
              <w:rPr>
                <w:rFonts w:ascii="Times New Roman" w:eastAsia="+mn-ea" w:hAnsi="Times New Roman" w:cs="Times New Roman"/>
                <w:sz w:val="24"/>
                <w:szCs w:val="24"/>
                <w:lang w:val="ru-RU" w:eastAsia="ru-RU"/>
              </w:rPr>
              <w:t>я</w:t>
            </w:r>
            <w:r w:rsidRPr="00053E25">
              <w:rPr>
                <w:rFonts w:ascii="Times New Roman" w:eastAsia="+mn-ea" w:hAnsi="Times New Roman" w:cs="Times New Roman"/>
                <w:sz w:val="24"/>
                <w:szCs w:val="24"/>
                <w:lang w:val="ru-RU" w:eastAsia="ru-RU"/>
              </w:rPr>
              <w:t xml:space="preserve"> доли «серого» рынка труда</w:t>
            </w:r>
            <w:r>
              <w:rPr>
                <w:rFonts w:ascii="Times New Roman" w:eastAsia="+mn-ea" w:hAnsi="Times New Roman" w:cs="Times New Roman"/>
                <w:sz w:val="24"/>
                <w:szCs w:val="24"/>
                <w:lang w:val="ru-RU" w:eastAsia="ru-RU"/>
              </w:rPr>
              <w:t>)</w:t>
            </w:r>
          </w:p>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Регулярное информирование населения о преимуществах легальных трудовых отношений через СМИ и интернет.</w:t>
            </w: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Увеличение собственных доходов бюджета до 70% к 2030 году</w:t>
            </w:r>
          </w:p>
        </w:tc>
        <w:tc>
          <w:tcPr>
            <w:tcW w:w="2552"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w:t>
            </w:r>
          </w:p>
        </w:tc>
        <w:tc>
          <w:tcPr>
            <w:tcW w:w="1559" w:type="dxa"/>
          </w:tcPr>
          <w:p w:rsidR="00EF46AD"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r w:rsidR="00EF46AD" w:rsidRPr="00C82A05" w:rsidTr="00EF46AD">
        <w:tc>
          <w:tcPr>
            <w:tcW w:w="675"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w:t>
            </w:r>
          </w:p>
        </w:tc>
        <w:tc>
          <w:tcPr>
            <w:tcW w:w="3686"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Р</w:t>
            </w:r>
            <w:r w:rsidRPr="00053E25">
              <w:rPr>
                <w:rFonts w:ascii="Times New Roman" w:eastAsia="+mn-ea" w:hAnsi="Times New Roman" w:cs="Times New Roman"/>
                <w:sz w:val="24"/>
                <w:szCs w:val="24"/>
                <w:lang w:val="ru-RU" w:eastAsia="ru-RU"/>
              </w:rPr>
              <w:t xml:space="preserve">азработка инвестиционного плана развития Сармановского муниципального района РТ </w:t>
            </w:r>
            <w:r>
              <w:rPr>
                <w:rFonts w:ascii="Times New Roman" w:eastAsia="+mn-ea" w:hAnsi="Times New Roman" w:cs="Times New Roman"/>
                <w:sz w:val="24"/>
                <w:szCs w:val="24"/>
                <w:lang w:val="ru-RU" w:eastAsia="ru-RU"/>
              </w:rPr>
              <w:t>и размещение в</w:t>
            </w:r>
            <w:r w:rsidRPr="00053E25">
              <w:rPr>
                <w:rFonts w:ascii="Times New Roman" w:eastAsia="+mn-ea" w:hAnsi="Times New Roman" w:cs="Times New Roman"/>
                <w:sz w:val="24"/>
                <w:szCs w:val="24"/>
                <w:lang w:val="ru-RU" w:eastAsia="ru-RU"/>
              </w:rPr>
              <w:t xml:space="preserve"> СМИ</w:t>
            </w: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Повышение инвестиционной привлекательности Сармановского муниципального района, увеличение среднегодового объема инвестиций</w:t>
            </w:r>
          </w:p>
        </w:tc>
        <w:tc>
          <w:tcPr>
            <w:tcW w:w="2552"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 организации и предприятия района</w:t>
            </w:r>
          </w:p>
        </w:tc>
        <w:tc>
          <w:tcPr>
            <w:tcW w:w="1559" w:type="dxa"/>
          </w:tcPr>
          <w:p w:rsidR="00EF46AD"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r w:rsidR="00EF46AD" w:rsidRPr="004D4673" w:rsidTr="00EF46AD">
        <w:tc>
          <w:tcPr>
            <w:tcW w:w="11874" w:type="dxa"/>
            <w:gridSpan w:val="5"/>
            <w:shd w:val="clear" w:color="auto" w:fill="auto"/>
          </w:tcPr>
          <w:p w:rsidR="00EF46AD" w:rsidRPr="007E5F9E" w:rsidRDefault="00EF46AD" w:rsidP="00EF46AD">
            <w:pPr>
              <w:rPr>
                <w:rFonts w:ascii="Times New Roman" w:eastAsia="+mn-ea" w:hAnsi="Times New Roman" w:cs="Times New Roman"/>
                <w:b/>
                <w:i/>
                <w:sz w:val="24"/>
                <w:szCs w:val="24"/>
                <w:lang w:eastAsia="ru-RU"/>
              </w:rPr>
            </w:pPr>
            <w:r w:rsidRPr="007E5F9E">
              <w:rPr>
                <w:rFonts w:ascii="Times New Roman" w:eastAsia="+mn-ea" w:hAnsi="Times New Roman" w:cs="Times New Roman"/>
                <w:b/>
                <w:i/>
                <w:sz w:val="24"/>
                <w:szCs w:val="24"/>
                <w:lang w:eastAsia="ru-RU"/>
              </w:rPr>
              <w:t>Инновации и информация</w:t>
            </w:r>
          </w:p>
        </w:tc>
        <w:tc>
          <w:tcPr>
            <w:tcW w:w="1559" w:type="dxa"/>
          </w:tcPr>
          <w:p w:rsidR="00EF46AD" w:rsidRPr="00053E25" w:rsidRDefault="00EF46AD" w:rsidP="00EF46AD">
            <w:pPr>
              <w:rPr>
                <w:rFonts w:ascii="Times New Roman" w:eastAsia="+mn-ea" w:hAnsi="Times New Roman" w:cs="Times New Roman"/>
                <w:sz w:val="24"/>
                <w:szCs w:val="24"/>
                <w:lang w:eastAsia="ru-RU"/>
              </w:rPr>
            </w:pP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eastAsia="ru-RU"/>
              </w:rPr>
            </w:pPr>
          </w:p>
        </w:tc>
      </w:tr>
      <w:tr w:rsidR="00EF46AD" w:rsidRPr="002D4CF2" w:rsidTr="00EF46AD">
        <w:tc>
          <w:tcPr>
            <w:tcW w:w="675"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1.</w:t>
            </w:r>
          </w:p>
        </w:tc>
        <w:tc>
          <w:tcPr>
            <w:tcW w:w="3686"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Разработка и применение  инновационных методов и технологий</w:t>
            </w: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2016-2021</w:t>
            </w:r>
          </w:p>
        </w:tc>
        <w:tc>
          <w:tcPr>
            <w:tcW w:w="3260"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 xml:space="preserve">Доля инновационного производства и в общем объеме </w:t>
            </w:r>
            <w:r>
              <w:rPr>
                <w:rFonts w:ascii="Times New Roman" w:eastAsia="+mn-ea" w:hAnsi="Times New Roman" w:cs="Times New Roman"/>
                <w:sz w:val="24"/>
                <w:szCs w:val="24"/>
                <w:lang w:val="ru-RU" w:eastAsia="ru-RU"/>
              </w:rPr>
              <w:t>5</w:t>
            </w:r>
            <w:r w:rsidRPr="00053E25">
              <w:rPr>
                <w:rFonts w:ascii="Times New Roman" w:eastAsia="+mn-ea" w:hAnsi="Times New Roman" w:cs="Times New Roman"/>
                <w:sz w:val="24"/>
                <w:szCs w:val="24"/>
                <w:lang w:val="ru-RU" w:eastAsia="ru-RU"/>
              </w:rPr>
              <w:t>%</w:t>
            </w:r>
          </w:p>
        </w:tc>
        <w:tc>
          <w:tcPr>
            <w:tcW w:w="2552"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w:t>
            </w:r>
          </w:p>
        </w:tc>
        <w:tc>
          <w:tcPr>
            <w:tcW w:w="1559" w:type="dxa"/>
          </w:tcPr>
          <w:p w:rsidR="00EF46AD" w:rsidRPr="00C82A05"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eastAsia="ru-RU"/>
              </w:rPr>
            </w:pPr>
            <w:r w:rsidRPr="00053E25">
              <w:rPr>
                <w:rFonts w:ascii="Times New Roman" w:eastAsia="+mn-ea" w:hAnsi="Times New Roman" w:cs="Times New Roman"/>
                <w:sz w:val="24"/>
                <w:szCs w:val="24"/>
                <w:lang w:eastAsia="ru-RU"/>
              </w:rPr>
              <w:t>Средства предприятий</w:t>
            </w:r>
          </w:p>
        </w:tc>
      </w:tr>
      <w:tr w:rsidR="00EF46AD" w:rsidRPr="007E5F9E" w:rsidTr="00EF46AD">
        <w:tc>
          <w:tcPr>
            <w:tcW w:w="675"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w:t>
            </w:r>
          </w:p>
        </w:tc>
        <w:tc>
          <w:tcPr>
            <w:tcW w:w="3686"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Размещение на официальном портале Сармановского муниципального района отдельного раздела про использование электронных государственных и муниципальных услуг Республики Татарстан;</w:t>
            </w:r>
          </w:p>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регулярное освещение в СМИ статей по популяризации электронных государственных и муниципальных услуг Республики Татарстан;</w:t>
            </w:r>
          </w:p>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прямое вовлечение в регистрацию на портале государственных и муниципальных услуг Республики Татарстан;</w:t>
            </w:r>
          </w:p>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публикация новостных материалов в официальных аккаунтах социальных сетей.</w:t>
            </w:r>
          </w:p>
        </w:tc>
        <w:tc>
          <w:tcPr>
            <w:tcW w:w="1701"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2016-2021</w:t>
            </w:r>
          </w:p>
        </w:tc>
        <w:tc>
          <w:tcPr>
            <w:tcW w:w="3260" w:type="dxa"/>
            <w:shd w:val="clear" w:color="auto" w:fill="auto"/>
          </w:tcPr>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граждан, использующих механизм получения госуд. и муниц.услуг в электронной форме к 2018 г - 70% ( 2016- 40%, 2017-60%)</w:t>
            </w:r>
          </w:p>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Доля граждан, зарегистрированных в ЕСИА – 10 % к концу 2016г, с ежегодным ростом показателя на 10%.</w:t>
            </w:r>
          </w:p>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Отношение количества оказанных государственных и муниципальных и социально значимых услуг в электронном виде к количеству услуг за аналогичный период прошлого года – 115%;</w:t>
            </w:r>
          </w:p>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удовлетворенность граждан качеством предоставления государственных и муниципальных услуг 90%</w:t>
            </w:r>
          </w:p>
          <w:p w:rsidR="00EF46AD" w:rsidRDefault="00EF46AD" w:rsidP="00EF46AD">
            <w:pPr>
              <w:rPr>
                <w:rFonts w:ascii="Times New Roman" w:eastAsia="+mn-ea" w:hAnsi="Times New Roman" w:cs="Times New Roman"/>
                <w:sz w:val="24"/>
                <w:szCs w:val="24"/>
                <w:lang w:val="ru-RU" w:eastAsia="ru-RU"/>
              </w:rPr>
            </w:pPr>
          </w:p>
        </w:tc>
        <w:tc>
          <w:tcPr>
            <w:tcW w:w="2552" w:type="dxa"/>
            <w:shd w:val="clear" w:color="auto" w:fill="auto"/>
          </w:tcPr>
          <w:p w:rsidR="00EF46AD"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Исполнительный комитет Сармановского муниципального района РТ</w:t>
            </w:r>
            <w:r>
              <w:rPr>
                <w:rFonts w:ascii="Times New Roman" w:eastAsia="+mn-ea" w:hAnsi="Times New Roman" w:cs="Times New Roman"/>
                <w:sz w:val="24"/>
                <w:szCs w:val="24"/>
                <w:lang w:val="ru-RU" w:eastAsia="ru-RU"/>
              </w:rPr>
              <w:t>,</w:t>
            </w:r>
          </w:p>
          <w:p w:rsidR="00EF46AD"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отдел образования</w:t>
            </w:r>
          </w:p>
          <w:p w:rsidR="00EF46AD" w:rsidRDefault="00EF46AD" w:rsidP="00EF46AD">
            <w:pPr>
              <w:rPr>
                <w:rFonts w:ascii="Times New Roman" w:eastAsia="+mn-ea" w:hAnsi="Times New Roman" w:cs="Times New Roman"/>
                <w:sz w:val="24"/>
                <w:szCs w:val="24"/>
                <w:lang w:val="ru-RU" w:eastAsia="ru-RU"/>
              </w:rPr>
            </w:pPr>
            <w:r w:rsidRPr="00053E25">
              <w:rPr>
                <w:rFonts w:ascii="Times New Roman" w:eastAsia="+mn-ea" w:hAnsi="Times New Roman" w:cs="Times New Roman"/>
                <w:sz w:val="24"/>
                <w:szCs w:val="24"/>
                <w:lang w:val="ru-RU" w:eastAsia="ru-RU"/>
              </w:rPr>
              <w:t>Сармановского муниципального района РТ</w:t>
            </w:r>
            <w:r>
              <w:rPr>
                <w:rFonts w:ascii="Times New Roman" w:eastAsia="+mn-ea" w:hAnsi="Times New Roman" w:cs="Times New Roman"/>
                <w:sz w:val="24"/>
                <w:szCs w:val="24"/>
                <w:lang w:val="ru-RU" w:eastAsia="ru-RU"/>
              </w:rPr>
              <w:t>,</w:t>
            </w:r>
          </w:p>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главы сельских поселений</w:t>
            </w:r>
          </w:p>
        </w:tc>
        <w:tc>
          <w:tcPr>
            <w:tcW w:w="1559" w:type="dxa"/>
          </w:tcPr>
          <w:p w:rsidR="00EF46AD" w:rsidRPr="007E5F9E" w:rsidRDefault="00EF46AD" w:rsidP="00EF46AD">
            <w:pPr>
              <w:rPr>
                <w:rFonts w:ascii="Times New Roman" w:eastAsia="+mn-ea" w:hAnsi="Times New Roman" w:cs="Times New Roman"/>
                <w:sz w:val="24"/>
                <w:szCs w:val="24"/>
                <w:lang w:val="ru-RU" w:eastAsia="ru-RU"/>
              </w:rPr>
            </w:pPr>
          </w:p>
        </w:tc>
        <w:tc>
          <w:tcPr>
            <w:tcW w:w="1701" w:type="dxa"/>
            <w:shd w:val="clear" w:color="auto" w:fill="auto"/>
          </w:tcPr>
          <w:p w:rsidR="00EF46AD" w:rsidRPr="00053E25" w:rsidRDefault="00EF46AD" w:rsidP="00EF46AD">
            <w:pPr>
              <w:rPr>
                <w:rFonts w:ascii="Times New Roman" w:eastAsia="+mn-ea" w:hAnsi="Times New Roman" w:cs="Times New Roman"/>
                <w:sz w:val="24"/>
                <w:szCs w:val="24"/>
                <w:lang w:val="ru-RU" w:eastAsia="ru-RU"/>
              </w:rPr>
            </w:pPr>
            <w:r>
              <w:rPr>
                <w:rFonts w:ascii="Times New Roman" w:eastAsia="+mn-ea" w:hAnsi="Times New Roman" w:cs="Times New Roman"/>
                <w:sz w:val="24"/>
                <w:szCs w:val="24"/>
                <w:lang w:val="ru-RU" w:eastAsia="ru-RU"/>
              </w:rPr>
              <w:t>Местный бюджет</w:t>
            </w:r>
          </w:p>
        </w:tc>
      </w:tr>
    </w:tbl>
    <w:p w:rsidR="00EF46AD" w:rsidRDefault="00EF46AD" w:rsidP="00EF46AD">
      <w:pPr>
        <w:jc w:val="center"/>
        <w:rPr>
          <w:rFonts w:ascii="Times New Roman" w:eastAsia="+mn-ea" w:hAnsi="Times New Roman" w:cs="Times New Roman"/>
          <w:b/>
          <w:i/>
          <w:color w:val="76923C" w:themeColor="accent3" w:themeShade="BF"/>
          <w:sz w:val="28"/>
          <w:szCs w:val="28"/>
          <w:lang w:val="ru-RU" w:eastAsia="ru-RU"/>
        </w:rPr>
      </w:pPr>
    </w:p>
    <w:p w:rsidR="00E24D47" w:rsidRDefault="00E24D47" w:rsidP="00EF46AD">
      <w:pPr>
        <w:jc w:val="center"/>
        <w:rPr>
          <w:rFonts w:ascii="Times New Roman" w:eastAsia="+mn-ea" w:hAnsi="Times New Roman" w:cs="Times New Roman"/>
          <w:b/>
          <w:i/>
          <w:color w:val="76923C" w:themeColor="accent3" w:themeShade="BF"/>
          <w:sz w:val="28"/>
          <w:szCs w:val="28"/>
          <w:lang w:val="ru-RU" w:eastAsia="ru-RU"/>
        </w:rPr>
      </w:pPr>
    </w:p>
    <w:p w:rsidR="00E24D47" w:rsidRDefault="00E24D47" w:rsidP="00EF46AD">
      <w:pPr>
        <w:jc w:val="center"/>
        <w:rPr>
          <w:rFonts w:ascii="Times New Roman" w:eastAsia="+mn-ea" w:hAnsi="Times New Roman" w:cs="Times New Roman"/>
          <w:b/>
          <w:i/>
          <w:color w:val="76923C" w:themeColor="accent3" w:themeShade="BF"/>
          <w:sz w:val="28"/>
          <w:szCs w:val="28"/>
          <w:lang w:val="ru-RU" w:eastAsia="ru-RU"/>
        </w:rPr>
      </w:pPr>
    </w:p>
    <w:p w:rsidR="00E24D47" w:rsidRDefault="00E24D47" w:rsidP="00EF46AD">
      <w:pPr>
        <w:jc w:val="center"/>
        <w:rPr>
          <w:rFonts w:ascii="Times New Roman" w:eastAsia="+mn-ea" w:hAnsi="Times New Roman" w:cs="Times New Roman"/>
          <w:b/>
          <w:i/>
          <w:color w:val="76923C" w:themeColor="accent3" w:themeShade="BF"/>
          <w:sz w:val="28"/>
          <w:szCs w:val="28"/>
          <w:lang w:val="ru-RU" w:eastAsia="ru-RU"/>
        </w:rPr>
      </w:pPr>
    </w:p>
    <w:p w:rsidR="00E24D47" w:rsidRDefault="00E24D47" w:rsidP="00EF46AD">
      <w:pPr>
        <w:jc w:val="center"/>
        <w:rPr>
          <w:rFonts w:ascii="Times New Roman" w:eastAsia="+mn-ea" w:hAnsi="Times New Roman" w:cs="Times New Roman"/>
          <w:b/>
          <w:i/>
          <w:color w:val="76923C" w:themeColor="accent3" w:themeShade="BF"/>
          <w:sz w:val="28"/>
          <w:szCs w:val="28"/>
          <w:lang w:val="ru-RU" w:eastAsia="ru-RU"/>
        </w:rPr>
      </w:pPr>
    </w:p>
    <w:p w:rsidR="00EF46AD" w:rsidRPr="003A10F1" w:rsidRDefault="00EF46AD" w:rsidP="00EF46AD">
      <w:pPr>
        <w:jc w:val="center"/>
        <w:rPr>
          <w:rFonts w:ascii="Times New Roman" w:eastAsia="+mn-ea" w:hAnsi="Times New Roman" w:cs="Times New Roman"/>
          <w:b/>
          <w:i/>
          <w:sz w:val="28"/>
          <w:szCs w:val="28"/>
          <w:lang w:eastAsia="ru-RU"/>
        </w:rPr>
      </w:pPr>
      <w:r w:rsidRPr="003A10F1">
        <w:rPr>
          <w:rFonts w:ascii="Times New Roman" w:eastAsia="+mn-ea" w:hAnsi="Times New Roman" w:cs="Times New Roman"/>
          <w:b/>
          <w:i/>
          <w:sz w:val="28"/>
          <w:szCs w:val="28"/>
          <w:lang w:val="ru-RU" w:eastAsia="ru-RU"/>
        </w:rPr>
        <w:t>10</w:t>
      </w:r>
      <w:r w:rsidRPr="003A10F1">
        <w:rPr>
          <w:rFonts w:ascii="Times New Roman" w:eastAsia="+mn-ea" w:hAnsi="Times New Roman" w:cs="Times New Roman"/>
          <w:b/>
          <w:i/>
          <w:sz w:val="28"/>
          <w:szCs w:val="28"/>
          <w:lang w:eastAsia="ru-RU"/>
        </w:rPr>
        <w:t>.ПЕРЕЧЕНЬ ПЕРВООЧЕРЕДНЫХ МУНИЦИПАЛЬНЫХ ПРОГРАММ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4"/>
        <w:gridCol w:w="2588"/>
        <w:gridCol w:w="2492"/>
        <w:gridCol w:w="2492"/>
        <w:gridCol w:w="2493"/>
        <w:gridCol w:w="2387"/>
      </w:tblGrid>
      <w:tr w:rsidR="00EF46AD" w:rsidRPr="0057367C" w:rsidTr="00EF46AD">
        <w:tc>
          <w:tcPr>
            <w:tcW w:w="2504" w:type="dxa"/>
            <w:shd w:val="clear" w:color="auto" w:fill="auto"/>
          </w:tcPr>
          <w:p w:rsidR="00EF46AD" w:rsidRPr="003A10F1" w:rsidRDefault="00EF46AD" w:rsidP="00EF46AD">
            <w:pPr>
              <w:rPr>
                <w:rFonts w:ascii="Times New Roman" w:eastAsia="+mn-ea" w:hAnsi="Times New Roman" w:cs="Times New Roman"/>
                <w:sz w:val="24"/>
                <w:szCs w:val="24"/>
                <w:lang w:eastAsia="ru-RU"/>
              </w:rPr>
            </w:pPr>
            <w:r w:rsidRPr="003A10F1">
              <w:rPr>
                <w:rFonts w:ascii="Times New Roman" w:eastAsia="+mn-ea" w:hAnsi="Times New Roman" w:cs="Times New Roman"/>
                <w:sz w:val="24"/>
                <w:szCs w:val="24"/>
                <w:lang w:eastAsia="ru-RU"/>
              </w:rPr>
              <w:t>Наименование программы</w:t>
            </w:r>
          </w:p>
        </w:tc>
        <w:tc>
          <w:tcPr>
            <w:tcW w:w="2588" w:type="dxa"/>
            <w:shd w:val="clear" w:color="auto" w:fill="auto"/>
          </w:tcPr>
          <w:p w:rsidR="00EF46AD" w:rsidRPr="003A10F1" w:rsidRDefault="00EF46AD" w:rsidP="00EF46AD">
            <w:pPr>
              <w:rPr>
                <w:rFonts w:ascii="Times New Roman" w:eastAsia="+mn-ea" w:hAnsi="Times New Roman" w:cs="Times New Roman"/>
                <w:sz w:val="24"/>
                <w:szCs w:val="24"/>
                <w:lang w:eastAsia="ru-RU"/>
              </w:rPr>
            </w:pPr>
            <w:r w:rsidRPr="003A10F1">
              <w:rPr>
                <w:rFonts w:ascii="Times New Roman" w:eastAsia="+mn-ea" w:hAnsi="Times New Roman" w:cs="Times New Roman"/>
                <w:sz w:val="24"/>
                <w:szCs w:val="24"/>
                <w:lang w:eastAsia="ru-RU"/>
              </w:rPr>
              <w:t>Основные направления реализации программы</w:t>
            </w:r>
          </w:p>
        </w:tc>
        <w:tc>
          <w:tcPr>
            <w:tcW w:w="2492" w:type="dxa"/>
            <w:shd w:val="clear" w:color="auto" w:fill="auto"/>
          </w:tcPr>
          <w:p w:rsidR="00EF46AD" w:rsidRPr="003A10F1" w:rsidRDefault="00EF46AD" w:rsidP="00EF46AD">
            <w:pPr>
              <w:rPr>
                <w:rFonts w:ascii="Times New Roman" w:eastAsia="+mn-ea" w:hAnsi="Times New Roman" w:cs="Times New Roman"/>
                <w:sz w:val="24"/>
                <w:szCs w:val="24"/>
                <w:lang w:eastAsia="ru-RU"/>
              </w:rPr>
            </w:pPr>
            <w:r w:rsidRPr="003A10F1">
              <w:rPr>
                <w:rFonts w:ascii="Times New Roman" w:eastAsia="+mn-ea" w:hAnsi="Times New Roman" w:cs="Times New Roman"/>
                <w:sz w:val="24"/>
                <w:szCs w:val="24"/>
                <w:lang w:eastAsia="ru-RU"/>
              </w:rPr>
              <w:t>Дата принятия</w:t>
            </w:r>
          </w:p>
        </w:tc>
        <w:tc>
          <w:tcPr>
            <w:tcW w:w="2492" w:type="dxa"/>
            <w:shd w:val="clear" w:color="auto" w:fill="auto"/>
          </w:tcPr>
          <w:p w:rsidR="00EF46AD" w:rsidRPr="003A10F1" w:rsidRDefault="00EF46AD" w:rsidP="00EF46AD">
            <w:pPr>
              <w:jc w:val="center"/>
              <w:rPr>
                <w:rFonts w:ascii="Times New Roman" w:eastAsia="+mn-ea" w:hAnsi="Times New Roman" w:cs="Times New Roman"/>
                <w:sz w:val="24"/>
                <w:szCs w:val="24"/>
                <w:lang w:eastAsia="ru-RU"/>
              </w:rPr>
            </w:pPr>
            <w:r w:rsidRPr="003A10F1">
              <w:rPr>
                <w:rFonts w:ascii="Times New Roman" w:eastAsia="+mn-ea" w:hAnsi="Times New Roman" w:cs="Times New Roman"/>
                <w:sz w:val="24"/>
                <w:szCs w:val="24"/>
                <w:lang w:eastAsia="ru-RU"/>
              </w:rPr>
              <w:t>Сроки реализация</w:t>
            </w:r>
          </w:p>
        </w:tc>
        <w:tc>
          <w:tcPr>
            <w:tcW w:w="2493" w:type="dxa"/>
            <w:shd w:val="clear" w:color="auto" w:fill="auto"/>
          </w:tcPr>
          <w:p w:rsidR="00EF46AD" w:rsidRPr="003A10F1" w:rsidRDefault="00EF46AD" w:rsidP="00EF46AD">
            <w:pPr>
              <w:rPr>
                <w:rFonts w:ascii="Times New Roman" w:eastAsia="+mn-ea" w:hAnsi="Times New Roman" w:cs="Times New Roman"/>
                <w:sz w:val="24"/>
                <w:szCs w:val="24"/>
                <w:lang w:eastAsia="ru-RU"/>
              </w:rPr>
            </w:pPr>
            <w:r w:rsidRPr="003A10F1">
              <w:rPr>
                <w:rFonts w:ascii="Times New Roman" w:eastAsia="+mn-ea" w:hAnsi="Times New Roman" w:cs="Times New Roman"/>
                <w:sz w:val="24"/>
                <w:szCs w:val="24"/>
                <w:lang w:eastAsia="ru-RU"/>
              </w:rPr>
              <w:t>Ответственные исполнители</w:t>
            </w:r>
          </w:p>
        </w:tc>
        <w:tc>
          <w:tcPr>
            <w:tcW w:w="2387"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Правовые основания (реквизиты решений об утверждении)</w:t>
            </w:r>
          </w:p>
        </w:tc>
      </w:tr>
      <w:tr w:rsidR="00EF46AD" w:rsidRPr="0057367C" w:rsidTr="00EF46AD">
        <w:tc>
          <w:tcPr>
            <w:tcW w:w="2504" w:type="dxa"/>
            <w:shd w:val="clear" w:color="auto" w:fill="auto"/>
          </w:tcPr>
          <w:p w:rsidR="00EF46AD" w:rsidRPr="003A10F1" w:rsidRDefault="00EF46AD" w:rsidP="00EF46AD">
            <w:pPr>
              <w:rPr>
                <w:rFonts w:ascii="Times New Roman" w:eastAsia="+mn-ea" w:hAnsi="Times New Roman" w:cs="Times New Roman"/>
                <w:bCs/>
                <w:sz w:val="24"/>
                <w:szCs w:val="24"/>
                <w:lang w:val="ru-RU" w:eastAsia="ru-RU"/>
              </w:rPr>
            </w:pPr>
          </w:p>
        </w:tc>
        <w:tc>
          <w:tcPr>
            <w:tcW w:w="2588"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p>
        </w:tc>
        <w:tc>
          <w:tcPr>
            <w:tcW w:w="2492"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p>
        </w:tc>
        <w:tc>
          <w:tcPr>
            <w:tcW w:w="2492" w:type="dxa"/>
            <w:shd w:val="clear" w:color="auto" w:fill="auto"/>
          </w:tcPr>
          <w:p w:rsidR="00EF46AD" w:rsidRPr="003A10F1" w:rsidRDefault="00EF46AD" w:rsidP="00EF46AD">
            <w:pPr>
              <w:jc w:val="center"/>
              <w:rPr>
                <w:rFonts w:ascii="Times New Roman" w:eastAsia="+mn-ea" w:hAnsi="Times New Roman" w:cs="Times New Roman"/>
                <w:sz w:val="24"/>
                <w:szCs w:val="24"/>
                <w:lang w:val="ru-RU" w:eastAsia="ru-RU"/>
              </w:rPr>
            </w:pPr>
          </w:p>
        </w:tc>
        <w:tc>
          <w:tcPr>
            <w:tcW w:w="2493"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p>
        </w:tc>
        <w:tc>
          <w:tcPr>
            <w:tcW w:w="2387"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p>
        </w:tc>
      </w:tr>
      <w:tr w:rsidR="00EF46AD" w:rsidRPr="0057367C" w:rsidTr="00EF46AD">
        <w:tc>
          <w:tcPr>
            <w:tcW w:w="2504" w:type="dxa"/>
            <w:shd w:val="clear" w:color="auto" w:fill="auto"/>
          </w:tcPr>
          <w:p w:rsidR="00EF46AD" w:rsidRPr="003A10F1" w:rsidRDefault="00EF46AD" w:rsidP="00EF46AD">
            <w:pPr>
              <w:rPr>
                <w:rFonts w:ascii="Times New Roman" w:eastAsia="+mn-ea" w:hAnsi="Times New Roman" w:cs="Times New Roman"/>
                <w:bCs/>
                <w:sz w:val="24"/>
                <w:szCs w:val="24"/>
                <w:lang w:val="ru-RU" w:eastAsia="ru-RU"/>
              </w:rPr>
            </w:pPr>
            <w:r w:rsidRPr="003A10F1">
              <w:rPr>
                <w:rFonts w:ascii="Times New Roman" w:eastAsia="+mn-ea" w:hAnsi="Times New Roman" w:cs="Times New Roman"/>
                <w:bCs/>
                <w:sz w:val="24"/>
                <w:szCs w:val="24"/>
                <w:lang w:val="ru-RU" w:eastAsia="ru-RU"/>
              </w:rPr>
              <w:t>Комплексная программа по профилактике правонарушений в Сармановском муниципальном районе на 2015-2017 годы</w:t>
            </w:r>
          </w:p>
        </w:tc>
        <w:tc>
          <w:tcPr>
            <w:tcW w:w="2588"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Развитие и совершенствование многоуровневой системы профилактики правонарушений, укрепление общественного порядка и общественной безопасности, вовлечение в эту деятельность государственных органов, общественных формирований населения</w:t>
            </w:r>
          </w:p>
        </w:tc>
        <w:tc>
          <w:tcPr>
            <w:tcW w:w="2492" w:type="dxa"/>
            <w:shd w:val="clear" w:color="auto" w:fill="auto"/>
          </w:tcPr>
          <w:p w:rsidR="00EF46AD" w:rsidRPr="003A10F1" w:rsidRDefault="00EF46AD" w:rsidP="00EF46AD">
            <w:pPr>
              <w:jc w:val="cente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25.11.2014 г.</w:t>
            </w:r>
          </w:p>
        </w:tc>
        <w:tc>
          <w:tcPr>
            <w:tcW w:w="2492" w:type="dxa"/>
            <w:shd w:val="clear" w:color="auto" w:fill="auto"/>
          </w:tcPr>
          <w:p w:rsidR="00EF46AD" w:rsidRPr="003A10F1" w:rsidRDefault="00EF46AD" w:rsidP="00EF46AD">
            <w:pPr>
              <w:jc w:val="cente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2015-2017</w:t>
            </w:r>
          </w:p>
        </w:tc>
        <w:tc>
          <w:tcPr>
            <w:tcW w:w="2493"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Исполнительный комитет Сармановского муниципального района РТ</w:t>
            </w:r>
          </w:p>
        </w:tc>
        <w:tc>
          <w:tcPr>
            <w:tcW w:w="2387"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Постановление Исполнительного комитета Сармановского муниципального района от 25.11.2014 г. № 494</w:t>
            </w:r>
          </w:p>
        </w:tc>
      </w:tr>
      <w:tr w:rsidR="00EF46AD" w:rsidRPr="0057367C" w:rsidTr="00EF46AD">
        <w:tc>
          <w:tcPr>
            <w:tcW w:w="2504" w:type="dxa"/>
            <w:shd w:val="clear" w:color="auto" w:fill="auto"/>
          </w:tcPr>
          <w:p w:rsidR="00EF46AD" w:rsidRPr="003A10F1" w:rsidRDefault="00EF46AD" w:rsidP="00EF46AD">
            <w:pPr>
              <w:rPr>
                <w:rFonts w:ascii="Times New Roman" w:eastAsia="+mn-ea" w:hAnsi="Times New Roman" w:cs="Times New Roman"/>
                <w:bCs/>
                <w:sz w:val="24"/>
                <w:szCs w:val="24"/>
                <w:lang w:val="ru-RU" w:eastAsia="ru-RU"/>
              </w:rPr>
            </w:pPr>
            <w:r w:rsidRPr="003A10F1">
              <w:rPr>
                <w:rFonts w:ascii="Times New Roman" w:eastAsia="+mn-ea" w:hAnsi="Times New Roman" w:cs="Times New Roman"/>
                <w:bCs/>
                <w:sz w:val="24"/>
                <w:szCs w:val="24"/>
                <w:lang w:val="ru-RU" w:eastAsia="ru-RU"/>
              </w:rPr>
              <w:t>Улучшение условий и охрана труда Сармановского муниципального района Республики Татарстан на 2016-2018 годы</w:t>
            </w:r>
          </w:p>
        </w:tc>
        <w:tc>
          <w:tcPr>
            <w:tcW w:w="2588"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Обеспечение государственных гарантий по вопросам охраны труда, установленных законодательством Российской Федерации</w:t>
            </w:r>
          </w:p>
        </w:tc>
        <w:tc>
          <w:tcPr>
            <w:tcW w:w="2492" w:type="dxa"/>
            <w:shd w:val="clear" w:color="auto" w:fill="auto"/>
          </w:tcPr>
          <w:p w:rsidR="00EF46AD" w:rsidRPr="003A10F1" w:rsidRDefault="00EF46AD" w:rsidP="00EF46AD">
            <w:pPr>
              <w:jc w:val="cente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03.02.2016 г.</w:t>
            </w:r>
          </w:p>
        </w:tc>
        <w:tc>
          <w:tcPr>
            <w:tcW w:w="2492" w:type="dxa"/>
            <w:shd w:val="clear" w:color="auto" w:fill="auto"/>
          </w:tcPr>
          <w:p w:rsidR="00EF46AD" w:rsidRPr="003A10F1" w:rsidRDefault="00EF46AD" w:rsidP="00EF46AD">
            <w:pPr>
              <w:jc w:val="cente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2016-2018</w:t>
            </w:r>
          </w:p>
        </w:tc>
        <w:tc>
          <w:tcPr>
            <w:tcW w:w="2493"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Исполнительный комитет Сармановского муниципального района РТ</w:t>
            </w:r>
          </w:p>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Координационный совет по охране труда Сармановского муниципального района</w:t>
            </w:r>
          </w:p>
        </w:tc>
        <w:tc>
          <w:tcPr>
            <w:tcW w:w="2387"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Постановление Исполнительного комитета Сармановского муниципального района от 03.02.2016 г. № 35</w:t>
            </w:r>
          </w:p>
        </w:tc>
      </w:tr>
      <w:tr w:rsidR="00EF46AD" w:rsidRPr="0057367C" w:rsidTr="00EF46AD">
        <w:tc>
          <w:tcPr>
            <w:tcW w:w="2504" w:type="dxa"/>
            <w:shd w:val="clear" w:color="auto" w:fill="auto"/>
          </w:tcPr>
          <w:p w:rsidR="00EF46AD" w:rsidRPr="003A10F1" w:rsidRDefault="00EF46AD" w:rsidP="00EF46AD">
            <w:pPr>
              <w:rPr>
                <w:rFonts w:ascii="Times New Roman" w:hAnsi="Times New Roman" w:cs="Times New Roman"/>
                <w:sz w:val="24"/>
                <w:szCs w:val="24"/>
                <w:lang w:val="ru-RU"/>
              </w:rPr>
            </w:pPr>
            <w:r w:rsidRPr="003A10F1">
              <w:rPr>
                <w:rFonts w:ascii="Times New Roman" w:hAnsi="Times New Roman" w:cs="Times New Roman"/>
                <w:sz w:val="24"/>
                <w:szCs w:val="24"/>
                <w:lang w:val="ru-RU"/>
              </w:rPr>
              <w:t>Развитие инвестиционной деятельности в Сармановском муниципальном районе на 2016-2021 годы</w:t>
            </w:r>
          </w:p>
        </w:tc>
        <w:tc>
          <w:tcPr>
            <w:tcW w:w="2588" w:type="dxa"/>
            <w:shd w:val="clear" w:color="auto" w:fill="auto"/>
          </w:tcPr>
          <w:p w:rsidR="00EF46AD" w:rsidRPr="003A10F1" w:rsidRDefault="00EF46AD" w:rsidP="00EF46AD">
            <w:pPr>
              <w:rPr>
                <w:rFonts w:ascii="Times New Roman" w:hAnsi="Times New Roman" w:cs="Times New Roman"/>
                <w:sz w:val="24"/>
                <w:szCs w:val="24"/>
                <w:lang w:val="ru-RU"/>
              </w:rPr>
            </w:pPr>
            <w:r w:rsidRPr="003A10F1">
              <w:rPr>
                <w:rFonts w:ascii="Times New Roman" w:hAnsi="Times New Roman" w:cs="Times New Roman"/>
                <w:sz w:val="24"/>
                <w:szCs w:val="24"/>
                <w:lang w:val="ru-RU"/>
              </w:rPr>
              <w:t>Привлечение инвестиций для интенсивного экономического развития Сармановского муниципального района</w:t>
            </w:r>
          </w:p>
          <w:p w:rsidR="00EF46AD" w:rsidRPr="003A10F1" w:rsidRDefault="00EF46AD" w:rsidP="00EF46AD">
            <w:pPr>
              <w:rPr>
                <w:rFonts w:ascii="Times New Roman" w:hAnsi="Times New Roman" w:cs="Times New Roman"/>
                <w:sz w:val="24"/>
                <w:szCs w:val="24"/>
                <w:lang w:val="ru-RU"/>
              </w:rPr>
            </w:pPr>
            <w:r w:rsidRPr="003A10F1">
              <w:rPr>
                <w:rFonts w:ascii="Times New Roman" w:hAnsi="Times New Roman" w:cs="Times New Roman"/>
                <w:sz w:val="24"/>
                <w:szCs w:val="24"/>
                <w:lang w:val="ru-RU"/>
              </w:rPr>
              <w:t>Повышение инвестиционной привлекательности Сармановского муниципального района</w:t>
            </w:r>
          </w:p>
          <w:p w:rsidR="00EF46AD" w:rsidRPr="003A10F1" w:rsidRDefault="00EF46AD" w:rsidP="00EF46AD">
            <w:pPr>
              <w:rPr>
                <w:rFonts w:ascii="Times New Roman" w:hAnsi="Times New Roman" w:cs="Times New Roman"/>
                <w:sz w:val="24"/>
                <w:szCs w:val="24"/>
                <w:lang w:val="ru-RU"/>
              </w:rPr>
            </w:pPr>
            <w:r w:rsidRPr="003A10F1">
              <w:rPr>
                <w:rFonts w:ascii="Times New Roman" w:hAnsi="Times New Roman" w:cs="Times New Roman"/>
                <w:sz w:val="24"/>
                <w:szCs w:val="24"/>
                <w:lang w:val="ru-RU"/>
              </w:rPr>
              <w:t>Улучшение инвестиционного и предпринимательского климата в Сармановском муниципальном районе</w:t>
            </w:r>
          </w:p>
        </w:tc>
        <w:tc>
          <w:tcPr>
            <w:tcW w:w="2492" w:type="dxa"/>
            <w:shd w:val="clear" w:color="auto" w:fill="auto"/>
          </w:tcPr>
          <w:p w:rsidR="00EF46AD" w:rsidRPr="003A10F1" w:rsidRDefault="00EF46AD" w:rsidP="00EF46AD">
            <w:pPr>
              <w:jc w:val="cente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03.02.2016 г.</w:t>
            </w:r>
          </w:p>
        </w:tc>
        <w:tc>
          <w:tcPr>
            <w:tcW w:w="2492" w:type="dxa"/>
            <w:shd w:val="clear" w:color="auto" w:fill="auto"/>
          </w:tcPr>
          <w:p w:rsidR="00EF46AD" w:rsidRPr="003A10F1" w:rsidRDefault="00EF46AD" w:rsidP="00EF46AD">
            <w:pPr>
              <w:jc w:val="center"/>
              <w:rPr>
                <w:rFonts w:ascii="Times New Roman" w:hAnsi="Times New Roman" w:cs="Times New Roman"/>
                <w:sz w:val="24"/>
                <w:szCs w:val="24"/>
                <w:lang w:val="ru-RU"/>
              </w:rPr>
            </w:pPr>
            <w:r w:rsidRPr="003A10F1">
              <w:rPr>
                <w:rFonts w:ascii="Times New Roman" w:hAnsi="Times New Roman" w:cs="Times New Roman"/>
                <w:sz w:val="24"/>
                <w:szCs w:val="24"/>
                <w:lang w:val="ru-RU"/>
              </w:rPr>
              <w:t>2016-20121</w:t>
            </w:r>
          </w:p>
        </w:tc>
        <w:tc>
          <w:tcPr>
            <w:tcW w:w="2493"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Исполнительный комитет Сармановского муниципального района РТ</w:t>
            </w:r>
          </w:p>
          <w:p w:rsidR="00EF46AD" w:rsidRPr="003A10F1" w:rsidRDefault="00EF46AD" w:rsidP="00EF46AD">
            <w:pPr>
              <w:rPr>
                <w:rFonts w:ascii="Times New Roman" w:hAnsi="Times New Roman" w:cs="Times New Roman"/>
                <w:sz w:val="24"/>
                <w:szCs w:val="24"/>
                <w:lang w:val="ru-RU"/>
              </w:rPr>
            </w:pPr>
          </w:p>
        </w:tc>
        <w:tc>
          <w:tcPr>
            <w:tcW w:w="2387"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Постановление Исполнительного комитета Сармановского муниципального района от 03.02.2016 г. № 41</w:t>
            </w:r>
          </w:p>
        </w:tc>
      </w:tr>
      <w:tr w:rsidR="00EF46AD" w:rsidRPr="0057367C" w:rsidTr="00EF46AD">
        <w:tc>
          <w:tcPr>
            <w:tcW w:w="2504" w:type="dxa"/>
            <w:shd w:val="clear" w:color="auto" w:fill="auto"/>
          </w:tcPr>
          <w:p w:rsidR="00EF46AD" w:rsidRPr="003A10F1" w:rsidRDefault="00EF46AD" w:rsidP="00EF46AD">
            <w:pPr>
              <w:rPr>
                <w:rFonts w:ascii="Times New Roman" w:hAnsi="Times New Roman" w:cs="Times New Roman"/>
                <w:sz w:val="24"/>
                <w:szCs w:val="24"/>
                <w:lang w:val="ru-RU"/>
              </w:rPr>
            </w:pPr>
            <w:r w:rsidRPr="003A10F1">
              <w:rPr>
                <w:rFonts w:ascii="Times New Roman" w:hAnsi="Times New Roman" w:cs="Times New Roman"/>
                <w:sz w:val="24"/>
                <w:szCs w:val="24"/>
                <w:lang w:val="ru-RU"/>
              </w:rPr>
              <w:t>Поддержка и развитие субъектов малого и среднего предпринимательства Сармановского муниципального района Республики Татарстан на 2014 – 2016 гг.</w:t>
            </w:r>
          </w:p>
        </w:tc>
        <w:tc>
          <w:tcPr>
            <w:tcW w:w="2588" w:type="dxa"/>
            <w:shd w:val="clear" w:color="auto" w:fill="auto"/>
          </w:tcPr>
          <w:p w:rsidR="00EF46AD" w:rsidRPr="003A10F1" w:rsidRDefault="00EF46AD" w:rsidP="00EF46AD">
            <w:pPr>
              <w:rPr>
                <w:rFonts w:ascii="Times New Roman" w:hAnsi="Times New Roman" w:cs="Times New Roman"/>
                <w:sz w:val="24"/>
                <w:szCs w:val="24"/>
                <w:lang w:val="ru-RU"/>
              </w:rPr>
            </w:pPr>
            <w:r w:rsidRPr="003A10F1">
              <w:rPr>
                <w:rFonts w:ascii="Times New Roman" w:hAnsi="Times New Roman" w:cs="Times New Roman"/>
                <w:sz w:val="24"/>
                <w:szCs w:val="24"/>
                <w:lang w:val="ru-RU"/>
              </w:rPr>
              <w:t>Повышение благосостояния граждан и  формирование экономически активного среднего класса,  обеспечение устойчивого социально-экономического  развития Сармановского муниципального района, увеличение удельного веса малого  бизнеса в экономике Сармановского муниципального района</w:t>
            </w:r>
          </w:p>
        </w:tc>
        <w:tc>
          <w:tcPr>
            <w:tcW w:w="2492" w:type="dxa"/>
            <w:shd w:val="clear" w:color="auto" w:fill="auto"/>
          </w:tcPr>
          <w:p w:rsidR="00EF46AD" w:rsidRPr="003A10F1" w:rsidRDefault="00EF46AD" w:rsidP="00EF46AD">
            <w:pPr>
              <w:jc w:val="cente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12.08.2014 г.</w:t>
            </w:r>
          </w:p>
        </w:tc>
        <w:tc>
          <w:tcPr>
            <w:tcW w:w="2492" w:type="dxa"/>
            <w:shd w:val="clear" w:color="auto" w:fill="auto"/>
          </w:tcPr>
          <w:p w:rsidR="00EF46AD" w:rsidRPr="003A10F1" w:rsidRDefault="00EF46AD" w:rsidP="00EF46AD">
            <w:pPr>
              <w:jc w:val="center"/>
              <w:rPr>
                <w:rFonts w:ascii="Times New Roman" w:hAnsi="Times New Roman" w:cs="Times New Roman"/>
                <w:sz w:val="24"/>
                <w:szCs w:val="24"/>
                <w:lang w:val="ru-RU"/>
              </w:rPr>
            </w:pPr>
            <w:r w:rsidRPr="003A10F1">
              <w:rPr>
                <w:rFonts w:ascii="Times New Roman" w:hAnsi="Times New Roman" w:cs="Times New Roman"/>
                <w:sz w:val="24"/>
                <w:szCs w:val="24"/>
                <w:lang w:val="ru-RU"/>
              </w:rPr>
              <w:t>2014-2016</w:t>
            </w:r>
          </w:p>
        </w:tc>
        <w:tc>
          <w:tcPr>
            <w:tcW w:w="2493"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Исполнительный комитет Сармановского муниципального района РТ</w:t>
            </w:r>
          </w:p>
          <w:p w:rsidR="00EF46AD" w:rsidRPr="003A10F1" w:rsidRDefault="00EF46AD" w:rsidP="00EF46AD">
            <w:pPr>
              <w:rPr>
                <w:rFonts w:ascii="Times New Roman" w:hAnsi="Times New Roman" w:cs="Times New Roman"/>
                <w:sz w:val="24"/>
                <w:szCs w:val="24"/>
                <w:lang w:val="ru-RU"/>
              </w:rPr>
            </w:pPr>
          </w:p>
        </w:tc>
        <w:tc>
          <w:tcPr>
            <w:tcW w:w="2387"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Постановление Исполнительного комитета Сармановского муниципального района от 12.08.2014 г. № 364</w:t>
            </w:r>
          </w:p>
        </w:tc>
      </w:tr>
      <w:tr w:rsidR="00EF46AD" w:rsidRPr="0057367C" w:rsidTr="00EF46AD">
        <w:tc>
          <w:tcPr>
            <w:tcW w:w="2504" w:type="dxa"/>
            <w:shd w:val="clear" w:color="auto" w:fill="auto"/>
          </w:tcPr>
          <w:p w:rsidR="00EF46AD" w:rsidRPr="003A10F1" w:rsidRDefault="00EF46AD" w:rsidP="00EF46AD">
            <w:pPr>
              <w:rPr>
                <w:rFonts w:ascii="Times New Roman" w:hAnsi="Times New Roman" w:cs="Times New Roman"/>
                <w:sz w:val="24"/>
                <w:szCs w:val="24"/>
                <w:lang w:val="ru-RU"/>
              </w:rPr>
            </w:pPr>
            <w:r w:rsidRPr="003A10F1">
              <w:rPr>
                <w:rFonts w:ascii="Times New Roman" w:hAnsi="Times New Roman" w:cs="Times New Roman"/>
                <w:sz w:val="24"/>
                <w:szCs w:val="24"/>
                <w:lang w:val="ru-RU"/>
              </w:rPr>
              <w:t>Программа в области энергосбережения и повышения энергетической эффективности Сармановского муниципального района на 2011-2015 гг. и на перспективу до 2020 года</w:t>
            </w:r>
          </w:p>
        </w:tc>
        <w:tc>
          <w:tcPr>
            <w:tcW w:w="2588" w:type="dxa"/>
            <w:shd w:val="clear" w:color="auto" w:fill="auto"/>
          </w:tcPr>
          <w:p w:rsidR="00EF46AD" w:rsidRPr="003A10F1" w:rsidRDefault="00EF46AD" w:rsidP="00EF46AD">
            <w:pPr>
              <w:rPr>
                <w:rFonts w:ascii="Times New Roman" w:hAnsi="Times New Roman" w:cs="Times New Roman"/>
                <w:sz w:val="24"/>
                <w:szCs w:val="24"/>
                <w:lang w:val="ru-RU"/>
              </w:rPr>
            </w:pPr>
            <w:r w:rsidRPr="003A10F1">
              <w:rPr>
                <w:rFonts w:ascii="Times New Roman" w:hAnsi="Times New Roman" w:cs="Times New Roman"/>
                <w:snapToGrid w:val="0"/>
                <w:sz w:val="24"/>
                <w:szCs w:val="24"/>
                <w:lang w:val="ru-RU"/>
              </w:rPr>
              <w:t>Обеспечение рационального использования топливно-энергетических ресурсов за счёт реализации энергосберегающих мероприятий, повышения энергетической эффективности на предприятиях, в организациях и в районе в целом</w:t>
            </w:r>
          </w:p>
        </w:tc>
        <w:tc>
          <w:tcPr>
            <w:tcW w:w="2492" w:type="dxa"/>
            <w:shd w:val="clear" w:color="auto" w:fill="auto"/>
          </w:tcPr>
          <w:p w:rsidR="00EF46AD" w:rsidRPr="003A10F1" w:rsidRDefault="00EF46AD" w:rsidP="00EF46AD">
            <w:pPr>
              <w:jc w:val="cente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28.07.2010 г.</w:t>
            </w:r>
          </w:p>
        </w:tc>
        <w:tc>
          <w:tcPr>
            <w:tcW w:w="2492" w:type="dxa"/>
            <w:shd w:val="clear" w:color="auto" w:fill="auto"/>
          </w:tcPr>
          <w:p w:rsidR="00EF46AD" w:rsidRPr="003A10F1" w:rsidRDefault="00EF46AD" w:rsidP="00EF46AD">
            <w:pPr>
              <w:jc w:val="center"/>
              <w:rPr>
                <w:rFonts w:ascii="Times New Roman" w:hAnsi="Times New Roman" w:cs="Times New Roman"/>
                <w:sz w:val="24"/>
                <w:szCs w:val="24"/>
                <w:lang w:val="ru-RU"/>
              </w:rPr>
            </w:pPr>
            <w:r w:rsidRPr="003A10F1">
              <w:rPr>
                <w:rFonts w:ascii="Times New Roman" w:hAnsi="Times New Roman" w:cs="Times New Roman"/>
                <w:sz w:val="24"/>
                <w:szCs w:val="24"/>
                <w:lang w:val="ru-RU"/>
              </w:rPr>
              <w:t>2011-2020</w:t>
            </w:r>
          </w:p>
        </w:tc>
        <w:tc>
          <w:tcPr>
            <w:tcW w:w="2493"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Исполнительный комитет Сармановского муниципального района РТ</w:t>
            </w:r>
          </w:p>
          <w:p w:rsidR="00EF46AD" w:rsidRPr="003A10F1" w:rsidRDefault="00EF46AD" w:rsidP="00EF46AD">
            <w:pPr>
              <w:rPr>
                <w:rFonts w:ascii="Times New Roman" w:hAnsi="Times New Roman" w:cs="Times New Roman"/>
                <w:sz w:val="24"/>
                <w:szCs w:val="24"/>
                <w:lang w:val="ru-RU"/>
              </w:rPr>
            </w:pPr>
          </w:p>
        </w:tc>
        <w:tc>
          <w:tcPr>
            <w:tcW w:w="2387"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Постановление Исполнительного комитета Сармановского муниципального района от 28.07.2010 г. № 287</w:t>
            </w:r>
          </w:p>
        </w:tc>
      </w:tr>
      <w:tr w:rsidR="00EF46AD" w:rsidRPr="0057367C" w:rsidTr="00EF46AD">
        <w:tc>
          <w:tcPr>
            <w:tcW w:w="2504" w:type="dxa"/>
            <w:shd w:val="clear" w:color="auto" w:fill="auto"/>
          </w:tcPr>
          <w:p w:rsidR="00EF46AD" w:rsidRPr="003A10F1" w:rsidRDefault="00EF46AD" w:rsidP="00EF46AD">
            <w:pPr>
              <w:rPr>
                <w:rFonts w:ascii="Times New Roman" w:hAnsi="Times New Roman" w:cs="Times New Roman"/>
                <w:sz w:val="24"/>
                <w:szCs w:val="24"/>
                <w:lang w:val="ru-RU"/>
              </w:rPr>
            </w:pPr>
            <w:r w:rsidRPr="003A10F1">
              <w:rPr>
                <w:rFonts w:ascii="Times New Roman" w:hAnsi="Times New Roman" w:cs="Times New Roman"/>
                <w:sz w:val="24"/>
                <w:szCs w:val="24"/>
                <w:lang w:val="ru-RU"/>
              </w:rPr>
              <w:t>Патриотическое воспитание детей и молодежи в Сармановском муниципальном районе</w:t>
            </w:r>
          </w:p>
        </w:tc>
        <w:tc>
          <w:tcPr>
            <w:tcW w:w="2588" w:type="dxa"/>
            <w:shd w:val="clear" w:color="auto" w:fill="auto"/>
          </w:tcPr>
          <w:p w:rsidR="00EF46AD" w:rsidRPr="003A10F1" w:rsidRDefault="00EF46AD" w:rsidP="00EF46AD">
            <w:pPr>
              <w:rPr>
                <w:rFonts w:ascii="Times New Roman" w:hAnsi="Times New Roman" w:cs="Times New Roman"/>
                <w:sz w:val="24"/>
                <w:szCs w:val="24"/>
                <w:lang w:val="ru-RU"/>
              </w:rPr>
            </w:pPr>
          </w:p>
        </w:tc>
        <w:tc>
          <w:tcPr>
            <w:tcW w:w="2492" w:type="dxa"/>
            <w:shd w:val="clear" w:color="auto" w:fill="auto"/>
          </w:tcPr>
          <w:p w:rsidR="00EF46AD" w:rsidRPr="003A10F1" w:rsidRDefault="00EF46AD" w:rsidP="00EF46AD">
            <w:pPr>
              <w:jc w:val="cente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22.08.2014 г.</w:t>
            </w:r>
          </w:p>
        </w:tc>
        <w:tc>
          <w:tcPr>
            <w:tcW w:w="2492" w:type="dxa"/>
            <w:shd w:val="clear" w:color="auto" w:fill="auto"/>
          </w:tcPr>
          <w:p w:rsidR="00EF46AD" w:rsidRPr="003A10F1" w:rsidRDefault="00EF46AD" w:rsidP="00EF46AD">
            <w:pPr>
              <w:jc w:val="center"/>
              <w:rPr>
                <w:rFonts w:ascii="Times New Roman" w:hAnsi="Times New Roman" w:cs="Times New Roman"/>
                <w:sz w:val="24"/>
                <w:szCs w:val="24"/>
                <w:lang w:val="ru-RU"/>
              </w:rPr>
            </w:pPr>
            <w:r w:rsidRPr="003A10F1">
              <w:rPr>
                <w:rFonts w:ascii="Times New Roman" w:hAnsi="Times New Roman" w:cs="Times New Roman"/>
                <w:sz w:val="24"/>
                <w:szCs w:val="24"/>
                <w:lang w:val="ru-RU"/>
              </w:rPr>
              <w:t>2014-2017</w:t>
            </w:r>
          </w:p>
        </w:tc>
        <w:tc>
          <w:tcPr>
            <w:tcW w:w="2493"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Отдел по делам молодежи, спорту и туризму Исполнительного комитета Сармановского муниципального района РТ</w:t>
            </w:r>
          </w:p>
        </w:tc>
        <w:tc>
          <w:tcPr>
            <w:tcW w:w="2387"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Постановление Исполнительного комитета Сармановского муниципального района от 22.08.2014 г. № 385</w:t>
            </w:r>
          </w:p>
        </w:tc>
      </w:tr>
      <w:tr w:rsidR="00EF46AD" w:rsidRPr="0057367C" w:rsidTr="00EF46AD">
        <w:tc>
          <w:tcPr>
            <w:tcW w:w="2504" w:type="dxa"/>
            <w:shd w:val="clear" w:color="auto" w:fill="auto"/>
          </w:tcPr>
          <w:p w:rsidR="00EF46AD" w:rsidRPr="003A10F1" w:rsidRDefault="00EF46AD" w:rsidP="00EF46AD">
            <w:pPr>
              <w:rPr>
                <w:rFonts w:ascii="Times New Roman" w:hAnsi="Times New Roman" w:cs="Times New Roman"/>
                <w:sz w:val="24"/>
                <w:szCs w:val="24"/>
                <w:lang w:val="ru-RU"/>
              </w:rPr>
            </w:pPr>
            <w:r w:rsidRPr="003A10F1">
              <w:rPr>
                <w:rFonts w:ascii="Times New Roman" w:hAnsi="Times New Roman" w:cs="Times New Roman"/>
                <w:sz w:val="24"/>
                <w:szCs w:val="24"/>
                <w:lang w:val="ru-RU"/>
              </w:rPr>
              <w:t>Организация отдыха, оздоровления, занятости детей и молодежи в 2016 году в Сармановском муниципальном районе</w:t>
            </w:r>
          </w:p>
        </w:tc>
        <w:tc>
          <w:tcPr>
            <w:tcW w:w="2588" w:type="dxa"/>
            <w:shd w:val="clear" w:color="auto" w:fill="auto"/>
          </w:tcPr>
          <w:p w:rsidR="00EF46AD" w:rsidRPr="003A10F1" w:rsidRDefault="00EF46AD" w:rsidP="00EF46AD">
            <w:pPr>
              <w:rPr>
                <w:rFonts w:ascii="Times New Roman" w:hAnsi="Times New Roman" w:cs="Times New Roman"/>
                <w:sz w:val="24"/>
                <w:szCs w:val="24"/>
                <w:lang w:val="ru-RU"/>
              </w:rPr>
            </w:pPr>
          </w:p>
        </w:tc>
        <w:tc>
          <w:tcPr>
            <w:tcW w:w="2492" w:type="dxa"/>
            <w:shd w:val="clear" w:color="auto" w:fill="auto"/>
          </w:tcPr>
          <w:p w:rsidR="00EF46AD" w:rsidRPr="003A10F1" w:rsidRDefault="00EF46AD" w:rsidP="00EF46AD">
            <w:pPr>
              <w:jc w:val="cente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19.04.2016 г.</w:t>
            </w:r>
          </w:p>
        </w:tc>
        <w:tc>
          <w:tcPr>
            <w:tcW w:w="2492" w:type="dxa"/>
            <w:shd w:val="clear" w:color="auto" w:fill="auto"/>
          </w:tcPr>
          <w:p w:rsidR="00EF46AD" w:rsidRPr="003A10F1" w:rsidRDefault="00EF46AD" w:rsidP="00EF46AD">
            <w:pPr>
              <w:jc w:val="center"/>
              <w:rPr>
                <w:rFonts w:ascii="Times New Roman" w:hAnsi="Times New Roman" w:cs="Times New Roman"/>
                <w:sz w:val="24"/>
                <w:szCs w:val="24"/>
                <w:lang w:val="ru-RU"/>
              </w:rPr>
            </w:pPr>
            <w:r w:rsidRPr="003A10F1">
              <w:rPr>
                <w:rFonts w:ascii="Times New Roman" w:hAnsi="Times New Roman" w:cs="Times New Roman"/>
                <w:sz w:val="24"/>
                <w:szCs w:val="24"/>
                <w:lang w:val="ru-RU"/>
              </w:rPr>
              <w:t>2016</w:t>
            </w:r>
          </w:p>
        </w:tc>
        <w:tc>
          <w:tcPr>
            <w:tcW w:w="2493"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Отдел по делам молодежи, спорту и туризму Исполнительного комитета Сармановского муниципального района РТ</w:t>
            </w:r>
          </w:p>
        </w:tc>
        <w:tc>
          <w:tcPr>
            <w:tcW w:w="2387"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Постановление Исполнительного комитета Сармановского муниципального района от 19.04.2016 г. № 200</w:t>
            </w:r>
          </w:p>
        </w:tc>
      </w:tr>
      <w:tr w:rsidR="00EF46AD" w:rsidRPr="0057367C" w:rsidTr="00EF46AD">
        <w:tc>
          <w:tcPr>
            <w:tcW w:w="2504" w:type="dxa"/>
            <w:shd w:val="clear" w:color="auto" w:fill="auto"/>
          </w:tcPr>
          <w:p w:rsidR="00EF46AD" w:rsidRPr="003A10F1" w:rsidRDefault="00EF46AD" w:rsidP="00EF46AD">
            <w:pPr>
              <w:rPr>
                <w:rFonts w:ascii="Times New Roman" w:hAnsi="Times New Roman" w:cs="Times New Roman"/>
                <w:sz w:val="24"/>
                <w:szCs w:val="24"/>
                <w:lang w:val="ru-RU"/>
              </w:rPr>
            </w:pPr>
            <w:r w:rsidRPr="003A10F1">
              <w:rPr>
                <w:rFonts w:ascii="Times New Roman" w:hAnsi="Times New Roman" w:cs="Times New Roman"/>
                <w:sz w:val="24"/>
                <w:szCs w:val="24"/>
                <w:lang w:val="ru-RU"/>
              </w:rPr>
              <w:t>Формирование здорового образа жизни, снижение потребления алкогольной продукции, пива и табака среди населения Сармановского муниципального района на 2016-2018 годы</w:t>
            </w:r>
          </w:p>
        </w:tc>
        <w:tc>
          <w:tcPr>
            <w:tcW w:w="2588" w:type="dxa"/>
            <w:shd w:val="clear" w:color="auto" w:fill="auto"/>
          </w:tcPr>
          <w:p w:rsidR="00EF46AD" w:rsidRPr="003A10F1" w:rsidRDefault="00EF46AD" w:rsidP="00EF46AD">
            <w:pPr>
              <w:rPr>
                <w:rFonts w:ascii="Times New Roman" w:hAnsi="Times New Roman" w:cs="Times New Roman"/>
                <w:sz w:val="24"/>
                <w:szCs w:val="24"/>
                <w:lang w:val="ru-RU"/>
              </w:rPr>
            </w:pPr>
            <w:r w:rsidRPr="003A10F1">
              <w:rPr>
                <w:rFonts w:ascii="Times New Roman" w:hAnsi="Times New Roman" w:cs="Times New Roman"/>
                <w:sz w:val="24"/>
                <w:szCs w:val="24"/>
                <w:lang w:val="ru-RU"/>
              </w:rPr>
              <w:t>Создание единой системы формирования здорового образа жизни, развития системы общественного здравоохранения, физической культуры и спорта, образования в области формирования культуры здоровья, снижения потребления алкогольной продукции, пива, табака, охраны и укрепления здоровья работающих граждан, совершенствования молодежной политики, улучшении экологии состояния окружающей среды</w:t>
            </w:r>
          </w:p>
        </w:tc>
        <w:tc>
          <w:tcPr>
            <w:tcW w:w="2492" w:type="dxa"/>
            <w:shd w:val="clear" w:color="auto" w:fill="auto"/>
          </w:tcPr>
          <w:p w:rsidR="00EF46AD" w:rsidRPr="003A10F1" w:rsidRDefault="00EF46AD" w:rsidP="00EF46AD">
            <w:pPr>
              <w:jc w:val="cente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05.05.2016 г.</w:t>
            </w:r>
          </w:p>
        </w:tc>
        <w:tc>
          <w:tcPr>
            <w:tcW w:w="2492" w:type="dxa"/>
            <w:shd w:val="clear" w:color="auto" w:fill="auto"/>
          </w:tcPr>
          <w:p w:rsidR="00EF46AD" w:rsidRPr="003A10F1" w:rsidRDefault="00EF46AD" w:rsidP="00EF46AD">
            <w:pPr>
              <w:jc w:val="center"/>
              <w:rPr>
                <w:rFonts w:ascii="Times New Roman" w:hAnsi="Times New Roman" w:cs="Times New Roman"/>
                <w:sz w:val="24"/>
                <w:szCs w:val="24"/>
                <w:lang w:val="ru-RU"/>
              </w:rPr>
            </w:pPr>
            <w:r w:rsidRPr="003A10F1">
              <w:rPr>
                <w:rFonts w:ascii="Times New Roman" w:hAnsi="Times New Roman" w:cs="Times New Roman"/>
                <w:sz w:val="24"/>
                <w:szCs w:val="24"/>
                <w:lang w:val="ru-RU"/>
              </w:rPr>
              <w:t>2016-2018</w:t>
            </w:r>
          </w:p>
        </w:tc>
        <w:tc>
          <w:tcPr>
            <w:tcW w:w="2493"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Исполнительный комитет Сармановского муниципального района РТ</w:t>
            </w:r>
          </w:p>
          <w:p w:rsidR="00EF46AD" w:rsidRPr="003A10F1" w:rsidRDefault="00EF46AD" w:rsidP="00EF46AD">
            <w:pPr>
              <w:rPr>
                <w:rFonts w:ascii="Times New Roman" w:hAnsi="Times New Roman" w:cs="Times New Roman"/>
                <w:sz w:val="24"/>
                <w:szCs w:val="24"/>
                <w:lang w:val="ru-RU"/>
              </w:rPr>
            </w:pPr>
          </w:p>
        </w:tc>
        <w:tc>
          <w:tcPr>
            <w:tcW w:w="2387" w:type="dxa"/>
            <w:shd w:val="clear" w:color="auto" w:fill="auto"/>
          </w:tcPr>
          <w:p w:rsidR="00EF46AD" w:rsidRPr="003A10F1" w:rsidRDefault="00EF46AD" w:rsidP="00EF46AD">
            <w:pPr>
              <w:rPr>
                <w:rFonts w:ascii="Times New Roman" w:eastAsia="+mn-ea" w:hAnsi="Times New Roman" w:cs="Times New Roman"/>
                <w:sz w:val="24"/>
                <w:szCs w:val="24"/>
                <w:lang w:val="ru-RU" w:eastAsia="ru-RU"/>
              </w:rPr>
            </w:pPr>
            <w:r w:rsidRPr="003A10F1">
              <w:rPr>
                <w:rFonts w:ascii="Times New Roman" w:eastAsia="+mn-ea" w:hAnsi="Times New Roman" w:cs="Times New Roman"/>
                <w:sz w:val="24"/>
                <w:szCs w:val="24"/>
                <w:lang w:val="ru-RU" w:eastAsia="ru-RU"/>
              </w:rPr>
              <w:t>Постановление Исполнительного комитета Сармановского муниципального района от 05.05.2016 г. № 227</w:t>
            </w:r>
          </w:p>
        </w:tc>
      </w:tr>
    </w:tbl>
    <w:p w:rsidR="00EF46AD" w:rsidRPr="003A10F1" w:rsidRDefault="00EF46AD" w:rsidP="00EF46AD">
      <w:pPr>
        <w:rPr>
          <w:rFonts w:ascii="Times New Roman" w:eastAsia="+mn-ea" w:hAnsi="Times New Roman" w:cs="Times New Roman"/>
          <w:sz w:val="24"/>
          <w:szCs w:val="24"/>
          <w:lang w:val="ru-RU" w:eastAsia="ru-RU"/>
        </w:rPr>
      </w:pPr>
    </w:p>
    <w:p w:rsidR="00EF46AD" w:rsidRPr="00C1173F" w:rsidRDefault="00EF46AD" w:rsidP="00EF46AD">
      <w:pPr>
        <w:jc w:val="center"/>
        <w:rPr>
          <w:rFonts w:ascii="Times New Roman" w:hAnsi="Times New Roman" w:cs="Times New Roman"/>
          <w:b/>
          <w:i/>
          <w:sz w:val="28"/>
          <w:szCs w:val="28"/>
          <w:lang w:val="ru-RU"/>
        </w:rPr>
      </w:pPr>
      <w:r w:rsidRPr="00C1173F">
        <w:rPr>
          <w:rFonts w:ascii="Times New Roman" w:hAnsi="Times New Roman" w:cs="Times New Roman"/>
          <w:b/>
          <w:i/>
          <w:sz w:val="28"/>
          <w:szCs w:val="28"/>
          <w:lang w:val="ru-RU"/>
        </w:rPr>
        <w:t>1</w:t>
      </w:r>
      <w:r>
        <w:rPr>
          <w:rFonts w:ascii="Times New Roman" w:hAnsi="Times New Roman" w:cs="Times New Roman"/>
          <w:b/>
          <w:i/>
          <w:sz w:val="28"/>
          <w:szCs w:val="28"/>
          <w:lang w:val="ru-RU"/>
        </w:rPr>
        <w:t>1</w:t>
      </w:r>
      <w:r w:rsidRPr="00C1173F">
        <w:rPr>
          <w:rFonts w:ascii="Times New Roman" w:hAnsi="Times New Roman" w:cs="Times New Roman"/>
          <w:b/>
          <w:i/>
          <w:sz w:val="28"/>
          <w:szCs w:val="28"/>
          <w:lang w:val="ru-RU"/>
        </w:rPr>
        <w:t xml:space="preserve">. ПЛАН МЕРОПРИЯТИЙ ПО РЕШЕНИЮ ПРОБЛЕМ СОЦИАЛЬНО-ЭКОНОМИЧЕСКОГО РАЗВИТИЯ СЕЛЬСКИХ ПОСЕЛЕНИЙ </w:t>
      </w:r>
    </w:p>
    <w:p w:rsidR="00EF46AD" w:rsidRPr="00C1173F" w:rsidRDefault="00EF46AD" w:rsidP="00EF46AD">
      <w:pPr>
        <w:jc w:val="center"/>
        <w:rPr>
          <w:rFonts w:ascii="Times New Roman" w:hAnsi="Times New Roman" w:cs="Times New Roman"/>
          <w:b/>
          <w:i/>
          <w:sz w:val="28"/>
          <w:szCs w:val="28"/>
          <w:lang w:val="ru-RU"/>
        </w:rPr>
      </w:pPr>
      <w:r w:rsidRPr="00C1173F">
        <w:rPr>
          <w:rFonts w:ascii="Times New Roman" w:hAnsi="Times New Roman" w:cs="Times New Roman"/>
          <w:b/>
          <w:i/>
          <w:sz w:val="28"/>
          <w:szCs w:val="28"/>
          <w:lang w:val="ru-RU"/>
        </w:rPr>
        <w:t>САРМАНОВСКОГО МУНИЦИПАЛЬНОГО РАЙОНА НА 2016-2021 ГГ. И НА ПЛАНОВЫЙ ПЕРИОД ДО 2030 ГОДА</w:t>
      </w:r>
    </w:p>
    <w:p w:rsidR="00EF46AD" w:rsidRPr="00C1173F" w:rsidRDefault="00EF46AD" w:rsidP="00EF46AD">
      <w:pPr>
        <w:jc w:val="center"/>
        <w:rPr>
          <w:rFonts w:ascii="Times New Roman" w:hAnsi="Times New Roman" w:cs="Times New Roman"/>
          <w:b/>
          <w:i/>
          <w:sz w:val="28"/>
          <w:szCs w:val="28"/>
          <w:lang w:val="ru-RU"/>
        </w:rPr>
      </w:pPr>
    </w:p>
    <w:tbl>
      <w:tblPr>
        <w:tblStyle w:val="ab"/>
        <w:tblW w:w="0" w:type="auto"/>
        <w:tblLook w:val="04A0" w:firstRow="1" w:lastRow="0" w:firstColumn="1" w:lastColumn="0" w:noHBand="0" w:noVBand="1"/>
      </w:tblPr>
      <w:tblGrid>
        <w:gridCol w:w="817"/>
        <w:gridCol w:w="5732"/>
        <w:gridCol w:w="2684"/>
        <w:gridCol w:w="2806"/>
        <w:gridCol w:w="2747"/>
      </w:tblGrid>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w:t>
            </w:r>
          </w:p>
        </w:tc>
        <w:tc>
          <w:tcPr>
            <w:tcW w:w="5732"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Наименование мероприятия</w:t>
            </w:r>
          </w:p>
        </w:tc>
        <w:tc>
          <w:tcPr>
            <w:tcW w:w="2684"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Сроки исполнения</w:t>
            </w:r>
          </w:p>
        </w:tc>
        <w:tc>
          <w:tcPr>
            <w:tcW w:w="2806"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Ответственные исполнители</w:t>
            </w:r>
          </w:p>
        </w:tc>
        <w:tc>
          <w:tcPr>
            <w:tcW w:w="274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Ресурсное обеспечение</w:t>
            </w:r>
          </w:p>
        </w:tc>
      </w:tr>
      <w:tr w:rsidR="00EF46AD" w:rsidRPr="00054B37" w:rsidTr="00EF46AD">
        <w:tc>
          <w:tcPr>
            <w:tcW w:w="817" w:type="dxa"/>
          </w:tcPr>
          <w:p w:rsidR="00EF46AD" w:rsidRPr="00054B37" w:rsidRDefault="00EF46AD" w:rsidP="00EF46AD">
            <w:pPr>
              <w:jc w:val="center"/>
              <w:rPr>
                <w:rFonts w:ascii="Times New Roman" w:hAnsi="Times New Roman" w:cs="Times New Roman"/>
                <w:b/>
                <w:sz w:val="24"/>
                <w:szCs w:val="24"/>
              </w:rPr>
            </w:pPr>
            <w:r w:rsidRPr="00054B37">
              <w:rPr>
                <w:rFonts w:ascii="Times New Roman" w:hAnsi="Times New Roman" w:cs="Times New Roman"/>
                <w:b/>
                <w:sz w:val="24"/>
                <w:szCs w:val="24"/>
              </w:rPr>
              <w:t>1.</w:t>
            </w:r>
          </w:p>
        </w:tc>
        <w:tc>
          <w:tcPr>
            <w:tcW w:w="13969" w:type="dxa"/>
            <w:gridSpan w:val="4"/>
          </w:tcPr>
          <w:p w:rsidR="00EF46AD" w:rsidRPr="00054B37" w:rsidRDefault="00EF46AD" w:rsidP="00EF46AD">
            <w:pPr>
              <w:jc w:val="center"/>
              <w:rPr>
                <w:rFonts w:ascii="Times New Roman" w:hAnsi="Times New Roman" w:cs="Times New Roman"/>
                <w:b/>
                <w:sz w:val="24"/>
                <w:szCs w:val="24"/>
              </w:rPr>
            </w:pPr>
            <w:r w:rsidRPr="00054B37">
              <w:rPr>
                <w:rFonts w:ascii="Times New Roman" w:hAnsi="Times New Roman" w:cs="Times New Roman"/>
                <w:b/>
                <w:sz w:val="24"/>
                <w:szCs w:val="24"/>
              </w:rPr>
              <w:t xml:space="preserve">Азалаковское </w:t>
            </w:r>
            <w:r>
              <w:rPr>
                <w:rFonts w:ascii="Times New Roman" w:hAnsi="Times New Roman" w:cs="Times New Roman"/>
                <w:b/>
                <w:sz w:val="24"/>
                <w:szCs w:val="24"/>
                <w:lang w:val="ru-RU"/>
              </w:rPr>
              <w:t>сельское поселение</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732" w:type="dxa"/>
          </w:tcPr>
          <w:p w:rsidR="00EF46AD" w:rsidRPr="00054B37" w:rsidRDefault="00EF46AD" w:rsidP="00EF46AD">
            <w:pPr>
              <w:jc w:val="both"/>
              <w:rPr>
                <w:rFonts w:ascii="Times New Roman" w:hAnsi="Times New Roman"/>
                <w:lang w:val="ru-RU"/>
              </w:rPr>
            </w:pPr>
            <w:r w:rsidRPr="00054B37">
              <w:rPr>
                <w:rFonts w:ascii="Times New Roman" w:hAnsi="Times New Roman"/>
                <w:lang w:val="ru-RU"/>
              </w:rPr>
              <w:t>Строительство и реконструкция уличных сетей газоснабжения, уличных эл</w:t>
            </w:r>
            <w:r>
              <w:rPr>
                <w:rFonts w:ascii="Times New Roman" w:hAnsi="Times New Roman"/>
                <w:lang w:val="ru-RU"/>
              </w:rPr>
              <w:t xml:space="preserve">ектрических </w:t>
            </w:r>
            <w:r w:rsidRPr="00054B37">
              <w:rPr>
                <w:rFonts w:ascii="Times New Roman" w:hAnsi="Times New Roman"/>
                <w:lang w:val="ru-RU"/>
              </w:rPr>
              <w:t>сетей,</w:t>
            </w:r>
            <w:r>
              <w:rPr>
                <w:rFonts w:ascii="Times New Roman" w:hAnsi="Times New Roman"/>
                <w:lang w:val="ru-RU"/>
              </w:rPr>
              <w:t xml:space="preserve"> </w:t>
            </w:r>
            <w:r w:rsidRPr="00054B37">
              <w:rPr>
                <w:rFonts w:ascii="Times New Roman" w:hAnsi="Times New Roman"/>
                <w:lang w:val="ru-RU"/>
              </w:rPr>
              <w:t>водоснабжения (в том числе для многодетным семьям)</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2016-2020</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732" w:type="dxa"/>
          </w:tcPr>
          <w:p w:rsidR="00EF46AD" w:rsidRPr="00054B37" w:rsidRDefault="00EF46AD" w:rsidP="00EF46AD">
            <w:pPr>
              <w:jc w:val="both"/>
              <w:rPr>
                <w:rFonts w:ascii="Times New Roman" w:hAnsi="Times New Roman"/>
                <w:lang w:val="ru-RU"/>
              </w:rPr>
            </w:pPr>
            <w:r>
              <w:rPr>
                <w:rFonts w:ascii="Times New Roman" w:hAnsi="Times New Roman"/>
                <w:lang w:val="ru-RU"/>
              </w:rPr>
              <w:t>Р</w:t>
            </w:r>
            <w:r w:rsidRPr="00054B37">
              <w:rPr>
                <w:rFonts w:ascii="Times New Roman" w:hAnsi="Times New Roman"/>
                <w:lang w:val="ru-RU"/>
              </w:rPr>
              <w:t>еконструкция уличных  эл. сетей и переход освещения на светодиодные лампочки н.п. в СП</w:t>
            </w:r>
          </w:p>
        </w:tc>
        <w:tc>
          <w:tcPr>
            <w:tcW w:w="2684"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2016-2018</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732" w:type="dxa"/>
          </w:tcPr>
          <w:p w:rsidR="00EF46AD" w:rsidRPr="006667C1" w:rsidRDefault="00EF46AD" w:rsidP="00EF46AD">
            <w:pPr>
              <w:jc w:val="both"/>
              <w:rPr>
                <w:rFonts w:ascii="Times New Roman" w:hAnsi="Times New Roman"/>
                <w:lang w:val="tt-RU"/>
              </w:rPr>
            </w:pPr>
            <w:r w:rsidRPr="00054B37">
              <w:rPr>
                <w:rFonts w:ascii="Times New Roman" w:hAnsi="Times New Roman"/>
                <w:lang w:val="ru-RU"/>
              </w:rPr>
              <w:t>Строительство и реконструкция  клубов, школ</w:t>
            </w:r>
            <w:r>
              <w:rPr>
                <w:rFonts w:ascii="Times New Roman" w:hAnsi="Times New Roman"/>
                <w:lang w:val="tt-RU"/>
              </w:rPr>
              <w:t>, ДОУ</w:t>
            </w:r>
          </w:p>
        </w:tc>
        <w:tc>
          <w:tcPr>
            <w:tcW w:w="2684"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2016-2020</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tc>
      </w:tr>
      <w:tr w:rsidR="00EF46AD" w:rsidRPr="00054B37" w:rsidTr="00EF46AD">
        <w:tc>
          <w:tcPr>
            <w:tcW w:w="817" w:type="dxa"/>
          </w:tcPr>
          <w:p w:rsidR="00EF46AD" w:rsidRPr="00054B37" w:rsidRDefault="00EF46AD" w:rsidP="00EF46AD">
            <w:pPr>
              <w:jc w:val="center"/>
              <w:rPr>
                <w:rFonts w:ascii="Times New Roman" w:hAnsi="Times New Roman" w:cs="Times New Roman"/>
                <w:b/>
                <w:sz w:val="24"/>
                <w:szCs w:val="24"/>
                <w:lang w:val="ru-RU"/>
              </w:rPr>
            </w:pPr>
            <w:r w:rsidRPr="00054B37">
              <w:rPr>
                <w:rFonts w:ascii="Times New Roman" w:hAnsi="Times New Roman" w:cs="Times New Roman"/>
                <w:b/>
                <w:sz w:val="24"/>
                <w:szCs w:val="24"/>
                <w:lang w:val="ru-RU"/>
              </w:rPr>
              <w:t>2.</w:t>
            </w:r>
          </w:p>
        </w:tc>
        <w:tc>
          <w:tcPr>
            <w:tcW w:w="13969" w:type="dxa"/>
            <w:gridSpan w:val="4"/>
          </w:tcPr>
          <w:p w:rsidR="00EF46AD" w:rsidRPr="00054B37" w:rsidRDefault="00EF46AD" w:rsidP="00EF46AD">
            <w:pPr>
              <w:jc w:val="center"/>
              <w:rPr>
                <w:rFonts w:ascii="Times New Roman" w:hAnsi="Times New Roman" w:cs="Times New Roman"/>
                <w:b/>
                <w:sz w:val="24"/>
                <w:szCs w:val="24"/>
              </w:rPr>
            </w:pPr>
            <w:r w:rsidRPr="00054B37">
              <w:rPr>
                <w:rFonts w:ascii="Times New Roman" w:hAnsi="Times New Roman" w:cs="Times New Roman"/>
                <w:b/>
                <w:sz w:val="24"/>
                <w:szCs w:val="24"/>
              </w:rPr>
              <w:t xml:space="preserve">Александровское </w:t>
            </w:r>
            <w:r>
              <w:rPr>
                <w:rFonts w:ascii="Times New Roman" w:hAnsi="Times New Roman" w:cs="Times New Roman"/>
                <w:b/>
                <w:sz w:val="24"/>
                <w:szCs w:val="24"/>
                <w:lang w:val="ru-RU"/>
              </w:rPr>
              <w:t>сельское поселение</w:t>
            </w:r>
          </w:p>
        </w:tc>
      </w:tr>
      <w:tr w:rsidR="00EF46AD" w:rsidRPr="001035CA" w:rsidTr="00EF46AD">
        <w:tc>
          <w:tcPr>
            <w:tcW w:w="817" w:type="dxa"/>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732" w:type="dxa"/>
          </w:tcPr>
          <w:p w:rsidR="00EF46AD" w:rsidRPr="001035CA" w:rsidRDefault="00EF46AD" w:rsidP="00EF46AD">
            <w:pPr>
              <w:jc w:val="both"/>
              <w:rPr>
                <w:rFonts w:ascii="Times New Roman" w:hAnsi="Times New Roman" w:cs="Times New Roman"/>
                <w:sz w:val="24"/>
                <w:szCs w:val="24"/>
              </w:rPr>
            </w:pPr>
            <w:r w:rsidRPr="001035CA">
              <w:rPr>
                <w:rFonts w:ascii="Times New Roman" w:hAnsi="Times New Roman" w:cs="Times New Roman"/>
                <w:sz w:val="24"/>
                <w:szCs w:val="24"/>
              </w:rPr>
              <w:t xml:space="preserve">Благоустройство территорий артезианских скважин </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tcPr>
          <w:p w:rsidR="00EF46AD" w:rsidRDefault="00EF46AD" w:rsidP="00EF46AD">
            <w:pPr>
              <w:jc w:val="center"/>
            </w:pPr>
            <w:r w:rsidRPr="00D34D5C">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Обеспечение пожарной безопасности обустройство пожарными гидрантами.</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tcPr>
          <w:p w:rsidR="00EF46AD" w:rsidRDefault="00EF46AD" w:rsidP="00EF46AD">
            <w:pPr>
              <w:jc w:val="center"/>
            </w:pPr>
            <w:r w:rsidRPr="00D34D5C">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732" w:type="dxa"/>
          </w:tcPr>
          <w:p w:rsidR="00EF46AD" w:rsidRPr="001035CA" w:rsidRDefault="00EF46AD" w:rsidP="00EF46AD">
            <w:pPr>
              <w:jc w:val="both"/>
              <w:rPr>
                <w:rFonts w:ascii="Times New Roman" w:hAnsi="Times New Roman" w:cs="Times New Roman"/>
                <w:sz w:val="24"/>
                <w:szCs w:val="24"/>
              </w:rPr>
            </w:pPr>
            <w:r w:rsidRPr="001035CA">
              <w:rPr>
                <w:rFonts w:ascii="Times New Roman" w:hAnsi="Times New Roman" w:cs="Times New Roman"/>
                <w:sz w:val="24"/>
                <w:szCs w:val="24"/>
              </w:rPr>
              <w:t xml:space="preserve">Приобретение дизель-генератора </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tcPr>
          <w:p w:rsidR="00EF46AD" w:rsidRDefault="00EF46AD" w:rsidP="00EF46AD">
            <w:pPr>
              <w:jc w:val="cente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Замена фонарей уличного освещения на светодиодные </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2016-2018</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tcPr>
          <w:p w:rsidR="00EF46AD" w:rsidRDefault="00EF46AD" w:rsidP="00EF46AD">
            <w:pPr>
              <w:jc w:val="cente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5732" w:type="dxa"/>
          </w:tcPr>
          <w:p w:rsidR="00EF46AD" w:rsidRPr="001035CA" w:rsidRDefault="00EF46AD" w:rsidP="00EF46AD">
            <w:pPr>
              <w:jc w:val="both"/>
              <w:rPr>
                <w:rFonts w:ascii="Times New Roman" w:hAnsi="Times New Roman" w:cs="Times New Roman"/>
                <w:sz w:val="24"/>
                <w:szCs w:val="24"/>
              </w:rPr>
            </w:pPr>
            <w:r w:rsidRPr="001035CA">
              <w:rPr>
                <w:rFonts w:ascii="Times New Roman" w:hAnsi="Times New Roman" w:cs="Times New Roman"/>
                <w:sz w:val="24"/>
                <w:szCs w:val="24"/>
              </w:rPr>
              <w:t xml:space="preserve">Ремонт дорог( ямочный)  </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2018-2020</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5732" w:type="dxa"/>
          </w:tcPr>
          <w:p w:rsidR="00EF46AD" w:rsidRPr="001035CA" w:rsidRDefault="00EF46AD" w:rsidP="00EF46AD">
            <w:pPr>
              <w:jc w:val="both"/>
              <w:rPr>
                <w:rFonts w:ascii="Times New Roman" w:hAnsi="Times New Roman" w:cs="Times New Roman"/>
                <w:sz w:val="24"/>
                <w:szCs w:val="24"/>
              </w:rPr>
            </w:pPr>
            <w:r w:rsidRPr="001035CA">
              <w:rPr>
                <w:rFonts w:ascii="Times New Roman" w:hAnsi="Times New Roman" w:cs="Times New Roman"/>
                <w:sz w:val="24"/>
                <w:szCs w:val="24"/>
              </w:rPr>
              <w:t xml:space="preserve">Приобретение бензокосилки </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2019</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Ремонт дорог( асфальтирование)  ул. Казакова </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5732" w:type="dxa"/>
          </w:tcPr>
          <w:p w:rsidR="00EF46AD" w:rsidRPr="001035CA" w:rsidRDefault="00EF46AD" w:rsidP="00EF46AD">
            <w:pPr>
              <w:jc w:val="both"/>
              <w:rPr>
                <w:rFonts w:ascii="Times New Roman" w:hAnsi="Times New Roman" w:cs="Times New Roman"/>
                <w:sz w:val="24"/>
                <w:szCs w:val="24"/>
              </w:rPr>
            </w:pPr>
            <w:r w:rsidRPr="001035CA">
              <w:rPr>
                <w:rFonts w:ascii="Times New Roman" w:hAnsi="Times New Roman" w:cs="Times New Roman"/>
                <w:sz w:val="24"/>
                <w:szCs w:val="24"/>
              </w:rPr>
              <w:t>Строительство спортивной детской площадки</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054B37" w:rsidTr="00EF46AD">
        <w:tc>
          <w:tcPr>
            <w:tcW w:w="817" w:type="dxa"/>
          </w:tcPr>
          <w:p w:rsidR="00EF46AD" w:rsidRPr="00054B37" w:rsidRDefault="00EF46AD" w:rsidP="00EF46AD">
            <w:pPr>
              <w:jc w:val="center"/>
              <w:rPr>
                <w:rFonts w:ascii="Times New Roman" w:hAnsi="Times New Roman" w:cs="Times New Roman"/>
                <w:b/>
                <w:sz w:val="24"/>
                <w:szCs w:val="24"/>
              </w:rPr>
            </w:pPr>
            <w:r w:rsidRPr="00054B37">
              <w:rPr>
                <w:rFonts w:ascii="Times New Roman" w:hAnsi="Times New Roman" w:cs="Times New Roman"/>
                <w:b/>
                <w:sz w:val="24"/>
                <w:szCs w:val="24"/>
                <w:lang w:val="ru-RU"/>
              </w:rPr>
              <w:t>3</w:t>
            </w:r>
            <w:r w:rsidRPr="00054B37">
              <w:rPr>
                <w:rFonts w:ascii="Times New Roman" w:hAnsi="Times New Roman" w:cs="Times New Roman"/>
                <w:b/>
                <w:sz w:val="24"/>
                <w:szCs w:val="24"/>
              </w:rPr>
              <w:t>.</w:t>
            </w:r>
          </w:p>
        </w:tc>
        <w:tc>
          <w:tcPr>
            <w:tcW w:w="13969" w:type="dxa"/>
            <w:gridSpan w:val="4"/>
          </w:tcPr>
          <w:p w:rsidR="00EF46AD" w:rsidRPr="00054B37" w:rsidRDefault="00EF46AD" w:rsidP="00EF46AD">
            <w:pPr>
              <w:jc w:val="center"/>
              <w:rPr>
                <w:rFonts w:ascii="Times New Roman" w:hAnsi="Times New Roman" w:cs="Times New Roman"/>
                <w:b/>
                <w:sz w:val="24"/>
                <w:szCs w:val="24"/>
              </w:rPr>
            </w:pPr>
            <w:r w:rsidRPr="00054B37">
              <w:rPr>
                <w:rFonts w:ascii="Times New Roman" w:hAnsi="Times New Roman" w:cs="Times New Roman"/>
                <w:b/>
                <w:sz w:val="24"/>
                <w:szCs w:val="24"/>
              </w:rPr>
              <w:t xml:space="preserve">Альметьевское </w:t>
            </w:r>
            <w:r>
              <w:rPr>
                <w:rFonts w:ascii="Times New Roman" w:hAnsi="Times New Roman" w:cs="Times New Roman"/>
                <w:b/>
                <w:sz w:val="24"/>
                <w:szCs w:val="24"/>
                <w:lang w:val="ru-RU"/>
              </w:rPr>
              <w:t>сельское поселение</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1</w:t>
            </w:r>
          </w:p>
        </w:tc>
        <w:tc>
          <w:tcPr>
            <w:tcW w:w="5732" w:type="dxa"/>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Строительство УСП (спортивная площадка)</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w:t>
            </w:r>
          </w:p>
        </w:tc>
        <w:tc>
          <w:tcPr>
            <w:tcW w:w="5732" w:type="dxa"/>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Строительство ветеринарного пункта</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3</w:t>
            </w:r>
          </w:p>
        </w:tc>
        <w:tc>
          <w:tcPr>
            <w:tcW w:w="5732" w:type="dxa"/>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Обустройство речки Олы Яр</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4</w:t>
            </w:r>
          </w:p>
        </w:tc>
        <w:tc>
          <w:tcPr>
            <w:tcW w:w="5732" w:type="dxa"/>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Капитальный ремонт СДК</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5</w:t>
            </w:r>
          </w:p>
        </w:tc>
        <w:tc>
          <w:tcPr>
            <w:tcW w:w="5732" w:type="dxa"/>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Капитальный ремонт Альметьевской ООШ</w:t>
            </w:r>
          </w:p>
        </w:tc>
        <w:tc>
          <w:tcPr>
            <w:tcW w:w="2684"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6</w:t>
            </w:r>
          </w:p>
        </w:tc>
        <w:tc>
          <w:tcPr>
            <w:tcW w:w="5732" w:type="dxa"/>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Проведение водопровода прот. 550 м</w:t>
            </w:r>
          </w:p>
        </w:tc>
        <w:tc>
          <w:tcPr>
            <w:tcW w:w="2684"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7</w:t>
            </w:r>
          </w:p>
        </w:tc>
        <w:tc>
          <w:tcPr>
            <w:tcW w:w="5732" w:type="dxa"/>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Включение в программу газоснабжения домов 2,2а,4,6, по ул.Тукая</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8</w:t>
            </w:r>
          </w:p>
        </w:tc>
        <w:tc>
          <w:tcPr>
            <w:tcW w:w="5732" w:type="dxa"/>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Замена светильников</w:t>
            </w:r>
          </w:p>
        </w:tc>
        <w:tc>
          <w:tcPr>
            <w:tcW w:w="2684" w:type="dxa"/>
            <w:vAlign w:val="center"/>
          </w:tcPr>
          <w:p w:rsidR="00EF46AD" w:rsidRPr="001035CA" w:rsidRDefault="00EF46AD" w:rsidP="00EF46AD">
            <w:pPr>
              <w:jc w:val="center"/>
              <w:rPr>
                <w:rFonts w:ascii="Times New Roman" w:hAnsi="Times New Roman" w:cs="Times New Roman"/>
                <w:sz w:val="24"/>
                <w:szCs w:val="24"/>
              </w:rPr>
            </w:pPr>
            <w:r>
              <w:rPr>
                <w:rFonts w:ascii="Times New Roman" w:hAnsi="Times New Roman" w:cs="Times New Roman"/>
                <w:sz w:val="24"/>
                <w:szCs w:val="24"/>
              </w:rPr>
              <w:t>2016-</w:t>
            </w:r>
            <w:r>
              <w:rPr>
                <w:rFonts w:ascii="Times New Roman" w:hAnsi="Times New Roman" w:cs="Times New Roman"/>
                <w:sz w:val="24"/>
                <w:szCs w:val="24"/>
                <w:lang w:val="ru-RU"/>
              </w:rPr>
              <w:t>2018</w:t>
            </w:r>
          </w:p>
        </w:tc>
        <w:tc>
          <w:tcPr>
            <w:tcW w:w="2806"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054B37" w:rsidTr="00EF46AD">
        <w:tc>
          <w:tcPr>
            <w:tcW w:w="817" w:type="dxa"/>
          </w:tcPr>
          <w:p w:rsidR="00EF46AD" w:rsidRPr="00054B37" w:rsidRDefault="00EF46AD" w:rsidP="00EF46AD">
            <w:pPr>
              <w:jc w:val="center"/>
              <w:rPr>
                <w:rFonts w:ascii="Times New Roman" w:hAnsi="Times New Roman" w:cs="Times New Roman"/>
                <w:b/>
                <w:sz w:val="24"/>
                <w:szCs w:val="24"/>
                <w:lang w:val="ru-RU"/>
              </w:rPr>
            </w:pPr>
            <w:r w:rsidRPr="00054B37">
              <w:rPr>
                <w:rFonts w:ascii="Times New Roman" w:hAnsi="Times New Roman" w:cs="Times New Roman"/>
                <w:b/>
                <w:sz w:val="24"/>
                <w:szCs w:val="24"/>
                <w:lang w:val="ru-RU"/>
              </w:rPr>
              <w:t>4.</w:t>
            </w:r>
          </w:p>
        </w:tc>
        <w:tc>
          <w:tcPr>
            <w:tcW w:w="13969" w:type="dxa"/>
            <w:gridSpan w:val="4"/>
          </w:tcPr>
          <w:p w:rsidR="00EF46AD" w:rsidRPr="00054B37" w:rsidRDefault="00EF46AD" w:rsidP="00EF46AD">
            <w:pPr>
              <w:jc w:val="center"/>
              <w:rPr>
                <w:rFonts w:ascii="Times New Roman" w:hAnsi="Times New Roman" w:cs="Times New Roman"/>
                <w:b/>
                <w:sz w:val="24"/>
                <w:szCs w:val="24"/>
                <w:lang w:val="ru-RU"/>
              </w:rPr>
            </w:pPr>
            <w:r w:rsidRPr="00054B37">
              <w:rPr>
                <w:rFonts w:ascii="Times New Roman" w:hAnsi="Times New Roman" w:cs="Times New Roman"/>
                <w:b/>
                <w:sz w:val="24"/>
                <w:szCs w:val="24"/>
                <w:lang w:val="ru-RU"/>
              </w:rPr>
              <w:t>Большенуркеевское сельское поселение</w:t>
            </w:r>
          </w:p>
        </w:tc>
      </w:tr>
      <w:tr w:rsidR="00EF46AD" w:rsidRPr="001035CA" w:rsidTr="00EF46AD">
        <w:tc>
          <w:tcPr>
            <w:tcW w:w="817"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732" w:type="dxa"/>
          </w:tcPr>
          <w:p w:rsidR="00EF46AD"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Ремонт дорог с. Большое Нуркеево</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2016-2020</w:t>
            </w:r>
          </w:p>
        </w:tc>
        <w:tc>
          <w:tcPr>
            <w:tcW w:w="2806"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732" w:type="dxa"/>
          </w:tcPr>
          <w:p w:rsidR="00EF46AD"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Ремонт сетей освещения с. Большое Нуркеево</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2016-2020</w:t>
            </w:r>
          </w:p>
        </w:tc>
        <w:tc>
          <w:tcPr>
            <w:tcW w:w="2806"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054B37" w:rsidTr="00EF46AD">
        <w:tc>
          <w:tcPr>
            <w:tcW w:w="817" w:type="dxa"/>
          </w:tcPr>
          <w:p w:rsidR="00EF46AD" w:rsidRPr="00054B37" w:rsidRDefault="00EF46AD" w:rsidP="00EF46AD">
            <w:pPr>
              <w:jc w:val="center"/>
              <w:rPr>
                <w:rFonts w:ascii="Times New Roman" w:hAnsi="Times New Roman" w:cs="Times New Roman"/>
                <w:b/>
                <w:sz w:val="24"/>
                <w:szCs w:val="24"/>
                <w:lang w:val="ru-RU"/>
              </w:rPr>
            </w:pPr>
            <w:r w:rsidRPr="00054B37">
              <w:rPr>
                <w:rFonts w:ascii="Times New Roman" w:hAnsi="Times New Roman" w:cs="Times New Roman"/>
                <w:b/>
                <w:sz w:val="24"/>
                <w:szCs w:val="24"/>
                <w:lang w:val="ru-RU"/>
              </w:rPr>
              <w:t>5.</w:t>
            </w:r>
          </w:p>
        </w:tc>
        <w:tc>
          <w:tcPr>
            <w:tcW w:w="13969" w:type="dxa"/>
            <w:gridSpan w:val="4"/>
          </w:tcPr>
          <w:p w:rsidR="00EF46AD" w:rsidRPr="00054B37" w:rsidRDefault="00EF46AD" w:rsidP="00EF46AD">
            <w:pPr>
              <w:jc w:val="center"/>
              <w:rPr>
                <w:rFonts w:ascii="Times New Roman" w:hAnsi="Times New Roman" w:cs="Times New Roman"/>
                <w:b/>
                <w:sz w:val="24"/>
                <w:szCs w:val="24"/>
                <w:lang w:val="ru-RU"/>
              </w:rPr>
            </w:pPr>
            <w:r w:rsidRPr="00054B37">
              <w:rPr>
                <w:rFonts w:ascii="Times New Roman" w:hAnsi="Times New Roman" w:cs="Times New Roman"/>
                <w:b/>
                <w:sz w:val="24"/>
                <w:szCs w:val="24"/>
                <w:lang w:val="ru-RU"/>
              </w:rPr>
              <w:t>Верхне-Чершилинское сельское поселение</w:t>
            </w:r>
          </w:p>
        </w:tc>
      </w:tr>
      <w:tr w:rsidR="00EF46AD" w:rsidRPr="004E036E" w:rsidTr="00EF46AD">
        <w:tc>
          <w:tcPr>
            <w:tcW w:w="817" w:type="dxa"/>
          </w:tcPr>
          <w:p w:rsidR="00EF46AD" w:rsidRPr="004E036E" w:rsidRDefault="00EF46AD" w:rsidP="00EF46AD">
            <w:pPr>
              <w:rPr>
                <w:rFonts w:ascii="Times New Roman" w:hAnsi="Times New Roman" w:cs="Times New Roman"/>
                <w:sz w:val="24"/>
                <w:szCs w:val="24"/>
              </w:rPr>
            </w:pPr>
            <w:r w:rsidRPr="004E036E">
              <w:rPr>
                <w:rFonts w:ascii="Times New Roman" w:hAnsi="Times New Roman" w:cs="Times New Roman"/>
                <w:sz w:val="24"/>
                <w:szCs w:val="24"/>
              </w:rPr>
              <w:t>1</w:t>
            </w:r>
          </w:p>
        </w:tc>
        <w:tc>
          <w:tcPr>
            <w:tcW w:w="5732" w:type="dxa"/>
          </w:tcPr>
          <w:p w:rsidR="00EF46AD" w:rsidRPr="004E036E" w:rsidRDefault="00EF46AD" w:rsidP="00EF46AD">
            <w:pPr>
              <w:rPr>
                <w:rFonts w:ascii="Times New Roman" w:hAnsi="Times New Roman" w:cs="Times New Roman"/>
                <w:sz w:val="24"/>
                <w:szCs w:val="24"/>
                <w:lang w:val="ru-RU"/>
              </w:rPr>
            </w:pPr>
            <w:r w:rsidRPr="004E036E">
              <w:rPr>
                <w:rFonts w:ascii="Times New Roman" w:hAnsi="Times New Roman" w:cs="Times New Roman"/>
                <w:sz w:val="24"/>
                <w:szCs w:val="24"/>
                <w:lang w:val="ru-RU"/>
              </w:rPr>
              <w:t>Приобретение  и установка пожарного гидранта</w:t>
            </w:r>
          </w:p>
        </w:tc>
        <w:tc>
          <w:tcPr>
            <w:tcW w:w="2684"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2016</w:t>
            </w:r>
          </w:p>
        </w:tc>
        <w:tc>
          <w:tcPr>
            <w:tcW w:w="2806"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 xml:space="preserve">Глава СП, </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4E036E" w:rsidTr="00EF46AD">
        <w:tc>
          <w:tcPr>
            <w:tcW w:w="817" w:type="dxa"/>
          </w:tcPr>
          <w:p w:rsidR="00EF46AD" w:rsidRPr="004E036E" w:rsidRDefault="00EF46AD" w:rsidP="00EF46AD">
            <w:pPr>
              <w:rPr>
                <w:rFonts w:ascii="Times New Roman" w:hAnsi="Times New Roman" w:cs="Times New Roman"/>
                <w:sz w:val="24"/>
                <w:szCs w:val="24"/>
              </w:rPr>
            </w:pPr>
            <w:r w:rsidRPr="004E036E">
              <w:rPr>
                <w:rFonts w:ascii="Times New Roman" w:hAnsi="Times New Roman" w:cs="Times New Roman"/>
                <w:sz w:val="24"/>
                <w:szCs w:val="24"/>
              </w:rPr>
              <w:t>2</w:t>
            </w:r>
          </w:p>
        </w:tc>
        <w:tc>
          <w:tcPr>
            <w:tcW w:w="5732" w:type="dxa"/>
          </w:tcPr>
          <w:p w:rsidR="00EF46AD" w:rsidRPr="004E036E" w:rsidRDefault="00EF46AD" w:rsidP="00EF46AD">
            <w:pPr>
              <w:rPr>
                <w:rFonts w:ascii="Times New Roman" w:hAnsi="Times New Roman" w:cs="Times New Roman"/>
                <w:sz w:val="24"/>
                <w:szCs w:val="24"/>
                <w:lang w:val="ru-RU"/>
              </w:rPr>
            </w:pPr>
            <w:r w:rsidRPr="004E036E">
              <w:rPr>
                <w:rFonts w:ascii="Times New Roman" w:hAnsi="Times New Roman" w:cs="Times New Roman"/>
                <w:sz w:val="24"/>
                <w:szCs w:val="24"/>
                <w:lang w:val="ru-RU"/>
              </w:rPr>
              <w:t>Изготовление и установка указателей с наименованиями улиц и номерами домов</w:t>
            </w:r>
          </w:p>
        </w:tc>
        <w:tc>
          <w:tcPr>
            <w:tcW w:w="2684"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2016</w:t>
            </w:r>
          </w:p>
        </w:tc>
        <w:tc>
          <w:tcPr>
            <w:tcW w:w="2806"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4E036E" w:rsidTr="00EF46AD">
        <w:tc>
          <w:tcPr>
            <w:tcW w:w="817" w:type="dxa"/>
          </w:tcPr>
          <w:p w:rsidR="00EF46AD" w:rsidRPr="004E036E" w:rsidRDefault="00EF46AD" w:rsidP="00EF46AD">
            <w:pPr>
              <w:rPr>
                <w:rFonts w:ascii="Times New Roman" w:hAnsi="Times New Roman" w:cs="Times New Roman"/>
                <w:sz w:val="24"/>
                <w:szCs w:val="24"/>
              </w:rPr>
            </w:pPr>
            <w:r w:rsidRPr="004E036E">
              <w:rPr>
                <w:rFonts w:ascii="Times New Roman" w:hAnsi="Times New Roman" w:cs="Times New Roman"/>
                <w:sz w:val="24"/>
                <w:szCs w:val="24"/>
              </w:rPr>
              <w:t>3</w:t>
            </w:r>
          </w:p>
        </w:tc>
        <w:tc>
          <w:tcPr>
            <w:tcW w:w="5732" w:type="dxa"/>
          </w:tcPr>
          <w:p w:rsidR="00EF46AD" w:rsidRPr="004E036E" w:rsidRDefault="00EF46AD" w:rsidP="00EF46AD">
            <w:pPr>
              <w:rPr>
                <w:rFonts w:ascii="Times New Roman" w:hAnsi="Times New Roman" w:cs="Times New Roman"/>
                <w:sz w:val="24"/>
                <w:szCs w:val="24"/>
                <w:lang w:val="ru-RU"/>
              </w:rPr>
            </w:pPr>
            <w:r w:rsidRPr="004E036E">
              <w:rPr>
                <w:rFonts w:ascii="Times New Roman" w:hAnsi="Times New Roman" w:cs="Times New Roman"/>
                <w:sz w:val="24"/>
                <w:szCs w:val="24"/>
                <w:lang w:val="ru-RU"/>
              </w:rPr>
              <w:t>Содержание и ремонт уличного освещения, замена таймеров</w:t>
            </w:r>
          </w:p>
        </w:tc>
        <w:tc>
          <w:tcPr>
            <w:tcW w:w="2684"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2016</w:t>
            </w:r>
          </w:p>
        </w:tc>
        <w:tc>
          <w:tcPr>
            <w:tcW w:w="2806"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4E036E" w:rsidTr="00EF46AD">
        <w:tc>
          <w:tcPr>
            <w:tcW w:w="817" w:type="dxa"/>
          </w:tcPr>
          <w:p w:rsidR="00EF46AD" w:rsidRPr="004E036E" w:rsidRDefault="00EF46AD" w:rsidP="00EF46AD">
            <w:pPr>
              <w:rPr>
                <w:rFonts w:ascii="Times New Roman" w:hAnsi="Times New Roman" w:cs="Times New Roman"/>
                <w:sz w:val="24"/>
                <w:szCs w:val="24"/>
              </w:rPr>
            </w:pPr>
            <w:r w:rsidRPr="004E036E">
              <w:rPr>
                <w:rFonts w:ascii="Times New Roman" w:hAnsi="Times New Roman" w:cs="Times New Roman"/>
                <w:sz w:val="24"/>
                <w:szCs w:val="24"/>
              </w:rPr>
              <w:t>4</w:t>
            </w:r>
          </w:p>
        </w:tc>
        <w:tc>
          <w:tcPr>
            <w:tcW w:w="5732" w:type="dxa"/>
          </w:tcPr>
          <w:p w:rsidR="00EF46AD" w:rsidRPr="004E036E" w:rsidRDefault="00EF46AD" w:rsidP="00EF46AD">
            <w:pPr>
              <w:rPr>
                <w:rFonts w:ascii="Times New Roman" w:hAnsi="Times New Roman" w:cs="Times New Roman"/>
                <w:sz w:val="24"/>
                <w:szCs w:val="24"/>
              </w:rPr>
            </w:pPr>
            <w:r w:rsidRPr="004E036E">
              <w:rPr>
                <w:rFonts w:ascii="Times New Roman" w:hAnsi="Times New Roman" w:cs="Times New Roman"/>
                <w:sz w:val="24"/>
                <w:szCs w:val="24"/>
              </w:rPr>
              <w:t>Благоустройство территории артезианских скважин</w:t>
            </w:r>
          </w:p>
        </w:tc>
        <w:tc>
          <w:tcPr>
            <w:tcW w:w="2684"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2016-2020</w:t>
            </w:r>
          </w:p>
        </w:tc>
        <w:tc>
          <w:tcPr>
            <w:tcW w:w="2806"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4E036E" w:rsidTr="00EF46AD">
        <w:tc>
          <w:tcPr>
            <w:tcW w:w="817" w:type="dxa"/>
          </w:tcPr>
          <w:p w:rsidR="00EF46AD" w:rsidRPr="004E036E" w:rsidRDefault="00EF46AD" w:rsidP="00EF46AD">
            <w:pPr>
              <w:rPr>
                <w:rFonts w:ascii="Times New Roman" w:hAnsi="Times New Roman" w:cs="Times New Roman"/>
                <w:sz w:val="24"/>
                <w:szCs w:val="24"/>
              </w:rPr>
            </w:pPr>
            <w:r w:rsidRPr="004E036E">
              <w:rPr>
                <w:rFonts w:ascii="Times New Roman" w:hAnsi="Times New Roman" w:cs="Times New Roman"/>
                <w:sz w:val="24"/>
                <w:szCs w:val="24"/>
              </w:rPr>
              <w:t>5</w:t>
            </w:r>
          </w:p>
        </w:tc>
        <w:tc>
          <w:tcPr>
            <w:tcW w:w="5732" w:type="dxa"/>
          </w:tcPr>
          <w:p w:rsidR="00EF46AD" w:rsidRPr="004E036E" w:rsidRDefault="00EF46AD" w:rsidP="00EF46AD">
            <w:pPr>
              <w:rPr>
                <w:rFonts w:ascii="Times New Roman" w:hAnsi="Times New Roman" w:cs="Times New Roman"/>
                <w:sz w:val="24"/>
                <w:szCs w:val="24"/>
                <w:lang w:val="ru-RU"/>
              </w:rPr>
            </w:pPr>
            <w:r w:rsidRPr="004E036E">
              <w:rPr>
                <w:rFonts w:ascii="Times New Roman" w:hAnsi="Times New Roman" w:cs="Times New Roman"/>
                <w:sz w:val="24"/>
                <w:szCs w:val="24"/>
                <w:lang w:val="ru-RU"/>
              </w:rPr>
              <w:t>Замена водопроводных линий в д.Нижние Чершилы  150 м</w:t>
            </w:r>
          </w:p>
        </w:tc>
        <w:tc>
          <w:tcPr>
            <w:tcW w:w="2684"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2017</w:t>
            </w:r>
          </w:p>
        </w:tc>
        <w:tc>
          <w:tcPr>
            <w:tcW w:w="2806"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Глава СП</w:t>
            </w:r>
          </w:p>
        </w:tc>
        <w:tc>
          <w:tcPr>
            <w:tcW w:w="2747" w:type="dxa"/>
          </w:tcPr>
          <w:p w:rsidR="00EF46AD" w:rsidRDefault="00EF46AD" w:rsidP="00EF46AD">
            <w:pPr>
              <w:jc w:val="center"/>
            </w:pPr>
            <w:r w:rsidRPr="00A17642">
              <w:rPr>
                <w:rFonts w:ascii="Times New Roman" w:hAnsi="Times New Roman" w:cs="Times New Roman"/>
                <w:sz w:val="24"/>
                <w:szCs w:val="24"/>
                <w:lang w:val="ru-RU"/>
              </w:rPr>
              <w:t>Республиканский бюджет</w:t>
            </w:r>
          </w:p>
        </w:tc>
      </w:tr>
      <w:tr w:rsidR="00EF46AD" w:rsidRPr="004E036E" w:rsidTr="00EF46AD">
        <w:tc>
          <w:tcPr>
            <w:tcW w:w="817" w:type="dxa"/>
          </w:tcPr>
          <w:p w:rsidR="00EF46AD" w:rsidRPr="004E036E" w:rsidRDefault="00EF46AD" w:rsidP="00EF46AD">
            <w:pPr>
              <w:rPr>
                <w:rFonts w:ascii="Times New Roman" w:hAnsi="Times New Roman" w:cs="Times New Roman"/>
                <w:sz w:val="24"/>
                <w:szCs w:val="24"/>
              </w:rPr>
            </w:pPr>
            <w:r w:rsidRPr="004E036E">
              <w:rPr>
                <w:rFonts w:ascii="Times New Roman" w:hAnsi="Times New Roman" w:cs="Times New Roman"/>
                <w:sz w:val="24"/>
                <w:szCs w:val="24"/>
              </w:rPr>
              <w:t>6</w:t>
            </w:r>
          </w:p>
        </w:tc>
        <w:tc>
          <w:tcPr>
            <w:tcW w:w="5732" w:type="dxa"/>
          </w:tcPr>
          <w:p w:rsidR="00EF46AD" w:rsidRPr="004E036E" w:rsidRDefault="00EF46AD" w:rsidP="00EF46AD">
            <w:pPr>
              <w:rPr>
                <w:rFonts w:ascii="Times New Roman" w:hAnsi="Times New Roman" w:cs="Times New Roman"/>
                <w:sz w:val="24"/>
                <w:szCs w:val="24"/>
                <w:lang w:val="ru-RU"/>
              </w:rPr>
            </w:pPr>
            <w:r w:rsidRPr="004E036E">
              <w:rPr>
                <w:rFonts w:ascii="Times New Roman" w:hAnsi="Times New Roman" w:cs="Times New Roman"/>
                <w:sz w:val="24"/>
                <w:szCs w:val="24"/>
                <w:lang w:val="ru-RU"/>
              </w:rPr>
              <w:t>Содержание и ремонт уличного освещения, замена таймеров в с.Верхние Чершилы</w:t>
            </w:r>
          </w:p>
        </w:tc>
        <w:tc>
          <w:tcPr>
            <w:tcW w:w="2684"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2017</w:t>
            </w:r>
          </w:p>
        </w:tc>
        <w:tc>
          <w:tcPr>
            <w:tcW w:w="2806"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Глава СП</w:t>
            </w:r>
          </w:p>
        </w:tc>
        <w:tc>
          <w:tcPr>
            <w:tcW w:w="2747" w:type="dxa"/>
          </w:tcPr>
          <w:p w:rsidR="00EF46AD" w:rsidRDefault="00EF46AD" w:rsidP="00EF46AD">
            <w:pPr>
              <w:jc w:val="center"/>
            </w:pPr>
            <w:r w:rsidRPr="00A17642">
              <w:rPr>
                <w:rFonts w:ascii="Times New Roman" w:hAnsi="Times New Roman" w:cs="Times New Roman"/>
                <w:sz w:val="24"/>
                <w:szCs w:val="24"/>
                <w:lang w:val="ru-RU"/>
              </w:rPr>
              <w:t>Республиканский бюджет</w:t>
            </w:r>
          </w:p>
        </w:tc>
      </w:tr>
      <w:tr w:rsidR="00EF46AD" w:rsidRPr="004E036E" w:rsidTr="00EF46AD">
        <w:tc>
          <w:tcPr>
            <w:tcW w:w="817" w:type="dxa"/>
          </w:tcPr>
          <w:p w:rsidR="00EF46AD" w:rsidRPr="004E036E" w:rsidRDefault="00EF46AD" w:rsidP="00EF46AD">
            <w:pPr>
              <w:rPr>
                <w:rFonts w:ascii="Times New Roman" w:hAnsi="Times New Roman" w:cs="Times New Roman"/>
                <w:sz w:val="24"/>
                <w:szCs w:val="24"/>
              </w:rPr>
            </w:pPr>
            <w:r w:rsidRPr="004E036E">
              <w:rPr>
                <w:rFonts w:ascii="Times New Roman" w:hAnsi="Times New Roman" w:cs="Times New Roman"/>
                <w:sz w:val="24"/>
                <w:szCs w:val="24"/>
              </w:rPr>
              <w:t>7</w:t>
            </w:r>
          </w:p>
        </w:tc>
        <w:tc>
          <w:tcPr>
            <w:tcW w:w="5732" w:type="dxa"/>
          </w:tcPr>
          <w:p w:rsidR="00EF46AD" w:rsidRPr="004E036E" w:rsidRDefault="00EF46AD" w:rsidP="00EF46AD">
            <w:pPr>
              <w:rPr>
                <w:rFonts w:ascii="Times New Roman" w:hAnsi="Times New Roman" w:cs="Times New Roman"/>
                <w:sz w:val="24"/>
                <w:szCs w:val="24"/>
                <w:lang w:val="ru-RU"/>
              </w:rPr>
            </w:pPr>
            <w:r w:rsidRPr="004E036E">
              <w:rPr>
                <w:rFonts w:ascii="Times New Roman" w:hAnsi="Times New Roman" w:cs="Times New Roman"/>
                <w:sz w:val="24"/>
                <w:szCs w:val="24"/>
                <w:lang w:val="ru-RU"/>
              </w:rPr>
              <w:t>Замена водопроводных линий в д.Нижние Чершилы  300 м</w:t>
            </w:r>
          </w:p>
        </w:tc>
        <w:tc>
          <w:tcPr>
            <w:tcW w:w="2684"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2018</w:t>
            </w:r>
          </w:p>
        </w:tc>
        <w:tc>
          <w:tcPr>
            <w:tcW w:w="2806"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Глава СП</w:t>
            </w:r>
          </w:p>
        </w:tc>
        <w:tc>
          <w:tcPr>
            <w:tcW w:w="2747" w:type="dxa"/>
          </w:tcPr>
          <w:p w:rsidR="00EF46AD" w:rsidRDefault="00EF46AD" w:rsidP="00EF46AD">
            <w:pPr>
              <w:jc w:val="center"/>
            </w:pPr>
            <w:r w:rsidRPr="00A17642">
              <w:rPr>
                <w:rFonts w:ascii="Times New Roman" w:hAnsi="Times New Roman" w:cs="Times New Roman"/>
                <w:sz w:val="24"/>
                <w:szCs w:val="24"/>
                <w:lang w:val="ru-RU"/>
              </w:rPr>
              <w:t>Республиканский бюджет</w:t>
            </w:r>
          </w:p>
        </w:tc>
      </w:tr>
      <w:tr w:rsidR="00EF46AD" w:rsidRPr="004E036E" w:rsidTr="00EF46AD">
        <w:tc>
          <w:tcPr>
            <w:tcW w:w="817" w:type="dxa"/>
          </w:tcPr>
          <w:p w:rsidR="00EF46AD" w:rsidRPr="004E036E" w:rsidRDefault="00EF46AD" w:rsidP="00EF46AD">
            <w:pPr>
              <w:rPr>
                <w:rFonts w:ascii="Times New Roman" w:hAnsi="Times New Roman" w:cs="Times New Roman"/>
                <w:sz w:val="24"/>
                <w:szCs w:val="24"/>
              </w:rPr>
            </w:pPr>
            <w:r w:rsidRPr="004E036E">
              <w:rPr>
                <w:rFonts w:ascii="Times New Roman" w:hAnsi="Times New Roman" w:cs="Times New Roman"/>
                <w:sz w:val="24"/>
                <w:szCs w:val="24"/>
              </w:rPr>
              <w:t>8</w:t>
            </w:r>
          </w:p>
        </w:tc>
        <w:tc>
          <w:tcPr>
            <w:tcW w:w="5732" w:type="dxa"/>
          </w:tcPr>
          <w:p w:rsidR="00EF46AD" w:rsidRPr="004E036E" w:rsidRDefault="00EF46AD" w:rsidP="00EF46AD">
            <w:pPr>
              <w:rPr>
                <w:rFonts w:ascii="Times New Roman" w:hAnsi="Times New Roman" w:cs="Times New Roman"/>
                <w:sz w:val="24"/>
                <w:szCs w:val="24"/>
                <w:lang w:val="ru-RU"/>
              </w:rPr>
            </w:pPr>
            <w:r w:rsidRPr="004E036E">
              <w:rPr>
                <w:rFonts w:ascii="Times New Roman" w:hAnsi="Times New Roman" w:cs="Times New Roman"/>
                <w:sz w:val="24"/>
                <w:szCs w:val="24"/>
                <w:lang w:val="ru-RU"/>
              </w:rPr>
              <w:t>Замена водонапорной башни в д.Нижние Чершилы</w:t>
            </w:r>
          </w:p>
        </w:tc>
        <w:tc>
          <w:tcPr>
            <w:tcW w:w="2684"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2018</w:t>
            </w:r>
          </w:p>
        </w:tc>
        <w:tc>
          <w:tcPr>
            <w:tcW w:w="2806"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054B37" w:rsidTr="00EF46AD">
        <w:tc>
          <w:tcPr>
            <w:tcW w:w="817" w:type="dxa"/>
          </w:tcPr>
          <w:p w:rsidR="00EF46AD" w:rsidRPr="00054B37" w:rsidRDefault="00EF46AD" w:rsidP="00EF46AD">
            <w:pPr>
              <w:jc w:val="center"/>
              <w:rPr>
                <w:rFonts w:ascii="Times New Roman" w:hAnsi="Times New Roman" w:cs="Times New Roman"/>
                <w:b/>
                <w:sz w:val="24"/>
                <w:szCs w:val="24"/>
                <w:lang w:val="ru-RU"/>
              </w:rPr>
            </w:pPr>
            <w:r w:rsidRPr="00054B37">
              <w:rPr>
                <w:rFonts w:ascii="Times New Roman" w:hAnsi="Times New Roman" w:cs="Times New Roman"/>
                <w:b/>
                <w:sz w:val="24"/>
                <w:szCs w:val="24"/>
                <w:lang w:val="ru-RU"/>
              </w:rPr>
              <w:t>6.</w:t>
            </w:r>
          </w:p>
        </w:tc>
        <w:tc>
          <w:tcPr>
            <w:tcW w:w="13969" w:type="dxa"/>
            <w:gridSpan w:val="4"/>
          </w:tcPr>
          <w:p w:rsidR="00EF46AD" w:rsidRPr="00054B37" w:rsidRDefault="00EF46AD" w:rsidP="00EF46AD">
            <w:pPr>
              <w:jc w:val="center"/>
              <w:rPr>
                <w:rFonts w:ascii="Times New Roman" w:hAnsi="Times New Roman" w:cs="Times New Roman"/>
                <w:b/>
                <w:sz w:val="24"/>
                <w:szCs w:val="24"/>
                <w:lang w:val="ru-RU"/>
              </w:rPr>
            </w:pPr>
            <w:r w:rsidRPr="00054B37">
              <w:rPr>
                <w:rFonts w:ascii="Times New Roman" w:hAnsi="Times New Roman" w:cs="Times New Roman"/>
                <w:b/>
                <w:sz w:val="24"/>
                <w:szCs w:val="24"/>
                <w:lang w:val="ru-RU"/>
              </w:rPr>
              <w:t>Иляксазское сельское поселение</w:t>
            </w:r>
          </w:p>
        </w:tc>
      </w:tr>
      <w:tr w:rsidR="00EF46AD" w:rsidRPr="001035CA" w:rsidTr="00EF46AD">
        <w:tc>
          <w:tcPr>
            <w:tcW w:w="817"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732" w:type="dxa"/>
          </w:tcPr>
          <w:p w:rsidR="00EF46AD"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Ремонт сетей водоснабжения</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2017-2021</w:t>
            </w:r>
          </w:p>
        </w:tc>
        <w:tc>
          <w:tcPr>
            <w:tcW w:w="2806"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732" w:type="dxa"/>
          </w:tcPr>
          <w:p w:rsidR="00EF46AD"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Ремонт дорог местного значения</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2017-2021</w:t>
            </w:r>
          </w:p>
        </w:tc>
        <w:tc>
          <w:tcPr>
            <w:tcW w:w="2806"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732" w:type="dxa"/>
          </w:tcPr>
          <w:p w:rsidR="00EF46AD"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Благоустройство территории поселения</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2017-20121</w:t>
            </w:r>
          </w:p>
        </w:tc>
        <w:tc>
          <w:tcPr>
            <w:tcW w:w="2806"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732" w:type="dxa"/>
          </w:tcPr>
          <w:p w:rsidR="00EF46AD"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Ремонт здания исполкома поселения</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4E036E" w:rsidRDefault="00EF46AD" w:rsidP="00EF46AD">
            <w:pPr>
              <w:jc w:val="center"/>
              <w:rPr>
                <w:rFonts w:ascii="Times New Roman" w:hAnsi="Times New Roman" w:cs="Times New Roman"/>
                <w:sz w:val="24"/>
                <w:szCs w:val="24"/>
              </w:rPr>
            </w:pPr>
            <w:r w:rsidRPr="004E036E">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054B37" w:rsidTr="00EF46AD">
        <w:tc>
          <w:tcPr>
            <w:tcW w:w="817" w:type="dxa"/>
          </w:tcPr>
          <w:p w:rsidR="00EF46AD" w:rsidRPr="00054B37" w:rsidRDefault="00EF46AD" w:rsidP="00EF46AD">
            <w:pPr>
              <w:jc w:val="center"/>
              <w:rPr>
                <w:rFonts w:ascii="Times New Roman" w:hAnsi="Times New Roman" w:cs="Times New Roman"/>
                <w:b/>
                <w:sz w:val="24"/>
                <w:szCs w:val="24"/>
                <w:lang w:val="ru-RU"/>
              </w:rPr>
            </w:pPr>
            <w:r w:rsidRPr="00054B37">
              <w:rPr>
                <w:rFonts w:ascii="Times New Roman" w:hAnsi="Times New Roman" w:cs="Times New Roman"/>
                <w:b/>
                <w:sz w:val="24"/>
                <w:szCs w:val="24"/>
                <w:lang w:val="ru-RU"/>
              </w:rPr>
              <w:t>7.</w:t>
            </w:r>
          </w:p>
        </w:tc>
        <w:tc>
          <w:tcPr>
            <w:tcW w:w="13969" w:type="dxa"/>
            <w:gridSpan w:val="4"/>
          </w:tcPr>
          <w:p w:rsidR="00EF46AD" w:rsidRPr="00054B37" w:rsidRDefault="00EF46AD" w:rsidP="00EF46AD">
            <w:pPr>
              <w:jc w:val="center"/>
              <w:rPr>
                <w:rFonts w:ascii="Times New Roman" w:hAnsi="Times New Roman" w:cs="Times New Roman"/>
                <w:b/>
                <w:sz w:val="24"/>
                <w:szCs w:val="24"/>
                <w:lang w:val="ru-RU"/>
              </w:rPr>
            </w:pPr>
            <w:r w:rsidRPr="00054B37">
              <w:rPr>
                <w:rFonts w:ascii="Times New Roman" w:hAnsi="Times New Roman" w:cs="Times New Roman"/>
                <w:b/>
                <w:sz w:val="24"/>
                <w:szCs w:val="24"/>
              </w:rPr>
              <w:t xml:space="preserve">Кавзияковское </w:t>
            </w:r>
            <w:r>
              <w:rPr>
                <w:rFonts w:ascii="Times New Roman" w:hAnsi="Times New Roman" w:cs="Times New Roman"/>
                <w:b/>
                <w:sz w:val="24"/>
                <w:szCs w:val="24"/>
                <w:lang w:val="ru-RU"/>
              </w:rPr>
              <w:t>сельское поселение</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1.</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Замена светильников (с.</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Кавзияково,</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д.</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Нижний Бикмет,</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д.</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Петровка),</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замена эле</w:t>
            </w:r>
            <w:r>
              <w:rPr>
                <w:rFonts w:ascii="Times New Roman" w:hAnsi="Times New Roman" w:cs="Times New Roman"/>
                <w:sz w:val="24"/>
                <w:szCs w:val="24"/>
                <w:lang w:val="ru-RU"/>
              </w:rPr>
              <w:t>к</w:t>
            </w:r>
            <w:r w:rsidRPr="001035CA">
              <w:rPr>
                <w:rFonts w:ascii="Times New Roman" w:hAnsi="Times New Roman" w:cs="Times New Roman"/>
                <w:sz w:val="24"/>
                <w:szCs w:val="24"/>
                <w:lang w:val="ru-RU"/>
              </w:rPr>
              <w:t>тропровода  уличных сетей</w:t>
            </w:r>
          </w:p>
        </w:tc>
        <w:tc>
          <w:tcPr>
            <w:tcW w:w="2684" w:type="dxa"/>
            <w:vAlign w:val="center"/>
          </w:tcPr>
          <w:p w:rsidR="00EF46AD" w:rsidRPr="00054B37" w:rsidRDefault="00EF46AD" w:rsidP="00EF46AD">
            <w:pPr>
              <w:jc w:val="center"/>
              <w:rPr>
                <w:rFonts w:ascii="Times New Roman" w:hAnsi="Times New Roman" w:cs="Times New Roman"/>
                <w:sz w:val="24"/>
                <w:szCs w:val="24"/>
                <w:lang w:val="ru-RU"/>
              </w:rPr>
            </w:pPr>
            <w:r w:rsidRPr="00054B37">
              <w:rPr>
                <w:rFonts w:ascii="Times New Roman" w:hAnsi="Times New Roman" w:cs="Times New Roman"/>
                <w:sz w:val="24"/>
                <w:szCs w:val="24"/>
                <w:lang w:val="ru-RU"/>
              </w:rPr>
              <w:t>2017 - 2020</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Глава СП, </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054B37" w:rsidRDefault="00EF46AD" w:rsidP="00EF46AD">
            <w:pPr>
              <w:jc w:val="center"/>
              <w:rPr>
                <w:rFonts w:ascii="Times New Roman" w:hAnsi="Times New Roman" w:cs="Times New Roman"/>
                <w:sz w:val="24"/>
                <w:szCs w:val="24"/>
                <w:lang w:val="ru-RU"/>
              </w:rPr>
            </w:pPr>
            <w:r w:rsidRPr="00054B37">
              <w:rPr>
                <w:rFonts w:ascii="Times New Roman" w:hAnsi="Times New Roman" w:cs="Times New Roman"/>
                <w:sz w:val="24"/>
                <w:szCs w:val="24"/>
                <w:lang w:val="ru-RU"/>
              </w:rPr>
              <w:t>2.</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Капитальный ремонт здания СДК в с.</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Кавзияково</w:t>
            </w:r>
          </w:p>
        </w:tc>
        <w:tc>
          <w:tcPr>
            <w:tcW w:w="2684" w:type="dxa"/>
            <w:vAlign w:val="center"/>
          </w:tcPr>
          <w:p w:rsidR="00EF46AD" w:rsidRPr="00054B37" w:rsidRDefault="00EF46AD" w:rsidP="00EF46AD">
            <w:pPr>
              <w:jc w:val="center"/>
              <w:rPr>
                <w:rFonts w:ascii="Times New Roman" w:hAnsi="Times New Roman" w:cs="Times New Roman"/>
                <w:sz w:val="24"/>
                <w:szCs w:val="24"/>
                <w:lang w:val="ru-RU"/>
              </w:rPr>
            </w:pPr>
            <w:r w:rsidRPr="00054B37">
              <w:rPr>
                <w:rFonts w:ascii="Times New Roman" w:hAnsi="Times New Roman" w:cs="Times New Roman"/>
                <w:sz w:val="24"/>
                <w:szCs w:val="24"/>
                <w:lang w:val="ru-RU"/>
              </w:rPr>
              <w:t>2017 - 2019</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Глава СП, </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3.</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Ремонт административного здания в с.</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Кавзияково</w:t>
            </w:r>
          </w:p>
        </w:tc>
        <w:tc>
          <w:tcPr>
            <w:tcW w:w="2684" w:type="dxa"/>
            <w:vAlign w:val="center"/>
          </w:tcPr>
          <w:p w:rsidR="00EF46AD" w:rsidRPr="00054B37" w:rsidRDefault="00EF46AD" w:rsidP="00EF46AD">
            <w:pPr>
              <w:jc w:val="center"/>
              <w:rPr>
                <w:rFonts w:ascii="Times New Roman" w:hAnsi="Times New Roman" w:cs="Times New Roman"/>
                <w:sz w:val="24"/>
                <w:szCs w:val="24"/>
                <w:lang w:val="ru-RU"/>
              </w:rPr>
            </w:pPr>
            <w:r w:rsidRPr="00054B37">
              <w:rPr>
                <w:rFonts w:ascii="Times New Roman" w:hAnsi="Times New Roman" w:cs="Times New Roman"/>
                <w:sz w:val="24"/>
                <w:szCs w:val="24"/>
                <w:lang w:val="ru-RU"/>
              </w:rPr>
              <w:t>2017 -2020</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Глава СП, </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054B37" w:rsidRDefault="00EF46AD" w:rsidP="00EF46AD">
            <w:pPr>
              <w:jc w:val="center"/>
              <w:rPr>
                <w:rFonts w:ascii="Times New Roman" w:hAnsi="Times New Roman" w:cs="Times New Roman"/>
                <w:sz w:val="24"/>
                <w:szCs w:val="24"/>
                <w:lang w:val="ru-RU"/>
              </w:rPr>
            </w:pPr>
            <w:r w:rsidRPr="00054B37">
              <w:rPr>
                <w:rFonts w:ascii="Times New Roman" w:hAnsi="Times New Roman" w:cs="Times New Roman"/>
                <w:sz w:val="24"/>
                <w:szCs w:val="24"/>
                <w:lang w:val="ru-RU"/>
              </w:rPr>
              <w:t>4.</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Замена  водопроводных  труб ( с.</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Кавзияково -1 км, д.</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Нижний Бикмет – 2 км,</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д.</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Петровка – 3 км)</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054B37">
              <w:rPr>
                <w:rFonts w:ascii="Times New Roman" w:hAnsi="Times New Roman" w:cs="Times New Roman"/>
                <w:sz w:val="24"/>
                <w:szCs w:val="24"/>
                <w:lang w:val="ru-RU"/>
              </w:rPr>
              <w:t>2017 - 2</w:t>
            </w:r>
            <w:r w:rsidRPr="001035CA">
              <w:rPr>
                <w:rFonts w:ascii="Times New Roman" w:hAnsi="Times New Roman" w:cs="Times New Roman"/>
                <w:sz w:val="24"/>
                <w:szCs w:val="24"/>
              </w:rPr>
              <w:t>021</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Глава СП, </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5.</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Постройка  спортивной площадки (мини- футбол)  в с.</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Кавзияково</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2017- 2019</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Глава СП, </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6.</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Строительство нового  модульного ФАПа  в д.</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Петровка</w:t>
            </w:r>
          </w:p>
        </w:tc>
        <w:tc>
          <w:tcPr>
            <w:tcW w:w="2684" w:type="dxa"/>
            <w:vAlign w:val="center"/>
          </w:tcPr>
          <w:p w:rsidR="00EF46AD" w:rsidRPr="00054B37" w:rsidRDefault="00EF46AD" w:rsidP="00EF46AD">
            <w:pPr>
              <w:jc w:val="center"/>
              <w:rPr>
                <w:rFonts w:ascii="Times New Roman" w:hAnsi="Times New Roman" w:cs="Times New Roman"/>
                <w:sz w:val="24"/>
                <w:szCs w:val="24"/>
                <w:lang w:val="ru-RU"/>
              </w:rPr>
            </w:pPr>
            <w:r w:rsidRPr="00054B37">
              <w:rPr>
                <w:rFonts w:ascii="Times New Roman" w:hAnsi="Times New Roman" w:cs="Times New Roman"/>
                <w:sz w:val="24"/>
                <w:szCs w:val="24"/>
                <w:lang w:val="ru-RU"/>
              </w:rPr>
              <w:t>2017 - 2021</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Глава СП, </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5732"/>
        <w:gridCol w:w="2684"/>
        <w:gridCol w:w="2806"/>
        <w:gridCol w:w="2747"/>
      </w:tblGrid>
      <w:tr w:rsidR="00EF46AD" w:rsidRPr="005305D2" w:rsidTr="00EF46AD">
        <w:tc>
          <w:tcPr>
            <w:tcW w:w="817" w:type="dxa"/>
          </w:tcPr>
          <w:p w:rsidR="00EF46AD" w:rsidRPr="005305D2" w:rsidRDefault="00EF46AD" w:rsidP="00EF46AD">
            <w:pPr>
              <w:jc w:val="center"/>
              <w:rPr>
                <w:rFonts w:ascii="Times New Roman" w:hAnsi="Times New Roman" w:cs="Times New Roman"/>
                <w:b/>
                <w:sz w:val="24"/>
                <w:szCs w:val="24"/>
                <w:lang w:val="ru-RU"/>
              </w:rPr>
            </w:pPr>
            <w:r w:rsidRPr="005305D2">
              <w:rPr>
                <w:rFonts w:ascii="Times New Roman" w:hAnsi="Times New Roman" w:cs="Times New Roman"/>
                <w:b/>
                <w:sz w:val="24"/>
                <w:szCs w:val="24"/>
                <w:lang w:val="ru-RU"/>
              </w:rPr>
              <w:t>8.</w:t>
            </w:r>
          </w:p>
        </w:tc>
        <w:tc>
          <w:tcPr>
            <w:tcW w:w="13969" w:type="dxa"/>
            <w:gridSpan w:val="4"/>
          </w:tcPr>
          <w:p w:rsidR="00EF46AD" w:rsidRPr="005305D2" w:rsidRDefault="00EF46AD" w:rsidP="00EF46AD">
            <w:pPr>
              <w:jc w:val="center"/>
              <w:rPr>
                <w:rFonts w:ascii="Times New Roman" w:hAnsi="Times New Roman" w:cs="Times New Roman"/>
                <w:b/>
                <w:sz w:val="24"/>
                <w:szCs w:val="24"/>
                <w:lang w:val="ru-RU"/>
              </w:rPr>
            </w:pPr>
            <w:r w:rsidRPr="005305D2">
              <w:rPr>
                <w:rFonts w:ascii="Times New Roman" w:hAnsi="Times New Roman" w:cs="Times New Roman"/>
                <w:b/>
                <w:sz w:val="24"/>
                <w:szCs w:val="24"/>
                <w:lang w:val="ru-RU"/>
              </w:rPr>
              <w:t>Карашай-Сакловское  сельское поселение</w:t>
            </w:r>
          </w:p>
        </w:tc>
      </w:tr>
      <w:tr w:rsidR="00EF46AD" w:rsidRPr="001035CA" w:rsidTr="00EF46AD">
        <w:trPr>
          <w:trHeight w:val="350"/>
        </w:trPr>
        <w:tc>
          <w:tcPr>
            <w:tcW w:w="817" w:type="dxa"/>
          </w:tcPr>
          <w:p w:rsidR="00EF46AD" w:rsidRPr="00054B37" w:rsidRDefault="00EF46AD" w:rsidP="00EF46AD">
            <w:pPr>
              <w:jc w:val="center"/>
              <w:rPr>
                <w:rFonts w:ascii="Times New Roman" w:hAnsi="Times New Roman" w:cs="Times New Roman"/>
                <w:sz w:val="24"/>
                <w:szCs w:val="24"/>
                <w:lang w:val="ru-RU"/>
              </w:rPr>
            </w:pPr>
            <w:r w:rsidRPr="00054B37">
              <w:rPr>
                <w:rFonts w:ascii="Times New Roman" w:hAnsi="Times New Roman" w:cs="Times New Roman"/>
                <w:sz w:val="24"/>
                <w:szCs w:val="24"/>
                <w:lang w:val="ru-RU"/>
              </w:rPr>
              <w:t>1</w:t>
            </w:r>
            <w:r>
              <w:rPr>
                <w:rFonts w:ascii="Times New Roman" w:hAnsi="Times New Roman" w:cs="Times New Roman"/>
                <w:sz w:val="24"/>
                <w:szCs w:val="24"/>
                <w:lang w:val="ru-RU"/>
              </w:rPr>
              <w:t>.</w:t>
            </w:r>
          </w:p>
        </w:tc>
        <w:tc>
          <w:tcPr>
            <w:tcW w:w="5732" w:type="dxa"/>
            <w:vAlign w:val="bottom"/>
          </w:tcPr>
          <w:p w:rsidR="00EF46AD" w:rsidRPr="001035CA" w:rsidRDefault="00EF46AD" w:rsidP="00EF46AD">
            <w:pPr>
              <w:jc w:val="both"/>
              <w:rPr>
                <w:rFonts w:ascii="Times New Roman" w:hAnsi="Times New Roman" w:cs="Times New Roman"/>
                <w:color w:val="000000"/>
                <w:sz w:val="24"/>
                <w:szCs w:val="24"/>
              </w:rPr>
            </w:pPr>
            <w:r>
              <w:rPr>
                <w:rFonts w:ascii="Times New Roman" w:hAnsi="Times New Roman" w:cs="Times New Roman"/>
                <w:color w:val="000000"/>
                <w:sz w:val="24"/>
                <w:szCs w:val="24"/>
                <w:lang w:val="ru-RU"/>
              </w:rPr>
              <w:t>Щ</w:t>
            </w:r>
            <w:r w:rsidRPr="00054B37">
              <w:rPr>
                <w:rFonts w:ascii="Times New Roman" w:hAnsi="Times New Roman" w:cs="Times New Roman"/>
                <w:color w:val="000000"/>
                <w:sz w:val="24"/>
                <w:szCs w:val="24"/>
                <w:lang w:val="ru-RU"/>
              </w:rPr>
              <w:t>ебеночной покрытие  мал</w:t>
            </w:r>
            <w:r w:rsidRPr="001035CA">
              <w:rPr>
                <w:rFonts w:ascii="Times New Roman" w:hAnsi="Times New Roman" w:cs="Times New Roman"/>
                <w:color w:val="000000"/>
                <w:sz w:val="24"/>
                <w:szCs w:val="24"/>
              </w:rPr>
              <w:t>ых улиц</w:t>
            </w:r>
          </w:p>
        </w:tc>
        <w:tc>
          <w:tcPr>
            <w:tcW w:w="2684"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5305D2"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rPr>
              <w:t>2</w:t>
            </w:r>
            <w:r>
              <w:rPr>
                <w:rFonts w:ascii="Times New Roman" w:hAnsi="Times New Roman" w:cs="Times New Roman"/>
                <w:sz w:val="24"/>
                <w:szCs w:val="24"/>
                <w:lang w:val="ru-RU"/>
              </w:rPr>
              <w:t>.</w:t>
            </w:r>
          </w:p>
        </w:tc>
        <w:tc>
          <w:tcPr>
            <w:tcW w:w="5732" w:type="dxa"/>
            <w:vAlign w:val="bottom"/>
          </w:tcPr>
          <w:p w:rsidR="00EF46AD" w:rsidRPr="001035CA" w:rsidRDefault="00EF46AD" w:rsidP="00EF46AD">
            <w:pPr>
              <w:jc w:val="both"/>
              <w:rPr>
                <w:rFonts w:ascii="Times New Roman" w:hAnsi="Times New Roman" w:cs="Times New Roman"/>
                <w:color w:val="000000"/>
                <w:sz w:val="24"/>
                <w:szCs w:val="24"/>
                <w:lang w:val="ru-RU"/>
              </w:rPr>
            </w:pPr>
            <w:r w:rsidRPr="001035CA">
              <w:rPr>
                <w:rFonts w:ascii="Times New Roman" w:hAnsi="Times New Roman" w:cs="Times New Roman"/>
                <w:color w:val="000000"/>
                <w:sz w:val="24"/>
                <w:szCs w:val="24"/>
                <w:lang w:val="ru-RU"/>
              </w:rPr>
              <w:t xml:space="preserve">Замена ДРЛ ламп на светодиотные  </w:t>
            </w:r>
          </w:p>
        </w:tc>
        <w:tc>
          <w:tcPr>
            <w:tcW w:w="2684"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5305D2"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rPr>
              <w:t>3</w:t>
            </w:r>
            <w:r>
              <w:rPr>
                <w:rFonts w:ascii="Times New Roman" w:hAnsi="Times New Roman" w:cs="Times New Roman"/>
                <w:sz w:val="24"/>
                <w:szCs w:val="24"/>
                <w:lang w:val="ru-RU"/>
              </w:rPr>
              <w:t>.</w:t>
            </w:r>
          </w:p>
        </w:tc>
        <w:tc>
          <w:tcPr>
            <w:tcW w:w="5732" w:type="dxa"/>
          </w:tcPr>
          <w:p w:rsidR="00EF46AD" w:rsidRPr="001035CA" w:rsidRDefault="00EF46AD" w:rsidP="00EF46AD">
            <w:pPr>
              <w:jc w:val="both"/>
              <w:rPr>
                <w:rFonts w:ascii="Times New Roman" w:hAnsi="Times New Roman" w:cs="Times New Roman"/>
                <w:color w:val="000000"/>
                <w:sz w:val="24"/>
                <w:szCs w:val="24"/>
              </w:rPr>
            </w:pPr>
            <w:r w:rsidRPr="001035CA">
              <w:rPr>
                <w:rFonts w:ascii="Times New Roman" w:hAnsi="Times New Roman" w:cs="Times New Roman"/>
                <w:color w:val="000000"/>
                <w:sz w:val="24"/>
                <w:szCs w:val="24"/>
                <w:lang w:val="ru-RU"/>
              </w:rPr>
              <w:t xml:space="preserve">Земляные работы, трубоукладки для обеспечения питьевой водой населения сёл Карашай-Сакловского протяженностью </w:t>
            </w:r>
            <w:r w:rsidRPr="001035CA">
              <w:rPr>
                <w:rFonts w:ascii="Times New Roman" w:hAnsi="Times New Roman" w:cs="Times New Roman"/>
                <w:color w:val="000000"/>
                <w:sz w:val="24"/>
                <w:szCs w:val="24"/>
              </w:rPr>
              <w:t>4,2 км.</w:t>
            </w:r>
          </w:p>
          <w:p w:rsidR="00EF46AD" w:rsidRPr="001035CA" w:rsidRDefault="00EF46AD" w:rsidP="00EF46AD">
            <w:pPr>
              <w:jc w:val="both"/>
              <w:rPr>
                <w:rFonts w:ascii="Times New Roman" w:hAnsi="Times New Roman" w:cs="Times New Roman"/>
                <w:sz w:val="24"/>
                <w:szCs w:val="24"/>
              </w:rPr>
            </w:pPr>
          </w:p>
        </w:tc>
        <w:tc>
          <w:tcPr>
            <w:tcW w:w="2684" w:type="dxa"/>
          </w:tcPr>
          <w:p w:rsidR="00EF46AD" w:rsidRPr="005305D2"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bl>
    <w:tbl>
      <w:tblPr>
        <w:tblStyle w:val="ab"/>
        <w:tblW w:w="0" w:type="auto"/>
        <w:tblLook w:val="04A0" w:firstRow="1" w:lastRow="0" w:firstColumn="1" w:lastColumn="0" w:noHBand="0" w:noVBand="1"/>
      </w:tblPr>
      <w:tblGrid>
        <w:gridCol w:w="804"/>
        <w:gridCol w:w="13"/>
        <w:gridCol w:w="5600"/>
        <w:gridCol w:w="132"/>
        <w:gridCol w:w="2511"/>
        <w:gridCol w:w="173"/>
        <w:gridCol w:w="2806"/>
        <w:gridCol w:w="42"/>
        <w:gridCol w:w="2705"/>
      </w:tblGrid>
      <w:tr w:rsidR="00EF46AD" w:rsidRPr="005305D2" w:rsidTr="00EF46AD">
        <w:tc>
          <w:tcPr>
            <w:tcW w:w="817" w:type="dxa"/>
            <w:gridSpan w:val="2"/>
          </w:tcPr>
          <w:p w:rsidR="00EF46AD" w:rsidRPr="005305D2" w:rsidRDefault="00EF46AD" w:rsidP="00EF46AD">
            <w:pPr>
              <w:jc w:val="center"/>
              <w:rPr>
                <w:rFonts w:ascii="Times New Roman" w:hAnsi="Times New Roman" w:cs="Times New Roman"/>
                <w:b/>
                <w:sz w:val="24"/>
                <w:szCs w:val="24"/>
              </w:rPr>
            </w:pPr>
            <w:r w:rsidRPr="005305D2">
              <w:rPr>
                <w:rFonts w:ascii="Times New Roman" w:hAnsi="Times New Roman" w:cs="Times New Roman"/>
                <w:b/>
                <w:sz w:val="24"/>
                <w:szCs w:val="24"/>
                <w:lang w:val="ru-RU"/>
              </w:rPr>
              <w:t>9</w:t>
            </w:r>
            <w:r w:rsidRPr="005305D2">
              <w:rPr>
                <w:rFonts w:ascii="Times New Roman" w:hAnsi="Times New Roman" w:cs="Times New Roman"/>
                <w:b/>
                <w:sz w:val="24"/>
                <w:szCs w:val="24"/>
              </w:rPr>
              <w:t>.</w:t>
            </w:r>
          </w:p>
        </w:tc>
        <w:tc>
          <w:tcPr>
            <w:tcW w:w="13969" w:type="dxa"/>
            <w:gridSpan w:val="7"/>
          </w:tcPr>
          <w:p w:rsidR="00EF46AD" w:rsidRPr="005305D2" w:rsidRDefault="00EF46AD" w:rsidP="00EF46AD">
            <w:pPr>
              <w:jc w:val="center"/>
              <w:rPr>
                <w:rFonts w:ascii="Times New Roman" w:hAnsi="Times New Roman" w:cs="Times New Roman"/>
                <w:b/>
                <w:sz w:val="24"/>
                <w:szCs w:val="24"/>
              </w:rPr>
            </w:pPr>
            <w:r w:rsidRPr="005305D2">
              <w:rPr>
                <w:rFonts w:ascii="Times New Roman" w:hAnsi="Times New Roman" w:cs="Times New Roman"/>
                <w:b/>
                <w:sz w:val="24"/>
                <w:szCs w:val="24"/>
              </w:rPr>
              <w:t xml:space="preserve">Лешев-Тамакскское </w:t>
            </w:r>
            <w:r w:rsidRPr="005305D2">
              <w:rPr>
                <w:rFonts w:ascii="Times New Roman" w:hAnsi="Times New Roman" w:cs="Times New Roman"/>
                <w:b/>
                <w:sz w:val="24"/>
                <w:szCs w:val="24"/>
                <w:lang w:val="ru-RU"/>
              </w:rPr>
              <w:t>сельское поселение</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1.</w:t>
            </w:r>
          </w:p>
        </w:tc>
        <w:tc>
          <w:tcPr>
            <w:tcW w:w="5732" w:type="dxa"/>
            <w:gridSpan w:val="2"/>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Строительство ветеринарного пункта</w:t>
            </w:r>
            <w:r>
              <w:rPr>
                <w:rFonts w:ascii="Times New Roman" w:hAnsi="Times New Roman" w:cs="Times New Roman"/>
                <w:sz w:val="24"/>
                <w:szCs w:val="24"/>
                <w:lang w:val="ru-RU"/>
              </w:rPr>
              <w:t xml:space="preserve"> в н</w:t>
            </w:r>
            <w:r w:rsidRPr="001035CA">
              <w:rPr>
                <w:rFonts w:ascii="Times New Roman" w:hAnsi="Times New Roman" w:cs="Times New Roman"/>
                <w:sz w:val="24"/>
                <w:szCs w:val="24"/>
                <w:lang w:val="ru-RU"/>
              </w:rPr>
              <w:t>.п.</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Лешев Тамак</w:t>
            </w:r>
          </w:p>
        </w:tc>
        <w:tc>
          <w:tcPr>
            <w:tcW w:w="2684" w:type="dxa"/>
            <w:gridSpan w:val="2"/>
            <w:vAlign w:val="center"/>
          </w:tcPr>
          <w:p w:rsidR="00EF46AD" w:rsidRPr="005305D2"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Глава СП, </w:t>
            </w: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5305D2" w:rsidRDefault="00EF46AD" w:rsidP="00EF46AD">
            <w:pPr>
              <w:jc w:val="center"/>
              <w:rPr>
                <w:rFonts w:ascii="Times New Roman" w:hAnsi="Times New Roman" w:cs="Times New Roman"/>
                <w:sz w:val="24"/>
                <w:szCs w:val="24"/>
                <w:lang w:val="ru-RU"/>
              </w:rPr>
            </w:pPr>
            <w:r w:rsidRPr="005305D2">
              <w:rPr>
                <w:rFonts w:ascii="Times New Roman" w:hAnsi="Times New Roman" w:cs="Times New Roman"/>
                <w:sz w:val="24"/>
                <w:szCs w:val="24"/>
                <w:lang w:val="ru-RU"/>
              </w:rPr>
              <w:t>2.</w:t>
            </w:r>
          </w:p>
        </w:tc>
        <w:tc>
          <w:tcPr>
            <w:tcW w:w="5732" w:type="dxa"/>
            <w:gridSpan w:val="2"/>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Строительство медпункта в н.п.Лешев Тамак</w:t>
            </w:r>
          </w:p>
        </w:tc>
        <w:tc>
          <w:tcPr>
            <w:tcW w:w="2684" w:type="dxa"/>
            <w:gridSpan w:val="2"/>
            <w:vAlign w:val="center"/>
          </w:tcPr>
          <w:p w:rsidR="00EF46AD" w:rsidRPr="005305D2"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Глава СП </w:t>
            </w: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3.</w:t>
            </w:r>
          </w:p>
        </w:tc>
        <w:tc>
          <w:tcPr>
            <w:tcW w:w="5732" w:type="dxa"/>
            <w:gridSpan w:val="2"/>
          </w:tcPr>
          <w:p w:rsidR="00EF46AD" w:rsidRPr="001035CA" w:rsidRDefault="00EF46AD" w:rsidP="00EF46AD">
            <w:pPr>
              <w:jc w:val="both"/>
              <w:rPr>
                <w:rFonts w:ascii="Times New Roman" w:hAnsi="Times New Roman" w:cs="Times New Roman"/>
                <w:sz w:val="24"/>
                <w:szCs w:val="24"/>
              </w:rPr>
            </w:pPr>
            <w:r w:rsidRPr="001035CA">
              <w:rPr>
                <w:rFonts w:ascii="Times New Roman" w:hAnsi="Times New Roman" w:cs="Times New Roman"/>
                <w:sz w:val="24"/>
                <w:szCs w:val="24"/>
              </w:rPr>
              <w:t>Капитальный ремонт  Сарайлинского ДК</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2018</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Глава СП</w:t>
            </w:r>
          </w:p>
          <w:p w:rsidR="00EF46AD" w:rsidRPr="001035CA" w:rsidRDefault="00EF46AD" w:rsidP="00EF46AD">
            <w:pPr>
              <w:jc w:val="center"/>
              <w:rPr>
                <w:rFonts w:ascii="Times New Roman" w:hAnsi="Times New Roman" w:cs="Times New Roman"/>
                <w:sz w:val="24"/>
                <w:szCs w:val="24"/>
                <w:lang w:val="ru-RU"/>
              </w:rPr>
            </w:pP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4.</w:t>
            </w:r>
          </w:p>
        </w:tc>
        <w:tc>
          <w:tcPr>
            <w:tcW w:w="5732" w:type="dxa"/>
            <w:gridSpan w:val="2"/>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Замена электролиний в н.п. Дусюмово, Нижний Лешев </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2019</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Глава СП</w:t>
            </w:r>
          </w:p>
          <w:p w:rsidR="00EF46AD" w:rsidRPr="001035CA" w:rsidRDefault="00EF46AD" w:rsidP="00EF46AD">
            <w:pPr>
              <w:jc w:val="center"/>
              <w:rPr>
                <w:rFonts w:ascii="Times New Roman" w:hAnsi="Times New Roman" w:cs="Times New Roman"/>
                <w:sz w:val="24"/>
                <w:szCs w:val="24"/>
                <w:lang w:val="ru-RU"/>
              </w:rPr>
            </w:pP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5.</w:t>
            </w:r>
          </w:p>
        </w:tc>
        <w:tc>
          <w:tcPr>
            <w:tcW w:w="5732" w:type="dxa"/>
            <w:gridSpan w:val="2"/>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Строительство сельского клуба в н.п. Нижний Лешев</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2019г</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Глава СП</w:t>
            </w:r>
          </w:p>
          <w:p w:rsidR="00EF46AD" w:rsidRPr="001035CA" w:rsidRDefault="00EF46AD" w:rsidP="00EF46AD">
            <w:pPr>
              <w:jc w:val="center"/>
              <w:rPr>
                <w:rFonts w:ascii="Times New Roman" w:hAnsi="Times New Roman" w:cs="Times New Roman"/>
                <w:sz w:val="24"/>
                <w:szCs w:val="24"/>
                <w:lang w:val="ru-RU"/>
              </w:rPr>
            </w:pP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6.</w:t>
            </w:r>
          </w:p>
        </w:tc>
        <w:tc>
          <w:tcPr>
            <w:tcW w:w="5732" w:type="dxa"/>
            <w:gridSpan w:val="2"/>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Замена водопроводных линий н.п.Сарайлы</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2020г.</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Глава СП</w:t>
            </w:r>
          </w:p>
          <w:p w:rsidR="00EF46AD" w:rsidRPr="001035CA" w:rsidRDefault="00EF46AD" w:rsidP="00EF46AD">
            <w:pPr>
              <w:jc w:val="center"/>
              <w:rPr>
                <w:rFonts w:ascii="Times New Roman" w:hAnsi="Times New Roman" w:cs="Times New Roman"/>
                <w:sz w:val="24"/>
                <w:szCs w:val="24"/>
                <w:lang w:val="ru-RU"/>
              </w:rPr>
            </w:pP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7.</w:t>
            </w:r>
          </w:p>
        </w:tc>
        <w:tc>
          <w:tcPr>
            <w:tcW w:w="5732" w:type="dxa"/>
            <w:gridSpan w:val="2"/>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Асфальтирование дорог внутри села Лешев Тамак, Дусюмово, Сарайлы, Нижний Лешев</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2016-2030гг</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Глава СП</w:t>
            </w:r>
          </w:p>
          <w:p w:rsidR="00EF46AD" w:rsidRPr="001035CA" w:rsidRDefault="00EF46AD" w:rsidP="00EF46AD">
            <w:pPr>
              <w:jc w:val="center"/>
              <w:rPr>
                <w:rFonts w:ascii="Times New Roman" w:hAnsi="Times New Roman" w:cs="Times New Roman"/>
                <w:sz w:val="24"/>
                <w:szCs w:val="24"/>
                <w:lang w:val="ru-RU"/>
              </w:rPr>
            </w:pPr>
          </w:p>
        </w:tc>
        <w:tc>
          <w:tcPr>
            <w:tcW w:w="2747" w:type="dxa"/>
            <w:gridSpan w:val="2"/>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5305D2" w:rsidTr="00EF46AD">
        <w:tc>
          <w:tcPr>
            <w:tcW w:w="817" w:type="dxa"/>
            <w:gridSpan w:val="2"/>
          </w:tcPr>
          <w:p w:rsidR="00EF46AD" w:rsidRPr="005305D2" w:rsidRDefault="00EF46AD" w:rsidP="00EF46AD">
            <w:pPr>
              <w:jc w:val="center"/>
              <w:rPr>
                <w:rFonts w:ascii="Times New Roman" w:hAnsi="Times New Roman" w:cs="Times New Roman"/>
                <w:b/>
                <w:sz w:val="24"/>
                <w:szCs w:val="24"/>
                <w:lang w:val="ru-RU"/>
              </w:rPr>
            </w:pPr>
            <w:r w:rsidRPr="005305D2">
              <w:rPr>
                <w:rFonts w:ascii="Times New Roman" w:hAnsi="Times New Roman" w:cs="Times New Roman"/>
                <w:b/>
                <w:sz w:val="24"/>
                <w:szCs w:val="24"/>
                <w:lang w:val="ru-RU"/>
              </w:rPr>
              <w:t>10.</w:t>
            </w:r>
          </w:p>
        </w:tc>
        <w:tc>
          <w:tcPr>
            <w:tcW w:w="13969" w:type="dxa"/>
            <w:gridSpan w:val="7"/>
          </w:tcPr>
          <w:p w:rsidR="00EF46AD" w:rsidRPr="005305D2" w:rsidRDefault="00EF46AD" w:rsidP="00EF46AD">
            <w:pPr>
              <w:jc w:val="center"/>
              <w:rPr>
                <w:rFonts w:ascii="Times New Roman" w:hAnsi="Times New Roman" w:cs="Times New Roman"/>
                <w:b/>
                <w:sz w:val="24"/>
                <w:szCs w:val="24"/>
                <w:lang w:val="ru-RU"/>
              </w:rPr>
            </w:pPr>
            <w:r w:rsidRPr="005305D2">
              <w:rPr>
                <w:rFonts w:ascii="Times New Roman" w:hAnsi="Times New Roman" w:cs="Times New Roman"/>
                <w:b/>
                <w:sz w:val="24"/>
                <w:szCs w:val="24"/>
                <w:lang w:val="ru-RU"/>
              </w:rPr>
              <w:t>Лякинское сельское поселение</w:t>
            </w:r>
          </w:p>
        </w:tc>
      </w:tr>
      <w:tr w:rsidR="00EF46AD" w:rsidRPr="000307EE" w:rsidTr="00EF46AD">
        <w:tc>
          <w:tcPr>
            <w:tcW w:w="817" w:type="dxa"/>
            <w:gridSpan w:val="2"/>
          </w:tcPr>
          <w:p w:rsidR="00EF46AD" w:rsidRPr="000307EE"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732" w:type="dxa"/>
            <w:gridSpan w:val="2"/>
          </w:tcPr>
          <w:p w:rsidR="00EF46AD" w:rsidRPr="001035CA"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Обустройство кладбища в д. Дружба</w:t>
            </w:r>
          </w:p>
        </w:tc>
        <w:tc>
          <w:tcPr>
            <w:tcW w:w="2684" w:type="dxa"/>
            <w:gridSpan w:val="2"/>
            <w:vAlign w:val="center"/>
          </w:tcPr>
          <w:p w:rsidR="00EF46AD" w:rsidRPr="000307EE"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Глава СП</w:t>
            </w:r>
          </w:p>
          <w:p w:rsidR="00EF46AD" w:rsidRPr="001035CA" w:rsidRDefault="00EF46AD" w:rsidP="00EF46AD">
            <w:pPr>
              <w:jc w:val="center"/>
              <w:rPr>
                <w:rFonts w:ascii="Times New Roman" w:hAnsi="Times New Roman" w:cs="Times New Roman"/>
                <w:sz w:val="24"/>
                <w:szCs w:val="24"/>
                <w:lang w:val="ru-RU"/>
              </w:rPr>
            </w:pPr>
          </w:p>
        </w:tc>
        <w:tc>
          <w:tcPr>
            <w:tcW w:w="2747" w:type="dxa"/>
            <w:gridSpan w:val="2"/>
          </w:tcPr>
          <w:p w:rsidR="00EF46AD" w:rsidRDefault="00EF46AD" w:rsidP="00EF46AD">
            <w:pPr>
              <w:jc w:val="center"/>
            </w:pPr>
            <w:r w:rsidRPr="00FB2389">
              <w:rPr>
                <w:rFonts w:ascii="Times New Roman" w:hAnsi="Times New Roman" w:cs="Times New Roman"/>
                <w:sz w:val="24"/>
                <w:szCs w:val="24"/>
                <w:lang w:val="ru-RU"/>
              </w:rPr>
              <w:t>Местный бюджет</w:t>
            </w:r>
          </w:p>
        </w:tc>
      </w:tr>
      <w:tr w:rsidR="00EF46AD" w:rsidRPr="000307EE" w:rsidTr="00EF46AD">
        <w:tc>
          <w:tcPr>
            <w:tcW w:w="817" w:type="dxa"/>
            <w:gridSpan w:val="2"/>
          </w:tcPr>
          <w:p w:rsidR="00EF46AD" w:rsidRPr="000307EE"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732" w:type="dxa"/>
            <w:gridSpan w:val="2"/>
          </w:tcPr>
          <w:p w:rsidR="00EF46AD" w:rsidRPr="001035CA"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Строительство моста в д. Дружба</w:t>
            </w:r>
          </w:p>
        </w:tc>
        <w:tc>
          <w:tcPr>
            <w:tcW w:w="2684" w:type="dxa"/>
            <w:gridSpan w:val="2"/>
            <w:vAlign w:val="center"/>
          </w:tcPr>
          <w:p w:rsidR="00EF46AD" w:rsidRPr="000307EE"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Глава СП</w:t>
            </w:r>
          </w:p>
          <w:p w:rsidR="00EF46AD" w:rsidRPr="001035CA" w:rsidRDefault="00EF46AD" w:rsidP="00EF46AD">
            <w:pPr>
              <w:jc w:val="center"/>
              <w:rPr>
                <w:rFonts w:ascii="Times New Roman" w:hAnsi="Times New Roman" w:cs="Times New Roman"/>
                <w:sz w:val="24"/>
                <w:szCs w:val="24"/>
                <w:lang w:val="ru-RU"/>
              </w:rPr>
            </w:pPr>
          </w:p>
        </w:tc>
        <w:tc>
          <w:tcPr>
            <w:tcW w:w="2747" w:type="dxa"/>
            <w:gridSpan w:val="2"/>
          </w:tcPr>
          <w:p w:rsidR="00EF46AD" w:rsidRDefault="00EF46AD" w:rsidP="00EF46AD">
            <w:pPr>
              <w:jc w:val="center"/>
            </w:pPr>
            <w:r w:rsidRPr="00FB2389">
              <w:rPr>
                <w:rFonts w:ascii="Times New Roman" w:hAnsi="Times New Roman" w:cs="Times New Roman"/>
                <w:sz w:val="24"/>
                <w:szCs w:val="24"/>
                <w:lang w:val="ru-RU"/>
              </w:rPr>
              <w:t>Местный бюджет</w:t>
            </w:r>
          </w:p>
        </w:tc>
      </w:tr>
      <w:tr w:rsidR="00EF46AD" w:rsidRPr="000307EE" w:rsidTr="00EF46AD">
        <w:tc>
          <w:tcPr>
            <w:tcW w:w="817" w:type="dxa"/>
            <w:gridSpan w:val="2"/>
          </w:tcPr>
          <w:p w:rsidR="00EF46AD" w:rsidRPr="000307EE"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732" w:type="dxa"/>
            <w:gridSpan w:val="2"/>
          </w:tcPr>
          <w:p w:rsidR="00EF46AD" w:rsidRPr="001035CA"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Строительство памятника в с. Ляки</w:t>
            </w:r>
          </w:p>
        </w:tc>
        <w:tc>
          <w:tcPr>
            <w:tcW w:w="2684" w:type="dxa"/>
            <w:gridSpan w:val="2"/>
            <w:vAlign w:val="center"/>
          </w:tcPr>
          <w:p w:rsidR="00EF46AD" w:rsidRPr="000307EE"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Глава СП</w:t>
            </w:r>
          </w:p>
          <w:p w:rsidR="00EF46AD" w:rsidRPr="001035CA" w:rsidRDefault="00EF46AD" w:rsidP="00EF46AD">
            <w:pPr>
              <w:jc w:val="center"/>
              <w:rPr>
                <w:rFonts w:ascii="Times New Roman" w:hAnsi="Times New Roman" w:cs="Times New Roman"/>
                <w:sz w:val="24"/>
                <w:szCs w:val="24"/>
                <w:lang w:val="ru-RU"/>
              </w:rPr>
            </w:pPr>
          </w:p>
        </w:tc>
        <w:tc>
          <w:tcPr>
            <w:tcW w:w="2747" w:type="dxa"/>
            <w:gridSpan w:val="2"/>
          </w:tcPr>
          <w:p w:rsidR="00EF46AD" w:rsidRDefault="00EF46AD" w:rsidP="00EF46AD">
            <w:pPr>
              <w:jc w:val="center"/>
            </w:pPr>
            <w:r w:rsidRPr="00FB2389">
              <w:rPr>
                <w:rFonts w:ascii="Times New Roman" w:hAnsi="Times New Roman" w:cs="Times New Roman"/>
                <w:sz w:val="24"/>
                <w:szCs w:val="24"/>
                <w:lang w:val="ru-RU"/>
              </w:rPr>
              <w:t>Местный бюджет</w:t>
            </w:r>
          </w:p>
        </w:tc>
      </w:tr>
      <w:tr w:rsidR="00EF46AD" w:rsidRPr="000307EE" w:rsidTr="00EF46AD">
        <w:tc>
          <w:tcPr>
            <w:tcW w:w="817" w:type="dxa"/>
            <w:gridSpan w:val="2"/>
          </w:tcPr>
          <w:p w:rsidR="00EF46AD" w:rsidRPr="000307EE"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732" w:type="dxa"/>
            <w:gridSpan w:val="2"/>
          </w:tcPr>
          <w:p w:rsidR="00EF46AD" w:rsidRPr="001035CA"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Ограждение кладбища в с. Ляки</w:t>
            </w:r>
          </w:p>
        </w:tc>
        <w:tc>
          <w:tcPr>
            <w:tcW w:w="2684" w:type="dxa"/>
            <w:gridSpan w:val="2"/>
            <w:vAlign w:val="center"/>
          </w:tcPr>
          <w:p w:rsidR="00EF46AD" w:rsidRPr="000307EE"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Глава СП</w:t>
            </w:r>
          </w:p>
          <w:p w:rsidR="00EF46AD" w:rsidRPr="001035CA" w:rsidRDefault="00EF46AD" w:rsidP="00EF46AD">
            <w:pPr>
              <w:jc w:val="center"/>
              <w:rPr>
                <w:rFonts w:ascii="Times New Roman" w:hAnsi="Times New Roman" w:cs="Times New Roman"/>
                <w:sz w:val="24"/>
                <w:szCs w:val="24"/>
                <w:lang w:val="ru-RU"/>
              </w:rPr>
            </w:pPr>
          </w:p>
        </w:tc>
        <w:tc>
          <w:tcPr>
            <w:tcW w:w="2747" w:type="dxa"/>
            <w:gridSpan w:val="2"/>
          </w:tcPr>
          <w:p w:rsidR="00EF46AD" w:rsidRDefault="00EF46AD" w:rsidP="00EF46AD">
            <w:pPr>
              <w:jc w:val="center"/>
            </w:pPr>
            <w:r w:rsidRPr="00FB2389">
              <w:rPr>
                <w:rFonts w:ascii="Times New Roman" w:hAnsi="Times New Roman" w:cs="Times New Roman"/>
                <w:sz w:val="24"/>
                <w:szCs w:val="24"/>
                <w:lang w:val="ru-RU"/>
              </w:rPr>
              <w:t>Местный бюджет</w:t>
            </w:r>
          </w:p>
        </w:tc>
      </w:tr>
      <w:tr w:rsidR="00EF46AD" w:rsidRPr="000307EE" w:rsidTr="00EF46AD">
        <w:tc>
          <w:tcPr>
            <w:tcW w:w="817" w:type="dxa"/>
            <w:gridSpan w:val="2"/>
          </w:tcPr>
          <w:p w:rsidR="00EF46AD" w:rsidRPr="005305D2" w:rsidRDefault="00EF46AD" w:rsidP="00EF46AD">
            <w:pPr>
              <w:jc w:val="center"/>
              <w:rPr>
                <w:rFonts w:ascii="Times New Roman" w:hAnsi="Times New Roman" w:cs="Times New Roman"/>
                <w:b/>
                <w:sz w:val="24"/>
                <w:szCs w:val="24"/>
                <w:lang w:val="ru-RU"/>
              </w:rPr>
            </w:pPr>
            <w:r w:rsidRPr="005305D2">
              <w:rPr>
                <w:rFonts w:ascii="Times New Roman" w:hAnsi="Times New Roman" w:cs="Times New Roman"/>
                <w:b/>
                <w:sz w:val="24"/>
                <w:szCs w:val="24"/>
                <w:lang w:val="ru-RU"/>
              </w:rPr>
              <w:t>11.</w:t>
            </w:r>
          </w:p>
        </w:tc>
        <w:tc>
          <w:tcPr>
            <w:tcW w:w="13969" w:type="dxa"/>
            <w:gridSpan w:val="7"/>
          </w:tcPr>
          <w:p w:rsidR="00EF46AD" w:rsidRPr="000307EE" w:rsidRDefault="00EF46AD" w:rsidP="00EF46AD">
            <w:pPr>
              <w:jc w:val="center"/>
              <w:rPr>
                <w:rFonts w:ascii="Times New Roman" w:hAnsi="Times New Roman" w:cs="Times New Roman"/>
                <w:b/>
                <w:sz w:val="24"/>
                <w:szCs w:val="24"/>
                <w:lang w:val="ru-RU"/>
              </w:rPr>
            </w:pPr>
            <w:r w:rsidRPr="000307EE">
              <w:rPr>
                <w:rFonts w:ascii="Times New Roman" w:hAnsi="Times New Roman" w:cs="Times New Roman"/>
                <w:b/>
                <w:sz w:val="24"/>
                <w:szCs w:val="24"/>
                <w:lang w:val="ru-RU"/>
              </w:rPr>
              <w:t xml:space="preserve">Муртыш-Тамакское </w:t>
            </w:r>
            <w:r>
              <w:rPr>
                <w:rFonts w:ascii="Times New Roman" w:hAnsi="Times New Roman" w:cs="Times New Roman"/>
                <w:b/>
                <w:sz w:val="24"/>
                <w:szCs w:val="24"/>
                <w:lang w:val="ru-RU"/>
              </w:rPr>
              <w:t>сельское поселение</w:t>
            </w:r>
          </w:p>
        </w:tc>
      </w:tr>
      <w:tr w:rsidR="00EF46AD" w:rsidRPr="001035CA" w:rsidTr="00EF46AD">
        <w:tc>
          <w:tcPr>
            <w:tcW w:w="817" w:type="dxa"/>
            <w:gridSpan w:val="2"/>
          </w:tcPr>
          <w:p w:rsidR="00EF46AD" w:rsidRPr="000307EE" w:rsidRDefault="00EF46AD" w:rsidP="00EF46AD">
            <w:pPr>
              <w:jc w:val="center"/>
              <w:rPr>
                <w:rFonts w:ascii="Times New Roman" w:hAnsi="Times New Roman" w:cs="Times New Roman"/>
                <w:sz w:val="24"/>
                <w:szCs w:val="24"/>
                <w:lang w:val="ru-RU"/>
              </w:rPr>
            </w:pPr>
            <w:r w:rsidRPr="000307EE">
              <w:rPr>
                <w:rFonts w:ascii="Times New Roman" w:hAnsi="Times New Roman" w:cs="Times New Roman"/>
                <w:sz w:val="24"/>
                <w:szCs w:val="24"/>
                <w:lang w:val="ru-RU"/>
              </w:rPr>
              <w:t>1</w:t>
            </w:r>
          </w:p>
        </w:tc>
        <w:tc>
          <w:tcPr>
            <w:tcW w:w="5732" w:type="dxa"/>
            <w:gridSpan w:val="2"/>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Кап. Ремонт дороги  д.Кульметьево</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w:t>
            </w:r>
          </w:p>
        </w:tc>
        <w:tc>
          <w:tcPr>
            <w:tcW w:w="2806" w:type="dxa"/>
            <w:vAlign w:val="center"/>
          </w:tcPr>
          <w:p w:rsidR="00EF46AD" w:rsidRPr="005305D2"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Глава СП</w:t>
            </w:r>
          </w:p>
        </w:tc>
        <w:tc>
          <w:tcPr>
            <w:tcW w:w="2747" w:type="dxa"/>
            <w:gridSpan w:val="2"/>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w:t>
            </w:r>
          </w:p>
        </w:tc>
        <w:tc>
          <w:tcPr>
            <w:tcW w:w="5732" w:type="dxa"/>
            <w:gridSpan w:val="2"/>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Ремонт УДС ул.Комсомольская</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3</w:t>
            </w:r>
          </w:p>
        </w:tc>
        <w:tc>
          <w:tcPr>
            <w:tcW w:w="5732" w:type="dxa"/>
            <w:gridSpan w:val="2"/>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Ремонт УДС ул.Молодежная</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gridSpan w:val="2"/>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4</w:t>
            </w:r>
          </w:p>
        </w:tc>
        <w:tc>
          <w:tcPr>
            <w:tcW w:w="5732" w:type="dxa"/>
            <w:gridSpan w:val="2"/>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Газификация ул.Молодежная</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w:t>
            </w:r>
          </w:p>
        </w:tc>
        <w:tc>
          <w:tcPr>
            <w:tcW w:w="2806" w:type="dxa"/>
            <w:vAlign w:val="center"/>
          </w:tcPr>
          <w:p w:rsidR="00EF46AD" w:rsidRPr="005305D2"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Глава СП</w:t>
            </w: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5</w:t>
            </w:r>
          </w:p>
        </w:tc>
        <w:tc>
          <w:tcPr>
            <w:tcW w:w="5732" w:type="dxa"/>
            <w:gridSpan w:val="2"/>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Замена  сети на СИБ с.Муртыш-Тамак</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w:t>
            </w:r>
          </w:p>
        </w:tc>
        <w:tc>
          <w:tcPr>
            <w:tcW w:w="2806" w:type="dxa"/>
            <w:vAlign w:val="center"/>
          </w:tcPr>
          <w:p w:rsidR="00EF46AD" w:rsidRPr="005305D2"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Глава СП</w:t>
            </w: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6</w:t>
            </w:r>
          </w:p>
        </w:tc>
        <w:tc>
          <w:tcPr>
            <w:tcW w:w="5732" w:type="dxa"/>
            <w:gridSpan w:val="2"/>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Замена  сети на СИБ д.Кульметьево</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2018</w:t>
            </w:r>
          </w:p>
        </w:tc>
        <w:tc>
          <w:tcPr>
            <w:tcW w:w="2806" w:type="dxa"/>
            <w:vAlign w:val="center"/>
          </w:tcPr>
          <w:p w:rsidR="00EF46AD" w:rsidRPr="005305D2"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Глава СП</w:t>
            </w: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7</w:t>
            </w:r>
          </w:p>
        </w:tc>
        <w:tc>
          <w:tcPr>
            <w:tcW w:w="5732" w:type="dxa"/>
            <w:gridSpan w:val="2"/>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Замена светильников</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2016-2020</w:t>
            </w:r>
          </w:p>
        </w:tc>
        <w:tc>
          <w:tcPr>
            <w:tcW w:w="2806" w:type="dxa"/>
            <w:vAlign w:val="center"/>
          </w:tcPr>
          <w:p w:rsidR="00EF46AD" w:rsidRPr="005305D2"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Глава СП</w:t>
            </w: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8</w:t>
            </w:r>
          </w:p>
        </w:tc>
        <w:tc>
          <w:tcPr>
            <w:tcW w:w="5732" w:type="dxa"/>
            <w:gridSpan w:val="2"/>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Реконструкция объектов водоснабжения</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2016-2020</w:t>
            </w:r>
          </w:p>
        </w:tc>
        <w:tc>
          <w:tcPr>
            <w:tcW w:w="2806" w:type="dxa"/>
            <w:vAlign w:val="center"/>
          </w:tcPr>
          <w:p w:rsidR="00EF46AD" w:rsidRPr="005305D2"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rPr>
              <w:t>Глава С</w:t>
            </w:r>
            <w:r>
              <w:rPr>
                <w:rFonts w:ascii="Times New Roman" w:hAnsi="Times New Roman" w:cs="Times New Roman"/>
                <w:sz w:val="24"/>
                <w:szCs w:val="24"/>
              </w:rPr>
              <w:t>П</w:t>
            </w: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9</w:t>
            </w:r>
          </w:p>
        </w:tc>
        <w:tc>
          <w:tcPr>
            <w:tcW w:w="5732" w:type="dxa"/>
            <w:gridSpan w:val="2"/>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Кап.ремонт СДК Муртыш-Тамак</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w:t>
            </w:r>
          </w:p>
        </w:tc>
        <w:tc>
          <w:tcPr>
            <w:tcW w:w="2806" w:type="dxa"/>
            <w:vAlign w:val="center"/>
          </w:tcPr>
          <w:p w:rsidR="00EF46AD" w:rsidRPr="005305D2"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Глава СП</w:t>
            </w: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10</w:t>
            </w:r>
          </w:p>
        </w:tc>
        <w:tc>
          <w:tcPr>
            <w:tcW w:w="5732" w:type="dxa"/>
            <w:gridSpan w:val="2"/>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Кап.ремонт школы</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w:t>
            </w:r>
          </w:p>
        </w:tc>
        <w:tc>
          <w:tcPr>
            <w:tcW w:w="2806" w:type="dxa"/>
            <w:vAlign w:val="center"/>
          </w:tcPr>
          <w:p w:rsidR="00EF46AD" w:rsidRPr="005305D2"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Глава СП</w:t>
            </w: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11</w:t>
            </w:r>
          </w:p>
        </w:tc>
        <w:tc>
          <w:tcPr>
            <w:tcW w:w="5732" w:type="dxa"/>
            <w:gridSpan w:val="2"/>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Ремонт музея</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2018</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gridSpan w:val="2"/>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12</w:t>
            </w:r>
          </w:p>
        </w:tc>
        <w:tc>
          <w:tcPr>
            <w:tcW w:w="5732" w:type="dxa"/>
            <w:gridSpan w:val="2"/>
          </w:tcPr>
          <w:p w:rsidR="00EF46AD" w:rsidRPr="001035CA" w:rsidRDefault="00EF46AD" w:rsidP="00EF46AD">
            <w:pPr>
              <w:rPr>
                <w:rFonts w:ascii="Times New Roman" w:hAnsi="Times New Roman" w:cs="Times New Roman"/>
                <w:sz w:val="24"/>
                <w:szCs w:val="24"/>
              </w:rPr>
            </w:pPr>
            <w:r w:rsidRPr="001035CA">
              <w:rPr>
                <w:rFonts w:ascii="Times New Roman" w:hAnsi="Times New Roman" w:cs="Times New Roman"/>
                <w:sz w:val="24"/>
                <w:szCs w:val="24"/>
              </w:rPr>
              <w:t>Строительство мини-футбольного поля</w:t>
            </w:r>
          </w:p>
        </w:tc>
        <w:tc>
          <w:tcPr>
            <w:tcW w:w="2684"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2019</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5305D2" w:rsidTr="00EF46AD">
        <w:tc>
          <w:tcPr>
            <w:tcW w:w="804" w:type="dxa"/>
          </w:tcPr>
          <w:p w:rsidR="00EF46AD" w:rsidRPr="005305D2" w:rsidRDefault="00EF46AD" w:rsidP="00EF46AD">
            <w:pPr>
              <w:jc w:val="center"/>
              <w:rPr>
                <w:rFonts w:ascii="Times New Roman" w:hAnsi="Times New Roman" w:cs="Times New Roman"/>
                <w:b/>
                <w:sz w:val="24"/>
                <w:szCs w:val="24"/>
              </w:rPr>
            </w:pPr>
            <w:r w:rsidRPr="005305D2">
              <w:rPr>
                <w:rFonts w:ascii="Times New Roman" w:hAnsi="Times New Roman" w:cs="Times New Roman"/>
                <w:b/>
                <w:sz w:val="24"/>
                <w:szCs w:val="24"/>
              </w:rPr>
              <w:t>1</w:t>
            </w:r>
            <w:r w:rsidRPr="005305D2">
              <w:rPr>
                <w:rFonts w:ascii="Times New Roman" w:hAnsi="Times New Roman" w:cs="Times New Roman"/>
                <w:b/>
                <w:sz w:val="24"/>
                <w:szCs w:val="24"/>
                <w:lang w:val="ru-RU"/>
              </w:rPr>
              <w:t>2</w:t>
            </w:r>
            <w:r w:rsidRPr="005305D2">
              <w:rPr>
                <w:rFonts w:ascii="Times New Roman" w:hAnsi="Times New Roman" w:cs="Times New Roman"/>
                <w:b/>
                <w:sz w:val="24"/>
                <w:szCs w:val="24"/>
              </w:rPr>
              <w:t>.</w:t>
            </w:r>
          </w:p>
        </w:tc>
        <w:tc>
          <w:tcPr>
            <w:tcW w:w="13982" w:type="dxa"/>
            <w:gridSpan w:val="8"/>
          </w:tcPr>
          <w:p w:rsidR="00EF46AD" w:rsidRPr="005305D2" w:rsidRDefault="00EF46AD" w:rsidP="00EF46AD">
            <w:pPr>
              <w:jc w:val="center"/>
              <w:rPr>
                <w:rFonts w:ascii="Times New Roman" w:hAnsi="Times New Roman" w:cs="Times New Roman"/>
                <w:b/>
                <w:sz w:val="24"/>
                <w:szCs w:val="24"/>
              </w:rPr>
            </w:pPr>
            <w:r w:rsidRPr="005305D2">
              <w:rPr>
                <w:rFonts w:ascii="Times New Roman" w:hAnsi="Times New Roman" w:cs="Times New Roman"/>
                <w:b/>
                <w:sz w:val="24"/>
                <w:szCs w:val="24"/>
              </w:rPr>
              <w:t xml:space="preserve">Новоимянское </w:t>
            </w:r>
            <w:r>
              <w:rPr>
                <w:rFonts w:ascii="Times New Roman" w:hAnsi="Times New Roman" w:cs="Times New Roman"/>
                <w:b/>
                <w:sz w:val="24"/>
                <w:szCs w:val="24"/>
                <w:lang w:val="ru-RU"/>
              </w:rPr>
              <w:t>сельское поселение</w:t>
            </w:r>
          </w:p>
        </w:tc>
      </w:tr>
      <w:tr w:rsidR="00EF46AD" w:rsidRPr="001035CA" w:rsidTr="00EF46AD">
        <w:tc>
          <w:tcPr>
            <w:tcW w:w="804"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613" w:type="dxa"/>
            <w:gridSpan w:val="2"/>
          </w:tcPr>
          <w:p w:rsidR="00EF46AD" w:rsidRPr="0039037C"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Капитальный ремонт объектов водоснабжения в с. Кутемели от ул. </w:t>
            </w:r>
            <w:r w:rsidRPr="0039037C">
              <w:rPr>
                <w:rFonts w:ascii="Times New Roman" w:hAnsi="Times New Roman" w:cs="Times New Roman"/>
                <w:sz w:val="24"/>
                <w:szCs w:val="24"/>
                <w:lang w:val="ru-RU"/>
              </w:rPr>
              <w:t>Гагарина до ул. Гатауллина Рахматуллы</w:t>
            </w:r>
          </w:p>
        </w:tc>
        <w:tc>
          <w:tcPr>
            <w:tcW w:w="2643"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w:t>
            </w:r>
          </w:p>
        </w:tc>
        <w:tc>
          <w:tcPr>
            <w:tcW w:w="3021" w:type="dxa"/>
            <w:gridSpan w:val="3"/>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Глава СП,</w:t>
            </w:r>
          </w:p>
        </w:tc>
        <w:tc>
          <w:tcPr>
            <w:tcW w:w="2705"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04"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613" w:type="dxa"/>
            <w:gridSpan w:val="2"/>
          </w:tcPr>
          <w:p w:rsidR="00EF46AD" w:rsidRPr="001035CA" w:rsidRDefault="00EF46AD" w:rsidP="00EF46AD">
            <w:pPr>
              <w:jc w:val="both"/>
              <w:rPr>
                <w:rFonts w:ascii="Times New Roman" w:hAnsi="Times New Roman" w:cs="Times New Roman"/>
                <w:sz w:val="24"/>
                <w:szCs w:val="24"/>
              </w:rPr>
            </w:pPr>
            <w:r w:rsidRPr="001035CA">
              <w:rPr>
                <w:rFonts w:ascii="Times New Roman" w:hAnsi="Times New Roman" w:cs="Times New Roman"/>
                <w:sz w:val="24"/>
                <w:szCs w:val="24"/>
                <w:lang w:val="ru-RU"/>
              </w:rPr>
              <w:t xml:space="preserve">Строительство новой водопроводной системы по ул. </w:t>
            </w:r>
            <w:r w:rsidRPr="001035CA">
              <w:rPr>
                <w:rFonts w:ascii="Times New Roman" w:hAnsi="Times New Roman" w:cs="Times New Roman"/>
                <w:sz w:val="24"/>
                <w:szCs w:val="24"/>
              </w:rPr>
              <w:t xml:space="preserve">Пушкина в с. Кутемели </w:t>
            </w:r>
          </w:p>
        </w:tc>
        <w:tc>
          <w:tcPr>
            <w:tcW w:w="2643"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w:t>
            </w:r>
          </w:p>
        </w:tc>
        <w:tc>
          <w:tcPr>
            <w:tcW w:w="3021" w:type="dxa"/>
            <w:gridSpan w:val="3"/>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05"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04"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613" w:type="dxa"/>
            <w:gridSpan w:val="2"/>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Строительство новой водопроводной системы по ул. М. Джалиля в с. Новый Имян</w:t>
            </w:r>
          </w:p>
        </w:tc>
        <w:tc>
          <w:tcPr>
            <w:tcW w:w="2643"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w:t>
            </w:r>
          </w:p>
        </w:tc>
        <w:tc>
          <w:tcPr>
            <w:tcW w:w="3021" w:type="dxa"/>
            <w:gridSpan w:val="3"/>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05"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04"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613" w:type="dxa"/>
            <w:gridSpan w:val="2"/>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Распил высокорослых деревьев на кладбище в с. Кутемели.</w:t>
            </w:r>
          </w:p>
        </w:tc>
        <w:tc>
          <w:tcPr>
            <w:tcW w:w="2643"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w:t>
            </w:r>
          </w:p>
        </w:tc>
        <w:tc>
          <w:tcPr>
            <w:tcW w:w="3021" w:type="dxa"/>
            <w:gridSpan w:val="3"/>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05"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04"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5613" w:type="dxa"/>
            <w:gridSpan w:val="2"/>
          </w:tcPr>
          <w:p w:rsidR="00EF46AD" w:rsidRPr="001035CA" w:rsidRDefault="00EF46AD" w:rsidP="00EF46AD">
            <w:pPr>
              <w:jc w:val="both"/>
              <w:rPr>
                <w:rFonts w:ascii="Times New Roman" w:hAnsi="Times New Roman" w:cs="Times New Roman"/>
                <w:sz w:val="24"/>
                <w:szCs w:val="24"/>
              </w:rPr>
            </w:pPr>
            <w:r w:rsidRPr="001035CA">
              <w:rPr>
                <w:rFonts w:ascii="Times New Roman" w:hAnsi="Times New Roman" w:cs="Times New Roman"/>
                <w:sz w:val="24"/>
                <w:szCs w:val="24"/>
                <w:lang w:val="ru-RU"/>
              </w:rPr>
              <w:t xml:space="preserve">Строительство дороги от трассы Кутемели – Буралы Чишма до д. Таза Чишма с помощью </w:t>
            </w:r>
            <w:r w:rsidRPr="001035CA">
              <w:rPr>
                <w:rFonts w:ascii="Times New Roman" w:hAnsi="Times New Roman" w:cs="Times New Roman"/>
                <w:sz w:val="24"/>
                <w:szCs w:val="24"/>
              </w:rPr>
              <w:t>НГДУ «Джалильнефть»</w:t>
            </w:r>
          </w:p>
        </w:tc>
        <w:tc>
          <w:tcPr>
            <w:tcW w:w="2643"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2016-2018</w:t>
            </w:r>
          </w:p>
        </w:tc>
        <w:tc>
          <w:tcPr>
            <w:tcW w:w="3021" w:type="dxa"/>
            <w:gridSpan w:val="3"/>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Глава СП</w:t>
            </w:r>
          </w:p>
        </w:tc>
        <w:tc>
          <w:tcPr>
            <w:tcW w:w="2705"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04"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5613" w:type="dxa"/>
            <w:gridSpan w:val="2"/>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Ремонт объектов освещения </w:t>
            </w:r>
          </w:p>
        </w:tc>
        <w:tc>
          <w:tcPr>
            <w:tcW w:w="2643"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2016-2020</w:t>
            </w:r>
          </w:p>
        </w:tc>
        <w:tc>
          <w:tcPr>
            <w:tcW w:w="3021" w:type="dxa"/>
            <w:gridSpan w:val="3"/>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05"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04"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5613" w:type="dxa"/>
            <w:gridSpan w:val="2"/>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Капитальный ремонт  СДК   с. Новый Имян </w:t>
            </w:r>
          </w:p>
        </w:tc>
        <w:tc>
          <w:tcPr>
            <w:tcW w:w="2643"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2017-2020</w:t>
            </w:r>
          </w:p>
        </w:tc>
        <w:tc>
          <w:tcPr>
            <w:tcW w:w="3021" w:type="dxa"/>
            <w:gridSpan w:val="3"/>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05"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04"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5613" w:type="dxa"/>
            <w:gridSpan w:val="2"/>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Капитальный ремонт СК  д. Буралы-Чишма </w:t>
            </w:r>
          </w:p>
        </w:tc>
        <w:tc>
          <w:tcPr>
            <w:tcW w:w="2643"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2017-2020</w:t>
            </w:r>
          </w:p>
        </w:tc>
        <w:tc>
          <w:tcPr>
            <w:tcW w:w="3021" w:type="dxa"/>
            <w:gridSpan w:val="3"/>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05"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04"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5613" w:type="dxa"/>
            <w:gridSpan w:val="2"/>
          </w:tcPr>
          <w:p w:rsidR="00EF46AD" w:rsidRPr="00872784"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Асфальтирование улицы Карла Маркса с. Кутемели,  часть улицы Советская д. Буралы Чишма, ул. </w:t>
            </w:r>
            <w:r w:rsidRPr="00872784">
              <w:rPr>
                <w:rFonts w:ascii="Times New Roman" w:hAnsi="Times New Roman" w:cs="Times New Roman"/>
                <w:sz w:val="24"/>
                <w:szCs w:val="24"/>
                <w:lang w:val="ru-RU"/>
              </w:rPr>
              <w:t>М. Джалиля  в с. Новый Имян</w:t>
            </w:r>
          </w:p>
        </w:tc>
        <w:tc>
          <w:tcPr>
            <w:tcW w:w="2643"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2017-2020</w:t>
            </w:r>
          </w:p>
        </w:tc>
        <w:tc>
          <w:tcPr>
            <w:tcW w:w="3021" w:type="dxa"/>
            <w:gridSpan w:val="3"/>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05"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04"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5613" w:type="dxa"/>
            <w:gridSpan w:val="2"/>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Замена водопроводных труб в с. Кутемели, Новый Имян.</w:t>
            </w:r>
          </w:p>
        </w:tc>
        <w:tc>
          <w:tcPr>
            <w:tcW w:w="2643"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2017-2020</w:t>
            </w:r>
          </w:p>
        </w:tc>
        <w:tc>
          <w:tcPr>
            <w:tcW w:w="3021" w:type="dxa"/>
            <w:gridSpan w:val="3"/>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Гл</w:t>
            </w:r>
            <w:r>
              <w:rPr>
                <w:rFonts w:ascii="Times New Roman" w:hAnsi="Times New Roman" w:cs="Times New Roman"/>
                <w:sz w:val="24"/>
                <w:szCs w:val="24"/>
                <w:lang w:val="ru-RU"/>
              </w:rPr>
              <w:t>ава СП</w:t>
            </w:r>
          </w:p>
        </w:tc>
        <w:tc>
          <w:tcPr>
            <w:tcW w:w="2705"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04"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5613" w:type="dxa"/>
            <w:gridSpan w:val="2"/>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Строительство водопроводной системы в д. Буралы Чишма, Ивановка, Таза Чишма  </w:t>
            </w:r>
          </w:p>
        </w:tc>
        <w:tc>
          <w:tcPr>
            <w:tcW w:w="2643" w:type="dxa"/>
            <w:gridSpan w:val="2"/>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2017-2020</w:t>
            </w:r>
          </w:p>
        </w:tc>
        <w:tc>
          <w:tcPr>
            <w:tcW w:w="3021" w:type="dxa"/>
            <w:gridSpan w:val="3"/>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05"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04"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5613" w:type="dxa"/>
            <w:gridSpan w:val="2"/>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Замена водонапорной башни в с. Новый Имян</w:t>
            </w:r>
          </w:p>
        </w:tc>
        <w:tc>
          <w:tcPr>
            <w:tcW w:w="2643" w:type="dxa"/>
            <w:gridSpan w:val="2"/>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3021" w:type="dxa"/>
            <w:gridSpan w:val="3"/>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05"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872784" w:rsidTr="00EF46AD">
        <w:tc>
          <w:tcPr>
            <w:tcW w:w="804" w:type="dxa"/>
          </w:tcPr>
          <w:p w:rsidR="00EF46AD" w:rsidRPr="00872784" w:rsidRDefault="00EF46AD" w:rsidP="00EF46AD">
            <w:pPr>
              <w:jc w:val="center"/>
              <w:rPr>
                <w:rFonts w:ascii="Times New Roman" w:hAnsi="Times New Roman" w:cs="Times New Roman"/>
                <w:b/>
                <w:sz w:val="24"/>
                <w:szCs w:val="24"/>
                <w:lang w:val="ru-RU"/>
              </w:rPr>
            </w:pPr>
            <w:r w:rsidRPr="00872784">
              <w:rPr>
                <w:rFonts w:ascii="Times New Roman" w:hAnsi="Times New Roman" w:cs="Times New Roman"/>
                <w:b/>
                <w:sz w:val="24"/>
                <w:szCs w:val="24"/>
                <w:lang w:val="ru-RU"/>
              </w:rPr>
              <w:t>13.</w:t>
            </w:r>
          </w:p>
        </w:tc>
        <w:tc>
          <w:tcPr>
            <w:tcW w:w="13982" w:type="dxa"/>
            <w:gridSpan w:val="8"/>
          </w:tcPr>
          <w:p w:rsidR="00EF46AD" w:rsidRPr="00872784" w:rsidRDefault="00EF46AD" w:rsidP="00EF46AD">
            <w:pPr>
              <w:jc w:val="center"/>
              <w:rPr>
                <w:rFonts w:ascii="Times New Roman" w:hAnsi="Times New Roman" w:cs="Times New Roman"/>
                <w:b/>
                <w:sz w:val="24"/>
                <w:szCs w:val="24"/>
                <w:lang w:val="ru-RU"/>
              </w:rPr>
            </w:pPr>
            <w:r w:rsidRPr="00872784">
              <w:rPr>
                <w:rFonts w:ascii="Times New Roman" w:hAnsi="Times New Roman" w:cs="Times New Roman"/>
                <w:b/>
                <w:sz w:val="24"/>
                <w:szCs w:val="24"/>
                <w:lang w:val="ru-RU"/>
              </w:rPr>
              <w:t>Петровско-Заводское сельское поселение</w:t>
            </w:r>
          </w:p>
        </w:tc>
      </w:tr>
      <w:tr w:rsidR="00EF46AD" w:rsidRPr="000307EE" w:rsidTr="00EF46AD">
        <w:tc>
          <w:tcPr>
            <w:tcW w:w="804"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613" w:type="dxa"/>
            <w:gridSpan w:val="2"/>
          </w:tcPr>
          <w:p w:rsidR="00EF46AD" w:rsidRPr="000307EE" w:rsidRDefault="00EF46AD" w:rsidP="00EF46AD">
            <w:pPr>
              <w:rPr>
                <w:rFonts w:ascii="Times New Roman" w:hAnsi="Times New Roman"/>
                <w:lang w:val="ru-RU"/>
              </w:rPr>
            </w:pPr>
            <w:r w:rsidRPr="000307EE">
              <w:rPr>
                <w:rFonts w:ascii="Times New Roman" w:hAnsi="Times New Roman"/>
                <w:lang w:val="ru-RU"/>
              </w:rPr>
              <w:t>Асфальтовое покрытие дорог д. Кук-Тау, д. Мустафино, д. Пробуждение, д. Димитарлау, с. Петровский Завод, улицы: Заречная, Пушкина, Центральная, Совхозная, Советская, Лесная, Поперечная, Нагорная, Заводская, Ленина</w:t>
            </w:r>
          </w:p>
        </w:tc>
        <w:tc>
          <w:tcPr>
            <w:tcW w:w="2643"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2017-2021</w:t>
            </w:r>
          </w:p>
        </w:tc>
        <w:tc>
          <w:tcPr>
            <w:tcW w:w="3021" w:type="dxa"/>
            <w:gridSpan w:val="3"/>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05"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0307EE" w:rsidTr="00EF46AD">
        <w:tc>
          <w:tcPr>
            <w:tcW w:w="804"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613" w:type="dxa"/>
            <w:gridSpan w:val="2"/>
          </w:tcPr>
          <w:p w:rsidR="00EF46AD" w:rsidRPr="000307EE" w:rsidRDefault="00EF46AD" w:rsidP="00EF46AD">
            <w:pPr>
              <w:rPr>
                <w:rFonts w:ascii="Times New Roman" w:hAnsi="Times New Roman"/>
                <w:lang w:val="ru-RU"/>
              </w:rPr>
            </w:pPr>
            <w:r w:rsidRPr="000307EE">
              <w:rPr>
                <w:rFonts w:ascii="Times New Roman" w:hAnsi="Times New Roman"/>
                <w:lang w:val="ru-RU"/>
              </w:rPr>
              <w:t>Ремонт МБДОУ «Петровскозаводской детский сад»</w:t>
            </w:r>
          </w:p>
        </w:tc>
        <w:tc>
          <w:tcPr>
            <w:tcW w:w="2643"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w:t>
            </w:r>
          </w:p>
        </w:tc>
        <w:tc>
          <w:tcPr>
            <w:tcW w:w="3021" w:type="dxa"/>
            <w:gridSpan w:val="3"/>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05"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0307EE" w:rsidTr="00EF46AD">
        <w:tc>
          <w:tcPr>
            <w:tcW w:w="804"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613" w:type="dxa"/>
            <w:gridSpan w:val="2"/>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Строительство и реконструкция уличных сетей водоснабжения</w:t>
            </w:r>
          </w:p>
        </w:tc>
        <w:tc>
          <w:tcPr>
            <w:tcW w:w="2643" w:type="dxa"/>
            <w:gridSpan w:val="2"/>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2016-2012</w:t>
            </w:r>
          </w:p>
        </w:tc>
        <w:tc>
          <w:tcPr>
            <w:tcW w:w="3021" w:type="dxa"/>
            <w:gridSpan w:val="3"/>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05"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0307EE" w:rsidTr="00EF46AD">
        <w:tc>
          <w:tcPr>
            <w:tcW w:w="804" w:type="dxa"/>
          </w:tcPr>
          <w:p w:rsidR="00EF46AD" w:rsidRDefault="00EF46AD" w:rsidP="00EF46AD">
            <w:pPr>
              <w:jc w:val="center"/>
              <w:rPr>
                <w:rFonts w:ascii="Times New Roman" w:hAnsi="Times New Roman" w:cs="Times New Roman"/>
                <w:sz w:val="24"/>
                <w:szCs w:val="24"/>
                <w:lang w:val="ru-RU"/>
              </w:rPr>
            </w:pPr>
          </w:p>
        </w:tc>
        <w:tc>
          <w:tcPr>
            <w:tcW w:w="5613" w:type="dxa"/>
            <w:gridSpan w:val="2"/>
          </w:tcPr>
          <w:p w:rsidR="00EF46AD" w:rsidRPr="000307EE" w:rsidRDefault="00EF46AD" w:rsidP="00EF46AD">
            <w:pPr>
              <w:rPr>
                <w:rFonts w:ascii="Times New Roman" w:hAnsi="Times New Roman"/>
                <w:lang w:val="ru-RU"/>
              </w:rPr>
            </w:pPr>
          </w:p>
        </w:tc>
        <w:tc>
          <w:tcPr>
            <w:tcW w:w="2643" w:type="dxa"/>
            <w:gridSpan w:val="2"/>
            <w:vAlign w:val="center"/>
          </w:tcPr>
          <w:p w:rsidR="00EF46AD" w:rsidRDefault="00EF46AD" w:rsidP="00EF46AD">
            <w:pPr>
              <w:jc w:val="center"/>
              <w:rPr>
                <w:rFonts w:ascii="Times New Roman" w:hAnsi="Times New Roman" w:cs="Times New Roman"/>
                <w:sz w:val="24"/>
                <w:szCs w:val="24"/>
                <w:lang w:val="ru-RU"/>
              </w:rPr>
            </w:pPr>
          </w:p>
        </w:tc>
        <w:tc>
          <w:tcPr>
            <w:tcW w:w="3021" w:type="dxa"/>
            <w:gridSpan w:val="3"/>
          </w:tcPr>
          <w:p w:rsidR="00EF46AD" w:rsidRDefault="00EF46AD" w:rsidP="00EF46AD">
            <w:pPr>
              <w:jc w:val="center"/>
              <w:rPr>
                <w:rFonts w:ascii="Times New Roman" w:hAnsi="Times New Roman" w:cs="Times New Roman"/>
                <w:sz w:val="24"/>
                <w:szCs w:val="24"/>
                <w:lang w:val="ru-RU"/>
              </w:rPr>
            </w:pPr>
          </w:p>
        </w:tc>
        <w:tc>
          <w:tcPr>
            <w:tcW w:w="2705" w:type="dxa"/>
            <w:vAlign w:val="center"/>
          </w:tcPr>
          <w:p w:rsidR="00EF46AD" w:rsidRDefault="00EF46AD" w:rsidP="00EF46AD">
            <w:pPr>
              <w:jc w:val="center"/>
              <w:rPr>
                <w:rFonts w:ascii="Times New Roman" w:hAnsi="Times New Roman" w:cs="Times New Roman"/>
                <w:sz w:val="24"/>
                <w:szCs w:val="24"/>
                <w:lang w:val="ru-RU"/>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32"/>
        <w:gridCol w:w="2684"/>
        <w:gridCol w:w="2806"/>
        <w:gridCol w:w="2747"/>
      </w:tblGrid>
      <w:tr w:rsidR="00EF46AD" w:rsidRPr="00872784" w:rsidTr="00EF46AD">
        <w:tc>
          <w:tcPr>
            <w:tcW w:w="817" w:type="dxa"/>
          </w:tcPr>
          <w:p w:rsidR="00EF46AD" w:rsidRPr="00872784" w:rsidRDefault="00EF46AD" w:rsidP="00EF46AD">
            <w:pPr>
              <w:jc w:val="center"/>
              <w:rPr>
                <w:rFonts w:ascii="Times New Roman" w:hAnsi="Times New Roman" w:cs="Times New Roman"/>
                <w:b/>
                <w:sz w:val="24"/>
                <w:szCs w:val="24"/>
                <w:lang w:val="ru-RU"/>
              </w:rPr>
            </w:pPr>
            <w:r w:rsidRPr="00872784">
              <w:rPr>
                <w:rFonts w:ascii="Times New Roman" w:hAnsi="Times New Roman" w:cs="Times New Roman"/>
                <w:b/>
                <w:sz w:val="24"/>
                <w:szCs w:val="24"/>
              </w:rPr>
              <w:t>1</w:t>
            </w:r>
            <w:r>
              <w:rPr>
                <w:rFonts w:ascii="Times New Roman" w:hAnsi="Times New Roman" w:cs="Times New Roman"/>
                <w:b/>
                <w:sz w:val="24"/>
                <w:szCs w:val="24"/>
                <w:lang w:val="ru-RU"/>
              </w:rPr>
              <w:t>4</w:t>
            </w:r>
            <w:r w:rsidRPr="00872784">
              <w:rPr>
                <w:rFonts w:ascii="Times New Roman" w:hAnsi="Times New Roman" w:cs="Times New Roman"/>
                <w:b/>
                <w:sz w:val="24"/>
                <w:szCs w:val="24"/>
                <w:lang w:val="ru-RU"/>
              </w:rPr>
              <w:t>.</w:t>
            </w:r>
          </w:p>
        </w:tc>
        <w:tc>
          <w:tcPr>
            <w:tcW w:w="13969" w:type="dxa"/>
            <w:gridSpan w:val="4"/>
          </w:tcPr>
          <w:p w:rsidR="00EF46AD" w:rsidRPr="00872784" w:rsidRDefault="00EF46AD" w:rsidP="00EF46AD">
            <w:pPr>
              <w:jc w:val="center"/>
              <w:rPr>
                <w:rFonts w:ascii="Times New Roman" w:hAnsi="Times New Roman" w:cs="Times New Roman"/>
                <w:b/>
                <w:sz w:val="24"/>
                <w:szCs w:val="24"/>
              </w:rPr>
            </w:pPr>
            <w:r w:rsidRPr="00872784">
              <w:rPr>
                <w:rFonts w:ascii="Times New Roman" w:hAnsi="Times New Roman" w:cs="Times New Roman"/>
                <w:b/>
                <w:sz w:val="24"/>
                <w:szCs w:val="24"/>
              </w:rPr>
              <w:t xml:space="preserve">Рангазарское </w:t>
            </w:r>
            <w:r w:rsidRPr="00872784">
              <w:rPr>
                <w:rFonts w:ascii="Times New Roman" w:hAnsi="Times New Roman" w:cs="Times New Roman"/>
                <w:b/>
                <w:sz w:val="24"/>
                <w:szCs w:val="24"/>
                <w:lang w:val="ru-RU"/>
              </w:rPr>
              <w:t>сельское поселение</w:t>
            </w:r>
          </w:p>
        </w:tc>
      </w:tr>
      <w:tr w:rsidR="00EF46AD" w:rsidRPr="001035CA"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Строительство дом культуры </w:t>
            </w:r>
            <w:r>
              <w:rPr>
                <w:rFonts w:ascii="Times New Roman" w:hAnsi="Times New Roman" w:cs="Times New Roman"/>
                <w:sz w:val="24"/>
                <w:szCs w:val="24"/>
                <w:lang w:val="ru-RU"/>
              </w:rPr>
              <w:t xml:space="preserve">в </w:t>
            </w:r>
            <w:r w:rsidRPr="001035CA">
              <w:rPr>
                <w:rFonts w:ascii="Times New Roman" w:hAnsi="Times New Roman" w:cs="Times New Roman"/>
                <w:sz w:val="24"/>
                <w:szCs w:val="24"/>
                <w:lang w:val="ru-RU"/>
              </w:rPr>
              <w:t>с.</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Рантамак</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2016</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 xml:space="preserve">Установка светодиодных светильников </w:t>
            </w:r>
            <w:r>
              <w:rPr>
                <w:rFonts w:ascii="Times New Roman" w:hAnsi="Times New Roman" w:cs="Times New Roman"/>
                <w:sz w:val="24"/>
                <w:szCs w:val="24"/>
                <w:lang w:val="ru-RU"/>
              </w:rPr>
              <w:t xml:space="preserve">в н.п. </w:t>
            </w:r>
            <w:r w:rsidRPr="001035CA">
              <w:rPr>
                <w:rFonts w:ascii="Times New Roman" w:hAnsi="Times New Roman" w:cs="Times New Roman"/>
                <w:sz w:val="24"/>
                <w:szCs w:val="24"/>
                <w:lang w:val="ru-RU"/>
              </w:rPr>
              <w:t>Рангазар, Рантамак</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2016</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Строительство и реконструкция уличных сетей водоснабжения с.</w:t>
            </w:r>
            <w:r>
              <w:rPr>
                <w:rFonts w:ascii="Times New Roman" w:hAnsi="Times New Roman" w:cs="Times New Roman"/>
                <w:sz w:val="24"/>
                <w:szCs w:val="24"/>
                <w:lang w:val="ru-RU"/>
              </w:rPr>
              <w:t xml:space="preserve"> </w:t>
            </w:r>
            <w:r w:rsidRPr="001035CA">
              <w:rPr>
                <w:rFonts w:ascii="Times New Roman" w:hAnsi="Times New Roman" w:cs="Times New Roman"/>
                <w:sz w:val="24"/>
                <w:szCs w:val="24"/>
                <w:lang w:val="ru-RU"/>
              </w:rPr>
              <w:t>Рангазар</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2016</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Устройство щебеночного покрытия с.Рангазар</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2016</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1035CA"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5732" w:type="dxa"/>
          </w:tcPr>
          <w:p w:rsidR="00EF46AD" w:rsidRPr="001035CA" w:rsidRDefault="00EF46AD" w:rsidP="00EF46AD">
            <w:pPr>
              <w:jc w:val="both"/>
              <w:rPr>
                <w:rFonts w:ascii="Times New Roman" w:hAnsi="Times New Roman" w:cs="Times New Roman"/>
                <w:sz w:val="24"/>
                <w:szCs w:val="24"/>
                <w:lang w:val="ru-RU"/>
              </w:rPr>
            </w:pPr>
            <w:r w:rsidRPr="001035CA">
              <w:rPr>
                <w:rFonts w:ascii="Times New Roman" w:hAnsi="Times New Roman" w:cs="Times New Roman"/>
                <w:sz w:val="24"/>
                <w:szCs w:val="24"/>
                <w:lang w:val="ru-RU"/>
              </w:rPr>
              <w:t>Установка забора СДК с.Рангазар</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2016</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bl>
    <w:tbl>
      <w:tblPr>
        <w:tblStyle w:val="ab"/>
        <w:tblW w:w="0" w:type="auto"/>
        <w:tblLook w:val="04A0" w:firstRow="1" w:lastRow="0" w:firstColumn="1" w:lastColumn="0" w:noHBand="0" w:noVBand="1"/>
      </w:tblPr>
      <w:tblGrid>
        <w:gridCol w:w="817"/>
        <w:gridCol w:w="5732"/>
        <w:gridCol w:w="2684"/>
        <w:gridCol w:w="2806"/>
        <w:gridCol w:w="2747"/>
      </w:tblGrid>
      <w:tr w:rsidR="00EF46AD" w:rsidRPr="00872784" w:rsidTr="00EF46AD">
        <w:tc>
          <w:tcPr>
            <w:tcW w:w="817" w:type="dxa"/>
          </w:tcPr>
          <w:p w:rsidR="00EF46AD" w:rsidRPr="00872784" w:rsidRDefault="00EF46AD" w:rsidP="00EF46AD">
            <w:pPr>
              <w:jc w:val="center"/>
              <w:rPr>
                <w:rFonts w:ascii="Times New Roman" w:hAnsi="Times New Roman" w:cs="Times New Roman"/>
                <w:b/>
                <w:sz w:val="24"/>
                <w:szCs w:val="24"/>
                <w:lang w:val="ru-RU"/>
              </w:rPr>
            </w:pPr>
            <w:r w:rsidRPr="00872784">
              <w:rPr>
                <w:rFonts w:ascii="Times New Roman" w:hAnsi="Times New Roman" w:cs="Times New Roman"/>
                <w:b/>
                <w:sz w:val="24"/>
                <w:szCs w:val="24"/>
                <w:lang w:val="ru-RU"/>
              </w:rPr>
              <w:t>15.</w:t>
            </w:r>
          </w:p>
        </w:tc>
        <w:tc>
          <w:tcPr>
            <w:tcW w:w="13969" w:type="dxa"/>
            <w:gridSpan w:val="4"/>
          </w:tcPr>
          <w:p w:rsidR="00EF46AD" w:rsidRPr="00872784" w:rsidRDefault="00EF46AD" w:rsidP="00EF46AD">
            <w:pPr>
              <w:jc w:val="center"/>
              <w:rPr>
                <w:rFonts w:ascii="Times New Roman" w:hAnsi="Times New Roman" w:cs="Times New Roman"/>
                <w:b/>
                <w:sz w:val="24"/>
                <w:szCs w:val="24"/>
                <w:lang w:val="ru-RU"/>
              </w:rPr>
            </w:pPr>
            <w:r w:rsidRPr="00872784">
              <w:rPr>
                <w:rFonts w:ascii="Times New Roman" w:hAnsi="Times New Roman" w:cs="Times New Roman"/>
                <w:b/>
                <w:sz w:val="24"/>
                <w:szCs w:val="24"/>
                <w:lang w:val="ru-RU"/>
              </w:rPr>
              <w:t>Саклов-Башское сельское поселение</w:t>
            </w:r>
          </w:p>
        </w:tc>
      </w:tr>
      <w:tr w:rsidR="00EF46AD" w:rsidRPr="00904886"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732" w:type="dxa"/>
          </w:tcPr>
          <w:p w:rsidR="00EF46AD" w:rsidRPr="001035CA"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Асфальтирование дороги в н.п. Ново-Саклово протяженностью 1,5 км.</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904886"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732" w:type="dxa"/>
          </w:tcPr>
          <w:p w:rsidR="00EF46AD" w:rsidRPr="001035CA"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Обустройство родника в н.п. Ново-Саклово</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904886"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732" w:type="dxa"/>
          </w:tcPr>
          <w:p w:rsidR="00EF46AD" w:rsidRPr="001035CA"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Строительство парка отдыха в с. Саклов-Баш</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904886"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732" w:type="dxa"/>
          </w:tcPr>
          <w:p w:rsidR="00EF46AD" w:rsidRPr="001035CA"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Строительство моста в д. Ново-Саклово</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904886"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5732" w:type="dxa"/>
          </w:tcPr>
          <w:p w:rsidR="00EF46AD" w:rsidRPr="001035CA"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Ремонт детского садика в с. Саклов-Баш</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Республиканский бюджет/</w:t>
            </w:r>
          </w:p>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904886"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5732" w:type="dxa"/>
          </w:tcPr>
          <w:p w:rsidR="00EF46AD" w:rsidRPr="001035CA"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Ремонт дорог местного значения</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2016-2021</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904886"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5732" w:type="dxa"/>
          </w:tcPr>
          <w:p w:rsidR="00EF46AD" w:rsidRPr="001035CA"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Рекультивация мест размещения ТБО</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2016-2021</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904886"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5732" w:type="dxa"/>
          </w:tcPr>
          <w:p w:rsidR="00EF46AD" w:rsidRPr="001035CA"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Ремонт ГТС в с. Сулы-Саклово</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2016-2017</w:t>
            </w:r>
          </w:p>
        </w:tc>
        <w:tc>
          <w:tcPr>
            <w:tcW w:w="2806" w:type="dxa"/>
            <w:vAlign w:val="center"/>
          </w:tcPr>
          <w:p w:rsidR="00EF46AD" w:rsidRPr="001035CA" w:rsidRDefault="00EF46AD" w:rsidP="00EF46AD">
            <w:pPr>
              <w:jc w:val="center"/>
              <w:rPr>
                <w:rFonts w:ascii="Times New Roman" w:hAnsi="Times New Roman" w:cs="Times New Roman"/>
                <w:sz w:val="24"/>
                <w:szCs w:val="24"/>
              </w:rPr>
            </w:pPr>
            <w:r w:rsidRPr="001035CA">
              <w:rPr>
                <w:rFonts w:ascii="Times New Roman" w:hAnsi="Times New Roman" w:cs="Times New Roman"/>
                <w:sz w:val="24"/>
                <w:szCs w:val="24"/>
              </w:rPr>
              <w:t>Глава СП</w:t>
            </w:r>
          </w:p>
        </w:tc>
        <w:tc>
          <w:tcPr>
            <w:tcW w:w="2747" w:type="dxa"/>
            <w:vAlign w:val="center"/>
          </w:tcPr>
          <w:p w:rsidR="00EF46AD" w:rsidRPr="00054B37"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b/>
                <w:sz w:val="24"/>
                <w:szCs w:val="24"/>
                <w:lang w:val="ru-RU"/>
              </w:rPr>
            </w:pPr>
            <w:r w:rsidRPr="00872784">
              <w:rPr>
                <w:rFonts w:ascii="Times New Roman" w:hAnsi="Times New Roman" w:cs="Times New Roman"/>
                <w:b/>
                <w:sz w:val="24"/>
                <w:szCs w:val="24"/>
                <w:lang w:val="ru-RU"/>
              </w:rPr>
              <w:t>16.</w:t>
            </w:r>
          </w:p>
        </w:tc>
        <w:tc>
          <w:tcPr>
            <w:tcW w:w="13969" w:type="dxa"/>
            <w:gridSpan w:val="4"/>
          </w:tcPr>
          <w:p w:rsidR="00EF46AD" w:rsidRPr="00872784" w:rsidRDefault="00EF46AD" w:rsidP="00EF46AD">
            <w:pPr>
              <w:jc w:val="center"/>
              <w:rPr>
                <w:rFonts w:ascii="Times New Roman" w:hAnsi="Times New Roman" w:cs="Times New Roman"/>
                <w:b/>
                <w:sz w:val="24"/>
                <w:szCs w:val="24"/>
                <w:lang w:val="ru-RU"/>
              </w:rPr>
            </w:pPr>
            <w:r w:rsidRPr="00872784">
              <w:rPr>
                <w:rFonts w:ascii="Times New Roman" w:hAnsi="Times New Roman" w:cs="Times New Roman"/>
                <w:b/>
                <w:sz w:val="24"/>
                <w:szCs w:val="24"/>
                <w:lang w:val="ru-RU"/>
              </w:rPr>
              <w:t>Сармановское сельское поселение</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1.</w:t>
            </w:r>
          </w:p>
        </w:tc>
        <w:tc>
          <w:tcPr>
            <w:tcW w:w="5732" w:type="dxa"/>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Строительство 18 квартирного жилого дома</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2016 год</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Руководитель Исполкома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2.</w:t>
            </w:r>
          </w:p>
        </w:tc>
        <w:tc>
          <w:tcPr>
            <w:tcW w:w="5732" w:type="dxa"/>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Строительство 24 квартирного жилого дома</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2017 год</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Руководитель Исполкома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3.</w:t>
            </w:r>
          </w:p>
        </w:tc>
        <w:tc>
          <w:tcPr>
            <w:tcW w:w="5732" w:type="dxa"/>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Строительство 18 квартирного жилого дома</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2018 год</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Руководитель Исполкома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732" w:type="dxa"/>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Строительство общеобразовательной школы</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2019 год</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Руководитель Исполкома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5732" w:type="dxa"/>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Развитие туристско-досугового направления на базе «Бакыр Тау»</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2016-2020</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Руководитель Исполкома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Средства инвесторов</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5732" w:type="dxa"/>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Строительство многофункционального центра в н.п. Новое Ахметово</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2017 год</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Руководитель Исполкома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5732" w:type="dxa"/>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Очистка и благоустройство рек Мензеля и Татарский Илек</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2016-2017</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Руководитель Исполкома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5732" w:type="dxa"/>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Строительство промышленного парка «Сарман»</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2016-2021</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Руководитель Исполкома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Средства инвестора</w:t>
            </w:r>
          </w:p>
        </w:tc>
      </w:tr>
      <w:tr w:rsidR="00EF46AD" w:rsidRPr="001035CA" w:rsidTr="00EF46AD">
        <w:tc>
          <w:tcPr>
            <w:tcW w:w="817" w:type="dxa"/>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5732" w:type="dxa"/>
          </w:tcPr>
          <w:p w:rsidR="00EF46AD" w:rsidRPr="001035CA" w:rsidRDefault="00EF46AD" w:rsidP="00EF46AD">
            <w:pPr>
              <w:rPr>
                <w:rFonts w:ascii="Times New Roman" w:hAnsi="Times New Roman" w:cs="Times New Roman"/>
                <w:sz w:val="24"/>
                <w:szCs w:val="24"/>
                <w:lang w:val="ru-RU"/>
              </w:rPr>
            </w:pPr>
            <w:r w:rsidRPr="001035CA">
              <w:rPr>
                <w:rFonts w:ascii="Times New Roman" w:hAnsi="Times New Roman" w:cs="Times New Roman"/>
                <w:sz w:val="24"/>
                <w:szCs w:val="24"/>
                <w:lang w:val="ru-RU"/>
              </w:rPr>
              <w:t>Расширение тепличного хозяйства ИП Ишмуратова А.Ш.</w:t>
            </w:r>
          </w:p>
        </w:tc>
        <w:tc>
          <w:tcPr>
            <w:tcW w:w="2684"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2016-2021</w:t>
            </w:r>
          </w:p>
        </w:tc>
        <w:tc>
          <w:tcPr>
            <w:tcW w:w="2806" w:type="dxa"/>
            <w:vAlign w:val="center"/>
          </w:tcPr>
          <w:p w:rsidR="00EF46AD" w:rsidRPr="001035CA"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Руководитель Исполкома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Средства инвестора</w:t>
            </w:r>
          </w:p>
        </w:tc>
      </w:tr>
      <w:tr w:rsidR="00EF46AD" w:rsidRPr="00872784" w:rsidTr="00EF46AD">
        <w:tc>
          <w:tcPr>
            <w:tcW w:w="817" w:type="dxa"/>
          </w:tcPr>
          <w:p w:rsidR="00EF46AD" w:rsidRPr="00872784" w:rsidRDefault="00EF46AD" w:rsidP="00EF46AD">
            <w:pPr>
              <w:jc w:val="center"/>
              <w:rPr>
                <w:rFonts w:ascii="Times New Roman" w:hAnsi="Times New Roman" w:cs="Times New Roman"/>
                <w:b/>
                <w:sz w:val="24"/>
                <w:szCs w:val="24"/>
              </w:rPr>
            </w:pPr>
            <w:r w:rsidRPr="00872784">
              <w:rPr>
                <w:rFonts w:ascii="Times New Roman" w:hAnsi="Times New Roman" w:cs="Times New Roman"/>
                <w:b/>
                <w:sz w:val="24"/>
                <w:szCs w:val="24"/>
              </w:rPr>
              <w:t>1</w:t>
            </w:r>
            <w:r>
              <w:rPr>
                <w:rFonts w:ascii="Times New Roman" w:hAnsi="Times New Roman" w:cs="Times New Roman"/>
                <w:b/>
                <w:sz w:val="24"/>
                <w:szCs w:val="24"/>
                <w:lang w:val="ru-RU"/>
              </w:rPr>
              <w:t>7</w:t>
            </w:r>
            <w:r w:rsidRPr="00872784">
              <w:rPr>
                <w:rFonts w:ascii="Times New Roman" w:hAnsi="Times New Roman" w:cs="Times New Roman"/>
                <w:b/>
                <w:sz w:val="24"/>
                <w:szCs w:val="24"/>
              </w:rPr>
              <w:t>.</w:t>
            </w:r>
          </w:p>
        </w:tc>
        <w:tc>
          <w:tcPr>
            <w:tcW w:w="13969" w:type="dxa"/>
            <w:gridSpan w:val="4"/>
          </w:tcPr>
          <w:p w:rsidR="00EF46AD" w:rsidRPr="00872784" w:rsidRDefault="00EF46AD" w:rsidP="00EF46AD">
            <w:pPr>
              <w:jc w:val="center"/>
              <w:rPr>
                <w:rFonts w:ascii="Times New Roman" w:hAnsi="Times New Roman" w:cs="Times New Roman"/>
                <w:b/>
                <w:sz w:val="24"/>
                <w:szCs w:val="24"/>
              </w:rPr>
            </w:pPr>
            <w:r w:rsidRPr="00872784">
              <w:rPr>
                <w:rFonts w:ascii="Times New Roman" w:hAnsi="Times New Roman" w:cs="Times New Roman"/>
                <w:b/>
                <w:sz w:val="24"/>
                <w:szCs w:val="24"/>
              </w:rPr>
              <w:t>Старо-Имянское СП</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1.</w:t>
            </w:r>
          </w:p>
        </w:tc>
        <w:tc>
          <w:tcPr>
            <w:tcW w:w="5732" w:type="dxa"/>
          </w:tcPr>
          <w:p w:rsidR="00EF46AD" w:rsidRPr="00872784" w:rsidRDefault="00EF46AD" w:rsidP="00EF46AD">
            <w:pPr>
              <w:rPr>
                <w:rFonts w:ascii="Times New Roman" w:hAnsi="Times New Roman" w:cs="Times New Roman"/>
                <w:sz w:val="24"/>
                <w:szCs w:val="24"/>
                <w:lang w:val="ru-RU"/>
              </w:rPr>
            </w:pPr>
            <w:r w:rsidRPr="00872784">
              <w:rPr>
                <w:rFonts w:ascii="Times New Roman" w:hAnsi="Times New Roman" w:cs="Times New Roman"/>
                <w:sz w:val="24"/>
                <w:szCs w:val="24"/>
                <w:lang w:val="ru-RU"/>
              </w:rPr>
              <w:t>Строительство ФАПа в н.п. Сарысаз-Такерман</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2016</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2.</w:t>
            </w:r>
          </w:p>
        </w:tc>
        <w:tc>
          <w:tcPr>
            <w:tcW w:w="5732" w:type="dxa"/>
          </w:tcPr>
          <w:p w:rsidR="00EF46AD" w:rsidRPr="00872784" w:rsidRDefault="00EF46AD" w:rsidP="00EF46AD">
            <w:pPr>
              <w:rPr>
                <w:rFonts w:ascii="Times New Roman" w:hAnsi="Times New Roman" w:cs="Times New Roman"/>
                <w:sz w:val="24"/>
                <w:szCs w:val="24"/>
                <w:lang w:val="ru-RU"/>
              </w:rPr>
            </w:pPr>
            <w:r w:rsidRPr="00872784">
              <w:rPr>
                <w:rFonts w:ascii="Times New Roman" w:hAnsi="Times New Roman" w:cs="Times New Roman"/>
                <w:sz w:val="24"/>
                <w:szCs w:val="24"/>
                <w:lang w:val="ru-RU"/>
              </w:rPr>
              <w:t>Строительство спортивной площадки в н.п. Старый Имян</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2016</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b/>
                <w:sz w:val="24"/>
                <w:szCs w:val="24"/>
                <w:lang w:val="ru-RU"/>
              </w:rPr>
            </w:pPr>
            <w:r w:rsidRPr="00872784">
              <w:rPr>
                <w:rFonts w:ascii="Times New Roman" w:hAnsi="Times New Roman" w:cs="Times New Roman"/>
                <w:b/>
                <w:sz w:val="24"/>
                <w:szCs w:val="24"/>
                <w:lang w:val="ru-RU"/>
              </w:rPr>
              <w:t>18.</w:t>
            </w:r>
          </w:p>
        </w:tc>
        <w:tc>
          <w:tcPr>
            <w:tcW w:w="13969" w:type="dxa"/>
            <w:gridSpan w:val="4"/>
          </w:tcPr>
          <w:p w:rsidR="00EF46AD" w:rsidRPr="00872784" w:rsidRDefault="00EF46AD" w:rsidP="00EF46AD">
            <w:pPr>
              <w:jc w:val="center"/>
              <w:rPr>
                <w:rFonts w:ascii="Times New Roman" w:hAnsi="Times New Roman" w:cs="Times New Roman"/>
                <w:b/>
                <w:sz w:val="24"/>
                <w:szCs w:val="24"/>
                <w:lang w:val="ru-RU"/>
              </w:rPr>
            </w:pPr>
            <w:r w:rsidRPr="00872784">
              <w:rPr>
                <w:rFonts w:ascii="Times New Roman" w:hAnsi="Times New Roman" w:cs="Times New Roman"/>
                <w:b/>
                <w:sz w:val="24"/>
                <w:szCs w:val="24"/>
                <w:lang w:val="ru-RU"/>
              </w:rPr>
              <w:t>Старокаширское сельское поселение</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732" w:type="dxa"/>
          </w:tcPr>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Содержание поселенческих дорог:</w:t>
            </w:r>
          </w:p>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-Щебеночное покрытие  дороги в н.п. Яшляр 1 км;</w:t>
            </w:r>
          </w:p>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-частичный ремонт дороги в н.п. Средний Кашир с щебеночным покрытием 250 м;</w:t>
            </w:r>
          </w:p>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-частичный ремонт дорог в н.п. Старый Кашир  с щебеночным покрытием 300 м;</w:t>
            </w:r>
          </w:p>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 частичный ремонт в н.п. Анаково  с щебеночным покрытием 500 м;</w:t>
            </w:r>
          </w:p>
        </w:tc>
        <w:tc>
          <w:tcPr>
            <w:tcW w:w="2684"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2016</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732" w:type="dxa"/>
          </w:tcPr>
          <w:p w:rsidR="00EF46AD" w:rsidRPr="00872784" w:rsidRDefault="00EF46AD" w:rsidP="00EF46AD">
            <w:pPr>
              <w:jc w:val="both"/>
              <w:rPr>
                <w:rFonts w:ascii="Times New Roman" w:hAnsi="Times New Roman" w:cs="Times New Roman"/>
                <w:sz w:val="24"/>
                <w:szCs w:val="24"/>
                <w:lang w:val="ru-RU"/>
              </w:rPr>
            </w:pPr>
            <w:r>
              <w:rPr>
                <w:rFonts w:ascii="Times New Roman" w:hAnsi="Times New Roman" w:cs="Times New Roman"/>
                <w:sz w:val="24"/>
                <w:szCs w:val="24"/>
                <w:lang w:val="ru-RU"/>
              </w:rPr>
              <w:t>Замена светильников уличного освещения</w:t>
            </w:r>
          </w:p>
        </w:tc>
        <w:tc>
          <w:tcPr>
            <w:tcW w:w="2684"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2016</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732" w:type="dxa"/>
          </w:tcPr>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Строительство</w:t>
            </w:r>
            <w:r>
              <w:rPr>
                <w:rFonts w:ascii="Times New Roman" w:hAnsi="Times New Roman" w:cs="Times New Roman"/>
                <w:sz w:val="24"/>
                <w:szCs w:val="24"/>
                <w:lang w:val="ru-RU"/>
              </w:rPr>
              <w:t xml:space="preserve"> не менее 2</w:t>
            </w:r>
            <w:r w:rsidRPr="00872784">
              <w:rPr>
                <w:rFonts w:ascii="Times New Roman" w:hAnsi="Times New Roman" w:cs="Times New Roman"/>
                <w:sz w:val="24"/>
                <w:szCs w:val="24"/>
                <w:lang w:val="ru-RU"/>
              </w:rPr>
              <w:t xml:space="preserve"> мини-ферм</w:t>
            </w:r>
          </w:p>
        </w:tc>
        <w:tc>
          <w:tcPr>
            <w:tcW w:w="2684"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ежегодно</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47" w:type="dxa"/>
          </w:tcPr>
          <w:p w:rsidR="00EF46AD" w:rsidRPr="00872784"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Средства инвесторов</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732" w:type="dxa"/>
          </w:tcPr>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Замена водопроводов в н.п. Баткак 2,5 км, в н.п. Средний Кашир -3,5 км.</w:t>
            </w:r>
          </w:p>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в н.п. Старый Кашир по улице Комсомола – 1 км, замена водобашни в д.Анаково</w:t>
            </w:r>
          </w:p>
        </w:tc>
        <w:tc>
          <w:tcPr>
            <w:tcW w:w="2684"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2016-2017</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5732" w:type="dxa"/>
          </w:tcPr>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Дороги и транспортная инфраструктура-</w:t>
            </w:r>
          </w:p>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 xml:space="preserve"> дорога  с асфальтовым покрытием 1 км. </w:t>
            </w:r>
          </w:p>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В центре с. Старый Кашир</w:t>
            </w:r>
          </w:p>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 мост  в н.п. Яхшебаево</w:t>
            </w:r>
          </w:p>
        </w:tc>
        <w:tc>
          <w:tcPr>
            <w:tcW w:w="2684"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2016-2017</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b/>
                <w:sz w:val="24"/>
                <w:szCs w:val="24"/>
                <w:lang w:val="ru-RU"/>
              </w:rPr>
            </w:pPr>
            <w:r w:rsidRPr="00872784">
              <w:rPr>
                <w:rFonts w:ascii="Times New Roman" w:hAnsi="Times New Roman" w:cs="Times New Roman"/>
                <w:b/>
                <w:sz w:val="24"/>
                <w:szCs w:val="24"/>
              </w:rPr>
              <w:t>1</w:t>
            </w:r>
            <w:r w:rsidRPr="00872784">
              <w:rPr>
                <w:rFonts w:ascii="Times New Roman" w:hAnsi="Times New Roman" w:cs="Times New Roman"/>
                <w:b/>
                <w:sz w:val="24"/>
                <w:szCs w:val="24"/>
                <w:lang w:val="ru-RU"/>
              </w:rPr>
              <w:t>9.</w:t>
            </w:r>
          </w:p>
        </w:tc>
        <w:tc>
          <w:tcPr>
            <w:tcW w:w="13969" w:type="dxa"/>
            <w:gridSpan w:val="4"/>
          </w:tcPr>
          <w:p w:rsidR="00EF46AD" w:rsidRPr="00872784" w:rsidRDefault="00EF46AD" w:rsidP="00EF46AD">
            <w:pPr>
              <w:jc w:val="center"/>
              <w:rPr>
                <w:rFonts w:ascii="Times New Roman" w:hAnsi="Times New Roman" w:cs="Times New Roman"/>
                <w:b/>
                <w:sz w:val="24"/>
                <w:szCs w:val="24"/>
              </w:rPr>
            </w:pPr>
            <w:r w:rsidRPr="00872784">
              <w:rPr>
                <w:rFonts w:ascii="Times New Roman" w:hAnsi="Times New Roman" w:cs="Times New Roman"/>
                <w:b/>
                <w:sz w:val="24"/>
                <w:szCs w:val="24"/>
              </w:rPr>
              <w:t xml:space="preserve">Старомензелябашское </w:t>
            </w:r>
            <w:r w:rsidRPr="00872784">
              <w:rPr>
                <w:rFonts w:ascii="Times New Roman" w:hAnsi="Times New Roman" w:cs="Times New Roman"/>
                <w:b/>
                <w:sz w:val="24"/>
                <w:szCs w:val="24"/>
                <w:lang w:val="ru-RU"/>
              </w:rPr>
              <w:t>сельское поселение</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732" w:type="dxa"/>
          </w:tcPr>
          <w:p w:rsidR="00EF46AD" w:rsidRPr="00872784" w:rsidRDefault="00EF46AD" w:rsidP="00EF46AD">
            <w:pPr>
              <w:rPr>
                <w:rFonts w:ascii="Times New Roman" w:hAnsi="Times New Roman" w:cs="Times New Roman"/>
                <w:sz w:val="24"/>
                <w:szCs w:val="24"/>
                <w:lang w:val="ru-RU"/>
              </w:rPr>
            </w:pPr>
            <w:r w:rsidRPr="00872784">
              <w:rPr>
                <w:rFonts w:ascii="Times New Roman" w:hAnsi="Times New Roman" w:cs="Times New Roman"/>
                <w:sz w:val="24"/>
                <w:szCs w:val="24"/>
                <w:lang w:val="ru-RU"/>
              </w:rPr>
              <w:t>Капитальный ремонт дома культуры с. Старый Мензелябаш</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732" w:type="dxa"/>
          </w:tcPr>
          <w:p w:rsidR="00EF46AD" w:rsidRPr="00872784" w:rsidRDefault="00EF46AD" w:rsidP="00EF46AD">
            <w:pPr>
              <w:rPr>
                <w:rFonts w:ascii="Times New Roman" w:hAnsi="Times New Roman" w:cs="Times New Roman"/>
                <w:sz w:val="24"/>
                <w:szCs w:val="24"/>
                <w:lang w:val="ru-RU"/>
              </w:rPr>
            </w:pPr>
            <w:r w:rsidRPr="00872784">
              <w:rPr>
                <w:rFonts w:ascii="Times New Roman" w:hAnsi="Times New Roman" w:cs="Times New Roman"/>
                <w:sz w:val="24"/>
                <w:szCs w:val="24"/>
                <w:lang w:val="ru-RU"/>
              </w:rPr>
              <w:t>Капитальный ремонт дома культуры д. Кузяково</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732" w:type="dxa"/>
          </w:tcPr>
          <w:p w:rsidR="00EF46AD" w:rsidRPr="00872784" w:rsidRDefault="00EF46AD" w:rsidP="00EF46AD">
            <w:pPr>
              <w:rPr>
                <w:rFonts w:ascii="Times New Roman" w:hAnsi="Times New Roman" w:cs="Times New Roman"/>
                <w:sz w:val="24"/>
                <w:szCs w:val="24"/>
                <w:lang w:val="ru-RU"/>
              </w:rPr>
            </w:pPr>
            <w:r w:rsidRPr="00872784">
              <w:rPr>
                <w:rFonts w:ascii="Times New Roman" w:hAnsi="Times New Roman" w:cs="Times New Roman"/>
                <w:sz w:val="24"/>
                <w:szCs w:val="24"/>
                <w:lang w:val="ru-RU"/>
              </w:rPr>
              <w:t>Строительство спортивной площадки на территории школы  с. Старый Мензелябаш</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732" w:type="dxa"/>
          </w:tcPr>
          <w:p w:rsidR="00EF46AD" w:rsidRPr="00872784" w:rsidRDefault="00EF46AD" w:rsidP="00EF46AD">
            <w:pPr>
              <w:rPr>
                <w:rFonts w:ascii="Times New Roman" w:hAnsi="Times New Roman" w:cs="Times New Roman"/>
                <w:sz w:val="24"/>
                <w:szCs w:val="24"/>
                <w:lang w:val="ru-RU"/>
              </w:rPr>
            </w:pPr>
            <w:r w:rsidRPr="00872784">
              <w:rPr>
                <w:rFonts w:ascii="Times New Roman" w:hAnsi="Times New Roman" w:cs="Times New Roman"/>
                <w:sz w:val="24"/>
                <w:szCs w:val="24"/>
                <w:lang w:val="ru-RU"/>
              </w:rPr>
              <w:t>Асфальтирование  дорог улицы  50 лет Октября н.п. Старый Мензелябаш, улицы  Советская н.п. Кузяково</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2016-2020</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Местный бюджет</w:t>
            </w:r>
          </w:p>
        </w:tc>
      </w:tr>
      <w:tr w:rsidR="00EF46AD" w:rsidRPr="006B7056" w:rsidTr="00EF46AD">
        <w:tc>
          <w:tcPr>
            <w:tcW w:w="817" w:type="dxa"/>
          </w:tcPr>
          <w:p w:rsidR="00EF46AD" w:rsidRPr="006B7056" w:rsidRDefault="00EF46AD" w:rsidP="00EF46AD">
            <w:pPr>
              <w:jc w:val="center"/>
              <w:rPr>
                <w:rFonts w:ascii="Times New Roman" w:hAnsi="Times New Roman" w:cs="Times New Roman"/>
                <w:b/>
                <w:sz w:val="24"/>
                <w:szCs w:val="24"/>
                <w:lang w:val="ru-RU"/>
              </w:rPr>
            </w:pPr>
            <w:r w:rsidRPr="006B7056">
              <w:rPr>
                <w:rFonts w:ascii="Times New Roman" w:hAnsi="Times New Roman" w:cs="Times New Roman"/>
                <w:b/>
                <w:sz w:val="24"/>
                <w:szCs w:val="24"/>
                <w:lang w:val="ru-RU"/>
              </w:rPr>
              <w:t>20.</w:t>
            </w:r>
          </w:p>
        </w:tc>
        <w:tc>
          <w:tcPr>
            <w:tcW w:w="13969" w:type="dxa"/>
            <w:gridSpan w:val="4"/>
          </w:tcPr>
          <w:p w:rsidR="00EF46AD" w:rsidRPr="006B7056" w:rsidRDefault="00EF46AD" w:rsidP="00EF46AD">
            <w:pPr>
              <w:jc w:val="center"/>
              <w:rPr>
                <w:rFonts w:ascii="Times New Roman" w:hAnsi="Times New Roman" w:cs="Times New Roman"/>
                <w:b/>
                <w:sz w:val="24"/>
                <w:szCs w:val="24"/>
              </w:rPr>
            </w:pPr>
            <w:r w:rsidRPr="006B7056">
              <w:rPr>
                <w:rFonts w:ascii="Times New Roman" w:hAnsi="Times New Roman" w:cs="Times New Roman"/>
                <w:b/>
                <w:sz w:val="24"/>
                <w:szCs w:val="24"/>
              </w:rPr>
              <w:t xml:space="preserve">Чукмарлинское </w:t>
            </w:r>
            <w:r w:rsidRPr="006B7056">
              <w:rPr>
                <w:rFonts w:ascii="Times New Roman" w:hAnsi="Times New Roman" w:cs="Times New Roman"/>
                <w:b/>
                <w:sz w:val="24"/>
                <w:szCs w:val="24"/>
                <w:lang w:val="ru-RU"/>
              </w:rPr>
              <w:t>сельское поселение</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1.</w:t>
            </w:r>
          </w:p>
        </w:tc>
        <w:tc>
          <w:tcPr>
            <w:tcW w:w="5732" w:type="dxa"/>
          </w:tcPr>
          <w:p w:rsidR="00EF46AD" w:rsidRPr="00872784" w:rsidRDefault="00EF46AD" w:rsidP="00EF46AD">
            <w:pPr>
              <w:rPr>
                <w:rFonts w:ascii="Times New Roman" w:hAnsi="Times New Roman" w:cs="Times New Roman"/>
                <w:sz w:val="24"/>
                <w:szCs w:val="24"/>
                <w:lang w:val="ru-RU"/>
              </w:rPr>
            </w:pPr>
            <w:r w:rsidRPr="00872784">
              <w:rPr>
                <w:rFonts w:ascii="Times New Roman" w:hAnsi="Times New Roman" w:cs="Times New Roman"/>
                <w:sz w:val="24"/>
                <w:szCs w:val="24"/>
                <w:lang w:val="ru-RU"/>
              </w:rPr>
              <w:t>Строительство ФАП в д. Нарат Асты</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2016</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Глава СП</w:t>
            </w:r>
          </w:p>
        </w:tc>
        <w:tc>
          <w:tcPr>
            <w:tcW w:w="2747"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Республиканский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w:t>
            </w:r>
          </w:p>
        </w:tc>
        <w:tc>
          <w:tcPr>
            <w:tcW w:w="5732" w:type="dxa"/>
          </w:tcPr>
          <w:p w:rsidR="00EF46AD" w:rsidRPr="00872784" w:rsidRDefault="00EF46AD" w:rsidP="00EF46AD">
            <w:pPr>
              <w:rPr>
                <w:rFonts w:ascii="Times New Roman" w:hAnsi="Times New Roman" w:cs="Times New Roman"/>
                <w:sz w:val="24"/>
                <w:szCs w:val="24"/>
                <w:lang w:val="ru-RU"/>
              </w:rPr>
            </w:pPr>
            <w:r w:rsidRPr="00872784">
              <w:rPr>
                <w:rFonts w:ascii="Times New Roman" w:hAnsi="Times New Roman" w:cs="Times New Roman"/>
                <w:sz w:val="24"/>
                <w:szCs w:val="24"/>
                <w:lang w:val="ru-RU"/>
              </w:rPr>
              <w:t>Строительство детской площадки</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2016</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Глава СП</w:t>
            </w:r>
          </w:p>
        </w:tc>
        <w:tc>
          <w:tcPr>
            <w:tcW w:w="2747"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Республиканский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3.</w:t>
            </w:r>
          </w:p>
        </w:tc>
        <w:tc>
          <w:tcPr>
            <w:tcW w:w="5732" w:type="dxa"/>
          </w:tcPr>
          <w:p w:rsidR="00EF46AD" w:rsidRPr="00872784" w:rsidRDefault="00EF46AD" w:rsidP="00EF46AD">
            <w:pPr>
              <w:rPr>
                <w:rFonts w:ascii="Times New Roman" w:hAnsi="Times New Roman" w:cs="Times New Roman"/>
                <w:sz w:val="24"/>
                <w:szCs w:val="24"/>
                <w:lang w:val="tt-RU"/>
              </w:rPr>
            </w:pPr>
            <w:r w:rsidRPr="00872784">
              <w:rPr>
                <w:rFonts w:ascii="Times New Roman" w:hAnsi="Times New Roman" w:cs="Times New Roman"/>
                <w:sz w:val="24"/>
                <w:szCs w:val="24"/>
                <w:lang w:val="tt-RU"/>
              </w:rPr>
              <w:t>Огра</w:t>
            </w:r>
            <w:r w:rsidRPr="00872784">
              <w:rPr>
                <w:rFonts w:ascii="Times New Roman" w:hAnsi="Times New Roman" w:cs="Times New Roman"/>
                <w:sz w:val="24"/>
                <w:szCs w:val="24"/>
                <w:lang w:val="ru-RU"/>
              </w:rPr>
              <w:t>ж</w:t>
            </w:r>
            <w:r w:rsidRPr="00872784">
              <w:rPr>
                <w:rFonts w:ascii="Times New Roman" w:hAnsi="Times New Roman" w:cs="Times New Roman"/>
                <w:sz w:val="24"/>
                <w:szCs w:val="24"/>
                <w:lang w:val="tt-RU"/>
              </w:rPr>
              <w:t>дение территории родника</w:t>
            </w:r>
          </w:p>
        </w:tc>
        <w:tc>
          <w:tcPr>
            <w:tcW w:w="2684" w:type="dxa"/>
            <w:vAlign w:val="center"/>
          </w:tcPr>
          <w:p w:rsidR="00EF46AD" w:rsidRPr="00872784" w:rsidRDefault="00EF46AD" w:rsidP="00EF46AD">
            <w:pPr>
              <w:jc w:val="center"/>
              <w:rPr>
                <w:rFonts w:ascii="Times New Roman" w:hAnsi="Times New Roman" w:cs="Times New Roman"/>
                <w:sz w:val="24"/>
                <w:szCs w:val="24"/>
                <w:lang w:val="tt-RU"/>
              </w:rPr>
            </w:pPr>
            <w:r w:rsidRPr="00872784">
              <w:rPr>
                <w:rFonts w:ascii="Times New Roman" w:hAnsi="Times New Roman" w:cs="Times New Roman"/>
                <w:sz w:val="24"/>
                <w:szCs w:val="24"/>
                <w:lang w:val="tt-RU"/>
              </w:rPr>
              <w:t>2016</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Республиканский бюджет</w:t>
            </w:r>
          </w:p>
        </w:tc>
      </w:tr>
      <w:tr w:rsidR="00EF46AD" w:rsidRPr="006B7056" w:rsidTr="00EF46AD">
        <w:tc>
          <w:tcPr>
            <w:tcW w:w="817" w:type="dxa"/>
          </w:tcPr>
          <w:p w:rsidR="00EF46AD" w:rsidRPr="006B7056" w:rsidRDefault="00EF46AD" w:rsidP="00EF46AD">
            <w:pPr>
              <w:jc w:val="center"/>
              <w:rPr>
                <w:rFonts w:ascii="Times New Roman" w:hAnsi="Times New Roman" w:cs="Times New Roman"/>
                <w:b/>
                <w:sz w:val="24"/>
                <w:szCs w:val="24"/>
                <w:lang w:val="ru-RU"/>
              </w:rPr>
            </w:pPr>
            <w:r w:rsidRPr="006B7056">
              <w:rPr>
                <w:rFonts w:ascii="Times New Roman" w:hAnsi="Times New Roman" w:cs="Times New Roman"/>
                <w:b/>
                <w:sz w:val="24"/>
                <w:szCs w:val="24"/>
                <w:lang w:val="ru-RU"/>
              </w:rPr>
              <w:t>21.</w:t>
            </w:r>
          </w:p>
        </w:tc>
        <w:tc>
          <w:tcPr>
            <w:tcW w:w="13969" w:type="dxa"/>
            <w:gridSpan w:val="4"/>
          </w:tcPr>
          <w:p w:rsidR="00EF46AD" w:rsidRPr="006B7056" w:rsidRDefault="00EF46AD" w:rsidP="00EF46AD">
            <w:pPr>
              <w:jc w:val="center"/>
              <w:rPr>
                <w:rFonts w:ascii="Times New Roman" w:hAnsi="Times New Roman" w:cs="Times New Roman"/>
                <w:b/>
                <w:sz w:val="24"/>
                <w:szCs w:val="24"/>
                <w:lang w:val="ru-RU"/>
              </w:rPr>
            </w:pPr>
            <w:r w:rsidRPr="006B7056">
              <w:rPr>
                <w:rFonts w:ascii="Times New Roman" w:hAnsi="Times New Roman" w:cs="Times New Roman"/>
                <w:b/>
                <w:sz w:val="24"/>
                <w:szCs w:val="24"/>
                <w:lang w:val="ru-RU"/>
              </w:rPr>
              <w:t>Шарлиареминское сельское поселение</w:t>
            </w:r>
          </w:p>
        </w:tc>
      </w:tr>
      <w:tr w:rsidR="00EF46AD" w:rsidRPr="00C03A0C" w:rsidTr="00EF46AD">
        <w:tc>
          <w:tcPr>
            <w:tcW w:w="817"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732" w:type="dxa"/>
          </w:tcPr>
          <w:p w:rsidR="00EF46AD" w:rsidRPr="00872784"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Асфальтирование дороги в д. Курмашево</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2020</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Местный </w:t>
            </w:r>
            <w:r w:rsidRPr="00872784">
              <w:rPr>
                <w:rFonts w:ascii="Times New Roman" w:hAnsi="Times New Roman" w:cs="Times New Roman"/>
                <w:sz w:val="24"/>
                <w:szCs w:val="24"/>
                <w:lang w:val="ru-RU"/>
              </w:rPr>
              <w:t>бюджет</w:t>
            </w:r>
          </w:p>
        </w:tc>
      </w:tr>
      <w:tr w:rsidR="00EF46AD" w:rsidRPr="00C03A0C" w:rsidTr="00EF46AD">
        <w:tc>
          <w:tcPr>
            <w:tcW w:w="817"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732" w:type="dxa"/>
          </w:tcPr>
          <w:p w:rsidR="00EF46AD" w:rsidRPr="00872784"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Ремонт ФАП в д. Сулюково</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Республиканский бюджет</w:t>
            </w:r>
          </w:p>
        </w:tc>
      </w:tr>
      <w:tr w:rsidR="00EF46AD" w:rsidRPr="00C03A0C" w:rsidTr="00EF46AD">
        <w:tc>
          <w:tcPr>
            <w:tcW w:w="817"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732" w:type="dxa"/>
          </w:tcPr>
          <w:p w:rsidR="00EF46AD" w:rsidRPr="00872784"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Строительство ФАП в д. Шарлиарема</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Республиканский бюджет</w:t>
            </w:r>
          </w:p>
        </w:tc>
      </w:tr>
      <w:tr w:rsidR="00EF46AD" w:rsidRPr="00C03A0C" w:rsidTr="00EF46AD">
        <w:tc>
          <w:tcPr>
            <w:tcW w:w="817"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732" w:type="dxa"/>
          </w:tcPr>
          <w:p w:rsidR="00EF46AD" w:rsidRPr="00872784"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Строительство спортивной площадки в д. Шарлиарема</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Республиканский бюджет</w:t>
            </w:r>
          </w:p>
        </w:tc>
      </w:tr>
      <w:tr w:rsidR="00EF46AD" w:rsidRPr="00C03A0C" w:rsidTr="00EF46AD">
        <w:tc>
          <w:tcPr>
            <w:tcW w:w="817" w:type="dxa"/>
          </w:tcPr>
          <w:p w:rsidR="00EF46AD"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5732" w:type="dxa"/>
          </w:tcPr>
          <w:p w:rsidR="00EF46AD" w:rsidRPr="00872784" w:rsidRDefault="00EF46AD" w:rsidP="00EF46AD">
            <w:pPr>
              <w:rPr>
                <w:rFonts w:ascii="Times New Roman" w:hAnsi="Times New Roman" w:cs="Times New Roman"/>
                <w:sz w:val="24"/>
                <w:szCs w:val="24"/>
                <w:lang w:val="ru-RU"/>
              </w:rPr>
            </w:pPr>
            <w:r>
              <w:rPr>
                <w:rFonts w:ascii="Times New Roman" w:hAnsi="Times New Roman" w:cs="Times New Roman"/>
                <w:sz w:val="24"/>
                <w:szCs w:val="24"/>
                <w:lang w:val="ru-RU"/>
              </w:rPr>
              <w:t>Восстановление родников поселения</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2016-2020</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Местный бюджет</w:t>
            </w:r>
          </w:p>
        </w:tc>
      </w:tr>
      <w:tr w:rsidR="00EF46AD" w:rsidRPr="00C03A0C" w:rsidTr="00EF46AD">
        <w:tc>
          <w:tcPr>
            <w:tcW w:w="817" w:type="dxa"/>
          </w:tcPr>
          <w:p w:rsidR="00EF46AD" w:rsidRDefault="00EF46AD" w:rsidP="00EF46AD">
            <w:pPr>
              <w:jc w:val="center"/>
              <w:rPr>
                <w:rFonts w:ascii="Times New Roman" w:hAnsi="Times New Roman" w:cs="Times New Roman"/>
                <w:sz w:val="24"/>
                <w:szCs w:val="24"/>
                <w:lang w:val="ru-RU"/>
              </w:rPr>
            </w:pPr>
          </w:p>
        </w:tc>
        <w:tc>
          <w:tcPr>
            <w:tcW w:w="5732" w:type="dxa"/>
          </w:tcPr>
          <w:p w:rsidR="00EF46AD" w:rsidRPr="00872784" w:rsidRDefault="00EF46AD" w:rsidP="00EF46AD">
            <w:pPr>
              <w:rPr>
                <w:rFonts w:ascii="Times New Roman" w:hAnsi="Times New Roman" w:cs="Times New Roman"/>
                <w:sz w:val="24"/>
                <w:szCs w:val="24"/>
                <w:lang w:val="ru-RU"/>
              </w:rPr>
            </w:pP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p>
        </w:tc>
        <w:tc>
          <w:tcPr>
            <w:tcW w:w="2747" w:type="dxa"/>
            <w:vAlign w:val="center"/>
          </w:tcPr>
          <w:p w:rsidR="00EF46AD" w:rsidRPr="00872784" w:rsidRDefault="00EF46AD" w:rsidP="00EF46AD">
            <w:pPr>
              <w:jc w:val="center"/>
              <w:rPr>
                <w:rFonts w:ascii="Times New Roman" w:hAnsi="Times New Roman" w:cs="Times New Roman"/>
                <w:sz w:val="24"/>
                <w:szCs w:val="24"/>
                <w:lang w:val="ru-RU"/>
              </w:rPr>
            </w:pPr>
          </w:p>
        </w:tc>
      </w:tr>
      <w:tr w:rsidR="00EF46AD" w:rsidRPr="00C03A0C" w:rsidTr="00EF46AD">
        <w:tc>
          <w:tcPr>
            <w:tcW w:w="817" w:type="dxa"/>
          </w:tcPr>
          <w:p w:rsidR="00EF46AD" w:rsidRPr="006B7056" w:rsidRDefault="00EF46AD" w:rsidP="00EF46AD">
            <w:pPr>
              <w:jc w:val="center"/>
              <w:rPr>
                <w:rFonts w:ascii="Times New Roman" w:hAnsi="Times New Roman" w:cs="Times New Roman"/>
                <w:b/>
                <w:sz w:val="24"/>
                <w:szCs w:val="24"/>
                <w:lang w:val="ru-RU"/>
              </w:rPr>
            </w:pPr>
            <w:r w:rsidRPr="006B7056">
              <w:rPr>
                <w:rFonts w:ascii="Times New Roman" w:hAnsi="Times New Roman" w:cs="Times New Roman"/>
                <w:b/>
                <w:sz w:val="24"/>
                <w:szCs w:val="24"/>
                <w:lang w:val="ru-RU"/>
              </w:rPr>
              <w:t>22.</w:t>
            </w:r>
          </w:p>
        </w:tc>
        <w:tc>
          <w:tcPr>
            <w:tcW w:w="13969" w:type="dxa"/>
            <w:gridSpan w:val="4"/>
          </w:tcPr>
          <w:p w:rsidR="00EF46AD" w:rsidRPr="00C03A0C" w:rsidRDefault="00EF46AD" w:rsidP="00EF46AD">
            <w:pPr>
              <w:jc w:val="center"/>
              <w:rPr>
                <w:rFonts w:ascii="Times New Roman" w:hAnsi="Times New Roman" w:cs="Times New Roman"/>
                <w:b/>
                <w:sz w:val="24"/>
                <w:szCs w:val="24"/>
                <w:lang w:val="ru-RU"/>
              </w:rPr>
            </w:pPr>
            <w:r w:rsidRPr="00C03A0C">
              <w:rPr>
                <w:rFonts w:ascii="Times New Roman" w:hAnsi="Times New Roman" w:cs="Times New Roman"/>
                <w:b/>
                <w:sz w:val="24"/>
                <w:szCs w:val="24"/>
                <w:lang w:val="ru-RU"/>
              </w:rPr>
              <w:t xml:space="preserve">Янурусовское </w:t>
            </w:r>
            <w:r>
              <w:rPr>
                <w:rFonts w:ascii="Times New Roman" w:hAnsi="Times New Roman" w:cs="Times New Roman"/>
                <w:b/>
                <w:sz w:val="24"/>
                <w:szCs w:val="24"/>
                <w:lang w:val="ru-RU"/>
              </w:rPr>
              <w:t>сельское поселение</w:t>
            </w:r>
          </w:p>
        </w:tc>
      </w:tr>
      <w:tr w:rsidR="00EF46AD" w:rsidRPr="00872784" w:rsidTr="00EF46AD">
        <w:tc>
          <w:tcPr>
            <w:tcW w:w="817" w:type="dxa"/>
          </w:tcPr>
          <w:p w:rsidR="00EF46AD" w:rsidRPr="00C03A0C" w:rsidRDefault="00EF46AD" w:rsidP="00EF46AD">
            <w:pPr>
              <w:jc w:val="center"/>
              <w:rPr>
                <w:rFonts w:ascii="Times New Roman" w:hAnsi="Times New Roman" w:cs="Times New Roman"/>
                <w:sz w:val="24"/>
                <w:szCs w:val="24"/>
                <w:lang w:val="ru-RU"/>
              </w:rPr>
            </w:pPr>
            <w:r w:rsidRPr="00C03A0C">
              <w:rPr>
                <w:rFonts w:ascii="Times New Roman" w:hAnsi="Times New Roman" w:cs="Times New Roman"/>
                <w:sz w:val="24"/>
                <w:szCs w:val="24"/>
                <w:lang w:val="ru-RU"/>
              </w:rPr>
              <w:t>1</w:t>
            </w:r>
          </w:p>
        </w:tc>
        <w:tc>
          <w:tcPr>
            <w:tcW w:w="5732" w:type="dxa"/>
          </w:tcPr>
          <w:p w:rsidR="00EF46AD" w:rsidRPr="00872784" w:rsidRDefault="00EF46AD" w:rsidP="00EF46AD">
            <w:pPr>
              <w:rPr>
                <w:rFonts w:ascii="Times New Roman" w:hAnsi="Times New Roman" w:cs="Times New Roman"/>
                <w:sz w:val="24"/>
                <w:szCs w:val="24"/>
                <w:lang w:val="ru-RU"/>
              </w:rPr>
            </w:pPr>
            <w:r w:rsidRPr="00872784">
              <w:rPr>
                <w:rFonts w:ascii="Times New Roman" w:hAnsi="Times New Roman" w:cs="Times New Roman"/>
                <w:sz w:val="24"/>
                <w:szCs w:val="24"/>
                <w:lang w:val="ru-RU"/>
              </w:rPr>
              <w:t>Установка спортивно- игровой площадки в селе Янурусово</w:t>
            </w:r>
          </w:p>
        </w:tc>
        <w:tc>
          <w:tcPr>
            <w:tcW w:w="2684" w:type="dxa"/>
            <w:vAlign w:val="center"/>
          </w:tcPr>
          <w:p w:rsidR="00EF46AD" w:rsidRPr="00C03A0C" w:rsidRDefault="00EF46AD" w:rsidP="00EF46AD">
            <w:pPr>
              <w:jc w:val="center"/>
              <w:rPr>
                <w:rFonts w:ascii="Times New Roman" w:hAnsi="Times New Roman" w:cs="Times New Roman"/>
                <w:sz w:val="24"/>
                <w:szCs w:val="24"/>
                <w:lang w:val="ru-RU"/>
              </w:rPr>
            </w:pPr>
            <w:r w:rsidRPr="00C03A0C">
              <w:rPr>
                <w:rFonts w:ascii="Times New Roman" w:hAnsi="Times New Roman" w:cs="Times New Roman"/>
                <w:sz w:val="24"/>
                <w:szCs w:val="24"/>
                <w:lang w:val="ru-RU"/>
              </w:rPr>
              <w:t xml:space="preserve">2016 </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 xml:space="preserve">Глава СП, </w:t>
            </w:r>
          </w:p>
        </w:tc>
        <w:tc>
          <w:tcPr>
            <w:tcW w:w="2747" w:type="dxa"/>
          </w:tcPr>
          <w:p w:rsidR="00EF46AD" w:rsidRDefault="00EF46AD" w:rsidP="00EF46AD">
            <w:pPr>
              <w:jc w:val="center"/>
            </w:pPr>
            <w:r w:rsidRPr="003D2D7A">
              <w:rPr>
                <w:rFonts w:ascii="Times New Roman" w:hAnsi="Times New Roman" w:cs="Times New Roman"/>
                <w:sz w:val="24"/>
                <w:szCs w:val="24"/>
                <w:lang w:val="ru-RU"/>
              </w:rPr>
              <w:t>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2</w:t>
            </w:r>
          </w:p>
        </w:tc>
        <w:tc>
          <w:tcPr>
            <w:tcW w:w="5732" w:type="dxa"/>
          </w:tcPr>
          <w:p w:rsidR="00EF46AD" w:rsidRPr="00872784" w:rsidRDefault="00EF46AD" w:rsidP="00EF46AD">
            <w:pPr>
              <w:rPr>
                <w:rFonts w:ascii="Times New Roman" w:hAnsi="Times New Roman" w:cs="Times New Roman"/>
                <w:sz w:val="24"/>
                <w:szCs w:val="24"/>
                <w:lang w:val="tt-RU"/>
              </w:rPr>
            </w:pPr>
            <w:r w:rsidRPr="00872784">
              <w:rPr>
                <w:rFonts w:ascii="Times New Roman" w:hAnsi="Times New Roman" w:cs="Times New Roman"/>
                <w:sz w:val="24"/>
                <w:szCs w:val="24"/>
                <w:lang w:val="ru-RU"/>
              </w:rPr>
              <w:t xml:space="preserve">Благоустройство родника </w:t>
            </w:r>
            <w:r w:rsidRPr="00872784">
              <w:rPr>
                <w:rFonts w:ascii="Times New Roman" w:hAnsi="Times New Roman" w:cs="Times New Roman"/>
                <w:sz w:val="24"/>
                <w:szCs w:val="24"/>
                <w:lang w:val="tt-RU"/>
              </w:rPr>
              <w:t>в селе Каташ-Каран</w:t>
            </w:r>
          </w:p>
        </w:tc>
        <w:tc>
          <w:tcPr>
            <w:tcW w:w="2684" w:type="dxa"/>
            <w:vAlign w:val="center"/>
          </w:tcPr>
          <w:p w:rsidR="00EF46AD" w:rsidRPr="006B7056"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rPr>
              <w:t>2017</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tcPr>
          <w:p w:rsidR="00EF46AD" w:rsidRDefault="00EF46AD" w:rsidP="00EF46AD">
            <w:pPr>
              <w:jc w:val="center"/>
            </w:pPr>
            <w:r w:rsidRPr="003D2D7A">
              <w:rPr>
                <w:rFonts w:ascii="Times New Roman" w:hAnsi="Times New Roman" w:cs="Times New Roman"/>
                <w:sz w:val="24"/>
                <w:szCs w:val="24"/>
                <w:lang w:val="ru-RU"/>
              </w:rPr>
              <w:t>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3</w:t>
            </w:r>
          </w:p>
        </w:tc>
        <w:tc>
          <w:tcPr>
            <w:tcW w:w="5732" w:type="dxa"/>
          </w:tcPr>
          <w:p w:rsidR="00EF46AD" w:rsidRPr="00872784" w:rsidRDefault="00EF46AD" w:rsidP="00EF46AD">
            <w:pPr>
              <w:rPr>
                <w:rFonts w:ascii="Times New Roman" w:hAnsi="Times New Roman" w:cs="Times New Roman"/>
                <w:sz w:val="24"/>
                <w:szCs w:val="24"/>
              </w:rPr>
            </w:pPr>
            <w:r w:rsidRPr="00872784">
              <w:rPr>
                <w:rFonts w:ascii="Times New Roman" w:hAnsi="Times New Roman" w:cs="Times New Roman"/>
                <w:sz w:val="24"/>
                <w:szCs w:val="24"/>
              </w:rPr>
              <w:t>Рекультивация  ТБО</w:t>
            </w:r>
          </w:p>
        </w:tc>
        <w:tc>
          <w:tcPr>
            <w:tcW w:w="2684"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2016-2017</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tcPr>
          <w:p w:rsidR="00EF46AD" w:rsidRDefault="00EF46AD" w:rsidP="00EF46AD">
            <w:pPr>
              <w:jc w:val="center"/>
            </w:pPr>
            <w:r w:rsidRPr="003D2D7A">
              <w:rPr>
                <w:rFonts w:ascii="Times New Roman" w:hAnsi="Times New Roman" w:cs="Times New Roman"/>
                <w:sz w:val="24"/>
                <w:szCs w:val="24"/>
                <w:lang w:val="ru-RU"/>
              </w:rPr>
              <w:t>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4</w:t>
            </w:r>
          </w:p>
        </w:tc>
        <w:tc>
          <w:tcPr>
            <w:tcW w:w="5732" w:type="dxa"/>
          </w:tcPr>
          <w:p w:rsidR="00EF46AD" w:rsidRPr="00872784" w:rsidRDefault="00EF46AD" w:rsidP="00EF46AD">
            <w:pPr>
              <w:rPr>
                <w:rFonts w:ascii="Times New Roman" w:hAnsi="Times New Roman" w:cs="Times New Roman"/>
                <w:sz w:val="24"/>
                <w:szCs w:val="24"/>
              </w:rPr>
            </w:pPr>
            <w:r w:rsidRPr="00872784">
              <w:rPr>
                <w:rFonts w:ascii="Times New Roman" w:hAnsi="Times New Roman" w:cs="Times New Roman"/>
                <w:sz w:val="24"/>
                <w:szCs w:val="24"/>
              </w:rPr>
              <w:t>Вырубка больших деревьев</w:t>
            </w:r>
          </w:p>
        </w:tc>
        <w:tc>
          <w:tcPr>
            <w:tcW w:w="2684"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2016</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tcPr>
          <w:p w:rsidR="00EF46AD" w:rsidRDefault="00EF46AD" w:rsidP="00EF46AD">
            <w:pPr>
              <w:jc w:val="center"/>
            </w:pPr>
            <w:r w:rsidRPr="003D2D7A">
              <w:rPr>
                <w:rFonts w:ascii="Times New Roman" w:hAnsi="Times New Roman" w:cs="Times New Roman"/>
                <w:sz w:val="24"/>
                <w:szCs w:val="24"/>
                <w:lang w:val="ru-RU"/>
              </w:rPr>
              <w:t>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5</w:t>
            </w:r>
          </w:p>
        </w:tc>
        <w:tc>
          <w:tcPr>
            <w:tcW w:w="5732" w:type="dxa"/>
          </w:tcPr>
          <w:p w:rsidR="00EF46AD" w:rsidRPr="00872784" w:rsidRDefault="00EF46AD" w:rsidP="00EF46AD">
            <w:pPr>
              <w:rPr>
                <w:rFonts w:ascii="Times New Roman" w:hAnsi="Times New Roman" w:cs="Times New Roman"/>
                <w:sz w:val="24"/>
                <w:szCs w:val="24"/>
              </w:rPr>
            </w:pPr>
            <w:r w:rsidRPr="00872784">
              <w:rPr>
                <w:rFonts w:ascii="Times New Roman" w:hAnsi="Times New Roman" w:cs="Times New Roman"/>
                <w:sz w:val="24"/>
                <w:szCs w:val="24"/>
              </w:rPr>
              <w:t>Установка светодиодных светильников</w:t>
            </w:r>
          </w:p>
        </w:tc>
        <w:tc>
          <w:tcPr>
            <w:tcW w:w="2684"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2016</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tcPr>
          <w:p w:rsidR="00EF46AD" w:rsidRDefault="00EF46AD" w:rsidP="00EF46AD">
            <w:pPr>
              <w:jc w:val="center"/>
            </w:pPr>
            <w:r w:rsidRPr="003D2D7A">
              <w:rPr>
                <w:rFonts w:ascii="Times New Roman" w:hAnsi="Times New Roman" w:cs="Times New Roman"/>
                <w:sz w:val="24"/>
                <w:szCs w:val="24"/>
                <w:lang w:val="ru-RU"/>
              </w:rPr>
              <w:t>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6</w:t>
            </w:r>
          </w:p>
        </w:tc>
        <w:tc>
          <w:tcPr>
            <w:tcW w:w="5732" w:type="dxa"/>
          </w:tcPr>
          <w:p w:rsidR="00EF46AD" w:rsidRPr="00872784" w:rsidRDefault="00EF46AD" w:rsidP="00EF46AD">
            <w:pPr>
              <w:rPr>
                <w:rFonts w:ascii="Times New Roman" w:hAnsi="Times New Roman" w:cs="Times New Roman"/>
                <w:sz w:val="24"/>
                <w:szCs w:val="24"/>
                <w:lang w:val="tt-RU"/>
              </w:rPr>
            </w:pPr>
            <w:r w:rsidRPr="00872784">
              <w:rPr>
                <w:rFonts w:ascii="Times New Roman" w:hAnsi="Times New Roman" w:cs="Times New Roman"/>
                <w:sz w:val="24"/>
                <w:szCs w:val="24"/>
                <w:lang w:val="tt-RU"/>
              </w:rPr>
              <w:t>Установка пожарных кранов</w:t>
            </w:r>
          </w:p>
        </w:tc>
        <w:tc>
          <w:tcPr>
            <w:tcW w:w="2684"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2016</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tcPr>
          <w:p w:rsidR="00EF46AD" w:rsidRDefault="00EF46AD" w:rsidP="00EF46AD">
            <w:pPr>
              <w:jc w:val="center"/>
            </w:pPr>
            <w:r w:rsidRPr="003D2D7A">
              <w:rPr>
                <w:rFonts w:ascii="Times New Roman" w:hAnsi="Times New Roman" w:cs="Times New Roman"/>
                <w:sz w:val="24"/>
                <w:szCs w:val="24"/>
                <w:lang w:val="ru-RU"/>
              </w:rPr>
              <w:t>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7</w:t>
            </w:r>
          </w:p>
        </w:tc>
        <w:tc>
          <w:tcPr>
            <w:tcW w:w="5732" w:type="dxa"/>
          </w:tcPr>
          <w:p w:rsidR="00EF46AD" w:rsidRPr="00872784" w:rsidRDefault="00EF46AD" w:rsidP="00EF46AD">
            <w:pPr>
              <w:rPr>
                <w:rFonts w:ascii="Times New Roman" w:hAnsi="Times New Roman" w:cs="Times New Roman"/>
                <w:sz w:val="24"/>
                <w:szCs w:val="24"/>
              </w:rPr>
            </w:pPr>
            <w:r w:rsidRPr="00872784">
              <w:rPr>
                <w:rFonts w:ascii="Times New Roman" w:hAnsi="Times New Roman" w:cs="Times New Roman"/>
                <w:sz w:val="24"/>
                <w:szCs w:val="24"/>
              </w:rPr>
              <w:t>Устройство щебеночного покрытия</w:t>
            </w:r>
          </w:p>
        </w:tc>
        <w:tc>
          <w:tcPr>
            <w:tcW w:w="2684"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2016</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tcPr>
          <w:p w:rsidR="00EF46AD" w:rsidRDefault="00EF46AD" w:rsidP="00EF46AD">
            <w:pPr>
              <w:jc w:val="center"/>
            </w:pPr>
            <w:r w:rsidRPr="003D2D7A">
              <w:rPr>
                <w:rFonts w:ascii="Times New Roman" w:hAnsi="Times New Roman" w:cs="Times New Roman"/>
                <w:sz w:val="24"/>
                <w:szCs w:val="24"/>
                <w:lang w:val="ru-RU"/>
              </w:rPr>
              <w:t>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8</w:t>
            </w:r>
          </w:p>
        </w:tc>
        <w:tc>
          <w:tcPr>
            <w:tcW w:w="5732" w:type="dxa"/>
          </w:tcPr>
          <w:p w:rsidR="00EF46AD" w:rsidRPr="00872784" w:rsidRDefault="00EF46AD" w:rsidP="00EF46AD">
            <w:pPr>
              <w:rPr>
                <w:rFonts w:ascii="Times New Roman" w:hAnsi="Times New Roman" w:cs="Times New Roman"/>
                <w:sz w:val="24"/>
                <w:szCs w:val="24"/>
                <w:lang w:val="ru-RU"/>
              </w:rPr>
            </w:pPr>
            <w:r w:rsidRPr="00872784">
              <w:rPr>
                <w:rFonts w:ascii="Times New Roman" w:hAnsi="Times New Roman" w:cs="Times New Roman"/>
                <w:sz w:val="24"/>
                <w:szCs w:val="24"/>
                <w:lang w:val="ru-RU"/>
              </w:rPr>
              <w:t xml:space="preserve">Строительство и реконструкция уличных сетей </w:t>
            </w:r>
          </w:p>
          <w:p w:rsidR="00EF46AD" w:rsidRPr="00872784" w:rsidRDefault="00EF46AD" w:rsidP="00EF46AD">
            <w:pPr>
              <w:rPr>
                <w:rFonts w:ascii="Times New Roman" w:hAnsi="Times New Roman" w:cs="Times New Roman"/>
                <w:sz w:val="24"/>
                <w:szCs w:val="24"/>
                <w:lang w:val="ru-RU"/>
              </w:rPr>
            </w:pPr>
            <w:r w:rsidRPr="00872784">
              <w:rPr>
                <w:rFonts w:ascii="Times New Roman" w:hAnsi="Times New Roman" w:cs="Times New Roman"/>
                <w:sz w:val="24"/>
                <w:szCs w:val="24"/>
                <w:lang w:val="ru-RU"/>
              </w:rPr>
              <w:t xml:space="preserve">-уличных электрических сетей </w:t>
            </w:r>
          </w:p>
          <w:p w:rsidR="00EF46AD" w:rsidRPr="00872784" w:rsidRDefault="00EF46AD" w:rsidP="00EF46AD">
            <w:pPr>
              <w:rPr>
                <w:rFonts w:ascii="Times New Roman" w:hAnsi="Times New Roman" w:cs="Times New Roman"/>
                <w:sz w:val="24"/>
                <w:szCs w:val="24"/>
                <w:lang w:val="ru-RU"/>
              </w:rPr>
            </w:pPr>
            <w:r w:rsidRPr="00872784">
              <w:rPr>
                <w:rFonts w:ascii="Times New Roman" w:hAnsi="Times New Roman" w:cs="Times New Roman"/>
                <w:sz w:val="24"/>
                <w:szCs w:val="24"/>
                <w:lang w:val="ru-RU"/>
              </w:rPr>
              <w:t xml:space="preserve">-водоснабжения </w:t>
            </w:r>
          </w:p>
          <w:p w:rsidR="00EF46AD" w:rsidRPr="00872784" w:rsidRDefault="00EF46AD" w:rsidP="00EF46AD">
            <w:pPr>
              <w:rPr>
                <w:rFonts w:ascii="Times New Roman" w:hAnsi="Times New Roman" w:cs="Times New Roman"/>
                <w:sz w:val="24"/>
                <w:szCs w:val="24"/>
                <w:lang w:val="ru-RU"/>
              </w:rPr>
            </w:pPr>
            <w:r w:rsidRPr="00872784">
              <w:rPr>
                <w:rFonts w:ascii="Times New Roman" w:hAnsi="Times New Roman" w:cs="Times New Roman"/>
                <w:sz w:val="24"/>
                <w:szCs w:val="24"/>
                <w:lang w:val="ru-RU"/>
              </w:rPr>
              <w:t>-дорог( в том числе для молодых семей и специалистов)</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2016-2020</w:t>
            </w:r>
          </w:p>
        </w:tc>
        <w:tc>
          <w:tcPr>
            <w:tcW w:w="2806" w:type="dxa"/>
            <w:vAlign w:val="center"/>
          </w:tcPr>
          <w:p w:rsidR="00EF46AD" w:rsidRPr="00872784" w:rsidRDefault="00EF46AD" w:rsidP="00EF46AD">
            <w:pPr>
              <w:jc w:val="center"/>
              <w:rPr>
                <w:rFonts w:ascii="Times New Roman" w:hAnsi="Times New Roman" w:cs="Times New Roman"/>
                <w:sz w:val="24"/>
                <w:szCs w:val="24"/>
              </w:rPr>
            </w:pPr>
            <w:r w:rsidRPr="00872784">
              <w:rPr>
                <w:rFonts w:ascii="Times New Roman" w:hAnsi="Times New Roman" w:cs="Times New Roman"/>
                <w:sz w:val="24"/>
                <w:szCs w:val="24"/>
              </w:rPr>
              <w:t>Глава СП</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6B7056" w:rsidTr="00EF46AD">
        <w:tc>
          <w:tcPr>
            <w:tcW w:w="817" w:type="dxa"/>
          </w:tcPr>
          <w:p w:rsidR="00EF46AD" w:rsidRPr="006B7056" w:rsidRDefault="00EF46AD" w:rsidP="00EF46AD">
            <w:pPr>
              <w:jc w:val="center"/>
              <w:rPr>
                <w:rFonts w:ascii="Times New Roman" w:hAnsi="Times New Roman" w:cs="Times New Roman"/>
                <w:b/>
                <w:sz w:val="24"/>
                <w:szCs w:val="24"/>
                <w:lang w:val="ru-RU"/>
              </w:rPr>
            </w:pPr>
            <w:r w:rsidRPr="006B7056">
              <w:rPr>
                <w:rFonts w:ascii="Times New Roman" w:hAnsi="Times New Roman" w:cs="Times New Roman"/>
                <w:b/>
                <w:sz w:val="24"/>
                <w:szCs w:val="24"/>
                <w:lang w:val="ru-RU"/>
              </w:rPr>
              <w:t>23.</w:t>
            </w:r>
          </w:p>
        </w:tc>
        <w:tc>
          <w:tcPr>
            <w:tcW w:w="13969" w:type="dxa"/>
            <w:gridSpan w:val="4"/>
          </w:tcPr>
          <w:p w:rsidR="00EF46AD" w:rsidRPr="006B7056" w:rsidRDefault="00EF46AD" w:rsidP="00EF46AD">
            <w:pPr>
              <w:jc w:val="center"/>
              <w:rPr>
                <w:rFonts w:ascii="Times New Roman" w:hAnsi="Times New Roman" w:cs="Times New Roman"/>
                <w:b/>
                <w:sz w:val="24"/>
                <w:szCs w:val="24"/>
                <w:lang w:val="ru-RU"/>
              </w:rPr>
            </w:pPr>
            <w:r w:rsidRPr="006B7056">
              <w:rPr>
                <w:rFonts w:ascii="Times New Roman" w:hAnsi="Times New Roman" w:cs="Times New Roman"/>
                <w:b/>
                <w:sz w:val="24"/>
                <w:szCs w:val="24"/>
                <w:lang w:val="ru-RU"/>
              </w:rPr>
              <w:t>п.г.т. Джалиль</w:t>
            </w:r>
          </w:p>
        </w:tc>
      </w:tr>
      <w:tr w:rsidR="00EF46AD" w:rsidRPr="00872784" w:rsidTr="00EF46AD">
        <w:tc>
          <w:tcPr>
            <w:tcW w:w="817" w:type="dxa"/>
          </w:tcPr>
          <w:p w:rsidR="00EF46AD" w:rsidRPr="006B7056"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732" w:type="dxa"/>
          </w:tcPr>
          <w:p w:rsidR="00EF46AD" w:rsidRPr="00872784" w:rsidRDefault="00EF46AD" w:rsidP="00EF46AD">
            <w:pPr>
              <w:jc w:val="both"/>
              <w:rPr>
                <w:rFonts w:ascii="Times New Roman" w:hAnsi="Times New Roman" w:cs="Times New Roman"/>
                <w:b/>
                <w:sz w:val="24"/>
                <w:szCs w:val="24"/>
                <w:lang w:val="ru-RU"/>
              </w:rPr>
            </w:pPr>
            <w:r w:rsidRPr="00872784">
              <w:rPr>
                <w:rFonts w:ascii="Times New Roman" w:hAnsi="Times New Roman" w:cs="Times New Roman"/>
                <w:sz w:val="24"/>
                <w:szCs w:val="24"/>
                <w:lang w:val="ru-RU"/>
              </w:rPr>
              <w:t>Проектирование уличных сетей газоснабжения (для многодетных семей)</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2016-2020</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732" w:type="dxa"/>
          </w:tcPr>
          <w:p w:rsidR="00EF46AD" w:rsidRPr="00872784" w:rsidRDefault="00EF46AD" w:rsidP="00EF46AD">
            <w:pPr>
              <w:jc w:val="both"/>
              <w:rPr>
                <w:rFonts w:ascii="Times New Roman" w:hAnsi="Times New Roman" w:cs="Times New Roman"/>
                <w:sz w:val="24"/>
                <w:szCs w:val="24"/>
              </w:rPr>
            </w:pPr>
            <w:r w:rsidRPr="00872784">
              <w:rPr>
                <w:rFonts w:ascii="Times New Roman" w:hAnsi="Times New Roman" w:cs="Times New Roman"/>
                <w:sz w:val="24"/>
                <w:szCs w:val="24"/>
              </w:rPr>
              <w:t>Капитальный ремонт жилищного фонда</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2016-2018</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732" w:type="dxa"/>
          </w:tcPr>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 xml:space="preserve">Строительство и реконструкция сетей водоснабжения </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2016-2020</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732" w:type="dxa"/>
          </w:tcPr>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Строительство резервного топливного хозяйства для центральной котельной</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2020</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5732" w:type="dxa"/>
          </w:tcPr>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 xml:space="preserve">Капитальный ремонт внутрипоселковых асфальтобетонных покрытий и строительство новых дорог  п.г.т. Джалиль </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2016-2020</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5732" w:type="dxa"/>
          </w:tcPr>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Озеленение и</w:t>
            </w:r>
            <w:r w:rsidRPr="00872784">
              <w:rPr>
                <w:rFonts w:ascii="Times New Roman" w:hAnsi="Times New Roman" w:cs="Times New Roman"/>
                <w:sz w:val="24"/>
                <w:szCs w:val="24"/>
              </w:rPr>
              <w:t> </w:t>
            </w:r>
            <w:r w:rsidRPr="00872784">
              <w:rPr>
                <w:rFonts w:ascii="Times New Roman" w:hAnsi="Times New Roman" w:cs="Times New Roman"/>
                <w:sz w:val="24"/>
                <w:szCs w:val="24"/>
                <w:lang w:val="ru-RU"/>
              </w:rPr>
              <w:t xml:space="preserve"> благоустройство поселка городского типа </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ежегодно</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5732" w:type="dxa"/>
          </w:tcPr>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Строительство беговой дорожки и теннисного корта</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2016</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5732" w:type="dxa"/>
          </w:tcPr>
          <w:p w:rsidR="00EF46AD" w:rsidRPr="00872784" w:rsidRDefault="00EF46AD" w:rsidP="00EF46AD">
            <w:pPr>
              <w:jc w:val="both"/>
              <w:rPr>
                <w:rFonts w:ascii="Times New Roman" w:hAnsi="Times New Roman" w:cs="Times New Roman"/>
                <w:sz w:val="24"/>
                <w:szCs w:val="24"/>
                <w:highlight w:val="yellow"/>
                <w:lang w:val="ru-RU"/>
              </w:rPr>
            </w:pPr>
            <w:r w:rsidRPr="00872784">
              <w:rPr>
                <w:rFonts w:ascii="Times New Roman" w:hAnsi="Times New Roman" w:cs="Times New Roman"/>
                <w:sz w:val="24"/>
                <w:szCs w:val="24"/>
                <w:lang w:val="ru-RU"/>
              </w:rPr>
              <w:t>Ремонт фасада административного здания поселкового совета</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2016</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5732" w:type="dxa"/>
          </w:tcPr>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Увеличение мощности убойного цеха за счет расширения производства</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2016</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5732" w:type="dxa"/>
          </w:tcPr>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Открытие объектов общепита (в том числе придорожного сервиса) и торговых объектов субъектами малого предпринимательства</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2016</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5732" w:type="dxa"/>
          </w:tcPr>
          <w:p w:rsidR="00EF46AD" w:rsidRPr="00872784" w:rsidRDefault="00EF46AD" w:rsidP="00EF46AD">
            <w:pPr>
              <w:jc w:val="both"/>
              <w:rPr>
                <w:rFonts w:ascii="Times New Roman" w:hAnsi="Times New Roman" w:cs="Times New Roman"/>
                <w:sz w:val="24"/>
                <w:szCs w:val="24"/>
                <w:highlight w:val="yellow"/>
                <w:lang w:val="ru-RU"/>
              </w:rPr>
            </w:pPr>
            <w:r w:rsidRPr="00872784">
              <w:rPr>
                <w:rFonts w:ascii="Times New Roman" w:hAnsi="Times New Roman" w:cs="Times New Roman"/>
                <w:sz w:val="24"/>
                <w:szCs w:val="24"/>
                <w:lang w:val="ru-RU"/>
              </w:rPr>
              <w:t xml:space="preserve">Участие в реализации региональных целевых программ по развитию субъектов малого и среднего предпринимательства </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ежегодно</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5732" w:type="dxa"/>
          </w:tcPr>
          <w:p w:rsidR="00EF46AD" w:rsidRPr="00872784" w:rsidRDefault="00EF46AD" w:rsidP="00EF46AD">
            <w:pPr>
              <w:jc w:val="both"/>
              <w:rPr>
                <w:rFonts w:ascii="Times New Roman" w:hAnsi="Times New Roman" w:cs="Times New Roman"/>
                <w:sz w:val="24"/>
                <w:szCs w:val="24"/>
                <w:highlight w:val="yellow"/>
                <w:lang w:val="ru-RU"/>
              </w:rPr>
            </w:pPr>
            <w:r w:rsidRPr="00872784">
              <w:rPr>
                <w:rFonts w:ascii="Times New Roman" w:hAnsi="Times New Roman" w:cs="Times New Roman"/>
                <w:sz w:val="24"/>
                <w:szCs w:val="24"/>
                <w:lang w:val="ru-RU"/>
              </w:rPr>
              <w:t xml:space="preserve">Установка евроконтейнеров для сбора твердых бытовых отходов </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2017</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5732" w:type="dxa"/>
          </w:tcPr>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Приобретение коммунальной дорожной машины на базе КамАЗа</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2017</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5732" w:type="dxa"/>
          </w:tcPr>
          <w:p w:rsidR="00EF46AD" w:rsidRPr="00872784" w:rsidRDefault="00EF46AD" w:rsidP="00EF46AD">
            <w:pPr>
              <w:jc w:val="both"/>
              <w:rPr>
                <w:rFonts w:ascii="Times New Roman" w:hAnsi="Times New Roman" w:cs="Times New Roman"/>
                <w:sz w:val="24"/>
                <w:szCs w:val="24"/>
              </w:rPr>
            </w:pPr>
            <w:r w:rsidRPr="00872784">
              <w:rPr>
                <w:rFonts w:ascii="Times New Roman" w:hAnsi="Times New Roman" w:cs="Times New Roman"/>
                <w:sz w:val="24"/>
                <w:szCs w:val="24"/>
              </w:rPr>
              <w:t>Строительство молодежного центра</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2020</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r w:rsidR="00EF46AD" w:rsidRPr="00872784" w:rsidTr="00EF46AD">
        <w:tc>
          <w:tcPr>
            <w:tcW w:w="817" w:type="dxa"/>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5732" w:type="dxa"/>
          </w:tcPr>
          <w:p w:rsidR="00EF46AD" w:rsidRPr="00872784" w:rsidRDefault="00EF46AD" w:rsidP="00EF46AD">
            <w:pPr>
              <w:jc w:val="both"/>
              <w:rPr>
                <w:rFonts w:ascii="Times New Roman" w:hAnsi="Times New Roman" w:cs="Times New Roman"/>
                <w:sz w:val="24"/>
                <w:szCs w:val="24"/>
                <w:lang w:val="ru-RU"/>
              </w:rPr>
            </w:pPr>
            <w:r w:rsidRPr="00872784">
              <w:rPr>
                <w:rFonts w:ascii="Times New Roman" w:hAnsi="Times New Roman" w:cs="Times New Roman"/>
                <w:sz w:val="24"/>
                <w:szCs w:val="24"/>
                <w:lang w:val="ru-RU"/>
              </w:rPr>
              <w:t>Создание системы видеонаблюдения, для круглосуточного наблюден</w:t>
            </w:r>
            <w:r>
              <w:rPr>
                <w:rFonts w:ascii="Times New Roman" w:hAnsi="Times New Roman" w:cs="Times New Roman"/>
                <w:sz w:val="24"/>
                <w:szCs w:val="24"/>
                <w:lang w:val="ru-RU"/>
              </w:rPr>
              <w:t>ия периметра территории поселка</w:t>
            </w:r>
          </w:p>
        </w:tc>
        <w:tc>
          <w:tcPr>
            <w:tcW w:w="2684" w:type="dxa"/>
            <w:vAlign w:val="center"/>
          </w:tcPr>
          <w:p w:rsidR="00EF46AD" w:rsidRPr="00872784" w:rsidRDefault="00EF46AD" w:rsidP="00EF46AD">
            <w:pPr>
              <w:jc w:val="center"/>
              <w:rPr>
                <w:rFonts w:ascii="Times New Roman" w:hAnsi="Times New Roman" w:cs="Times New Roman"/>
                <w:sz w:val="24"/>
                <w:szCs w:val="24"/>
                <w:lang w:val="ru-RU"/>
              </w:rPr>
            </w:pPr>
            <w:r w:rsidRPr="00872784">
              <w:rPr>
                <w:rFonts w:ascii="Times New Roman" w:hAnsi="Times New Roman" w:cs="Times New Roman"/>
                <w:sz w:val="24"/>
                <w:szCs w:val="24"/>
                <w:lang w:val="ru-RU"/>
              </w:rPr>
              <w:t>2017</w:t>
            </w:r>
          </w:p>
        </w:tc>
        <w:tc>
          <w:tcPr>
            <w:tcW w:w="2806" w:type="dxa"/>
            <w:vAlign w:val="center"/>
          </w:tcPr>
          <w:p w:rsidR="00EF46AD" w:rsidRPr="00872784" w:rsidRDefault="00EF46AD" w:rsidP="00EF46AD">
            <w:pPr>
              <w:jc w:val="center"/>
              <w:rPr>
                <w:rFonts w:ascii="Times New Roman" w:hAnsi="Times New Roman" w:cs="Times New Roman"/>
                <w:sz w:val="24"/>
                <w:szCs w:val="24"/>
                <w:lang w:val="ru-RU"/>
              </w:rPr>
            </w:pPr>
            <w:r>
              <w:rPr>
                <w:rFonts w:ascii="Times New Roman" w:hAnsi="Times New Roman" w:cs="Times New Roman"/>
                <w:sz w:val="24"/>
                <w:szCs w:val="24"/>
                <w:lang w:val="ru-RU"/>
              </w:rPr>
              <w:t>Глава п.г.т. Джалиль</w:t>
            </w:r>
          </w:p>
        </w:tc>
        <w:tc>
          <w:tcPr>
            <w:tcW w:w="2747" w:type="dxa"/>
            <w:vAlign w:val="center"/>
          </w:tcPr>
          <w:p w:rsidR="00EF46AD" w:rsidRPr="001035CA" w:rsidRDefault="00EF46AD" w:rsidP="00EF46AD">
            <w:pPr>
              <w:jc w:val="center"/>
              <w:rPr>
                <w:rFonts w:ascii="Times New Roman" w:hAnsi="Times New Roman" w:cs="Times New Roman"/>
                <w:sz w:val="24"/>
                <w:szCs w:val="24"/>
                <w:lang w:val="ru-RU"/>
              </w:rPr>
            </w:pPr>
            <w:r w:rsidRPr="001035CA">
              <w:rPr>
                <w:rFonts w:ascii="Times New Roman" w:hAnsi="Times New Roman" w:cs="Times New Roman"/>
                <w:sz w:val="24"/>
                <w:szCs w:val="24"/>
                <w:lang w:val="ru-RU"/>
              </w:rPr>
              <w:t>Республиканский бюджет/Местный бюджет</w:t>
            </w:r>
          </w:p>
        </w:tc>
      </w:tr>
    </w:tbl>
    <w:p w:rsidR="00EF46AD" w:rsidRPr="00B74A79" w:rsidRDefault="00EF46AD" w:rsidP="00EF46AD">
      <w:pPr>
        <w:pStyle w:val="a3"/>
        <w:ind w:firstLine="567"/>
        <w:jc w:val="both"/>
        <w:rPr>
          <w:rFonts w:ascii="Times New Roman" w:hAnsi="Times New Roman" w:cs="Times New Roman"/>
          <w:sz w:val="28"/>
          <w:szCs w:val="28"/>
          <w:lang w:val="ru-RU"/>
        </w:rPr>
      </w:pPr>
    </w:p>
    <w:p w:rsidR="00433A02" w:rsidRPr="00B74A79" w:rsidRDefault="00433A02" w:rsidP="00EF46AD">
      <w:pPr>
        <w:jc w:val="center"/>
        <w:rPr>
          <w:rFonts w:ascii="Times New Roman" w:hAnsi="Times New Roman" w:cs="Times New Roman"/>
          <w:sz w:val="28"/>
          <w:szCs w:val="28"/>
          <w:lang w:val="ru-RU"/>
        </w:rPr>
      </w:pPr>
    </w:p>
    <w:sectPr w:rsidR="00433A02" w:rsidRPr="00B74A79" w:rsidSect="006E395D">
      <w:headerReference w:type="default" r:id="rId47"/>
      <w:footerReference w:type="default" r:id="rId48"/>
      <w:pgSz w:w="16838" w:h="11906" w:orient="landscape" w:code="9"/>
      <w:pgMar w:top="1418" w:right="1077" w:bottom="794" w:left="1021" w:header="709" w:footer="709"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840" w:rsidRDefault="00063840">
      <w:r>
        <w:separator/>
      </w:r>
    </w:p>
  </w:endnote>
  <w:endnote w:type="continuationSeparator" w:id="0">
    <w:p w:rsidR="00063840" w:rsidRDefault="0006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7C" w:rsidRDefault="0057367C">
    <w:pPr>
      <w:pStyle w:val="af"/>
      <w:jc w:val="right"/>
    </w:pPr>
  </w:p>
  <w:p w:rsidR="0057367C" w:rsidRDefault="0057367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840" w:rsidRDefault="00063840">
      <w:r>
        <w:separator/>
      </w:r>
    </w:p>
  </w:footnote>
  <w:footnote w:type="continuationSeparator" w:id="0">
    <w:p w:rsidR="00063840" w:rsidRDefault="00063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004599"/>
      <w:docPartObj>
        <w:docPartGallery w:val="Page Numbers (Top of Page)"/>
        <w:docPartUnique/>
      </w:docPartObj>
    </w:sdtPr>
    <w:sdtEndPr/>
    <w:sdtContent>
      <w:p w:rsidR="0057367C" w:rsidRDefault="0057367C">
        <w:pPr>
          <w:pStyle w:val="ad"/>
          <w:jc w:val="right"/>
        </w:pPr>
        <w:r>
          <w:fldChar w:fldCharType="begin"/>
        </w:r>
        <w:r>
          <w:instrText xml:space="preserve"> PAGE   \* MERGEFORMAT </w:instrText>
        </w:r>
        <w:r>
          <w:fldChar w:fldCharType="separate"/>
        </w:r>
        <w:r w:rsidR="00B97D35">
          <w:rPr>
            <w:noProof/>
          </w:rPr>
          <w:t>2</w:t>
        </w:r>
        <w:r>
          <w:rPr>
            <w:noProof/>
          </w:rPr>
          <w:fldChar w:fldCharType="end"/>
        </w:r>
      </w:p>
    </w:sdtContent>
  </w:sdt>
  <w:p w:rsidR="0057367C" w:rsidRDefault="0057367C">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004600"/>
      <w:docPartObj>
        <w:docPartGallery w:val="Page Numbers (Top of Page)"/>
        <w:docPartUnique/>
      </w:docPartObj>
    </w:sdtPr>
    <w:sdtEndPr/>
    <w:sdtContent>
      <w:p w:rsidR="0057367C" w:rsidRDefault="0057367C">
        <w:pPr>
          <w:pStyle w:val="ad"/>
          <w:jc w:val="right"/>
        </w:pPr>
        <w:r>
          <w:t>10</w:t>
        </w:r>
        <w:r w:rsidR="00E24D47">
          <w:t>9</w:t>
        </w:r>
      </w:p>
      <w:p w:rsidR="0057367C" w:rsidRDefault="00063840" w:rsidP="00E8210B">
        <w:pPr>
          <w:pStyle w:val="ad"/>
          <w:jc w:val="center"/>
        </w:pPr>
      </w:p>
    </w:sdtContent>
  </w:sdt>
  <w:p w:rsidR="0057367C" w:rsidRDefault="0057367C">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7C" w:rsidRDefault="0057367C" w:rsidP="006E395D">
    <w:pPr>
      <w:pStyle w:val="ad"/>
      <w:spacing w:line="36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7121"/>
    <w:multiLevelType w:val="hybridMultilevel"/>
    <w:tmpl w:val="E1340A56"/>
    <w:lvl w:ilvl="0" w:tplc="B92A2C6E">
      <w:start w:val="1"/>
      <w:numFmt w:val="decimal"/>
      <w:lvlText w:val="%1."/>
      <w:lvlJc w:val="left"/>
      <w:pPr>
        <w:ind w:left="720" w:hanging="360"/>
      </w:pPr>
      <w:rPr>
        <w:rFonts w:eastAsiaTheme="minorEastAsia" w:hint="default"/>
        <w:color w:val="000000" w:themeColor="dark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703774"/>
    <w:multiLevelType w:val="hybridMultilevel"/>
    <w:tmpl w:val="208E6784"/>
    <w:lvl w:ilvl="0" w:tplc="BCAA3B3E">
      <w:start w:val="1"/>
      <w:numFmt w:val="bullet"/>
      <w:lvlText w:val="•"/>
      <w:lvlJc w:val="left"/>
      <w:pPr>
        <w:tabs>
          <w:tab w:val="num" w:pos="720"/>
        </w:tabs>
        <w:ind w:left="720" w:hanging="360"/>
      </w:pPr>
      <w:rPr>
        <w:rFonts w:ascii="Times New Roman" w:hAnsi="Times New Roman" w:hint="default"/>
      </w:rPr>
    </w:lvl>
    <w:lvl w:ilvl="1" w:tplc="3948D83A" w:tentative="1">
      <w:start w:val="1"/>
      <w:numFmt w:val="bullet"/>
      <w:lvlText w:val="•"/>
      <w:lvlJc w:val="left"/>
      <w:pPr>
        <w:tabs>
          <w:tab w:val="num" w:pos="1440"/>
        </w:tabs>
        <w:ind w:left="1440" w:hanging="360"/>
      </w:pPr>
      <w:rPr>
        <w:rFonts w:ascii="Times New Roman" w:hAnsi="Times New Roman" w:hint="default"/>
      </w:rPr>
    </w:lvl>
    <w:lvl w:ilvl="2" w:tplc="C0644868" w:tentative="1">
      <w:start w:val="1"/>
      <w:numFmt w:val="bullet"/>
      <w:lvlText w:val="•"/>
      <w:lvlJc w:val="left"/>
      <w:pPr>
        <w:tabs>
          <w:tab w:val="num" w:pos="2160"/>
        </w:tabs>
        <w:ind w:left="2160" w:hanging="360"/>
      </w:pPr>
      <w:rPr>
        <w:rFonts w:ascii="Times New Roman" w:hAnsi="Times New Roman" w:hint="default"/>
      </w:rPr>
    </w:lvl>
    <w:lvl w:ilvl="3" w:tplc="5528568C" w:tentative="1">
      <w:start w:val="1"/>
      <w:numFmt w:val="bullet"/>
      <w:lvlText w:val="•"/>
      <w:lvlJc w:val="left"/>
      <w:pPr>
        <w:tabs>
          <w:tab w:val="num" w:pos="2880"/>
        </w:tabs>
        <w:ind w:left="2880" w:hanging="360"/>
      </w:pPr>
      <w:rPr>
        <w:rFonts w:ascii="Times New Roman" w:hAnsi="Times New Roman" w:hint="default"/>
      </w:rPr>
    </w:lvl>
    <w:lvl w:ilvl="4" w:tplc="8E667D86" w:tentative="1">
      <w:start w:val="1"/>
      <w:numFmt w:val="bullet"/>
      <w:lvlText w:val="•"/>
      <w:lvlJc w:val="left"/>
      <w:pPr>
        <w:tabs>
          <w:tab w:val="num" w:pos="3600"/>
        </w:tabs>
        <w:ind w:left="3600" w:hanging="360"/>
      </w:pPr>
      <w:rPr>
        <w:rFonts w:ascii="Times New Roman" w:hAnsi="Times New Roman" w:hint="default"/>
      </w:rPr>
    </w:lvl>
    <w:lvl w:ilvl="5" w:tplc="1284A786" w:tentative="1">
      <w:start w:val="1"/>
      <w:numFmt w:val="bullet"/>
      <w:lvlText w:val="•"/>
      <w:lvlJc w:val="left"/>
      <w:pPr>
        <w:tabs>
          <w:tab w:val="num" w:pos="4320"/>
        </w:tabs>
        <w:ind w:left="4320" w:hanging="360"/>
      </w:pPr>
      <w:rPr>
        <w:rFonts w:ascii="Times New Roman" w:hAnsi="Times New Roman" w:hint="default"/>
      </w:rPr>
    </w:lvl>
    <w:lvl w:ilvl="6" w:tplc="7158AE74" w:tentative="1">
      <w:start w:val="1"/>
      <w:numFmt w:val="bullet"/>
      <w:lvlText w:val="•"/>
      <w:lvlJc w:val="left"/>
      <w:pPr>
        <w:tabs>
          <w:tab w:val="num" w:pos="5040"/>
        </w:tabs>
        <w:ind w:left="5040" w:hanging="360"/>
      </w:pPr>
      <w:rPr>
        <w:rFonts w:ascii="Times New Roman" w:hAnsi="Times New Roman" w:hint="default"/>
      </w:rPr>
    </w:lvl>
    <w:lvl w:ilvl="7" w:tplc="0C6288A0" w:tentative="1">
      <w:start w:val="1"/>
      <w:numFmt w:val="bullet"/>
      <w:lvlText w:val="•"/>
      <w:lvlJc w:val="left"/>
      <w:pPr>
        <w:tabs>
          <w:tab w:val="num" w:pos="5760"/>
        </w:tabs>
        <w:ind w:left="5760" w:hanging="360"/>
      </w:pPr>
      <w:rPr>
        <w:rFonts w:ascii="Times New Roman" w:hAnsi="Times New Roman" w:hint="default"/>
      </w:rPr>
    </w:lvl>
    <w:lvl w:ilvl="8" w:tplc="EABEF7C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0B15AF"/>
    <w:multiLevelType w:val="hybridMultilevel"/>
    <w:tmpl w:val="3CB67524"/>
    <w:lvl w:ilvl="0" w:tplc="878210BE">
      <w:start w:val="1"/>
      <w:numFmt w:val="bullet"/>
      <w:lvlText w:val=""/>
      <w:lvlJc w:val="left"/>
      <w:pPr>
        <w:tabs>
          <w:tab w:val="num" w:pos="720"/>
        </w:tabs>
        <w:ind w:left="720" w:hanging="360"/>
      </w:pPr>
      <w:rPr>
        <w:rFonts w:ascii="Wingdings" w:hAnsi="Wingdings" w:hint="default"/>
      </w:rPr>
    </w:lvl>
    <w:lvl w:ilvl="1" w:tplc="A4BA1DB4" w:tentative="1">
      <w:start w:val="1"/>
      <w:numFmt w:val="bullet"/>
      <w:lvlText w:val=""/>
      <w:lvlJc w:val="left"/>
      <w:pPr>
        <w:tabs>
          <w:tab w:val="num" w:pos="1440"/>
        </w:tabs>
        <w:ind w:left="1440" w:hanging="360"/>
      </w:pPr>
      <w:rPr>
        <w:rFonts w:ascii="Wingdings" w:hAnsi="Wingdings" w:hint="default"/>
      </w:rPr>
    </w:lvl>
    <w:lvl w:ilvl="2" w:tplc="08109470" w:tentative="1">
      <w:start w:val="1"/>
      <w:numFmt w:val="bullet"/>
      <w:lvlText w:val=""/>
      <w:lvlJc w:val="left"/>
      <w:pPr>
        <w:tabs>
          <w:tab w:val="num" w:pos="2160"/>
        </w:tabs>
        <w:ind w:left="2160" w:hanging="360"/>
      </w:pPr>
      <w:rPr>
        <w:rFonts w:ascii="Wingdings" w:hAnsi="Wingdings" w:hint="default"/>
      </w:rPr>
    </w:lvl>
    <w:lvl w:ilvl="3" w:tplc="0DE2D274" w:tentative="1">
      <w:start w:val="1"/>
      <w:numFmt w:val="bullet"/>
      <w:lvlText w:val=""/>
      <w:lvlJc w:val="left"/>
      <w:pPr>
        <w:tabs>
          <w:tab w:val="num" w:pos="2880"/>
        </w:tabs>
        <w:ind w:left="2880" w:hanging="360"/>
      </w:pPr>
      <w:rPr>
        <w:rFonts w:ascii="Wingdings" w:hAnsi="Wingdings" w:hint="default"/>
      </w:rPr>
    </w:lvl>
    <w:lvl w:ilvl="4" w:tplc="2D404776" w:tentative="1">
      <w:start w:val="1"/>
      <w:numFmt w:val="bullet"/>
      <w:lvlText w:val=""/>
      <w:lvlJc w:val="left"/>
      <w:pPr>
        <w:tabs>
          <w:tab w:val="num" w:pos="3600"/>
        </w:tabs>
        <w:ind w:left="3600" w:hanging="360"/>
      </w:pPr>
      <w:rPr>
        <w:rFonts w:ascii="Wingdings" w:hAnsi="Wingdings" w:hint="default"/>
      </w:rPr>
    </w:lvl>
    <w:lvl w:ilvl="5" w:tplc="035C1DB8" w:tentative="1">
      <w:start w:val="1"/>
      <w:numFmt w:val="bullet"/>
      <w:lvlText w:val=""/>
      <w:lvlJc w:val="left"/>
      <w:pPr>
        <w:tabs>
          <w:tab w:val="num" w:pos="4320"/>
        </w:tabs>
        <w:ind w:left="4320" w:hanging="360"/>
      </w:pPr>
      <w:rPr>
        <w:rFonts w:ascii="Wingdings" w:hAnsi="Wingdings" w:hint="default"/>
      </w:rPr>
    </w:lvl>
    <w:lvl w:ilvl="6" w:tplc="72B2A1DE" w:tentative="1">
      <w:start w:val="1"/>
      <w:numFmt w:val="bullet"/>
      <w:lvlText w:val=""/>
      <w:lvlJc w:val="left"/>
      <w:pPr>
        <w:tabs>
          <w:tab w:val="num" w:pos="5040"/>
        </w:tabs>
        <w:ind w:left="5040" w:hanging="360"/>
      </w:pPr>
      <w:rPr>
        <w:rFonts w:ascii="Wingdings" w:hAnsi="Wingdings" w:hint="default"/>
      </w:rPr>
    </w:lvl>
    <w:lvl w:ilvl="7" w:tplc="645EF8A8" w:tentative="1">
      <w:start w:val="1"/>
      <w:numFmt w:val="bullet"/>
      <w:lvlText w:val=""/>
      <w:lvlJc w:val="left"/>
      <w:pPr>
        <w:tabs>
          <w:tab w:val="num" w:pos="5760"/>
        </w:tabs>
        <w:ind w:left="5760" w:hanging="360"/>
      </w:pPr>
      <w:rPr>
        <w:rFonts w:ascii="Wingdings" w:hAnsi="Wingdings" w:hint="default"/>
      </w:rPr>
    </w:lvl>
    <w:lvl w:ilvl="8" w:tplc="C6C89384" w:tentative="1">
      <w:start w:val="1"/>
      <w:numFmt w:val="bullet"/>
      <w:lvlText w:val=""/>
      <w:lvlJc w:val="left"/>
      <w:pPr>
        <w:tabs>
          <w:tab w:val="num" w:pos="6480"/>
        </w:tabs>
        <w:ind w:left="6480" w:hanging="360"/>
      </w:pPr>
      <w:rPr>
        <w:rFonts w:ascii="Wingdings" w:hAnsi="Wingdings" w:hint="default"/>
      </w:rPr>
    </w:lvl>
  </w:abstractNum>
  <w:abstractNum w:abstractNumId="3">
    <w:nsid w:val="07A56481"/>
    <w:multiLevelType w:val="hybridMultilevel"/>
    <w:tmpl w:val="1ED2B61A"/>
    <w:lvl w:ilvl="0" w:tplc="7804CA56">
      <w:start w:val="1"/>
      <w:numFmt w:val="bullet"/>
      <w:lvlText w:val="•"/>
      <w:lvlJc w:val="left"/>
      <w:pPr>
        <w:tabs>
          <w:tab w:val="num" w:pos="720"/>
        </w:tabs>
        <w:ind w:left="720" w:hanging="360"/>
      </w:pPr>
      <w:rPr>
        <w:rFonts w:ascii="Arial" w:hAnsi="Arial" w:hint="default"/>
      </w:rPr>
    </w:lvl>
    <w:lvl w:ilvl="1" w:tplc="FE4C60C2" w:tentative="1">
      <w:start w:val="1"/>
      <w:numFmt w:val="bullet"/>
      <w:lvlText w:val="•"/>
      <w:lvlJc w:val="left"/>
      <w:pPr>
        <w:tabs>
          <w:tab w:val="num" w:pos="1440"/>
        </w:tabs>
        <w:ind w:left="1440" w:hanging="360"/>
      </w:pPr>
      <w:rPr>
        <w:rFonts w:ascii="Arial" w:hAnsi="Arial" w:hint="default"/>
      </w:rPr>
    </w:lvl>
    <w:lvl w:ilvl="2" w:tplc="5E623E80" w:tentative="1">
      <w:start w:val="1"/>
      <w:numFmt w:val="bullet"/>
      <w:lvlText w:val="•"/>
      <w:lvlJc w:val="left"/>
      <w:pPr>
        <w:tabs>
          <w:tab w:val="num" w:pos="2160"/>
        </w:tabs>
        <w:ind w:left="2160" w:hanging="360"/>
      </w:pPr>
      <w:rPr>
        <w:rFonts w:ascii="Arial" w:hAnsi="Arial" w:hint="default"/>
      </w:rPr>
    </w:lvl>
    <w:lvl w:ilvl="3" w:tplc="00E21932" w:tentative="1">
      <w:start w:val="1"/>
      <w:numFmt w:val="bullet"/>
      <w:lvlText w:val="•"/>
      <w:lvlJc w:val="left"/>
      <w:pPr>
        <w:tabs>
          <w:tab w:val="num" w:pos="2880"/>
        </w:tabs>
        <w:ind w:left="2880" w:hanging="360"/>
      </w:pPr>
      <w:rPr>
        <w:rFonts w:ascii="Arial" w:hAnsi="Arial" w:hint="default"/>
      </w:rPr>
    </w:lvl>
    <w:lvl w:ilvl="4" w:tplc="ECB2EDC2" w:tentative="1">
      <w:start w:val="1"/>
      <w:numFmt w:val="bullet"/>
      <w:lvlText w:val="•"/>
      <w:lvlJc w:val="left"/>
      <w:pPr>
        <w:tabs>
          <w:tab w:val="num" w:pos="3600"/>
        </w:tabs>
        <w:ind w:left="3600" w:hanging="360"/>
      </w:pPr>
      <w:rPr>
        <w:rFonts w:ascii="Arial" w:hAnsi="Arial" w:hint="default"/>
      </w:rPr>
    </w:lvl>
    <w:lvl w:ilvl="5" w:tplc="E736990C" w:tentative="1">
      <w:start w:val="1"/>
      <w:numFmt w:val="bullet"/>
      <w:lvlText w:val="•"/>
      <w:lvlJc w:val="left"/>
      <w:pPr>
        <w:tabs>
          <w:tab w:val="num" w:pos="4320"/>
        </w:tabs>
        <w:ind w:left="4320" w:hanging="360"/>
      </w:pPr>
      <w:rPr>
        <w:rFonts w:ascii="Arial" w:hAnsi="Arial" w:hint="default"/>
      </w:rPr>
    </w:lvl>
    <w:lvl w:ilvl="6" w:tplc="D48A6BF0" w:tentative="1">
      <w:start w:val="1"/>
      <w:numFmt w:val="bullet"/>
      <w:lvlText w:val="•"/>
      <w:lvlJc w:val="left"/>
      <w:pPr>
        <w:tabs>
          <w:tab w:val="num" w:pos="5040"/>
        </w:tabs>
        <w:ind w:left="5040" w:hanging="360"/>
      </w:pPr>
      <w:rPr>
        <w:rFonts w:ascii="Arial" w:hAnsi="Arial" w:hint="default"/>
      </w:rPr>
    </w:lvl>
    <w:lvl w:ilvl="7" w:tplc="7174D5CE" w:tentative="1">
      <w:start w:val="1"/>
      <w:numFmt w:val="bullet"/>
      <w:lvlText w:val="•"/>
      <w:lvlJc w:val="left"/>
      <w:pPr>
        <w:tabs>
          <w:tab w:val="num" w:pos="5760"/>
        </w:tabs>
        <w:ind w:left="5760" w:hanging="360"/>
      </w:pPr>
      <w:rPr>
        <w:rFonts w:ascii="Arial" w:hAnsi="Arial" w:hint="default"/>
      </w:rPr>
    </w:lvl>
    <w:lvl w:ilvl="8" w:tplc="B7AE2210" w:tentative="1">
      <w:start w:val="1"/>
      <w:numFmt w:val="bullet"/>
      <w:lvlText w:val="•"/>
      <w:lvlJc w:val="left"/>
      <w:pPr>
        <w:tabs>
          <w:tab w:val="num" w:pos="6480"/>
        </w:tabs>
        <w:ind w:left="6480" w:hanging="360"/>
      </w:pPr>
      <w:rPr>
        <w:rFonts w:ascii="Arial" w:hAnsi="Arial" w:hint="default"/>
      </w:rPr>
    </w:lvl>
  </w:abstractNum>
  <w:abstractNum w:abstractNumId="4">
    <w:nsid w:val="13A85859"/>
    <w:multiLevelType w:val="hybridMultilevel"/>
    <w:tmpl w:val="3BA0C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3451CA"/>
    <w:multiLevelType w:val="hybridMultilevel"/>
    <w:tmpl w:val="0BDA0E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C16E9D"/>
    <w:multiLevelType w:val="hybridMultilevel"/>
    <w:tmpl w:val="9AF07DF8"/>
    <w:lvl w:ilvl="0" w:tplc="05222D0E">
      <w:start w:val="1"/>
      <w:numFmt w:val="bullet"/>
      <w:lvlText w:val=""/>
      <w:lvlJc w:val="left"/>
      <w:pPr>
        <w:tabs>
          <w:tab w:val="num" w:pos="720"/>
        </w:tabs>
        <w:ind w:left="720" w:hanging="360"/>
      </w:pPr>
      <w:rPr>
        <w:rFonts w:ascii="Wingdings" w:hAnsi="Wingdings" w:hint="default"/>
      </w:rPr>
    </w:lvl>
    <w:lvl w:ilvl="1" w:tplc="C2B64768" w:tentative="1">
      <w:start w:val="1"/>
      <w:numFmt w:val="bullet"/>
      <w:lvlText w:val=""/>
      <w:lvlJc w:val="left"/>
      <w:pPr>
        <w:tabs>
          <w:tab w:val="num" w:pos="1440"/>
        </w:tabs>
        <w:ind w:left="1440" w:hanging="360"/>
      </w:pPr>
      <w:rPr>
        <w:rFonts w:ascii="Wingdings" w:hAnsi="Wingdings" w:hint="default"/>
      </w:rPr>
    </w:lvl>
    <w:lvl w:ilvl="2" w:tplc="D034E998" w:tentative="1">
      <w:start w:val="1"/>
      <w:numFmt w:val="bullet"/>
      <w:lvlText w:val=""/>
      <w:lvlJc w:val="left"/>
      <w:pPr>
        <w:tabs>
          <w:tab w:val="num" w:pos="2160"/>
        </w:tabs>
        <w:ind w:left="2160" w:hanging="360"/>
      </w:pPr>
      <w:rPr>
        <w:rFonts w:ascii="Wingdings" w:hAnsi="Wingdings" w:hint="default"/>
      </w:rPr>
    </w:lvl>
    <w:lvl w:ilvl="3" w:tplc="14C8A4A0" w:tentative="1">
      <w:start w:val="1"/>
      <w:numFmt w:val="bullet"/>
      <w:lvlText w:val=""/>
      <w:lvlJc w:val="left"/>
      <w:pPr>
        <w:tabs>
          <w:tab w:val="num" w:pos="2880"/>
        </w:tabs>
        <w:ind w:left="2880" w:hanging="360"/>
      </w:pPr>
      <w:rPr>
        <w:rFonts w:ascii="Wingdings" w:hAnsi="Wingdings" w:hint="default"/>
      </w:rPr>
    </w:lvl>
    <w:lvl w:ilvl="4" w:tplc="1F0EA88C" w:tentative="1">
      <w:start w:val="1"/>
      <w:numFmt w:val="bullet"/>
      <w:lvlText w:val=""/>
      <w:lvlJc w:val="left"/>
      <w:pPr>
        <w:tabs>
          <w:tab w:val="num" w:pos="3600"/>
        </w:tabs>
        <w:ind w:left="3600" w:hanging="360"/>
      </w:pPr>
      <w:rPr>
        <w:rFonts w:ascii="Wingdings" w:hAnsi="Wingdings" w:hint="default"/>
      </w:rPr>
    </w:lvl>
    <w:lvl w:ilvl="5" w:tplc="8A86DE44" w:tentative="1">
      <w:start w:val="1"/>
      <w:numFmt w:val="bullet"/>
      <w:lvlText w:val=""/>
      <w:lvlJc w:val="left"/>
      <w:pPr>
        <w:tabs>
          <w:tab w:val="num" w:pos="4320"/>
        </w:tabs>
        <w:ind w:left="4320" w:hanging="360"/>
      </w:pPr>
      <w:rPr>
        <w:rFonts w:ascii="Wingdings" w:hAnsi="Wingdings" w:hint="default"/>
      </w:rPr>
    </w:lvl>
    <w:lvl w:ilvl="6" w:tplc="966AE032" w:tentative="1">
      <w:start w:val="1"/>
      <w:numFmt w:val="bullet"/>
      <w:lvlText w:val=""/>
      <w:lvlJc w:val="left"/>
      <w:pPr>
        <w:tabs>
          <w:tab w:val="num" w:pos="5040"/>
        </w:tabs>
        <w:ind w:left="5040" w:hanging="360"/>
      </w:pPr>
      <w:rPr>
        <w:rFonts w:ascii="Wingdings" w:hAnsi="Wingdings" w:hint="default"/>
      </w:rPr>
    </w:lvl>
    <w:lvl w:ilvl="7" w:tplc="6C902AFC" w:tentative="1">
      <w:start w:val="1"/>
      <w:numFmt w:val="bullet"/>
      <w:lvlText w:val=""/>
      <w:lvlJc w:val="left"/>
      <w:pPr>
        <w:tabs>
          <w:tab w:val="num" w:pos="5760"/>
        </w:tabs>
        <w:ind w:left="5760" w:hanging="360"/>
      </w:pPr>
      <w:rPr>
        <w:rFonts w:ascii="Wingdings" w:hAnsi="Wingdings" w:hint="default"/>
      </w:rPr>
    </w:lvl>
    <w:lvl w:ilvl="8" w:tplc="4C466ABE" w:tentative="1">
      <w:start w:val="1"/>
      <w:numFmt w:val="bullet"/>
      <w:lvlText w:val=""/>
      <w:lvlJc w:val="left"/>
      <w:pPr>
        <w:tabs>
          <w:tab w:val="num" w:pos="6480"/>
        </w:tabs>
        <w:ind w:left="6480" w:hanging="360"/>
      </w:pPr>
      <w:rPr>
        <w:rFonts w:ascii="Wingdings" w:hAnsi="Wingdings" w:hint="default"/>
      </w:rPr>
    </w:lvl>
  </w:abstractNum>
  <w:abstractNum w:abstractNumId="7">
    <w:nsid w:val="24952B3E"/>
    <w:multiLevelType w:val="hybridMultilevel"/>
    <w:tmpl w:val="F7AAC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B44417"/>
    <w:multiLevelType w:val="hybridMultilevel"/>
    <w:tmpl w:val="B5E6EAD4"/>
    <w:lvl w:ilvl="0" w:tplc="8FBA4982">
      <w:start w:val="1"/>
      <w:numFmt w:val="bullet"/>
      <w:lvlText w:val="•"/>
      <w:lvlJc w:val="left"/>
      <w:pPr>
        <w:tabs>
          <w:tab w:val="num" w:pos="720"/>
        </w:tabs>
        <w:ind w:left="720" w:hanging="360"/>
      </w:pPr>
      <w:rPr>
        <w:rFonts w:ascii="Arial" w:hAnsi="Arial" w:hint="default"/>
      </w:rPr>
    </w:lvl>
    <w:lvl w:ilvl="1" w:tplc="965A9D8A" w:tentative="1">
      <w:start w:val="1"/>
      <w:numFmt w:val="bullet"/>
      <w:lvlText w:val="•"/>
      <w:lvlJc w:val="left"/>
      <w:pPr>
        <w:tabs>
          <w:tab w:val="num" w:pos="1440"/>
        </w:tabs>
        <w:ind w:left="1440" w:hanging="360"/>
      </w:pPr>
      <w:rPr>
        <w:rFonts w:ascii="Arial" w:hAnsi="Arial" w:hint="default"/>
      </w:rPr>
    </w:lvl>
    <w:lvl w:ilvl="2" w:tplc="66B0CA8A" w:tentative="1">
      <w:start w:val="1"/>
      <w:numFmt w:val="bullet"/>
      <w:lvlText w:val="•"/>
      <w:lvlJc w:val="left"/>
      <w:pPr>
        <w:tabs>
          <w:tab w:val="num" w:pos="2160"/>
        </w:tabs>
        <w:ind w:left="2160" w:hanging="360"/>
      </w:pPr>
      <w:rPr>
        <w:rFonts w:ascii="Arial" w:hAnsi="Arial" w:hint="default"/>
      </w:rPr>
    </w:lvl>
    <w:lvl w:ilvl="3" w:tplc="837EFDE0" w:tentative="1">
      <w:start w:val="1"/>
      <w:numFmt w:val="bullet"/>
      <w:lvlText w:val="•"/>
      <w:lvlJc w:val="left"/>
      <w:pPr>
        <w:tabs>
          <w:tab w:val="num" w:pos="2880"/>
        </w:tabs>
        <w:ind w:left="2880" w:hanging="360"/>
      </w:pPr>
      <w:rPr>
        <w:rFonts w:ascii="Arial" w:hAnsi="Arial" w:hint="default"/>
      </w:rPr>
    </w:lvl>
    <w:lvl w:ilvl="4" w:tplc="1E4A3CCC" w:tentative="1">
      <w:start w:val="1"/>
      <w:numFmt w:val="bullet"/>
      <w:lvlText w:val="•"/>
      <w:lvlJc w:val="left"/>
      <w:pPr>
        <w:tabs>
          <w:tab w:val="num" w:pos="3600"/>
        </w:tabs>
        <w:ind w:left="3600" w:hanging="360"/>
      </w:pPr>
      <w:rPr>
        <w:rFonts w:ascii="Arial" w:hAnsi="Arial" w:hint="default"/>
      </w:rPr>
    </w:lvl>
    <w:lvl w:ilvl="5" w:tplc="C82270CA" w:tentative="1">
      <w:start w:val="1"/>
      <w:numFmt w:val="bullet"/>
      <w:lvlText w:val="•"/>
      <w:lvlJc w:val="left"/>
      <w:pPr>
        <w:tabs>
          <w:tab w:val="num" w:pos="4320"/>
        </w:tabs>
        <w:ind w:left="4320" w:hanging="360"/>
      </w:pPr>
      <w:rPr>
        <w:rFonts w:ascii="Arial" w:hAnsi="Arial" w:hint="default"/>
      </w:rPr>
    </w:lvl>
    <w:lvl w:ilvl="6" w:tplc="5372C724" w:tentative="1">
      <w:start w:val="1"/>
      <w:numFmt w:val="bullet"/>
      <w:lvlText w:val="•"/>
      <w:lvlJc w:val="left"/>
      <w:pPr>
        <w:tabs>
          <w:tab w:val="num" w:pos="5040"/>
        </w:tabs>
        <w:ind w:left="5040" w:hanging="360"/>
      </w:pPr>
      <w:rPr>
        <w:rFonts w:ascii="Arial" w:hAnsi="Arial" w:hint="default"/>
      </w:rPr>
    </w:lvl>
    <w:lvl w:ilvl="7" w:tplc="624EE72C" w:tentative="1">
      <w:start w:val="1"/>
      <w:numFmt w:val="bullet"/>
      <w:lvlText w:val="•"/>
      <w:lvlJc w:val="left"/>
      <w:pPr>
        <w:tabs>
          <w:tab w:val="num" w:pos="5760"/>
        </w:tabs>
        <w:ind w:left="5760" w:hanging="360"/>
      </w:pPr>
      <w:rPr>
        <w:rFonts w:ascii="Arial" w:hAnsi="Arial" w:hint="default"/>
      </w:rPr>
    </w:lvl>
    <w:lvl w:ilvl="8" w:tplc="442E1382" w:tentative="1">
      <w:start w:val="1"/>
      <w:numFmt w:val="bullet"/>
      <w:lvlText w:val="•"/>
      <w:lvlJc w:val="left"/>
      <w:pPr>
        <w:tabs>
          <w:tab w:val="num" w:pos="6480"/>
        </w:tabs>
        <w:ind w:left="6480" w:hanging="360"/>
      </w:pPr>
      <w:rPr>
        <w:rFonts w:ascii="Arial" w:hAnsi="Arial" w:hint="default"/>
      </w:rPr>
    </w:lvl>
  </w:abstractNum>
  <w:abstractNum w:abstractNumId="9">
    <w:nsid w:val="2BA45F7C"/>
    <w:multiLevelType w:val="hybridMultilevel"/>
    <w:tmpl w:val="E5EE81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493B28"/>
    <w:multiLevelType w:val="hybridMultilevel"/>
    <w:tmpl w:val="363C0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CE12FD"/>
    <w:multiLevelType w:val="hybridMultilevel"/>
    <w:tmpl w:val="6AE2D3FE"/>
    <w:lvl w:ilvl="0" w:tplc="07F6DE86">
      <w:start w:val="1"/>
      <w:numFmt w:val="decimal"/>
      <w:lvlText w:val="%1."/>
      <w:lvlJc w:val="left"/>
      <w:pPr>
        <w:ind w:left="996" w:hanging="57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3119437B"/>
    <w:multiLevelType w:val="hybridMultilevel"/>
    <w:tmpl w:val="A9440F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22024A2"/>
    <w:multiLevelType w:val="hybridMultilevel"/>
    <w:tmpl w:val="E5C691E2"/>
    <w:lvl w:ilvl="0" w:tplc="F0F46DE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FB63BF"/>
    <w:multiLevelType w:val="hybridMultilevel"/>
    <w:tmpl w:val="D0D8721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nsid w:val="38387114"/>
    <w:multiLevelType w:val="hybridMultilevel"/>
    <w:tmpl w:val="C6FA0CF4"/>
    <w:lvl w:ilvl="0" w:tplc="448E7C72">
      <w:start w:val="1"/>
      <w:numFmt w:val="bullet"/>
      <w:lvlText w:val=""/>
      <w:lvlJc w:val="left"/>
      <w:pPr>
        <w:tabs>
          <w:tab w:val="num" w:pos="720"/>
        </w:tabs>
        <w:ind w:left="720" w:hanging="360"/>
      </w:pPr>
      <w:rPr>
        <w:rFonts w:ascii="Wingdings" w:hAnsi="Wingdings" w:hint="default"/>
      </w:rPr>
    </w:lvl>
    <w:lvl w:ilvl="1" w:tplc="B3729EE4" w:tentative="1">
      <w:start w:val="1"/>
      <w:numFmt w:val="bullet"/>
      <w:lvlText w:val=""/>
      <w:lvlJc w:val="left"/>
      <w:pPr>
        <w:tabs>
          <w:tab w:val="num" w:pos="1440"/>
        </w:tabs>
        <w:ind w:left="1440" w:hanging="360"/>
      </w:pPr>
      <w:rPr>
        <w:rFonts w:ascii="Wingdings" w:hAnsi="Wingdings" w:hint="default"/>
      </w:rPr>
    </w:lvl>
    <w:lvl w:ilvl="2" w:tplc="25824166" w:tentative="1">
      <w:start w:val="1"/>
      <w:numFmt w:val="bullet"/>
      <w:lvlText w:val=""/>
      <w:lvlJc w:val="left"/>
      <w:pPr>
        <w:tabs>
          <w:tab w:val="num" w:pos="2160"/>
        </w:tabs>
        <w:ind w:left="2160" w:hanging="360"/>
      </w:pPr>
      <w:rPr>
        <w:rFonts w:ascii="Wingdings" w:hAnsi="Wingdings" w:hint="default"/>
      </w:rPr>
    </w:lvl>
    <w:lvl w:ilvl="3" w:tplc="60669C16" w:tentative="1">
      <w:start w:val="1"/>
      <w:numFmt w:val="bullet"/>
      <w:lvlText w:val=""/>
      <w:lvlJc w:val="left"/>
      <w:pPr>
        <w:tabs>
          <w:tab w:val="num" w:pos="2880"/>
        </w:tabs>
        <w:ind w:left="2880" w:hanging="360"/>
      </w:pPr>
      <w:rPr>
        <w:rFonts w:ascii="Wingdings" w:hAnsi="Wingdings" w:hint="default"/>
      </w:rPr>
    </w:lvl>
    <w:lvl w:ilvl="4" w:tplc="91ACFCD6" w:tentative="1">
      <w:start w:val="1"/>
      <w:numFmt w:val="bullet"/>
      <w:lvlText w:val=""/>
      <w:lvlJc w:val="left"/>
      <w:pPr>
        <w:tabs>
          <w:tab w:val="num" w:pos="3600"/>
        </w:tabs>
        <w:ind w:left="3600" w:hanging="360"/>
      </w:pPr>
      <w:rPr>
        <w:rFonts w:ascii="Wingdings" w:hAnsi="Wingdings" w:hint="default"/>
      </w:rPr>
    </w:lvl>
    <w:lvl w:ilvl="5" w:tplc="4CF4BD70" w:tentative="1">
      <w:start w:val="1"/>
      <w:numFmt w:val="bullet"/>
      <w:lvlText w:val=""/>
      <w:lvlJc w:val="left"/>
      <w:pPr>
        <w:tabs>
          <w:tab w:val="num" w:pos="4320"/>
        </w:tabs>
        <w:ind w:left="4320" w:hanging="360"/>
      </w:pPr>
      <w:rPr>
        <w:rFonts w:ascii="Wingdings" w:hAnsi="Wingdings" w:hint="default"/>
      </w:rPr>
    </w:lvl>
    <w:lvl w:ilvl="6" w:tplc="0CEACA1A" w:tentative="1">
      <w:start w:val="1"/>
      <w:numFmt w:val="bullet"/>
      <w:lvlText w:val=""/>
      <w:lvlJc w:val="left"/>
      <w:pPr>
        <w:tabs>
          <w:tab w:val="num" w:pos="5040"/>
        </w:tabs>
        <w:ind w:left="5040" w:hanging="360"/>
      </w:pPr>
      <w:rPr>
        <w:rFonts w:ascii="Wingdings" w:hAnsi="Wingdings" w:hint="default"/>
      </w:rPr>
    </w:lvl>
    <w:lvl w:ilvl="7" w:tplc="E35C06BC" w:tentative="1">
      <w:start w:val="1"/>
      <w:numFmt w:val="bullet"/>
      <w:lvlText w:val=""/>
      <w:lvlJc w:val="left"/>
      <w:pPr>
        <w:tabs>
          <w:tab w:val="num" w:pos="5760"/>
        </w:tabs>
        <w:ind w:left="5760" w:hanging="360"/>
      </w:pPr>
      <w:rPr>
        <w:rFonts w:ascii="Wingdings" w:hAnsi="Wingdings" w:hint="default"/>
      </w:rPr>
    </w:lvl>
    <w:lvl w:ilvl="8" w:tplc="CF826E18" w:tentative="1">
      <w:start w:val="1"/>
      <w:numFmt w:val="bullet"/>
      <w:lvlText w:val=""/>
      <w:lvlJc w:val="left"/>
      <w:pPr>
        <w:tabs>
          <w:tab w:val="num" w:pos="6480"/>
        </w:tabs>
        <w:ind w:left="6480" w:hanging="360"/>
      </w:pPr>
      <w:rPr>
        <w:rFonts w:ascii="Wingdings" w:hAnsi="Wingdings" w:hint="default"/>
      </w:rPr>
    </w:lvl>
  </w:abstractNum>
  <w:abstractNum w:abstractNumId="16">
    <w:nsid w:val="3D6E73BA"/>
    <w:multiLevelType w:val="hybridMultilevel"/>
    <w:tmpl w:val="F0929020"/>
    <w:lvl w:ilvl="0" w:tplc="B2F617CE">
      <w:start w:val="1"/>
      <w:numFmt w:val="bullet"/>
      <w:lvlText w:val=""/>
      <w:lvlJc w:val="left"/>
      <w:pPr>
        <w:tabs>
          <w:tab w:val="num" w:pos="720"/>
        </w:tabs>
        <w:ind w:left="720" w:hanging="360"/>
      </w:pPr>
      <w:rPr>
        <w:rFonts w:ascii="Wingdings" w:hAnsi="Wingdings" w:hint="default"/>
      </w:rPr>
    </w:lvl>
    <w:lvl w:ilvl="1" w:tplc="8A3E12CC" w:tentative="1">
      <w:start w:val="1"/>
      <w:numFmt w:val="bullet"/>
      <w:lvlText w:val=""/>
      <w:lvlJc w:val="left"/>
      <w:pPr>
        <w:tabs>
          <w:tab w:val="num" w:pos="1440"/>
        </w:tabs>
        <w:ind w:left="1440" w:hanging="360"/>
      </w:pPr>
      <w:rPr>
        <w:rFonts w:ascii="Wingdings" w:hAnsi="Wingdings" w:hint="default"/>
      </w:rPr>
    </w:lvl>
    <w:lvl w:ilvl="2" w:tplc="9844F0F8" w:tentative="1">
      <w:start w:val="1"/>
      <w:numFmt w:val="bullet"/>
      <w:lvlText w:val=""/>
      <w:lvlJc w:val="left"/>
      <w:pPr>
        <w:tabs>
          <w:tab w:val="num" w:pos="2160"/>
        </w:tabs>
        <w:ind w:left="2160" w:hanging="360"/>
      </w:pPr>
      <w:rPr>
        <w:rFonts w:ascii="Wingdings" w:hAnsi="Wingdings" w:hint="default"/>
      </w:rPr>
    </w:lvl>
    <w:lvl w:ilvl="3" w:tplc="178E1DBE" w:tentative="1">
      <w:start w:val="1"/>
      <w:numFmt w:val="bullet"/>
      <w:lvlText w:val=""/>
      <w:lvlJc w:val="left"/>
      <w:pPr>
        <w:tabs>
          <w:tab w:val="num" w:pos="2880"/>
        </w:tabs>
        <w:ind w:left="2880" w:hanging="360"/>
      </w:pPr>
      <w:rPr>
        <w:rFonts w:ascii="Wingdings" w:hAnsi="Wingdings" w:hint="default"/>
      </w:rPr>
    </w:lvl>
    <w:lvl w:ilvl="4" w:tplc="489CDEF2" w:tentative="1">
      <w:start w:val="1"/>
      <w:numFmt w:val="bullet"/>
      <w:lvlText w:val=""/>
      <w:lvlJc w:val="left"/>
      <w:pPr>
        <w:tabs>
          <w:tab w:val="num" w:pos="3600"/>
        </w:tabs>
        <w:ind w:left="3600" w:hanging="360"/>
      </w:pPr>
      <w:rPr>
        <w:rFonts w:ascii="Wingdings" w:hAnsi="Wingdings" w:hint="default"/>
      </w:rPr>
    </w:lvl>
    <w:lvl w:ilvl="5" w:tplc="66207A20" w:tentative="1">
      <w:start w:val="1"/>
      <w:numFmt w:val="bullet"/>
      <w:lvlText w:val=""/>
      <w:lvlJc w:val="left"/>
      <w:pPr>
        <w:tabs>
          <w:tab w:val="num" w:pos="4320"/>
        </w:tabs>
        <w:ind w:left="4320" w:hanging="360"/>
      </w:pPr>
      <w:rPr>
        <w:rFonts w:ascii="Wingdings" w:hAnsi="Wingdings" w:hint="default"/>
      </w:rPr>
    </w:lvl>
    <w:lvl w:ilvl="6" w:tplc="8E40D3D0" w:tentative="1">
      <w:start w:val="1"/>
      <w:numFmt w:val="bullet"/>
      <w:lvlText w:val=""/>
      <w:lvlJc w:val="left"/>
      <w:pPr>
        <w:tabs>
          <w:tab w:val="num" w:pos="5040"/>
        </w:tabs>
        <w:ind w:left="5040" w:hanging="360"/>
      </w:pPr>
      <w:rPr>
        <w:rFonts w:ascii="Wingdings" w:hAnsi="Wingdings" w:hint="default"/>
      </w:rPr>
    </w:lvl>
    <w:lvl w:ilvl="7" w:tplc="90FC9D8C" w:tentative="1">
      <w:start w:val="1"/>
      <w:numFmt w:val="bullet"/>
      <w:lvlText w:val=""/>
      <w:lvlJc w:val="left"/>
      <w:pPr>
        <w:tabs>
          <w:tab w:val="num" w:pos="5760"/>
        </w:tabs>
        <w:ind w:left="5760" w:hanging="360"/>
      </w:pPr>
      <w:rPr>
        <w:rFonts w:ascii="Wingdings" w:hAnsi="Wingdings" w:hint="default"/>
      </w:rPr>
    </w:lvl>
    <w:lvl w:ilvl="8" w:tplc="704A4418" w:tentative="1">
      <w:start w:val="1"/>
      <w:numFmt w:val="bullet"/>
      <w:lvlText w:val=""/>
      <w:lvlJc w:val="left"/>
      <w:pPr>
        <w:tabs>
          <w:tab w:val="num" w:pos="6480"/>
        </w:tabs>
        <w:ind w:left="6480" w:hanging="360"/>
      </w:pPr>
      <w:rPr>
        <w:rFonts w:ascii="Wingdings" w:hAnsi="Wingdings" w:hint="default"/>
      </w:rPr>
    </w:lvl>
  </w:abstractNum>
  <w:abstractNum w:abstractNumId="17">
    <w:nsid w:val="3E866AAD"/>
    <w:multiLevelType w:val="hybridMultilevel"/>
    <w:tmpl w:val="9B8A80BC"/>
    <w:lvl w:ilvl="0" w:tplc="CB146682">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B378A16A">
      <w:start w:val="1"/>
      <w:numFmt w:val="bullet"/>
      <w:lvlText w:val="•"/>
      <w:lvlJc w:val="left"/>
      <w:pPr>
        <w:tabs>
          <w:tab w:val="num" w:pos="2160"/>
        </w:tabs>
        <w:ind w:left="2160" w:hanging="360"/>
      </w:pPr>
      <w:rPr>
        <w:rFonts w:ascii="Times New Roman" w:hAnsi="Times New Roman" w:hint="default"/>
      </w:rPr>
    </w:lvl>
    <w:lvl w:ilvl="3" w:tplc="DD00068E" w:tentative="1">
      <w:start w:val="1"/>
      <w:numFmt w:val="bullet"/>
      <w:lvlText w:val="•"/>
      <w:lvlJc w:val="left"/>
      <w:pPr>
        <w:tabs>
          <w:tab w:val="num" w:pos="2880"/>
        </w:tabs>
        <w:ind w:left="2880" w:hanging="360"/>
      </w:pPr>
      <w:rPr>
        <w:rFonts w:ascii="Times New Roman" w:hAnsi="Times New Roman" w:hint="default"/>
      </w:rPr>
    </w:lvl>
    <w:lvl w:ilvl="4" w:tplc="AF2EF8D0" w:tentative="1">
      <w:start w:val="1"/>
      <w:numFmt w:val="bullet"/>
      <w:lvlText w:val="•"/>
      <w:lvlJc w:val="left"/>
      <w:pPr>
        <w:tabs>
          <w:tab w:val="num" w:pos="3600"/>
        </w:tabs>
        <w:ind w:left="3600" w:hanging="360"/>
      </w:pPr>
      <w:rPr>
        <w:rFonts w:ascii="Times New Roman" w:hAnsi="Times New Roman" w:hint="default"/>
      </w:rPr>
    </w:lvl>
    <w:lvl w:ilvl="5" w:tplc="F8AEBAB6" w:tentative="1">
      <w:start w:val="1"/>
      <w:numFmt w:val="bullet"/>
      <w:lvlText w:val="•"/>
      <w:lvlJc w:val="left"/>
      <w:pPr>
        <w:tabs>
          <w:tab w:val="num" w:pos="4320"/>
        </w:tabs>
        <w:ind w:left="4320" w:hanging="360"/>
      </w:pPr>
      <w:rPr>
        <w:rFonts w:ascii="Times New Roman" w:hAnsi="Times New Roman" w:hint="default"/>
      </w:rPr>
    </w:lvl>
    <w:lvl w:ilvl="6" w:tplc="5A8AE938" w:tentative="1">
      <w:start w:val="1"/>
      <w:numFmt w:val="bullet"/>
      <w:lvlText w:val="•"/>
      <w:lvlJc w:val="left"/>
      <w:pPr>
        <w:tabs>
          <w:tab w:val="num" w:pos="5040"/>
        </w:tabs>
        <w:ind w:left="5040" w:hanging="360"/>
      </w:pPr>
      <w:rPr>
        <w:rFonts w:ascii="Times New Roman" w:hAnsi="Times New Roman" w:hint="default"/>
      </w:rPr>
    </w:lvl>
    <w:lvl w:ilvl="7" w:tplc="C586249E" w:tentative="1">
      <w:start w:val="1"/>
      <w:numFmt w:val="bullet"/>
      <w:lvlText w:val="•"/>
      <w:lvlJc w:val="left"/>
      <w:pPr>
        <w:tabs>
          <w:tab w:val="num" w:pos="5760"/>
        </w:tabs>
        <w:ind w:left="5760" w:hanging="360"/>
      </w:pPr>
      <w:rPr>
        <w:rFonts w:ascii="Times New Roman" w:hAnsi="Times New Roman" w:hint="default"/>
      </w:rPr>
    </w:lvl>
    <w:lvl w:ilvl="8" w:tplc="197C24B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EF20F52"/>
    <w:multiLevelType w:val="hybridMultilevel"/>
    <w:tmpl w:val="24F093B6"/>
    <w:lvl w:ilvl="0" w:tplc="389E708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06E6CD7"/>
    <w:multiLevelType w:val="hybridMultilevel"/>
    <w:tmpl w:val="ABC64DB8"/>
    <w:lvl w:ilvl="0" w:tplc="00CAB1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A226B6"/>
    <w:multiLevelType w:val="hybridMultilevel"/>
    <w:tmpl w:val="B65801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24B0B11"/>
    <w:multiLevelType w:val="hybridMultilevel"/>
    <w:tmpl w:val="5A08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E212C5"/>
    <w:multiLevelType w:val="hybridMultilevel"/>
    <w:tmpl w:val="88DCE1CC"/>
    <w:lvl w:ilvl="0" w:tplc="DDE88B6A">
      <w:start w:val="1"/>
      <w:numFmt w:val="bullet"/>
      <w:lvlText w:val=""/>
      <w:lvlJc w:val="left"/>
      <w:pPr>
        <w:tabs>
          <w:tab w:val="num" w:pos="720"/>
        </w:tabs>
        <w:ind w:left="720" w:hanging="360"/>
      </w:pPr>
      <w:rPr>
        <w:rFonts w:ascii="Wingdings" w:hAnsi="Wingdings" w:hint="default"/>
      </w:rPr>
    </w:lvl>
    <w:lvl w:ilvl="1" w:tplc="EF425D6E" w:tentative="1">
      <w:start w:val="1"/>
      <w:numFmt w:val="bullet"/>
      <w:lvlText w:val=""/>
      <w:lvlJc w:val="left"/>
      <w:pPr>
        <w:tabs>
          <w:tab w:val="num" w:pos="1440"/>
        </w:tabs>
        <w:ind w:left="1440" w:hanging="360"/>
      </w:pPr>
      <w:rPr>
        <w:rFonts w:ascii="Wingdings" w:hAnsi="Wingdings" w:hint="default"/>
      </w:rPr>
    </w:lvl>
    <w:lvl w:ilvl="2" w:tplc="D2D0300E" w:tentative="1">
      <w:start w:val="1"/>
      <w:numFmt w:val="bullet"/>
      <w:lvlText w:val=""/>
      <w:lvlJc w:val="left"/>
      <w:pPr>
        <w:tabs>
          <w:tab w:val="num" w:pos="2160"/>
        </w:tabs>
        <w:ind w:left="2160" w:hanging="360"/>
      </w:pPr>
      <w:rPr>
        <w:rFonts w:ascii="Wingdings" w:hAnsi="Wingdings" w:hint="default"/>
      </w:rPr>
    </w:lvl>
    <w:lvl w:ilvl="3" w:tplc="F91EADCA" w:tentative="1">
      <w:start w:val="1"/>
      <w:numFmt w:val="bullet"/>
      <w:lvlText w:val=""/>
      <w:lvlJc w:val="left"/>
      <w:pPr>
        <w:tabs>
          <w:tab w:val="num" w:pos="2880"/>
        </w:tabs>
        <w:ind w:left="2880" w:hanging="360"/>
      </w:pPr>
      <w:rPr>
        <w:rFonts w:ascii="Wingdings" w:hAnsi="Wingdings" w:hint="default"/>
      </w:rPr>
    </w:lvl>
    <w:lvl w:ilvl="4" w:tplc="D2848850" w:tentative="1">
      <w:start w:val="1"/>
      <w:numFmt w:val="bullet"/>
      <w:lvlText w:val=""/>
      <w:lvlJc w:val="left"/>
      <w:pPr>
        <w:tabs>
          <w:tab w:val="num" w:pos="3600"/>
        </w:tabs>
        <w:ind w:left="3600" w:hanging="360"/>
      </w:pPr>
      <w:rPr>
        <w:rFonts w:ascii="Wingdings" w:hAnsi="Wingdings" w:hint="default"/>
      </w:rPr>
    </w:lvl>
    <w:lvl w:ilvl="5" w:tplc="07662FDE" w:tentative="1">
      <w:start w:val="1"/>
      <w:numFmt w:val="bullet"/>
      <w:lvlText w:val=""/>
      <w:lvlJc w:val="left"/>
      <w:pPr>
        <w:tabs>
          <w:tab w:val="num" w:pos="4320"/>
        </w:tabs>
        <w:ind w:left="4320" w:hanging="360"/>
      </w:pPr>
      <w:rPr>
        <w:rFonts w:ascii="Wingdings" w:hAnsi="Wingdings" w:hint="default"/>
      </w:rPr>
    </w:lvl>
    <w:lvl w:ilvl="6" w:tplc="B9E2C524" w:tentative="1">
      <w:start w:val="1"/>
      <w:numFmt w:val="bullet"/>
      <w:lvlText w:val=""/>
      <w:lvlJc w:val="left"/>
      <w:pPr>
        <w:tabs>
          <w:tab w:val="num" w:pos="5040"/>
        </w:tabs>
        <w:ind w:left="5040" w:hanging="360"/>
      </w:pPr>
      <w:rPr>
        <w:rFonts w:ascii="Wingdings" w:hAnsi="Wingdings" w:hint="default"/>
      </w:rPr>
    </w:lvl>
    <w:lvl w:ilvl="7" w:tplc="867CED7E" w:tentative="1">
      <w:start w:val="1"/>
      <w:numFmt w:val="bullet"/>
      <w:lvlText w:val=""/>
      <w:lvlJc w:val="left"/>
      <w:pPr>
        <w:tabs>
          <w:tab w:val="num" w:pos="5760"/>
        </w:tabs>
        <w:ind w:left="5760" w:hanging="360"/>
      </w:pPr>
      <w:rPr>
        <w:rFonts w:ascii="Wingdings" w:hAnsi="Wingdings" w:hint="default"/>
      </w:rPr>
    </w:lvl>
    <w:lvl w:ilvl="8" w:tplc="A1501E58" w:tentative="1">
      <w:start w:val="1"/>
      <w:numFmt w:val="bullet"/>
      <w:lvlText w:val=""/>
      <w:lvlJc w:val="left"/>
      <w:pPr>
        <w:tabs>
          <w:tab w:val="num" w:pos="6480"/>
        </w:tabs>
        <w:ind w:left="6480" w:hanging="360"/>
      </w:pPr>
      <w:rPr>
        <w:rFonts w:ascii="Wingdings" w:hAnsi="Wingdings" w:hint="default"/>
      </w:rPr>
    </w:lvl>
  </w:abstractNum>
  <w:abstractNum w:abstractNumId="23">
    <w:nsid w:val="4D307C85"/>
    <w:multiLevelType w:val="multilevel"/>
    <w:tmpl w:val="BB46E278"/>
    <w:lvl w:ilvl="0">
      <w:start w:val="1"/>
      <w:numFmt w:val="decimal"/>
      <w:lvlText w:val="%1."/>
      <w:lvlJc w:val="left"/>
      <w:pPr>
        <w:ind w:left="72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6600" w:hanging="1440"/>
      </w:pPr>
      <w:rPr>
        <w:rFonts w:hint="default"/>
      </w:rPr>
    </w:lvl>
    <w:lvl w:ilvl="5">
      <w:start w:val="1"/>
      <w:numFmt w:val="decimal"/>
      <w:isLgl/>
      <w:lvlText w:val="%1.%2.%3.%4.%5.%6"/>
      <w:lvlJc w:val="left"/>
      <w:pPr>
        <w:ind w:left="7800" w:hanging="1440"/>
      </w:pPr>
      <w:rPr>
        <w:rFonts w:hint="default"/>
      </w:rPr>
    </w:lvl>
    <w:lvl w:ilvl="6">
      <w:start w:val="1"/>
      <w:numFmt w:val="decimal"/>
      <w:isLgl/>
      <w:lvlText w:val="%1.%2.%3.%4.%5.%6.%7"/>
      <w:lvlJc w:val="left"/>
      <w:pPr>
        <w:ind w:left="9360" w:hanging="1800"/>
      </w:pPr>
      <w:rPr>
        <w:rFonts w:hint="default"/>
      </w:rPr>
    </w:lvl>
    <w:lvl w:ilvl="7">
      <w:start w:val="1"/>
      <w:numFmt w:val="decimal"/>
      <w:isLgl/>
      <w:lvlText w:val="%1.%2.%3.%4.%5.%6.%7.%8"/>
      <w:lvlJc w:val="left"/>
      <w:pPr>
        <w:ind w:left="10920" w:hanging="2160"/>
      </w:pPr>
      <w:rPr>
        <w:rFonts w:hint="default"/>
      </w:rPr>
    </w:lvl>
    <w:lvl w:ilvl="8">
      <w:start w:val="1"/>
      <w:numFmt w:val="decimal"/>
      <w:isLgl/>
      <w:lvlText w:val="%1.%2.%3.%4.%5.%6.%7.%8.%9"/>
      <w:lvlJc w:val="left"/>
      <w:pPr>
        <w:ind w:left="12120" w:hanging="2160"/>
      </w:pPr>
      <w:rPr>
        <w:rFonts w:hint="default"/>
      </w:rPr>
    </w:lvl>
  </w:abstractNum>
  <w:abstractNum w:abstractNumId="24">
    <w:nsid w:val="4EB957D6"/>
    <w:multiLevelType w:val="hybridMultilevel"/>
    <w:tmpl w:val="DCCC412E"/>
    <w:lvl w:ilvl="0" w:tplc="D8CA7106">
      <w:start w:val="1"/>
      <w:numFmt w:val="bullet"/>
      <w:lvlText w:val="•"/>
      <w:lvlJc w:val="left"/>
      <w:pPr>
        <w:tabs>
          <w:tab w:val="num" w:pos="720"/>
        </w:tabs>
        <w:ind w:left="720" w:hanging="360"/>
      </w:pPr>
      <w:rPr>
        <w:rFonts w:ascii="Times New Roman" w:hAnsi="Times New Roman" w:hint="default"/>
      </w:rPr>
    </w:lvl>
    <w:lvl w:ilvl="1" w:tplc="7EA046B8" w:tentative="1">
      <w:start w:val="1"/>
      <w:numFmt w:val="bullet"/>
      <w:lvlText w:val="•"/>
      <w:lvlJc w:val="left"/>
      <w:pPr>
        <w:tabs>
          <w:tab w:val="num" w:pos="1440"/>
        </w:tabs>
        <w:ind w:left="1440" w:hanging="360"/>
      </w:pPr>
      <w:rPr>
        <w:rFonts w:ascii="Times New Roman" w:hAnsi="Times New Roman" w:hint="default"/>
      </w:rPr>
    </w:lvl>
    <w:lvl w:ilvl="2" w:tplc="5F8CF898" w:tentative="1">
      <w:start w:val="1"/>
      <w:numFmt w:val="bullet"/>
      <w:lvlText w:val="•"/>
      <w:lvlJc w:val="left"/>
      <w:pPr>
        <w:tabs>
          <w:tab w:val="num" w:pos="2160"/>
        </w:tabs>
        <w:ind w:left="2160" w:hanging="360"/>
      </w:pPr>
      <w:rPr>
        <w:rFonts w:ascii="Times New Roman" w:hAnsi="Times New Roman" w:hint="default"/>
      </w:rPr>
    </w:lvl>
    <w:lvl w:ilvl="3" w:tplc="7AACB54E" w:tentative="1">
      <w:start w:val="1"/>
      <w:numFmt w:val="bullet"/>
      <w:lvlText w:val="•"/>
      <w:lvlJc w:val="left"/>
      <w:pPr>
        <w:tabs>
          <w:tab w:val="num" w:pos="2880"/>
        </w:tabs>
        <w:ind w:left="2880" w:hanging="360"/>
      </w:pPr>
      <w:rPr>
        <w:rFonts w:ascii="Times New Roman" w:hAnsi="Times New Roman" w:hint="default"/>
      </w:rPr>
    </w:lvl>
    <w:lvl w:ilvl="4" w:tplc="F17A5CCE" w:tentative="1">
      <w:start w:val="1"/>
      <w:numFmt w:val="bullet"/>
      <w:lvlText w:val="•"/>
      <w:lvlJc w:val="left"/>
      <w:pPr>
        <w:tabs>
          <w:tab w:val="num" w:pos="3600"/>
        </w:tabs>
        <w:ind w:left="3600" w:hanging="360"/>
      </w:pPr>
      <w:rPr>
        <w:rFonts w:ascii="Times New Roman" w:hAnsi="Times New Roman" w:hint="default"/>
      </w:rPr>
    </w:lvl>
    <w:lvl w:ilvl="5" w:tplc="B2C24310" w:tentative="1">
      <w:start w:val="1"/>
      <w:numFmt w:val="bullet"/>
      <w:lvlText w:val="•"/>
      <w:lvlJc w:val="left"/>
      <w:pPr>
        <w:tabs>
          <w:tab w:val="num" w:pos="4320"/>
        </w:tabs>
        <w:ind w:left="4320" w:hanging="360"/>
      </w:pPr>
      <w:rPr>
        <w:rFonts w:ascii="Times New Roman" w:hAnsi="Times New Roman" w:hint="default"/>
      </w:rPr>
    </w:lvl>
    <w:lvl w:ilvl="6" w:tplc="3670B120" w:tentative="1">
      <w:start w:val="1"/>
      <w:numFmt w:val="bullet"/>
      <w:lvlText w:val="•"/>
      <w:lvlJc w:val="left"/>
      <w:pPr>
        <w:tabs>
          <w:tab w:val="num" w:pos="5040"/>
        </w:tabs>
        <w:ind w:left="5040" w:hanging="360"/>
      </w:pPr>
      <w:rPr>
        <w:rFonts w:ascii="Times New Roman" w:hAnsi="Times New Roman" w:hint="default"/>
      </w:rPr>
    </w:lvl>
    <w:lvl w:ilvl="7" w:tplc="921015B4" w:tentative="1">
      <w:start w:val="1"/>
      <w:numFmt w:val="bullet"/>
      <w:lvlText w:val="•"/>
      <w:lvlJc w:val="left"/>
      <w:pPr>
        <w:tabs>
          <w:tab w:val="num" w:pos="5760"/>
        </w:tabs>
        <w:ind w:left="5760" w:hanging="360"/>
      </w:pPr>
      <w:rPr>
        <w:rFonts w:ascii="Times New Roman" w:hAnsi="Times New Roman" w:hint="default"/>
      </w:rPr>
    </w:lvl>
    <w:lvl w:ilvl="8" w:tplc="1CC8817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05D4411"/>
    <w:multiLevelType w:val="hybridMultilevel"/>
    <w:tmpl w:val="6AE2D3FE"/>
    <w:lvl w:ilvl="0" w:tplc="07F6DE86">
      <w:start w:val="1"/>
      <w:numFmt w:val="decimal"/>
      <w:lvlText w:val="%1."/>
      <w:lvlJc w:val="left"/>
      <w:pPr>
        <w:ind w:left="1410" w:hanging="570"/>
      </w:pPr>
      <w:rPr>
        <w:rFonts w:hint="default"/>
      </w:rPr>
    </w:lvl>
    <w:lvl w:ilvl="1" w:tplc="04190019">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6">
    <w:nsid w:val="53024654"/>
    <w:multiLevelType w:val="hybridMultilevel"/>
    <w:tmpl w:val="94F60B76"/>
    <w:lvl w:ilvl="0" w:tplc="45182F2E">
      <w:start w:val="1"/>
      <w:numFmt w:val="bullet"/>
      <w:lvlText w:val="–"/>
      <w:lvlJc w:val="left"/>
      <w:pPr>
        <w:ind w:left="1428" w:hanging="360"/>
      </w:pPr>
      <w:rPr>
        <w:rFonts w:ascii="Times New Roman" w:hAnsi="Times New Roman" w:cs="Times New Roman" w:hint="default"/>
        <w:b w:val="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53801035"/>
    <w:multiLevelType w:val="hybridMultilevel"/>
    <w:tmpl w:val="DB328F80"/>
    <w:lvl w:ilvl="0" w:tplc="8ABEFD3C">
      <w:start w:val="1"/>
      <w:numFmt w:val="bullet"/>
      <w:lvlText w:val="•"/>
      <w:lvlJc w:val="left"/>
      <w:pPr>
        <w:tabs>
          <w:tab w:val="num" w:pos="720"/>
        </w:tabs>
        <w:ind w:left="720" w:hanging="360"/>
      </w:pPr>
      <w:rPr>
        <w:rFonts w:ascii="Arial" w:hAnsi="Arial" w:hint="default"/>
      </w:rPr>
    </w:lvl>
    <w:lvl w:ilvl="1" w:tplc="A38CA0AC" w:tentative="1">
      <w:start w:val="1"/>
      <w:numFmt w:val="bullet"/>
      <w:lvlText w:val="•"/>
      <w:lvlJc w:val="left"/>
      <w:pPr>
        <w:tabs>
          <w:tab w:val="num" w:pos="1440"/>
        </w:tabs>
        <w:ind w:left="1440" w:hanging="360"/>
      </w:pPr>
      <w:rPr>
        <w:rFonts w:ascii="Arial" w:hAnsi="Arial" w:hint="default"/>
      </w:rPr>
    </w:lvl>
    <w:lvl w:ilvl="2" w:tplc="6DC20AC2" w:tentative="1">
      <w:start w:val="1"/>
      <w:numFmt w:val="bullet"/>
      <w:lvlText w:val="•"/>
      <w:lvlJc w:val="left"/>
      <w:pPr>
        <w:tabs>
          <w:tab w:val="num" w:pos="2160"/>
        </w:tabs>
        <w:ind w:left="2160" w:hanging="360"/>
      </w:pPr>
      <w:rPr>
        <w:rFonts w:ascii="Arial" w:hAnsi="Arial" w:hint="default"/>
      </w:rPr>
    </w:lvl>
    <w:lvl w:ilvl="3" w:tplc="3500AE20" w:tentative="1">
      <w:start w:val="1"/>
      <w:numFmt w:val="bullet"/>
      <w:lvlText w:val="•"/>
      <w:lvlJc w:val="left"/>
      <w:pPr>
        <w:tabs>
          <w:tab w:val="num" w:pos="2880"/>
        </w:tabs>
        <w:ind w:left="2880" w:hanging="360"/>
      </w:pPr>
      <w:rPr>
        <w:rFonts w:ascii="Arial" w:hAnsi="Arial" w:hint="default"/>
      </w:rPr>
    </w:lvl>
    <w:lvl w:ilvl="4" w:tplc="B7BC1AA2" w:tentative="1">
      <w:start w:val="1"/>
      <w:numFmt w:val="bullet"/>
      <w:lvlText w:val="•"/>
      <w:lvlJc w:val="left"/>
      <w:pPr>
        <w:tabs>
          <w:tab w:val="num" w:pos="3600"/>
        </w:tabs>
        <w:ind w:left="3600" w:hanging="360"/>
      </w:pPr>
      <w:rPr>
        <w:rFonts w:ascii="Arial" w:hAnsi="Arial" w:hint="default"/>
      </w:rPr>
    </w:lvl>
    <w:lvl w:ilvl="5" w:tplc="22E40ECA" w:tentative="1">
      <w:start w:val="1"/>
      <w:numFmt w:val="bullet"/>
      <w:lvlText w:val="•"/>
      <w:lvlJc w:val="left"/>
      <w:pPr>
        <w:tabs>
          <w:tab w:val="num" w:pos="4320"/>
        </w:tabs>
        <w:ind w:left="4320" w:hanging="360"/>
      </w:pPr>
      <w:rPr>
        <w:rFonts w:ascii="Arial" w:hAnsi="Arial" w:hint="default"/>
      </w:rPr>
    </w:lvl>
    <w:lvl w:ilvl="6" w:tplc="D92CE962" w:tentative="1">
      <w:start w:val="1"/>
      <w:numFmt w:val="bullet"/>
      <w:lvlText w:val="•"/>
      <w:lvlJc w:val="left"/>
      <w:pPr>
        <w:tabs>
          <w:tab w:val="num" w:pos="5040"/>
        </w:tabs>
        <w:ind w:left="5040" w:hanging="360"/>
      </w:pPr>
      <w:rPr>
        <w:rFonts w:ascii="Arial" w:hAnsi="Arial" w:hint="default"/>
      </w:rPr>
    </w:lvl>
    <w:lvl w:ilvl="7" w:tplc="0B146B8E" w:tentative="1">
      <w:start w:val="1"/>
      <w:numFmt w:val="bullet"/>
      <w:lvlText w:val="•"/>
      <w:lvlJc w:val="left"/>
      <w:pPr>
        <w:tabs>
          <w:tab w:val="num" w:pos="5760"/>
        </w:tabs>
        <w:ind w:left="5760" w:hanging="360"/>
      </w:pPr>
      <w:rPr>
        <w:rFonts w:ascii="Arial" w:hAnsi="Arial" w:hint="default"/>
      </w:rPr>
    </w:lvl>
    <w:lvl w:ilvl="8" w:tplc="9B547D42" w:tentative="1">
      <w:start w:val="1"/>
      <w:numFmt w:val="bullet"/>
      <w:lvlText w:val="•"/>
      <w:lvlJc w:val="left"/>
      <w:pPr>
        <w:tabs>
          <w:tab w:val="num" w:pos="6480"/>
        </w:tabs>
        <w:ind w:left="6480" w:hanging="360"/>
      </w:pPr>
      <w:rPr>
        <w:rFonts w:ascii="Arial" w:hAnsi="Arial" w:hint="default"/>
      </w:rPr>
    </w:lvl>
  </w:abstractNum>
  <w:abstractNum w:abstractNumId="28">
    <w:nsid w:val="5B1E47EA"/>
    <w:multiLevelType w:val="hybridMultilevel"/>
    <w:tmpl w:val="3D32331C"/>
    <w:lvl w:ilvl="0" w:tplc="0419000B">
      <w:start w:val="1"/>
      <w:numFmt w:val="bullet"/>
      <w:lvlText w:val=""/>
      <w:lvlJc w:val="left"/>
      <w:pPr>
        <w:ind w:left="1440" w:hanging="360"/>
      </w:pPr>
      <w:rPr>
        <w:rFonts w:ascii="Wingdings" w:hAnsi="Wingdings" w:hint="default"/>
        <w:spacing w:val="0"/>
        <w:position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D1E0642"/>
    <w:multiLevelType w:val="hybridMultilevel"/>
    <w:tmpl w:val="9E4C4722"/>
    <w:lvl w:ilvl="0" w:tplc="0419000B">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0">
    <w:nsid w:val="626C1C18"/>
    <w:multiLevelType w:val="hybridMultilevel"/>
    <w:tmpl w:val="DAD852D8"/>
    <w:lvl w:ilvl="0" w:tplc="79B454F0">
      <w:start w:val="1"/>
      <w:numFmt w:val="bullet"/>
      <w:lvlText w:val=""/>
      <w:lvlJc w:val="left"/>
      <w:pPr>
        <w:tabs>
          <w:tab w:val="num" w:pos="720"/>
        </w:tabs>
        <w:ind w:left="720" w:hanging="360"/>
      </w:pPr>
      <w:rPr>
        <w:rFonts w:ascii="Wingdings" w:hAnsi="Wingdings" w:hint="default"/>
      </w:rPr>
    </w:lvl>
    <w:lvl w:ilvl="1" w:tplc="08D8990C" w:tentative="1">
      <w:start w:val="1"/>
      <w:numFmt w:val="bullet"/>
      <w:lvlText w:val=""/>
      <w:lvlJc w:val="left"/>
      <w:pPr>
        <w:tabs>
          <w:tab w:val="num" w:pos="1440"/>
        </w:tabs>
        <w:ind w:left="1440" w:hanging="360"/>
      </w:pPr>
      <w:rPr>
        <w:rFonts w:ascii="Wingdings" w:hAnsi="Wingdings" w:hint="default"/>
      </w:rPr>
    </w:lvl>
    <w:lvl w:ilvl="2" w:tplc="09FAFE1A" w:tentative="1">
      <w:start w:val="1"/>
      <w:numFmt w:val="bullet"/>
      <w:lvlText w:val=""/>
      <w:lvlJc w:val="left"/>
      <w:pPr>
        <w:tabs>
          <w:tab w:val="num" w:pos="2160"/>
        </w:tabs>
        <w:ind w:left="2160" w:hanging="360"/>
      </w:pPr>
      <w:rPr>
        <w:rFonts w:ascii="Wingdings" w:hAnsi="Wingdings" w:hint="default"/>
      </w:rPr>
    </w:lvl>
    <w:lvl w:ilvl="3" w:tplc="BD90B3F0" w:tentative="1">
      <w:start w:val="1"/>
      <w:numFmt w:val="bullet"/>
      <w:lvlText w:val=""/>
      <w:lvlJc w:val="left"/>
      <w:pPr>
        <w:tabs>
          <w:tab w:val="num" w:pos="2880"/>
        </w:tabs>
        <w:ind w:left="2880" w:hanging="360"/>
      </w:pPr>
      <w:rPr>
        <w:rFonts w:ascii="Wingdings" w:hAnsi="Wingdings" w:hint="default"/>
      </w:rPr>
    </w:lvl>
    <w:lvl w:ilvl="4" w:tplc="B2005636" w:tentative="1">
      <w:start w:val="1"/>
      <w:numFmt w:val="bullet"/>
      <w:lvlText w:val=""/>
      <w:lvlJc w:val="left"/>
      <w:pPr>
        <w:tabs>
          <w:tab w:val="num" w:pos="3600"/>
        </w:tabs>
        <w:ind w:left="3600" w:hanging="360"/>
      </w:pPr>
      <w:rPr>
        <w:rFonts w:ascii="Wingdings" w:hAnsi="Wingdings" w:hint="default"/>
      </w:rPr>
    </w:lvl>
    <w:lvl w:ilvl="5" w:tplc="A5D2E69C" w:tentative="1">
      <w:start w:val="1"/>
      <w:numFmt w:val="bullet"/>
      <w:lvlText w:val=""/>
      <w:lvlJc w:val="left"/>
      <w:pPr>
        <w:tabs>
          <w:tab w:val="num" w:pos="4320"/>
        </w:tabs>
        <w:ind w:left="4320" w:hanging="360"/>
      </w:pPr>
      <w:rPr>
        <w:rFonts w:ascii="Wingdings" w:hAnsi="Wingdings" w:hint="default"/>
      </w:rPr>
    </w:lvl>
    <w:lvl w:ilvl="6" w:tplc="9E64E196" w:tentative="1">
      <w:start w:val="1"/>
      <w:numFmt w:val="bullet"/>
      <w:lvlText w:val=""/>
      <w:lvlJc w:val="left"/>
      <w:pPr>
        <w:tabs>
          <w:tab w:val="num" w:pos="5040"/>
        </w:tabs>
        <w:ind w:left="5040" w:hanging="360"/>
      </w:pPr>
      <w:rPr>
        <w:rFonts w:ascii="Wingdings" w:hAnsi="Wingdings" w:hint="default"/>
      </w:rPr>
    </w:lvl>
    <w:lvl w:ilvl="7" w:tplc="CF405C16" w:tentative="1">
      <w:start w:val="1"/>
      <w:numFmt w:val="bullet"/>
      <w:lvlText w:val=""/>
      <w:lvlJc w:val="left"/>
      <w:pPr>
        <w:tabs>
          <w:tab w:val="num" w:pos="5760"/>
        </w:tabs>
        <w:ind w:left="5760" w:hanging="360"/>
      </w:pPr>
      <w:rPr>
        <w:rFonts w:ascii="Wingdings" w:hAnsi="Wingdings" w:hint="default"/>
      </w:rPr>
    </w:lvl>
    <w:lvl w:ilvl="8" w:tplc="4CB632DE" w:tentative="1">
      <w:start w:val="1"/>
      <w:numFmt w:val="bullet"/>
      <w:lvlText w:val=""/>
      <w:lvlJc w:val="left"/>
      <w:pPr>
        <w:tabs>
          <w:tab w:val="num" w:pos="6480"/>
        </w:tabs>
        <w:ind w:left="6480" w:hanging="360"/>
      </w:pPr>
      <w:rPr>
        <w:rFonts w:ascii="Wingdings" w:hAnsi="Wingdings" w:hint="default"/>
      </w:rPr>
    </w:lvl>
  </w:abstractNum>
  <w:abstractNum w:abstractNumId="31">
    <w:nsid w:val="6309268F"/>
    <w:multiLevelType w:val="hybridMultilevel"/>
    <w:tmpl w:val="2500E770"/>
    <w:lvl w:ilvl="0" w:tplc="347E46C4">
      <w:start w:val="1"/>
      <w:numFmt w:val="decimal"/>
      <w:lvlText w:val="%1."/>
      <w:lvlJc w:val="left"/>
      <w:pPr>
        <w:ind w:left="927" w:hanging="360"/>
      </w:pPr>
      <w:rPr>
        <w:rFonts w:ascii="Times New Roman" w:hAnsi="Times New Roman" w:cs="Times New Roman"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854392F"/>
    <w:multiLevelType w:val="hybridMultilevel"/>
    <w:tmpl w:val="22AEB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97397B"/>
    <w:multiLevelType w:val="multilevel"/>
    <w:tmpl w:val="0CBCD21A"/>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4">
    <w:nsid w:val="69BC23A7"/>
    <w:multiLevelType w:val="hybridMultilevel"/>
    <w:tmpl w:val="DB72293C"/>
    <w:lvl w:ilvl="0" w:tplc="558421DA">
      <w:start w:val="1"/>
      <w:numFmt w:val="bullet"/>
      <w:lvlText w:val=""/>
      <w:lvlJc w:val="left"/>
      <w:pPr>
        <w:tabs>
          <w:tab w:val="num" w:pos="720"/>
        </w:tabs>
        <w:ind w:left="720" w:hanging="360"/>
      </w:pPr>
      <w:rPr>
        <w:rFonts w:ascii="Wingdings" w:hAnsi="Wingdings" w:hint="default"/>
      </w:rPr>
    </w:lvl>
    <w:lvl w:ilvl="1" w:tplc="FA1A6878" w:tentative="1">
      <w:start w:val="1"/>
      <w:numFmt w:val="bullet"/>
      <w:lvlText w:val=""/>
      <w:lvlJc w:val="left"/>
      <w:pPr>
        <w:tabs>
          <w:tab w:val="num" w:pos="1440"/>
        </w:tabs>
        <w:ind w:left="1440" w:hanging="360"/>
      </w:pPr>
      <w:rPr>
        <w:rFonts w:ascii="Wingdings" w:hAnsi="Wingdings" w:hint="default"/>
      </w:rPr>
    </w:lvl>
    <w:lvl w:ilvl="2" w:tplc="48BCBC44" w:tentative="1">
      <w:start w:val="1"/>
      <w:numFmt w:val="bullet"/>
      <w:lvlText w:val=""/>
      <w:lvlJc w:val="left"/>
      <w:pPr>
        <w:tabs>
          <w:tab w:val="num" w:pos="2160"/>
        </w:tabs>
        <w:ind w:left="2160" w:hanging="360"/>
      </w:pPr>
      <w:rPr>
        <w:rFonts w:ascii="Wingdings" w:hAnsi="Wingdings" w:hint="default"/>
      </w:rPr>
    </w:lvl>
    <w:lvl w:ilvl="3" w:tplc="06EAB3D4" w:tentative="1">
      <w:start w:val="1"/>
      <w:numFmt w:val="bullet"/>
      <w:lvlText w:val=""/>
      <w:lvlJc w:val="left"/>
      <w:pPr>
        <w:tabs>
          <w:tab w:val="num" w:pos="2880"/>
        </w:tabs>
        <w:ind w:left="2880" w:hanging="360"/>
      </w:pPr>
      <w:rPr>
        <w:rFonts w:ascii="Wingdings" w:hAnsi="Wingdings" w:hint="default"/>
      </w:rPr>
    </w:lvl>
    <w:lvl w:ilvl="4" w:tplc="6C78AB72" w:tentative="1">
      <w:start w:val="1"/>
      <w:numFmt w:val="bullet"/>
      <w:lvlText w:val=""/>
      <w:lvlJc w:val="left"/>
      <w:pPr>
        <w:tabs>
          <w:tab w:val="num" w:pos="3600"/>
        </w:tabs>
        <w:ind w:left="3600" w:hanging="360"/>
      </w:pPr>
      <w:rPr>
        <w:rFonts w:ascii="Wingdings" w:hAnsi="Wingdings" w:hint="default"/>
      </w:rPr>
    </w:lvl>
    <w:lvl w:ilvl="5" w:tplc="CA5EECBC" w:tentative="1">
      <w:start w:val="1"/>
      <w:numFmt w:val="bullet"/>
      <w:lvlText w:val=""/>
      <w:lvlJc w:val="left"/>
      <w:pPr>
        <w:tabs>
          <w:tab w:val="num" w:pos="4320"/>
        </w:tabs>
        <w:ind w:left="4320" w:hanging="360"/>
      </w:pPr>
      <w:rPr>
        <w:rFonts w:ascii="Wingdings" w:hAnsi="Wingdings" w:hint="default"/>
      </w:rPr>
    </w:lvl>
    <w:lvl w:ilvl="6" w:tplc="A264801E" w:tentative="1">
      <w:start w:val="1"/>
      <w:numFmt w:val="bullet"/>
      <w:lvlText w:val=""/>
      <w:lvlJc w:val="left"/>
      <w:pPr>
        <w:tabs>
          <w:tab w:val="num" w:pos="5040"/>
        </w:tabs>
        <w:ind w:left="5040" w:hanging="360"/>
      </w:pPr>
      <w:rPr>
        <w:rFonts w:ascii="Wingdings" w:hAnsi="Wingdings" w:hint="default"/>
      </w:rPr>
    </w:lvl>
    <w:lvl w:ilvl="7" w:tplc="73E45A84" w:tentative="1">
      <w:start w:val="1"/>
      <w:numFmt w:val="bullet"/>
      <w:lvlText w:val=""/>
      <w:lvlJc w:val="left"/>
      <w:pPr>
        <w:tabs>
          <w:tab w:val="num" w:pos="5760"/>
        </w:tabs>
        <w:ind w:left="5760" w:hanging="360"/>
      </w:pPr>
      <w:rPr>
        <w:rFonts w:ascii="Wingdings" w:hAnsi="Wingdings" w:hint="default"/>
      </w:rPr>
    </w:lvl>
    <w:lvl w:ilvl="8" w:tplc="F04E6AA8" w:tentative="1">
      <w:start w:val="1"/>
      <w:numFmt w:val="bullet"/>
      <w:lvlText w:val=""/>
      <w:lvlJc w:val="left"/>
      <w:pPr>
        <w:tabs>
          <w:tab w:val="num" w:pos="6480"/>
        </w:tabs>
        <w:ind w:left="6480" w:hanging="360"/>
      </w:pPr>
      <w:rPr>
        <w:rFonts w:ascii="Wingdings" w:hAnsi="Wingdings" w:hint="default"/>
      </w:rPr>
    </w:lvl>
  </w:abstractNum>
  <w:abstractNum w:abstractNumId="35">
    <w:nsid w:val="7BAA090D"/>
    <w:multiLevelType w:val="hybridMultilevel"/>
    <w:tmpl w:val="B93A9CD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5175C9"/>
    <w:multiLevelType w:val="hybridMultilevel"/>
    <w:tmpl w:val="7C126310"/>
    <w:lvl w:ilvl="0" w:tplc="B92A2C6E">
      <w:start w:val="1"/>
      <w:numFmt w:val="decimal"/>
      <w:lvlText w:val="%1."/>
      <w:lvlJc w:val="left"/>
      <w:pPr>
        <w:ind w:left="720" w:hanging="360"/>
      </w:pPr>
      <w:rPr>
        <w:rFonts w:eastAsiaTheme="minorEastAsia" w:hint="default"/>
        <w:color w:val="000000" w:themeColor="dark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89717C"/>
    <w:multiLevelType w:val="multilevel"/>
    <w:tmpl w:val="48B24162"/>
    <w:lvl w:ilvl="0">
      <w:start w:val="1"/>
      <w:numFmt w:val="decimal"/>
      <w:lvlText w:val="%1."/>
      <w:lvlJc w:val="left"/>
      <w:pPr>
        <w:ind w:left="72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26"/>
  </w:num>
  <w:num w:numId="2">
    <w:abstractNumId w:val="37"/>
  </w:num>
  <w:num w:numId="3">
    <w:abstractNumId w:val="23"/>
  </w:num>
  <w:num w:numId="4">
    <w:abstractNumId w:val="27"/>
  </w:num>
  <w:num w:numId="5">
    <w:abstractNumId w:val="25"/>
  </w:num>
  <w:num w:numId="6">
    <w:abstractNumId w:val="11"/>
  </w:num>
  <w:num w:numId="7">
    <w:abstractNumId w:val="5"/>
  </w:num>
  <w:num w:numId="8">
    <w:abstractNumId w:val="20"/>
  </w:num>
  <w:num w:numId="9">
    <w:abstractNumId w:val="13"/>
  </w:num>
  <w:num w:numId="10">
    <w:abstractNumId w:val="19"/>
  </w:num>
  <w:num w:numId="11">
    <w:abstractNumId w:val="4"/>
  </w:num>
  <w:num w:numId="12">
    <w:abstractNumId w:val="7"/>
  </w:num>
  <w:num w:numId="13">
    <w:abstractNumId w:val="36"/>
  </w:num>
  <w:num w:numId="14">
    <w:abstractNumId w:val="12"/>
  </w:num>
  <w:num w:numId="15">
    <w:abstractNumId w:val="0"/>
  </w:num>
  <w:num w:numId="16">
    <w:abstractNumId w:val="18"/>
  </w:num>
  <w:num w:numId="17">
    <w:abstractNumId w:val="3"/>
  </w:num>
  <w:num w:numId="18">
    <w:abstractNumId w:val="1"/>
  </w:num>
  <w:num w:numId="19">
    <w:abstractNumId w:val="10"/>
  </w:num>
  <w:num w:numId="20">
    <w:abstractNumId w:val="32"/>
  </w:num>
  <w:num w:numId="21">
    <w:abstractNumId w:val="24"/>
  </w:num>
  <w:num w:numId="22">
    <w:abstractNumId w:val="17"/>
  </w:num>
  <w:num w:numId="23">
    <w:abstractNumId w:val="31"/>
  </w:num>
  <w:num w:numId="24">
    <w:abstractNumId w:val="33"/>
  </w:num>
  <w:num w:numId="25">
    <w:abstractNumId w:val="14"/>
  </w:num>
  <w:num w:numId="26">
    <w:abstractNumId w:val="35"/>
  </w:num>
  <w:num w:numId="27">
    <w:abstractNumId w:val="9"/>
  </w:num>
  <w:num w:numId="28">
    <w:abstractNumId w:val="8"/>
  </w:num>
  <w:num w:numId="29">
    <w:abstractNumId w:val="21"/>
  </w:num>
  <w:num w:numId="30">
    <w:abstractNumId w:val="28"/>
  </w:num>
  <w:num w:numId="31">
    <w:abstractNumId w:val="15"/>
  </w:num>
  <w:num w:numId="32">
    <w:abstractNumId w:val="29"/>
  </w:num>
  <w:num w:numId="33">
    <w:abstractNumId w:val="30"/>
  </w:num>
  <w:num w:numId="34">
    <w:abstractNumId w:val="34"/>
  </w:num>
  <w:num w:numId="35">
    <w:abstractNumId w:val="2"/>
  </w:num>
  <w:num w:numId="36">
    <w:abstractNumId w:val="6"/>
  </w:num>
  <w:num w:numId="37">
    <w:abstractNumId w:val="22"/>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585"/>
    <w:rsid w:val="000111D5"/>
    <w:rsid w:val="00012B20"/>
    <w:rsid w:val="00014CE2"/>
    <w:rsid w:val="0001575E"/>
    <w:rsid w:val="00016094"/>
    <w:rsid w:val="000307EE"/>
    <w:rsid w:val="00034710"/>
    <w:rsid w:val="000351A7"/>
    <w:rsid w:val="00036910"/>
    <w:rsid w:val="00036B35"/>
    <w:rsid w:val="00037CF5"/>
    <w:rsid w:val="00053E25"/>
    <w:rsid w:val="00057E02"/>
    <w:rsid w:val="00063840"/>
    <w:rsid w:val="00077820"/>
    <w:rsid w:val="000A1BC5"/>
    <w:rsid w:val="000A47C3"/>
    <w:rsid w:val="000A7F66"/>
    <w:rsid w:val="000B0627"/>
    <w:rsid w:val="000C4C57"/>
    <w:rsid w:val="000C75CE"/>
    <w:rsid w:val="000D0D62"/>
    <w:rsid w:val="000D3489"/>
    <w:rsid w:val="000E3AFE"/>
    <w:rsid w:val="000F5054"/>
    <w:rsid w:val="000F7B9D"/>
    <w:rsid w:val="00103DF5"/>
    <w:rsid w:val="0010555D"/>
    <w:rsid w:val="0010598D"/>
    <w:rsid w:val="00105D30"/>
    <w:rsid w:val="001114FA"/>
    <w:rsid w:val="00117E1F"/>
    <w:rsid w:val="001245D2"/>
    <w:rsid w:val="00132C5D"/>
    <w:rsid w:val="001410CC"/>
    <w:rsid w:val="00142A9D"/>
    <w:rsid w:val="00166B28"/>
    <w:rsid w:val="00167A74"/>
    <w:rsid w:val="00176C6C"/>
    <w:rsid w:val="0017702F"/>
    <w:rsid w:val="001A0B83"/>
    <w:rsid w:val="001B1D25"/>
    <w:rsid w:val="001B495B"/>
    <w:rsid w:val="001B66D1"/>
    <w:rsid w:val="001C0876"/>
    <w:rsid w:val="001D31F5"/>
    <w:rsid w:val="001D3F7E"/>
    <w:rsid w:val="001E2A55"/>
    <w:rsid w:val="001E3579"/>
    <w:rsid w:val="001E3809"/>
    <w:rsid w:val="00200BC6"/>
    <w:rsid w:val="002026FB"/>
    <w:rsid w:val="00204909"/>
    <w:rsid w:val="002052BB"/>
    <w:rsid w:val="002168E2"/>
    <w:rsid w:val="0023649A"/>
    <w:rsid w:val="00240740"/>
    <w:rsid w:val="0024442C"/>
    <w:rsid w:val="00246CE7"/>
    <w:rsid w:val="00247A44"/>
    <w:rsid w:val="00251CB8"/>
    <w:rsid w:val="0025322A"/>
    <w:rsid w:val="002575E0"/>
    <w:rsid w:val="00264168"/>
    <w:rsid w:val="00271F32"/>
    <w:rsid w:val="0027213F"/>
    <w:rsid w:val="00285848"/>
    <w:rsid w:val="00291B1D"/>
    <w:rsid w:val="002B24F5"/>
    <w:rsid w:val="002B685A"/>
    <w:rsid w:val="002C1858"/>
    <w:rsid w:val="002D5E75"/>
    <w:rsid w:val="002E52A4"/>
    <w:rsid w:val="002F08AD"/>
    <w:rsid w:val="002F1614"/>
    <w:rsid w:val="002F1E22"/>
    <w:rsid w:val="002F3167"/>
    <w:rsid w:val="00316F13"/>
    <w:rsid w:val="00321BD8"/>
    <w:rsid w:val="00330E6E"/>
    <w:rsid w:val="003331F8"/>
    <w:rsid w:val="00340B3D"/>
    <w:rsid w:val="0034774B"/>
    <w:rsid w:val="00357563"/>
    <w:rsid w:val="00357854"/>
    <w:rsid w:val="00360F73"/>
    <w:rsid w:val="003651C4"/>
    <w:rsid w:val="00366D3F"/>
    <w:rsid w:val="00380491"/>
    <w:rsid w:val="0039037C"/>
    <w:rsid w:val="00390ECC"/>
    <w:rsid w:val="00392D62"/>
    <w:rsid w:val="00393ECC"/>
    <w:rsid w:val="003A47CC"/>
    <w:rsid w:val="003A6B9D"/>
    <w:rsid w:val="003A7B49"/>
    <w:rsid w:val="003B4CD5"/>
    <w:rsid w:val="003C1084"/>
    <w:rsid w:val="003C2BAC"/>
    <w:rsid w:val="003C4E19"/>
    <w:rsid w:val="003C79FA"/>
    <w:rsid w:val="003E53EE"/>
    <w:rsid w:val="0040339D"/>
    <w:rsid w:val="00403459"/>
    <w:rsid w:val="004168BD"/>
    <w:rsid w:val="00433A02"/>
    <w:rsid w:val="004348D4"/>
    <w:rsid w:val="00435E1E"/>
    <w:rsid w:val="00436997"/>
    <w:rsid w:val="0046143C"/>
    <w:rsid w:val="00465235"/>
    <w:rsid w:val="0047642F"/>
    <w:rsid w:val="004919F8"/>
    <w:rsid w:val="00493D89"/>
    <w:rsid w:val="00496AA8"/>
    <w:rsid w:val="00496CAB"/>
    <w:rsid w:val="00497132"/>
    <w:rsid w:val="004A04FF"/>
    <w:rsid w:val="004A0505"/>
    <w:rsid w:val="004B2E5B"/>
    <w:rsid w:val="004B72A7"/>
    <w:rsid w:val="004C003C"/>
    <w:rsid w:val="004C3AAF"/>
    <w:rsid w:val="004D0F9A"/>
    <w:rsid w:val="004D30DB"/>
    <w:rsid w:val="004D4673"/>
    <w:rsid w:val="004D4C40"/>
    <w:rsid w:val="004E036E"/>
    <w:rsid w:val="004E592C"/>
    <w:rsid w:val="004E7279"/>
    <w:rsid w:val="004E75B2"/>
    <w:rsid w:val="004F6F9E"/>
    <w:rsid w:val="00505CEC"/>
    <w:rsid w:val="005114A5"/>
    <w:rsid w:val="005156A6"/>
    <w:rsid w:val="00520075"/>
    <w:rsid w:val="00521AE0"/>
    <w:rsid w:val="00522935"/>
    <w:rsid w:val="0053045B"/>
    <w:rsid w:val="00531A93"/>
    <w:rsid w:val="00534A32"/>
    <w:rsid w:val="0054025A"/>
    <w:rsid w:val="0054072B"/>
    <w:rsid w:val="00541A58"/>
    <w:rsid w:val="00546893"/>
    <w:rsid w:val="00556D5A"/>
    <w:rsid w:val="0057367C"/>
    <w:rsid w:val="00580E7E"/>
    <w:rsid w:val="00594722"/>
    <w:rsid w:val="005A5653"/>
    <w:rsid w:val="005A652D"/>
    <w:rsid w:val="005D295E"/>
    <w:rsid w:val="005F73A7"/>
    <w:rsid w:val="00626497"/>
    <w:rsid w:val="00627084"/>
    <w:rsid w:val="00630172"/>
    <w:rsid w:val="00630D82"/>
    <w:rsid w:val="0063440B"/>
    <w:rsid w:val="006363C2"/>
    <w:rsid w:val="00641B08"/>
    <w:rsid w:val="0065664A"/>
    <w:rsid w:val="00675475"/>
    <w:rsid w:val="006760A7"/>
    <w:rsid w:val="00680B6F"/>
    <w:rsid w:val="006818CA"/>
    <w:rsid w:val="0068569D"/>
    <w:rsid w:val="00691881"/>
    <w:rsid w:val="006963A7"/>
    <w:rsid w:val="006B156B"/>
    <w:rsid w:val="006C3AAD"/>
    <w:rsid w:val="006D109D"/>
    <w:rsid w:val="006D4215"/>
    <w:rsid w:val="006D593B"/>
    <w:rsid w:val="006E2221"/>
    <w:rsid w:val="006E395D"/>
    <w:rsid w:val="00703E21"/>
    <w:rsid w:val="00710234"/>
    <w:rsid w:val="00712FCE"/>
    <w:rsid w:val="00714C8C"/>
    <w:rsid w:val="00714ECF"/>
    <w:rsid w:val="0071578B"/>
    <w:rsid w:val="00715AF0"/>
    <w:rsid w:val="00724666"/>
    <w:rsid w:val="00737698"/>
    <w:rsid w:val="00741540"/>
    <w:rsid w:val="007437A9"/>
    <w:rsid w:val="0074501D"/>
    <w:rsid w:val="00752BFB"/>
    <w:rsid w:val="007553FD"/>
    <w:rsid w:val="0075733A"/>
    <w:rsid w:val="00763C21"/>
    <w:rsid w:val="007672FD"/>
    <w:rsid w:val="00773199"/>
    <w:rsid w:val="00776A63"/>
    <w:rsid w:val="007A4BE2"/>
    <w:rsid w:val="007B5598"/>
    <w:rsid w:val="007B69CF"/>
    <w:rsid w:val="007D1997"/>
    <w:rsid w:val="007D2D2A"/>
    <w:rsid w:val="007D6977"/>
    <w:rsid w:val="007E289C"/>
    <w:rsid w:val="007E5F9E"/>
    <w:rsid w:val="007F2640"/>
    <w:rsid w:val="00806549"/>
    <w:rsid w:val="008123DA"/>
    <w:rsid w:val="0081422F"/>
    <w:rsid w:val="00817A7B"/>
    <w:rsid w:val="00820AB6"/>
    <w:rsid w:val="00835B65"/>
    <w:rsid w:val="0085701F"/>
    <w:rsid w:val="008657AB"/>
    <w:rsid w:val="00877C03"/>
    <w:rsid w:val="008831BE"/>
    <w:rsid w:val="008838D7"/>
    <w:rsid w:val="00886875"/>
    <w:rsid w:val="00891A02"/>
    <w:rsid w:val="00894F10"/>
    <w:rsid w:val="0089569E"/>
    <w:rsid w:val="00897C59"/>
    <w:rsid w:val="008B12A1"/>
    <w:rsid w:val="008C38DF"/>
    <w:rsid w:val="008C72BC"/>
    <w:rsid w:val="008D0C6D"/>
    <w:rsid w:val="008D38D8"/>
    <w:rsid w:val="008F69ED"/>
    <w:rsid w:val="00904886"/>
    <w:rsid w:val="00907D56"/>
    <w:rsid w:val="0091104F"/>
    <w:rsid w:val="00935C55"/>
    <w:rsid w:val="009406CD"/>
    <w:rsid w:val="009630FF"/>
    <w:rsid w:val="009648FD"/>
    <w:rsid w:val="0096580F"/>
    <w:rsid w:val="00966F6D"/>
    <w:rsid w:val="00976A44"/>
    <w:rsid w:val="00977343"/>
    <w:rsid w:val="009834A1"/>
    <w:rsid w:val="00984B51"/>
    <w:rsid w:val="00986DF7"/>
    <w:rsid w:val="00994CAB"/>
    <w:rsid w:val="009A0393"/>
    <w:rsid w:val="009A3E9A"/>
    <w:rsid w:val="009B072A"/>
    <w:rsid w:val="009B0C32"/>
    <w:rsid w:val="009B4E0C"/>
    <w:rsid w:val="009B73BD"/>
    <w:rsid w:val="009D27F1"/>
    <w:rsid w:val="009E3A7E"/>
    <w:rsid w:val="009E59BC"/>
    <w:rsid w:val="009E7047"/>
    <w:rsid w:val="009F3C8C"/>
    <w:rsid w:val="009F4846"/>
    <w:rsid w:val="009F7F2D"/>
    <w:rsid w:val="00A05A3B"/>
    <w:rsid w:val="00A2403D"/>
    <w:rsid w:val="00A25246"/>
    <w:rsid w:val="00A25E21"/>
    <w:rsid w:val="00A31A78"/>
    <w:rsid w:val="00A427E9"/>
    <w:rsid w:val="00A453F3"/>
    <w:rsid w:val="00A46634"/>
    <w:rsid w:val="00A46FF4"/>
    <w:rsid w:val="00A47403"/>
    <w:rsid w:val="00A614E7"/>
    <w:rsid w:val="00A63958"/>
    <w:rsid w:val="00A64C53"/>
    <w:rsid w:val="00A70AB1"/>
    <w:rsid w:val="00A71610"/>
    <w:rsid w:val="00A776C1"/>
    <w:rsid w:val="00A86070"/>
    <w:rsid w:val="00A879B5"/>
    <w:rsid w:val="00A972A4"/>
    <w:rsid w:val="00AA166E"/>
    <w:rsid w:val="00AA19EE"/>
    <w:rsid w:val="00AA2B2E"/>
    <w:rsid w:val="00AB0401"/>
    <w:rsid w:val="00AB48A9"/>
    <w:rsid w:val="00AC3DD7"/>
    <w:rsid w:val="00AD6178"/>
    <w:rsid w:val="00AD627B"/>
    <w:rsid w:val="00AF0B9D"/>
    <w:rsid w:val="00AF117C"/>
    <w:rsid w:val="00AF4920"/>
    <w:rsid w:val="00AF7587"/>
    <w:rsid w:val="00B12DE4"/>
    <w:rsid w:val="00B2068C"/>
    <w:rsid w:val="00B3410F"/>
    <w:rsid w:val="00B51BFF"/>
    <w:rsid w:val="00B5382F"/>
    <w:rsid w:val="00B53EBE"/>
    <w:rsid w:val="00B678F4"/>
    <w:rsid w:val="00B74A79"/>
    <w:rsid w:val="00B768B8"/>
    <w:rsid w:val="00B8085D"/>
    <w:rsid w:val="00B812B1"/>
    <w:rsid w:val="00B868A0"/>
    <w:rsid w:val="00B87A5D"/>
    <w:rsid w:val="00B91BFD"/>
    <w:rsid w:val="00B973AE"/>
    <w:rsid w:val="00B97D35"/>
    <w:rsid w:val="00B97E42"/>
    <w:rsid w:val="00BA4F13"/>
    <w:rsid w:val="00BB2209"/>
    <w:rsid w:val="00BC1C98"/>
    <w:rsid w:val="00BD2E40"/>
    <w:rsid w:val="00BD4783"/>
    <w:rsid w:val="00BF4994"/>
    <w:rsid w:val="00C031A3"/>
    <w:rsid w:val="00C03A0C"/>
    <w:rsid w:val="00C047D2"/>
    <w:rsid w:val="00C04C93"/>
    <w:rsid w:val="00C072DF"/>
    <w:rsid w:val="00C1173F"/>
    <w:rsid w:val="00C21B2D"/>
    <w:rsid w:val="00C2353B"/>
    <w:rsid w:val="00C25346"/>
    <w:rsid w:val="00C427C4"/>
    <w:rsid w:val="00C44873"/>
    <w:rsid w:val="00C514D8"/>
    <w:rsid w:val="00C5685A"/>
    <w:rsid w:val="00C568DC"/>
    <w:rsid w:val="00C578BE"/>
    <w:rsid w:val="00C60E55"/>
    <w:rsid w:val="00C71A62"/>
    <w:rsid w:val="00C75403"/>
    <w:rsid w:val="00C81512"/>
    <w:rsid w:val="00C870D9"/>
    <w:rsid w:val="00C873B8"/>
    <w:rsid w:val="00CB07AB"/>
    <w:rsid w:val="00CB634A"/>
    <w:rsid w:val="00CB67CA"/>
    <w:rsid w:val="00CD1FF5"/>
    <w:rsid w:val="00CE2C7E"/>
    <w:rsid w:val="00CF5761"/>
    <w:rsid w:val="00CF70DB"/>
    <w:rsid w:val="00D0760B"/>
    <w:rsid w:val="00D24C22"/>
    <w:rsid w:val="00D25FC0"/>
    <w:rsid w:val="00D266BA"/>
    <w:rsid w:val="00D26C22"/>
    <w:rsid w:val="00D32E08"/>
    <w:rsid w:val="00D36C08"/>
    <w:rsid w:val="00D45B69"/>
    <w:rsid w:val="00D516C0"/>
    <w:rsid w:val="00D557FA"/>
    <w:rsid w:val="00D6025E"/>
    <w:rsid w:val="00D67502"/>
    <w:rsid w:val="00D7157E"/>
    <w:rsid w:val="00D74CD6"/>
    <w:rsid w:val="00D8106F"/>
    <w:rsid w:val="00D8505B"/>
    <w:rsid w:val="00D9460F"/>
    <w:rsid w:val="00DB7164"/>
    <w:rsid w:val="00DC1127"/>
    <w:rsid w:val="00DC6A0B"/>
    <w:rsid w:val="00DC7E39"/>
    <w:rsid w:val="00DE107E"/>
    <w:rsid w:val="00DE2D00"/>
    <w:rsid w:val="00DE4698"/>
    <w:rsid w:val="00DF0020"/>
    <w:rsid w:val="00DF7425"/>
    <w:rsid w:val="00E00E51"/>
    <w:rsid w:val="00E045FE"/>
    <w:rsid w:val="00E0713C"/>
    <w:rsid w:val="00E24D47"/>
    <w:rsid w:val="00E32091"/>
    <w:rsid w:val="00E410FA"/>
    <w:rsid w:val="00E42518"/>
    <w:rsid w:val="00E45977"/>
    <w:rsid w:val="00E6000F"/>
    <w:rsid w:val="00E7094A"/>
    <w:rsid w:val="00E73CBB"/>
    <w:rsid w:val="00E77EAE"/>
    <w:rsid w:val="00E8210B"/>
    <w:rsid w:val="00E87DCC"/>
    <w:rsid w:val="00E9221E"/>
    <w:rsid w:val="00EA0BC8"/>
    <w:rsid w:val="00EB1969"/>
    <w:rsid w:val="00EB6913"/>
    <w:rsid w:val="00ED26FB"/>
    <w:rsid w:val="00EE710D"/>
    <w:rsid w:val="00EF030F"/>
    <w:rsid w:val="00EF3110"/>
    <w:rsid w:val="00EF4519"/>
    <w:rsid w:val="00EF46AD"/>
    <w:rsid w:val="00F0195C"/>
    <w:rsid w:val="00F04218"/>
    <w:rsid w:val="00F1097C"/>
    <w:rsid w:val="00F14F05"/>
    <w:rsid w:val="00F21146"/>
    <w:rsid w:val="00F243C5"/>
    <w:rsid w:val="00F26000"/>
    <w:rsid w:val="00F30C24"/>
    <w:rsid w:val="00F3527E"/>
    <w:rsid w:val="00F37E85"/>
    <w:rsid w:val="00F44585"/>
    <w:rsid w:val="00F5759E"/>
    <w:rsid w:val="00F6660C"/>
    <w:rsid w:val="00F67855"/>
    <w:rsid w:val="00F730DB"/>
    <w:rsid w:val="00F76640"/>
    <w:rsid w:val="00F8117C"/>
    <w:rsid w:val="00F82BF2"/>
    <w:rsid w:val="00F82E2D"/>
    <w:rsid w:val="00F93C51"/>
    <w:rsid w:val="00FA1544"/>
    <w:rsid w:val="00FB4723"/>
    <w:rsid w:val="00FD7DBE"/>
    <w:rsid w:val="00FF2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44585"/>
    <w:pPr>
      <w:widowControl w:val="0"/>
      <w:spacing w:after="0" w:line="240" w:lineRule="auto"/>
    </w:pPr>
    <w:rPr>
      <w:lang w:val="en-US"/>
    </w:rPr>
  </w:style>
  <w:style w:type="paragraph" w:styleId="1">
    <w:name w:val="heading 1"/>
    <w:basedOn w:val="a"/>
    <w:next w:val="a"/>
    <w:link w:val="10"/>
    <w:uiPriority w:val="9"/>
    <w:qFormat/>
    <w:rsid w:val="001E35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76C6C"/>
    <w:pPr>
      <w:ind w:left="1418"/>
      <w:outlineLvl w:val="1"/>
    </w:pPr>
    <w:rPr>
      <w:rFonts w:ascii="Times New Roman" w:eastAsia="Times New Roman" w:hAnsi="Times New Roman"/>
      <w:b/>
      <w:bCs/>
      <w:sz w:val="26"/>
      <w:szCs w:val="26"/>
    </w:rPr>
  </w:style>
  <w:style w:type="paragraph" w:styleId="3">
    <w:name w:val="heading 3"/>
    <w:basedOn w:val="a"/>
    <w:next w:val="a"/>
    <w:link w:val="30"/>
    <w:uiPriority w:val="9"/>
    <w:qFormat/>
    <w:rsid w:val="004D4673"/>
    <w:pPr>
      <w:keepNext/>
      <w:keepLines/>
      <w:widowControl/>
      <w:spacing w:line="360" w:lineRule="auto"/>
      <w:ind w:firstLine="709"/>
      <w:jc w:val="both"/>
      <w:outlineLvl w:val="2"/>
    </w:pPr>
    <w:rPr>
      <w:rFonts w:ascii="Times New Roman" w:eastAsia="Times New Roman" w:hAnsi="Times New Roman" w:cs="Times New Roman"/>
      <w:b/>
      <w:bCs/>
      <w:sz w:val="28"/>
      <w:lang w:val="ru-RU"/>
    </w:rPr>
  </w:style>
  <w:style w:type="paragraph" w:styleId="4">
    <w:name w:val="heading 4"/>
    <w:basedOn w:val="a"/>
    <w:link w:val="40"/>
    <w:uiPriority w:val="9"/>
    <w:qFormat/>
    <w:rsid w:val="004D4673"/>
    <w:pPr>
      <w:widowControl/>
      <w:spacing w:before="100" w:beforeAutospacing="1" w:after="100" w:afterAutospacing="1" w:line="360" w:lineRule="auto"/>
      <w:ind w:left="709"/>
      <w:jc w:val="both"/>
      <w:outlineLvl w:val="3"/>
    </w:pPr>
    <w:rPr>
      <w:rFonts w:ascii="Times New Roman" w:eastAsia="Times New Roman" w:hAnsi="Times New Roman" w:cs="Times New Roman"/>
      <w:b/>
      <w:bCs/>
      <w:sz w:val="28"/>
      <w:szCs w:val="24"/>
      <w:lang w:val="ru-RU" w:eastAsia="ru-RU"/>
    </w:rPr>
  </w:style>
  <w:style w:type="paragraph" w:styleId="5">
    <w:name w:val="heading 5"/>
    <w:basedOn w:val="a"/>
    <w:next w:val="a"/>
    <w:link w:val="50"/>
    <w:uiPriority w:val="9"/>
    <w:qFormat/>
    <w:rsid w:val="004D4673"/>
    <w:pPr>
      <w:keepNext/>
      <w:keepLines/>
      <w:widowControl/>
      <w:spacing w:before="200" w:line="360" w:lineRule="auto"/>
      <w:ind w:left="709"/>
      <w:jc w:val="both"/>
      <w:outlineLvl w:val="4"/>
    </w:pPr>
    <w:rPr>
      <w:rFonts w:ascii="Cambria" w:eastAsia="Times New Roman" w:hAnsi="Cambria" w:cs="Times New Roman"/>
      <w:color w:val="243F60"/>
      <w:sz w:val="28"/>
      <w:lang w:val="ru-RU"/>
    </w:rPr>
  </w:style>
  <w:style w:type="paragraph" w:styleId="6">
    <w:name w:val="heading 6"/>
    <w:basedOn w:val="a"/>
    <w:next w:val="a"/>
    <w:link w:val="60"/>
    <w:uiPriority w:val="9"/>
    <w:qFormat/>
    <w:rsid w:val="004D4673"/>
    <w:pPr>
      <w:keepNext/>
      <w:keepLines/>
      <w:widowControl/>
      <w:spacing w:before="200" w:line="360" w:lineRule="auto"/>
      <w:ind w:left="709"/>
      <w:jc w:val="both"/>
      <w:outlineLvl w:val="5"/>
    </w:pPr>
    <w:rPr>
      <w:rFonts w:ascii="Cambria" w:eastAsia="Times New Roman" w:hAnsi="Cambria" w:cs="Times New Roman"/>
      <w:i/>
      <w:iCs/>
      <w:color w:val="243F60"/>
      <w:sz w:val="28"/>
      <w:lang w:val="ru-RU"/>
    </w:rPr>
  </w:style>
  <w:style w:type="paragraph" w:styleId="7">
    <w:name w:val="heading 7"/>
    <w:basedOn w:val="a"/>
    <w:next w:val="a"/>
    <w:link w:val="70"/>
    <w:uiPriority w:val="9"/>
    <w:qFormat/>
    <w:rsid w:val="004D4673"/>
    <w:pPr>
      <w:keepNext/>
      <w:keepLines/>
      <w:widowControl/>
      <w:spacing w:before="200" w:line="360" w:lineRule="auto"/>
      <w:ind w:left="709"/>
      <w:jc w:val="both"/>
      <w:outlineLvl w:val="6"/>
    </w:pPr>
    <w:rPr>
      <w:rFonts w:ascii="Cambria" w:eastAsia="Times New Roman" w:hAnsi="Cambria" w:cs="Times New Roman"/>
      <w:i/>
      <w:iCs/>
      <w:color w:val="404040"/>
      <w:sz w:val="28"/>
      <w:lang w:val="ru-RU"/>
    </w:rPr>
  </w:style>
  <w:style w:type="paragraph" w:styleId="8">
    <w:name w:val="heading 8"/>
    <w:basedOn w:val="a"/>
    <w:next w:val="a"/>
    <w:link w:val="80"/>
    <w:uiPriority w:val="9"/>
    <w:qFormat/>
    <w:rsid w:val="004D4673"/>
    <w:pPr>
      <w:keepNext/>
      <w:keepLines/>
      <w:widowControl/>
      <w:spacing w:before="200" w:line="360" w:lineRule="auto"/>
      <w:ind w:left="709"/>
      <w:jc w:val="both"/>
      <w:outlineLvl w:val="7"/>
    </w:pPr>
    <w:rPr>
      <w:rFonts w:ascii="Cambria" w:eastAsia="Times New Roman" w:hAnsi="Cambria" w:cs="Times New Roman"/>
      <w:color w:val="404040"/>
      <w:sz w:val="20"/>
      <w:szCs w:val="20"/>
      <w:lang w:val="ru-RU"/>
    </w:rPr>
  </w:style>
  <w:style w:type="paragraph" w:styleId="9">
    <w:name w:val="heading 9"/>
    <w:basedOn w:val="a"/>
    <w:next w:val="a"/>
    <w:link w:val="90"/>
    <w:uiPriority w:val="9"/>
    <w:qFormat/>
    <w:rsid w:val="004D4673"/>
    <w:pPr>
      <w:keepNext/>
      <w:keepLines/>
      <w:widowControl/>
      <w:spacing w:before="200" w:line="360" w:lineRule="auto"/>
      <w:ind w:left="709"/>
      <w:jc w:val="both"/>
      <w:outlineLvl w:val="8"/>
    </w:pPr>
    <w:rPr>
      <w:rFonts w:ascii="Cambria" w:eastAsia="Times New Roman" w:hAnsi="Cambria" w:cs="Times New Roman"/>
      <w:i/>
      <w:iCs/>
      <w:color w:val="404040"/>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uiPriority w:val="39"/>
    <w:qFormat/>
    <w:rsid w:val="00F44585"/>
    <w:pPr>
      <w:spacing w:before="356"/>
      <w:ind w:left="1418"/>
    </w:pPr>
    <w:rPr>
      <w:rFonts w:ascii="Times New Roman" w:eastAsia="Times New Roman" w:hAnsi="Times New Roman"/>
      <w:b/>
      <w:bCs/>
      <w:sz w:val="24"/>
      <w:szCs w:val="24"/>
    </w:rPr>
  </w:style>
  <w:style w:type="paragraph" w:styleId="21">
    <w:name w:val="toc 2"/>
    <w:basedOn w:val="a"/>
    <w:uiPriority w:val="39"/>
    <w:qFormat/>
    <w:rsid w:val="00F44585"/>
    <w:pPr>
      <w:spacing w:before="240"/>
      <w:ind w:left="1418"/>
    </w:pPr>
    <w:rPr>
      <w:rFonts w:ascii="Times New Roman" w:eastAsia="Times New Roman" w:hAnsi="Times New Roman"/>
      <w:b/>
      <w:bCs/>
      <w:sz w:val="20"/>
      <w:szCs w:val="20"/>
    </w:rPr>
  </w:style>
  <w:style w:type="paragraph" w:styleId="a3">
    <w:name w:val="No Spacing"/>
    <w:link w:val="a4"/>
    <w:uiPriority w:val="1"/>
    <w:qFormat/>
    <w:rsid w:val="00F44585"/>
    <w:pPr>
      <w:widowControl w:val="0"/>
      <w:spacing w:after="0" w:line="240" w:lineRule="auto"/>
    </w:pPr>
    <w:rPr>
      <w:lang w:val="en-US"/>
    </w:rPr>
  </w:style>
  <w:style w:type="paragraph" w:styleId="a5">
    <w:name w:val="List Paragraph"/>
    <w:basedOn w:val="a"/>
    <w:link w:val="a6"/>
    <w:uiPriority w:val="34"/>
    <w:qFormat/>
    <w:rsid w:val="00F44585"/>
    <w:pPr>
      <w:widowControl/>
      <w:spacing w:after="200" w:line="276" w:lineRule="auto"/>
      <w:ind w:left="720"/>
      <w:contextualSpacing/>
    </w:pPr>
    <w:rPr>
      <w:lang w:val="ru-RU"/>
    </w:rPr>
  </w:style>
  <w:style w:type="character" w:customStyle="1" w:styleId="a6">
    <w:name w:val="Абзац списка Знак"/>
    <w:basedOn w:val="a0"/>
    <w:link w:val="a5"/>
    <w:uiPriority w:val="34"/>
    <w:rsid w:val="00F44585"/>
  </w:style>
  <w:style w:type="paragraph" w:styleId="a7">
    <w:name w:val="Body Text"/>
    <w:basedOn w:val="a"/>
    <w:link w:val="a8"/>
    <w:uiPriority w:val="1"/>
    <w:qFormat/>
    <w:rsid w:val="00F44585"/>
    <w:pPr>
      <w:ind w:left="1418"/>
    </w:pPr>
    <w:rPr>
      <w:rFonts w:ascii="Times New Roman" w:eastAsia="Times New Roman" w:hAnsi="Times New Roman"/>
      <w:sz w:val="26"/>
      <w:szCs w:val="26"/>
    </w:rPr>
  </w:style>
  <w:style w:type="character" w:customStyle="1" w:styleId="a8">
    <w:name w:val="Основной текст Знак"/>
    <w:basedOn w:val="a0"/>
    <w:link w:val="a7"/>
    <w:uiPriority w:val="1"/>
    <w:rsid w:val="00F44585"/>
    <w:rPr>
      <w:rFonts w:ascii="Times New Roman" w:eastAsia="Times New Roman" w:hAnsi="Times New Roman"/>
      <w:sz w:val="26"/>
      <w:szCs w:val="26"/>
      <w:lang w:val="en-US"/>
    </w:rPr>
  </w:style>
  <w:style w:type="paragraph" w:customStyle="1" w:styleId="TableParagraph">
    <w:name w:val="Table Paragraph"/>
    <w:basedOn w:val="a"/>
    <w:uiPriority w:val="1"/>
    <w:qFormat/>
    <w:rsid w:val="00F44585"/>
  </w:style>
  <w:style w:type="paragraph" w:styleId="a9">
    <w:name w:val="Balloon Text"/>
    <w:basedOn w:val="a"/>
    <w:link w:val="aa"/>
    <w:uiPriority w:val="99"/>
    <w:semiHidden/>
    <w:unhideWhenUsed/>
    <w:rsid w:val="008C72BC"/>
    <w:rPr>
      <w:rFonts w:ascii="Tahoma" w:hAnsi="Tahoma" w:cs="Tahoma"/>
      <w:sz w:val="16"/>
      <w:szCs w:val="16"/>
    </w:rPr>
  </w:style>
  <w:style w:type="character" w:customStyle="1" w:styleId="aa">
    <w:name w:val="Текст выноски Знак"/>
    <w:basedOn w:val="a0"/>
    <w:link w:val="a9"/>
    <w:uiPriority w:val="99"/>
    <w:semiHidden/>
    <w:rsid w:val="008C72BC"/>
    <w:rPr>
      <w:rFonts w:ascii="Tahoma" w:hAnsi="Tahoma" w:cs="Tahoma"/>
      <w:sz w:val="16"/>
      <w:szCs w:val="16"/>
      <w:lang w:val="en-US"/>
    </w:rPr>
  </w:style>
  <w:style w:type="table" w:styleId="ab">
    <w:name w:val="Table Grid"/>
    <w:basedOn w:val="a1"/>
    <w:uiPriority w:val="59"/>
    <w:rsid w:val="00763C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0111D5"/>
    <w:rPr>
      <w:color w:val="0000FF" w:themeColor="hyperlink"/>
      <w:u w:val="single"/>
    </w:rPr>
  </w:style>
  <w:style w:type="character" w:customStyle="1" w:styleId="20">
    <w:name w:val="Заголовок 2 Знак"/>
    <w:basedOn w:val="a0"/>
    <w:link w:val="2"/>
    <w:uiPriority w:val="9"/>
    <w:rsid w:val="00176C6C"/>
    <w:rPr>
      <w:rFonts w:ascii="Times New Roman" w:eastAsia="Times New Roman" w:hAnsi="Times New Roman"/>
      <w:b/>
      <w:bCs/>
      <w:sz w:val="26"/>
      <w:szCs w:val="26"/>
      <w:lang w:val="en-US"/>
    </w:rPr>
  </w:style>
  <w:style w:type="table" w:customStyle="1" w:styleId="TableNormal">
    <w:name w:val="Table Normal"/>
    <w:uiPriority w:val="2"/>
    <w:semiHidden/>
    <w:unhideWhenUsed/>
    <w:qFormat/>
    <w:rsid w:val="00176C6C"/>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1E3579"/>
    <w:rPr>
      <w:rFonts w:asciiTheme="majorHAnsi" w:eastAsiaTheme="majorEastAsia" w:hAnsiTheme="majorHAnsi" w:cstheme="majorBidi"/>
      <w:b/>
      <w:bCs/>
      <w:color w:val="365F91" w:themeColor="accent1" w:themeShade="BF"/>
      <w:sz w:val="28"/>
      <w:szCs w:val="28"/>
      <w:lang w:val="en-US"/>
    </w:rPr>
  </w:style>
  <w:style w:type="character" w:customStyle="1" w:styleId="apple-converted-space">
    <w:name w:val="apple-converted-space"/>
    <w:basedOn w:val="a0"/>
    <w:rsid w:val="001E3579"/>
  </w:style>
  <w:style w:type="character" w:customStyle="1" w:styleId="30">
    <w:name w:val="Заголовок 3 Знак"/>
    <w:basedOn w:val="a0"/>
    <w:link w:val="3"/>
    <w:uiPriority w:val="9"/>
    <w:rsid w:val="004D4673"/>
    <w:rPr>
      <w:rFonts w:ascii="Times New Roman" w:eastAsia="Times New Roman" w:hAnsi="Times New Roman" w:cs="Times New Roman"/>
      <w:b/>
      <w:bCs/>
      <w:sz w:val="28"/>
    </w:rPr>
  </w:style>
  <w:style w:type="character" w:customStyle="1" w:styleId="40">
    <w:name w:val="Заголовок 4 Знак"/>
    <w:basedOn w:val="a0"/>
    <w:link w:val="4"/>
    <w:uiPriority w:val="9"/>
    <w:rsid w:val="004D4673"/>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uiPriority w:val="9"/>
    <w:rsid w:val="004D4673"/>
    <w:rPr>
      <w:rFonts w:ascii="Cambria" w:eastAsia="Times New Roman" w:hAnsi="Cambria" w:cs="Times New Roman"/>
      <w:color w:val="243F60"/>
      <w:sz w:val="28"/>
    </w:rPr>
  </w:style>
  <w:style w:type="character" w:customStyle="1" w:styleId="60">
    <w:name w:val="Заголовок 6 Знак"/>
    <w:basedOn w:val="a0"/>
    <w:link w:val="6"/>
    <w:uiPriority w:val="9"/>
    <w:rsid w:val="004D4673"/>
    <w:rPr>
      <w:rFonts w:ascii="Cambria" w:eastAsia="Times New Roman" w:hAnsi="Cambria" w:cs="Times New Roman"/>
      <w:i/>
      <w:iCs/>
      <w:color w:val="243F60"/>
      <w:sz w:val="28"/>
    </w:rPr>
  </w:style>
  <w:style w:type="character" w:customStyle="1" w:styleId="70">
    <w:name w:val="Заголовок 7 Знак"/>
    <w:basedOn w:val="a0"/>
    <w:link w:val="7"/>
    <w:uiPriority w:val="9"/>
    <w:rsid w:val="004D4673"/>
    <w:rPr>
      <w:rFonts w:ascii="Cambria" w:eastAsia="Times New Roman" w:hAnsi="Cambria" w:cs="Times New Roman"/>
      <w:i/>
      <w:iCs/>
      <w:color w:val="404040"/>
      <w:sz w:val="28"/>
    </w:rPr>
  </w:style>
  <w:style w:type="character" w:customStyle="1" w:styleId="80">
    <w:name w:val="Заголовок 8 Знак"/>
    <w:basedOn w:val="a0"/>
    <w:link w:val="8"/>
    <w:uiPriority w:val="9"/>
    <w:rsid w:val="004D4673"/>
    <w:rPr>
      <w:rFonts w:ascii="Cambria" w:eastAsia="Times New Roman" w:hAnsi="Cambria" w:cs="Times New Roman"/>
      <w:color w:val="404040"/>
      <w:sz w:val="20"/>
      <w:szCs w:val="20"/>
    </w:rPr>
  </w:style>
  <w:style w:type="character" w:customStyle="1" w:styleId="90">
    <w:name w:val="Заголовок 9 Знак"/>
    <w:basedOn w:val="a0"/>
    <w:link w:val="9"/>
    <w:uiPriority w:val="9"/>
    <w:rsid w:val="004D4673"/>
    <w:rPr>
      <w:rFonts w:ascii="Cambria" w:eastAsia="Times New Roman" w:hAnsi="Cambria" w:cs="Times New Roman"/>
      <w:i/>
      <w:iCs/>
      <w:color w:val="404040"/>
      <w:sz w:val="20"/>
      <w:szCs w:val="20"/>
    </w:rPr>
  </w:style>
  <w:style w:type="paragraph" w:styleId="ad">
    <w:name w:val="header"/>
    <w:basedOn w:val="a"/>
    <w:link w:val="ae"/>
    <w:uiPriority w:val="99"/>
    <w:unhideWhenUsed/>
    <w:rsid w:val="004D4673"/>
    <w:pPr>
      <w:widowControl/>
      <w:tabs>
        <w:tab w:val="center" w:pos="4677"/>
        <w:tab w:val="right" w:pos="9355"/>
      </w:tabs>
      <w:ind w:firstLine="709"/>
      <w:jc w:val="both"/>
    </w:pPr>
    <w:rPr>
      <w:rFonts w:ascii="Times New Roman" w:eastAsia="Times New Roman" w:hAnsi="Times New Roman" w:cs="Times New Roman"/>
      <w:sz w:val="28"/>
      <w:lang w:val="ru-RU"/>
    </w:rPr>
  </w:style>
  <w:style w:type="character" w:customStyle="1" w:styleId="ae">
    <w:name w:val="Верхний колонтитул Знак"/>
    <w:basedOn w:val="a0"/>
    <w:link w:val="ad"/>
    <w:uiPriority w:val="99"/>
    <w:rsid w:val="004D4673"/>
    <w:rPr>
      <w:rFonts w:ascii="Times New Roman" w:eastAsia="Times New Roman" w:hAnsi="Times New Roman" w:cs="Times New Roman"/>
      <w:sz w:val="28"/>
    </w:rPr>
  </w:style>
  <w:style w:type="paragraph" w:styleId="af">
    <w:name w:val="footer"/>
    <w:basedOn w:val="a"/>
    <w:link w:val="af0"/>
    <w:uiPriority w:val="99"/>
    <w:unhideWhenUsed/>
    <w:rsid w:val="004D4673"/>
    <w:pPr>
      <w:widowControl/>
      <w:tabs>
        <w:tab w:val="center" w:pos="4677"/>
        <w:tab w:val="right" w:pos="9355"/>
      </w:tabs>
      <w:ind w:firstLine="709"/>
      <w:jc w:val="both"/>
    </w:pPr>
    <w:rPr>
      <w:rFonts w:ascii="Times New Roman" w:eastAsia="Times New Roman" w:hAnsi="Times New Roman" w:cs="Times New Roman"/>
      <w:sz w:val="28"/>
      <w:lang w:val="ru-RU"/>
    </w:rPr>
  </w:style>
  <w:style w:type="character" w:customStyle="1" w:styleId="af0">
    <w:name w:val="Нижний колонтитул Знак"/>
    <w:basedOn w:val="a0"/>
    <w:link w:val="af"/>
    <w:uiPriority w:val="99"/>
    <w:rsid w:val="004D4673"/>
    <w:rPr>
      <w:rFonts w:ascii="Times New Roman" w:eastAsia="Times New Roman" w:hAnsi="Times New Roman" w:cs="Times New Roman"/>
      <w:sz w:val="28"/>
    </w:rPr>
  </w:style>
  <w:style w:type="paragraph" w:customStyle="1" w:styleId="ConsPlusNormal">
    <w:name w:val="ConsPlusNormal"/>
    <w:rsid w:val="004D467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1">
    <w:name w:val="Body Text Indent"/>
    <w:basedOn w:val="a"/>
    <w:link w:val="af2"/>
    <w:uiPriority w:val="99"/>
    <w:rsid w:val="004D4673"/>
    <w:pPr>
      <w:widowControl/>
      <w:spacing w:after="120"/>
      <w:ind w:left="283" w:firstLine="709"/>
      <w:jc w:val="both"/>
    </w:pPr>
    <w:rPr>
      <w:rFonts w:ascii="Times New Roman" w:eastAsia="Times New Roman" w:hAnsi="Times New Roman" w:cs="Times New Roman"/>
      <w:sz w:val="24"/>
      <w:szCs w:val="24"/>
      <w:lang w:val="ru-RU"/>
    </w:rPr>
  </w:style>
  <w:style w:type="character" w:customStyle="1" w:styleId="af2">
    <w:name w:val="Основной текст с отступом Знак"/>
    <w:basedOn w:val="a0"/>
    <w:link w:val="af1"/>
    <w:uiPriority w:val="99"/>
    <w:rsid w:val="004D4673"/>
    <w:rPr>
      <w:rFonts w:ascii="Times New Roman" w:eastAsia="Times New Roman" w:hAnsi="Times New Roman" w:cs="Times New Roman"/>
      <w:sz w:val="24"/>
      <w:szCs w:val="24"/>
    </w:rPr>
  </w:style>
  <w:style w:type="paragraph" w:styleId="af3">
    <w:name w:val="Normal (Web)"/>
    <w:basedOn w:val="a"/>
    <w:uiPriority w:val="99"/>
    <w:unhideWhenUsed/>
    <w:rsid w:val="004D4673"/>
    <w:pPr>
      <w:widowControl/>
      <w:spacing w:before="100" w:beforeAutospacing="1" w:after="100" w:afterAutospacing="1"/>
      <w:ind w:firstLine="709"/>
      <w:jc w:val="both"/>
    </w:pPr>
    <w:rPr>
      <w:rFonts w:ascii="Times New Roman" w:eastAsia="Times New Roman" w:hAnsi="Times New Roman" w:cs="Times New Roman"/>
      <w:sz w:val="24"/>
      <w:szCs w:val="24"/>
      <w:lang w:val="ru-RU"/>
    </w:rPr>
  </w:style>
  <w:style w:type="paragraph" w:customStyle="1" w:styleId="ConsPlusNonformat">
    <w:name w:val="ConsPlusNonformat"/>
    <w:uiPriority w:val="99"/>
    <w:rsid w:val="004D4673"/>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4">
    <w:name w:val="Strong"/>
    <w:uiPriority w:val="22"/>
    <w:qFormat/>
    <w:rsid w:val="004D4673"/>
    <w:rPr>
      <w:rFonts w:cs="Times New Roman"/>
      <w:b/>
    </w:rPr>
  </w:style>
  <w:style w:type="character" w:customStyle="1" w:styleId="lead">
    <w:name w:val="lead"/>
    <w:rsid w:val="004D4673"/>
    <w:rPr>
      <w:rFonts w:cs="Times New Roman"/>
    </w:rPr>
  </w:style>
  <w:style w:type="paragraph" w:customStyle="1" w:styleId="Default">
    <w:name w:val="Default"/>
    <w:rsid w:val="004D467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5">
    <w:name w:val="Placeholder Text"/>
    <w:uiPriority w:val="99"/>
    <w:semiHidden/>
    <w:rsid w:val="004D4673"/>
    <w:rPr>
      <w:rFonts w:cs="Times New Roman"/>
      <w:color w:val="808080"/>
    </w:rPr>
  </w:style>
  <w:style w:type="paragraph" w:styleId="af6">
    <w:name w:val="Plain Text"/>
    <w:basedOn w:val="a"/>
    <w:link w:val="af7"/>
    <w:uiPriority w:val="99"/>
    <w:semiHidden/>
    <w:unhideWhenUsed/>
    <w:rsid w:val="004D4673"/>
    <w:pPr>
      <w:widowControl/>
      <w:ind w:firstLine="709"/>
      <w:jc w:val="both"/>
    </w:pPr>
    <w:rPr>
      <w:rFonts w:ascii="Consolas" w:eastAsia="Times New Roman" w:hAnsi="Consolas" w:cs="Times New Roman"/>
      <w:sz w:val="21"/>
      <w:szCs w:val="21"/>
      <w:lang w:val="ru-RU"/>
    </w:rPr>
  </w:style>
  <w:style w:type="character" w:customStyle="1" w:styleId="af7">
    <w:name w:val="Текст Знак"/>
    <w:basedOn w:val="a0"/>
    <w:link w:val="af6"/>
    <w:uiPriority w:val="99"/>
    <w:semiHidden/>
    <w:rsid w:val="004D4673"/>
    <w:rPr>
      <w:rFonts w:ascii="Consolas" w:eastAsia="Times New Roman" w:hAnsi="Consolas" w:cs="Times New Roman"/>
      <w:sz w:val="21"/>
      <w:szCs w:val="21"/>
    </w:rPr>
  </w:style>
  <w:style w:type="character" w:styleId="af8">
    <w:name w:val="annotation reference"/>
    <w:uiPriority w:val="99"/>
    <w:semiHidden/>
    <w:unhideWhenUsed/>
    <w:rsid w:val="004D4673"/>
    <w:rPr>
      <w:rFonts w:cs="Times New Roman"/>
      <w:sz w:val="16"/>
    </w:rPr>
  </w:style>
  <w:style w:type="paragraph" w:styleId="af9">
    <w:name w:val="annotation text"/>
    <w:basedOn w:val="a"/>
    <w:link w:val="afa"/>
    <w:uiPriority w:val="99"/>
    <w:unhideWhenUsed/>
    <w:rsid w:val="004D4673"/>
    <w:pPr>
      <w:widowControl/>
      <w:ind w:firstLine="709"/>
      <w:jc w:val="both"/>
    </w:pPr>
    <w:rPr>
      <w:rFonts w:ascii="Times New Roman" w:eastAsia="Times New Roman" w:hAnsi="Times New Roman" w:cs="Times New Roman"/>
      <w:sz w:val="20"/>
      <w:szCs w:val="20"/>
      <w:lang w:val="ru-RU"/>
    </w:rPr>
  </w:style>
  <w:style w:type="character" w:customStyle="1" w:styleId="afa">
    <w:name w:val="Текст примечания Знак"/>
    <w:basedOn w:val="a0"/>
    <w:link w:val="af9"/>
    <w:uiPriority w:val="99"/>
    <w:rsid w:val="004D4673"/>
    <w:rPr>
      <w:rFonts w:ascii="Times New Roman" w:eastAsia="Times New Roman" w:hAnsi="Times New Roman" w:cs="Times New Roman"/>
      <w:sz w:val="20"/>
      <w:szCs w:val="20"/>
    </w:rPr>
  </w:style>
  <w:style w:type="paragraph" w:styleId="afb">
    <w:name w:val="annotation subject"/>
    <w:basedOn w:val="af9"/>
    <w:next w:val="af9"/>
    <w:link w:val="afc"/>
    <w:uiPriority w:val="99"/>
    <w:semiHidden/>
    <w:unhideWhenUsed/>
    <w:rsid w:val="004D4673"/>
    <w:rPr>
      <w:b/>
      <w:bCs/>
    </w:rPr>
  </w:style>
  <w:style w:type="character" w:customStyle="1" w:styleId="afc">
    <w:name w:val="Тема примечания Знак"/>
    <w:basedOn w:val="afa"/>
    <w:link w:val="afb"/>
    <w:uiPriority w:val="99"/>
    <w:semiHidden/>
    <w:rsid w:val="004D4673"/>
    <w:rPr>
      <w:rFonts w:ascii="Times New Roman" w:eastAsia="Times New Roman" w:hAnsi="Times New Roman" w:cs="Times New Roman"/>
      <w:b/>
      <w:bCs/>
      <w:sz w:val="20"/>
      <w:szCs w:val="20"/>
    </w:rPr>
  </w:style>
  <w:style w:type="paragraph" w:customStyle="1" w:styleId="consplustitle">
    <w:name w:val="consplustitle"/>
    <w:basedOn w:val="a"/>
    <w:rsid w:val="004D4673"/>
    <w:pPr>
      <w:widowControl/>
      <w:spacing w:before="100" w:beforeAutospacing="1" w:after="100" w:afterAutospacing="1"/>
      <w:ind w:firstLine="709"/>
      <w:jc w:val="both"/>
    </w:pPr>
    <w:rPr>
      <w:rFonts w:ascii="Times New Roman" w:eastAsia="Times New Roman" w:hAnsi="Times New Roman" w:cs="Times New Roman"/>
      <w:sz w:val="24"/>
      <w:szCs w:val="24"/>
      <w:lang w:val="ru-RU"/>
    </w:rPr>
  </w:style>
  <w:style w:type="paragraph" w:styleId="afd">
    <w:name w:val="caption"/>
    <w:basedOn w:val="a"/>
    <w:next w:val="a"/>
    <w:uiPriority w:val="35"/>
    <w:qFormat/>
    <w:rsid w:val="004D4673"/>
    <w:pPr>
      <w:widowControl/>
      <w:spacing w:line="360" w:lineRule="auto"/>
      <w:jc w:val="center"/>
    </w:pPr>
    <w:rPr>
      <w:rFonts w:ascii="Times New Roman" w:eastAsia="Times New Roman" w:hAnsi="Times New Roman" w:cs="Times New Roman"/>
      <w:bCs/>
      <w:sz w:val="28"/>
      <w:szCs w:val="18"/>
      <w:lang w:val="ru-RU"/>
    </w:rPr>
  </w:style>
  <w:style w:type="paragraph" w:styleId="afe">
    <w:name w:val="Title"/>
    <w:basedOn w:val="a"/>
    <w:next w:val="a"/>
    <w:link w:val="aff"/>
    <w:uiPriority w:val="10"/>
    <w:qFormat/>
    <w:rsid w:val="004D4673"/>
    <w:pPr>
      <w:widowControl/>
      <w:spacing w:before="240" w:after="60" w:line="360" w:lineRule="auto"/>
      <w:ind w:firstLine="709"/>
      <w:jc w:val="center"/>
      <w:outlineLvl w:val="0"/>
    </w:pPr>
    <w:rPr>
      <w:rFonts w:ascii="Cambria" w:eastAsia="Times New Roman" w:hAnsi="Cambria" w:cs="Times New Roman"/>
      <w:b/>
      <w:bCs/>
      <w:kern w:val="28"/>
      <w:sz w:val="32"/>
      <w:szCs w:val="32"/>
      <w:lang w:val="ru-RU"/>
    </w:rPr>
  </w:style>
  <w:style w:type="character" w:customStyle="1" w:styleId="aff">
    <w:name w:val="Название Знак"/>
    <w:basedOn w:val="a0"/>
    <w:link w:val="afe"/>
    <w:uiPriority w:val="10"/>
    <w:rsid w:val="004D4673"/>
    <w:rPr>
      <w:rFonts w:ascii="Cambria" w:eastAsia="Times New Roman" w:hAnsi="Cambria" w:cs="Times New Roman"/>
      <w:b/>
      <w:bCs/>
      <w:kern w:val="28"/>
      <w:sz w:val="32"/>
      <w:szCs w:val="32"/>
    </w:rPr>
  </w:style>
  <w:style w:type="paragraph" w:styleId="aff0">
    <w:name w:val="Subtitle"/>
    <w:basedOn w:val="a"/>
    <w:next w:val="a"/>
    <w:link w:val="aff1"/>
    <w:uiPriority w:val="11"/>
    <w:qFormat/>
    <w:rsid w:val="004D4673"/>
    <w:pPr>
      <w:widowControl/>
      <w:spacing w:after="60" w:line="360" w:lineRule="auto"/>
      <w:ind w:firstLine="709"/>
      <w:jc w:val="center"/>
      <w:outlineLvl w:val="1"/>
    </w:pPr>
    <w:rPr>
      <w:rFonts w:ascii="Cambria" w:eastAsia="Times New Roman" w:hAnsi="Cambria" w:cs="Times New Roman"/>
      <w:sz w:val="24"/>
      <w:szCs w:val="24"/>
      <w:lang w:val="ru-RU"/>
    </w:rPr>
  </w:style>
  <w:style w:type="character" w:customStyle="1" w:styleId="aff1">
    <w:name w:val="Подзаголовок Знак"/>
    <w:basedOn w:val="a0"/>
    <w:link w:val="aff0"/>
    <w:uiPriority w:val="11"/>
    <w:rsid w:val="004D4673"/>
    <w:rPr>
      <w:rFonts w:ascii="Cambria" w:eastAsia="Times New Roman" w:hAnsi="Cambria" w:cs="Times New Roman"/>
      <w:sz w:val="24"/>
      <w:szCs w:val="24"/>
    </w:rPr>
  </w:style>
  <w:style w:type="character" w:styleId="aff2">
    <w:name w:val="Emphasis"/>
    <w:uiPriority w:val="99"/>
    <w:qFormat/>
    <w:rsid w:val="004D4673"/>
    <w:rPr>
      <w:rFonts w:cs="Times New Roman"/>
      <w:i/>
    </w:rPr>
  </w:style>
  <w:style w:type="character" w:customStyle="1" w:styleId="a4">
    <w:name w:val="Без интервала Знак"/>
    <w:link w:val="a3"/>
    <w:uiPriority w:val="1"/>
    <w:locked/>
    <w:rsid w:val="004D4673"/>
    <w:rPr>
      <w:lang w:val="en-US"/>
    </w:rPr>
  </w:style>
  <w:style w:type="paragraph" w:styleId="22">
    <w:name w:val="Quote"/>
    <w:basedOn w:val="a"/>
    <w:next w:val="a"/>
    <w:link w:val="23"/>
    <w:uiPriority w:val="29"/>
    <w:qFormat/>
    <w:rsid w:val="004D4673"/>
    <w:pPr>
      <w:widowControl/>
      <w:spacing w:line="360" w:lineRule="auto"/>
      <w:ind w:firstLine="709"/>
      <w:jc w:val="both"/>
    </w:pPr>
    <w:rPr>
      <w:rFonts w:ascii="Times New Roman" w:eastAsia="Times New Roman" w:hAnsi="Times New Roman" w:cs="Times New Roman"/>
      <w:i/>
      <w:iCs/>
      <w:color w:val="000000"/>
      <w:sz w:val="24"/>
      <w:lang w:val="ru-RU"/>
    </w:rPr>
  </w:style>
  <w:style w:type="character" w:customStyle="1" w:styleId="23">
    <w:name w:val="Цитата 2 Знак"/>
    <w:basedOn w:val="a0"/>
    <w:link w:val="22"/>
    <w:uiPriority w:val="29"/>
    <w:rsid w:val="004D4673"/>
    <w:rPr>
      <w:rFonts w:ascii="Times New Roman" w:eastAsia="Times New Roman" w:hAnsi="Times New Roman" w:cs="Times New Roman"/>
      <w:i/>
      <w:iCs/>
      <w:color w:val="000000"/>
      <w:sz w:val="24"/>
    </w:rPr>
  </w:style>
  <w:style w:type="paragraph" w:styleId="aff3">
    <w:name w:val="Intense Quote"/>
    <w:basedOn w:val="a"/>
    <w:next w:val="a"/>
    <w:link w:val="aff4"/>
    <w:uiPriority w:val="30"/>
    <w:qFormat/>
    <w:rsid w:val="004D4673"/>
    <w:pPr>
      <w:widowControl/>
      <w:pBdr>
        <w:bottom w:val="single" w:sz="4" w:space="4" w:color="4F81BD"/>
      </w:pBdr>
      <w:spacing w:before="200" w:after="280" w:line="360" w:lineRule="auto"/>
      <w:ind w:left="936" w:right="936" w:firstLine="709"/>
      <w:jc w:val="both"/>
    </w:pPr>
    <w:rPr>
      <w:rFonts w:ascii="Times New Roman" w:eastAsia="Times New Roman" w:hAnsi="Times New Roman" w:cs="Times New Roman"/>
      <w:b/>
      <w:bCs/>
      <w:i/>
      <w:iCs/>
      <w:color w:val="4F81BD"/>
      <w:sz w:val="24"/>
      <w:lang w:val="ru-RU"/>
    </w:rPr>
  </w:style>
  <w:style w:type="character" w:customStyle="1" w:styleId="aff4">
    <w:name w:val="Выделенная цитата Знак"/>
    <w:basedOn w:val="a0"/>
    <w:link w:val="aff3"/>
    <w:uiPriority w:val="30"/>
    <w:rsid w:val="004D4673"/>
    <w:rPr>
      <w:rFonts w:ascii="Times New Roman" w:eastAsia="Times New Roman" w:hAnsi="Times New Roman" w:cs="Times New Roman"/>
      <w:b/>
      <w:bCs/>
      <w:i/>
      <w:iCs/>
      <w:color w:val="4F81BD"/>
      <w:sz w:val="24"/>
    </w:rPr>
  </w:style>
  <w:style w:type="character" w:styleId="aff5">
    <w:name w:val="Subtle Emphasis"/>
    <w:uiPriority w:val="19"/>
    <w:qFormat/>
    <w:rsid w:val="004D4673"/>
    <w:rPr>
      <w:rFonts w:cs="Times New Roman"/>
      <w:i/>
      <w:color w:val="808080"/>
    </w:rPr>
  </w:style>
  <w:style w:type="character" w:styleId="aff6">
    <w:name w:val="Intense Emphasis"/>
    <w:uiPriority w:val="21"/>
    <w:qFormat/>
    <w:rsid w:val="004D4673"/>
    <w:rPr>
      <w:rFonts w:cs="Times New Roman"/>
      <w:b/>
      <w:i/>
      <w:color w:val="4F81BD"/>
    </w:rPr>
  </w:style>
  <w:style w:type="character" w:styleId="aff7">
    <w:name w:val="Subtle Reference"/>
    <w:uiPriority w:val="31"/>
    <w:qFormat/>
    <w:rsid w:val="004D4673"/>
    <w:rPr>
      <w:rFonts w:cs="Times New Roman"/>
      <w:smallCaps/>
      <w:color w:val="C0504D"/>
      <w:u w:val="single"/>
    </w:rPr>
  </w:style>
  <w:style w:type="character" w:styleId="aff8">
    <w:name w:val="Intense Reference"/>
    <w:uiPriority w:val="32"/>
    <w:qFormat/>
    <w:rsid w:val="004D4673"/>
    <w:rPr>
      <w:rFonts w:cs="Times New Roman"/>
      <w:b/>
      <w:smallCaps/>
      <w:color w:val="C0504D"/>
      <w:spacing w:val="5"/>
      <w:u w:val="single"/>
    </w:rPr>
  </w:style>
  <w:style w:type="character" w:styleId="aff9">
    <w:name w:val="Book Title"/>
    <w:uiPriority w:val="33"/>
    <w:qFormat/>
    <w:rsid w:val="004D4673"/>
    <w:rPr>
      <w:rFonts w:cs="Times New Roman"/>
      <w:b/>
      <w:smallCaps/>
      <w:spacing w:val="5"/>
    </w:rPr>
  </w:style>
  <w:style w:type="paragraph" w:styleId="affa">
    <w:name w:val="TOC Heading"/>
    <w:basedOn w:val="1"/>
    <w:next w:val="a"/>
    <w:uiPriority w:val="39"/>
    <w:qFormat/>
    <w:rsid w:val="004D4673"/>
    <w:pPr>
      <w:keepLines w:val="0"/>
      <w:widowControl/>
      <w:suppressAutoHyphens/>
      <w:spacing w:before="240" w:after="60" w:line="360" w:lineRule="auto"/>
      <w:ind w:firstLine="567"/>
      <w:jc w:val="both"/>
      <w:outlineLvl w:val="9"/>
    </w:pPr>
    <w:rPr>
      <w:rFonts w:ascii="Cambria" w:eastAsia="Times New Roman" w:hAnsi="Cambria" w:cs="Times New Roman"/>
      <w:b w:val="0"/>
      <w:color w:val="auto"/>
      <w:kern w:val="32"/>
      <w:sz w:val="32"/>
      <w:szCs w:val="32"/>
      <w:lang w:val="ru-RU"/>
    </w:rPr>
  </w:style>
  <w:style w:type="paragraph" w:customStyle="1" w:styleId="affb">
    <w:name w:val="Таблица"/>
    <w:basedOn w:val="a"/>
    <w:link w:val="affc"/>
    <w:qFormat/>
    <w:rsid w:val="004D4673"/>
    <w:pPr>
      <w:widowControl/>
      <w:textAlignment w:val="top"/>
    </w:pPr>
    <w:rPr>
      <w:rFonts w:ascii="Times New Roman" w:eastAsia="Times New Roman" w:hAnsi="Times New Roman" w:cs="Times New Roman"/>
      <w:sz w:val="28"/>
      <w:lang w:val="ru-RU"/>
    </w:rPr>
  </w:style>
  <w:style w:type="character" w:customStyle="1" w:styleId="affc">
    <w:name w:val="Таблица Знак"/>
    <w:link w:val="affb"/>
    <w:locked/>
    <w:rsid w:val="004D4673"/>
    <w:rPr>
      <w:rFonts w:ascii="Times New Roman" w:eastAsia="Times New Roman" w:hAnsi="Times New Roman" w:cs="Times New Roman"/>
      <w:sz w:val="28"/>
    </w:rPr>
  </w:style>
  <w:style w:type="paragraph" w:styleId="31">
    <w:name w:val="toc 3"/>
    <w:basedOn w:val="a"/>
    <w:next w:val="a"/>
    <w:autoRedefine/>
    <w:uiPriority w:val="39"/>
    <w:unhideWhenUsed/>
    <w:qFormat/>
    <w:rsid w:val="004D4673"/>
    <w:pPr>
      <w:widowControl/>
      <w:spacing w:after="100" w:line="360" w:lineRule="auto"/>
      <w:ind w:left="560" w:firstLine="709"/>
      <w:jc w:val="both"/>
    </w:pPr>
    <w:rPr>
      <w:rFonts w:ascii="Times New Roman" w:eastAsia="Times New Roman" w:hAnsi="Times New Roman" w:cs="Times New Roman"/>
      <w:sz w:val="28"/>
      <w:lang w:val="ru-RU"/>
    </w:rPr>
  </w:style>
  <w:style w:type="paragraph" w:styleId="24">
    <w:name w:val="Body Text 2"/>
    <w:basedOn w:val="a"/>
    <w:link w:val="25"/>
    <w:uiPriority w:val="99"/>
    <w:semiHidden/>
    <w:unhideWhenUsed/>
    <w:rsid w:val="004D4673"/>
    <w:pPr>
      <w:widowControl/>
      <w:spacing w:after="120" w:line="480" w:lineRule="auto"/>
      <w:ind w:firstLine="709"/>
      <w:jc w:val="both"/>
    </w:pPr>
    <w:rPr>
      <w:rFonts w:ascii="Times New Roman" w:eastAsia="Times New Roman" w:hAnsi="Times New Roman" w:cs="Times New Roman"/>
      <w:sz w:val="28"/>
      <w:lang w:val="ru-RU"/>
    </w:rPr>
  </w:style>
  <w:style w:type="character" w:customStyle="1" w:styleId="25">
    <w:name w:val="Основной текст 2 Знак"/>
    <w:basedOn w:val="a0"/>
    <w:link w:val="24"/>
    <w:uiPriority w:val="99"/>
    <w:semiHidden/>
    <w:rsid w:val="004D4673"/>
    <w:rPr>
      <w:rFonts w:ascii="Times New Roman" w:eastAsia="Times New Roman" w:hAnsi="Times New Roman" w:cs="Times New Roman"/>
      <w:sz w:val="28"/>
    </w:rPr>
  </w:style>
  <w:style w:type="paragraph" w:styleId="32">
    <w:name w:val="Body Text 3"/>
    <w:basedOn w:val="a"/>
    <w:link w:val="33"/>
    <w:uiPriority w:val="99"/>
    <w:semiHidden/>
    <w:unhideWhenUsed/>
    <w:rsid w:val="004D4673"/>
    <w:pPr>
      <w:widowControl/>
      <w:spacing w:after="120" w:line="360" w:lineRule="auto"/>
      <w:ind w:firstLine="709"/>
      <w:jc w:val="both"/>
    </w:pPr>
    <w:rPr>
      <w:rFonts w:ascii="Times New Roman" w:eastAsia="Times New Roman" w:hAnsi="Times New Roman" w:cs="Times New Roman"/>
      <w:sz w:val="16"/>
      <w:szCs w:val="16"/>
      <w:lang w:val="ru-RU"/>
    </w:rPr>
  </w:style>
  <w:style w:type="character" w:customStyle="1" w:styleId="33">
    <w:name w:val="Основной текст 3 Знак"/>
    <w:basedOn w:val="a0"/>
    <w:link w:val="32"/>
    <w:uiPriority w:val="99"/>
    <w:semiHidden/>
    <w:rsid w:val="004D4673"/>
    <w:rPr>
      <w:rFonts w:ascii="Times New Roman" w:eastAsia="Times New Roman" w:hAnsi="Times New Roman" w:cs="Times New Roman"/>
      <w:sz w:val="16"/>
      <w:szCs w:val="16"/>
    </w:rPr>
  </w:style>
  <w:style w:type="paragraph" w:styleId="26">
    <w:name w:val="Body Text Indent 2"/>
    <w:basedOn w:val="a"/>
    <w:link w:val="27"/>
    <w:uiPriority w:val="99"/>
    <w:semiHidden/>
    <w:unhideWhenUsed/>
    <w:rsid w:val="004D4673"/>
    <w:pPr>
      <w:widowControl/>
      <w:spacing w:after="120" w:line="480" w:lineRule="auto"/>
      <w:ind w:left="283" w:firstLine="709"/>
      <w:jc w:val="both"/>
    </w:pPr>
    <w:rPr>
      <w:rFonts w:ascii="Times New Roman" w:eastAsia="Times New Roman" w:hAnsi="Times New Roman" w:cs="Times New Roman"/>
      <w:sz w:val="28"/>
      <w:lang w:val="ru-RU"/>
    </w:rPr>
  </w:style>
  <w:style w:type="character" w:customStyle="1" w:styleId="27">
    <w:name w:val="Основной текст с отступом 2 Знак"/>
    <w:basedOn w:val="a0"/>
    <w:link w:val="26"/>
    <w:uiPriority w:val="99"/>
    <w:semiHidden/>
    <w:rsid w:val="004D4673"/>
    <w:rPr>
      <w:rFonts w:ascii="Times New Roman" w:eastAsia="Times New Roman" w:hAnsi="Times New Roman" w:cs="Times New Roman"/>
      <w:sz w:val="28"/>
    </w:rPr>
  </w:style>
  <w:style w:type="paragraph" w:customStyle="1" w:styleId="ConsNormal">
    <w:name w:val="ConsNormal"/>
    <w:rsid w:val="004D4673"/>
    <w:pPr>
      <w:widowControl w:val="0"/>
      <w:spacing w:after="0" w:line="240" w:lineRule="auto"/>
      <w:ind w:firstLine="720"/>
    </w:pPr>
    <w:rPr>
      <w:rFonts w:ascii="Times New Roman" w:eastAsia="Times New Roman" w:hAnsi="Times New Roman" w:cs="Times New Roman"/>
      <w:sz w:val="20"/>
      <w:szCs w:val="20"/>
      <w:lang w:eastAsia="ru-RU"/>
    </w:rPr>
  </w:style>
  <w:style w:type="paragraph" w:customStyle="1" w:styleId="affd">
    <w:name w:val="Знак Знак Знак Знак Знак Знак Знак Знак Знак Знак"/>
    <w:basedOn w:val="a"/>
    <w:rsid w:val="004D4673"/>
    <w:pPr>
      <w:widowControl/>
      <w:spacing w:before="100" w:beforeAutospacing="1" w:after="100" w:afterAutospacing="1"/>
    </w:pPr>
    <w:rPr>
      <w:rFonts w:ascii="Tahoma" w:eastAsia="Times New Roman" w:hAnsi="Tahoma" w:cs="Tahoma"/>
      <w:sz w:val="20"/>
      <w:szCs w:val="20"/>
    </w:rPr>
  </w:style>
  <w:style w:type="paragraph" w:styleId="34">
    <w:name w:val="Body Text Indent 3"/>
    <w:basedOn w:val="a"/>
    <w:link w:val="35"/>
    <w:uiPriority w:val="99"/>
    <w:semiHidden/>
    <w:unhideWhenUsed/>
    <w:rsid w:val="004D4673"/>
    <w:pPr>
      <w:widowControl/>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5">
    <w:name w:val="Основной текст с отступом 3 Знак"/>
    <w:basedOn w:val="a0"/>
    <w:link w:val="34"/>
    <w:uiPriority w:val="99"/>
    <w:semiHidden/>
    <w:rsid w:val="004D4673"/>
    <w:rPr>
      <w:rFonts w:ascii="Times New Roman" w:eastAsia="Times New Roman" w:hAnsi="Times New Roman" w:cs="Times New Roman"/>
      <w:sz w:val="16"/>
      <w:szCs w:val="16"/>
    </w:rPr>
  </w:style>
  <w:style w:type="paragraph" w:customStyle="1" w:styleId="Style1">
    <w:name w:val="Style1"/>
    <w:basedOn w:val="a"/>
    <w:uiPriority w:val="99"/>
    <w:rsid w:val="004D4673"/>
    <w:pPr>
      <w:autoSpaceDE w:val="0"/>
      <w:autoSpaceDN w:val="0"/>
      <w:adjustRightInd w:val="0"/>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4D4673"/>
    <w:pPr>
      <w:autoSpaceDE w:val="0"/>
      <w:autoSpaceDN w:val="0"/>
      <w:adjustRightInd w:val="0"/>
      <w:spacing w:line="643" w:lineRule="exact"/>
      <w:ind w:hanging="216"/>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4D4673"/>
    <w:pPr>
      <w:autoSpaceDE w:val="0"/>
      <w:autoSpaceDN w:val="0"/>
      <w:adjustRightInd w:val="0"/>
    </w:pPr>
    <w:rPr>
      <w:rFonts w:ascii="Times New Roman" w:eastAsia="Times New Roman" w:hAnsi="Times New Roman" w:cs="Times New Roman"/>
      <w:sz w:val="24"/>
      <w:szCs w:val="24"/>
      <w:lang w:val="ru-RU" w:eastAsia="ru-RU"/>
    </w:rPr>
  </w:style>
  <w:style w:type="character" w:customStyle="1" w:styleId="FontStyle270">
    <w:name w:val="Font Style270"/>
    <w:uiPriority w:val="99"/>
    <w:rsid w:val="004D4673"/>
    <w:rPr>
      <w:rFonts w:ascii="Times New Roman" w:hAnsi="Times New Roman" w:cs="Times New Roman"/>
      <w:b/>
      <w:bCs/>
      <w:color w:val="000000"/>
      <w:spacing w:val="-10"/>
      <w:sz w:val="138"/>
      <w:szCs w:val="138"/>
    </w:rPr>
  </w:style>
  <w:style w:type="character" w:customStyle="1" w:styleId="FontStyle271">
    <w:name w:val="Font Style271"/>
    <w:uiPriority w:val="99"/>
    <w:rsid w:val="004D4673"/>
    <w:rPr>
      <w:rFonts w:ascii="Times New Roman" w:hAnsi="Times New Roman" w:cs="Times New Roman"/>
      <w:b/>
      <w:bCs/>
      <w:color w:val="000000"/>
      <w:sz w:val="52"/>
      <w:szCs w:val="52"/>
    </w:rPr>
  </w:style>
  <w:style w:type="table" w:customStyle="1" w:styleId="12">
    <w:name w:val="Сетка таблицы1"/>
    <w:basedOn w:val="a1"/>
    <w:next w:val="ab"/>
    <w:uiPriority w:val="59"/>
    <w:rsid w:val="004D46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line number"/>
    <w:uiPriority w:val="99"/>
    <w:semiHidden/>
    <w:unhideWhenUsed/>
    <w:rsid w:val="004D4673"/>
  </w:style>
  <w:style w:type="table" w:customStyle="1" w:styleId="28">
    <w:name w:val="Сетка таблицы2"/>
    <w:basedOn w:val="a1"/>
    <w:next w:val="ab"/>
    <w:uiPriority w:val="59"/>
    <w:rsid w:val="004D4673"/>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basedOn w:val="a1"/>
    <w:next w:val="ab"/>
    <w:uiPriority w:val="59"/>
    <w:rsid w:val="004D4673"/>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
    <w:name w:val="Знак Знак Знак Знак Знак Знак"/>
    <w:basedOn w:val="a"/>
    <w:rsid w:val="00357563"/>
    <w:pPr>
      <w:widowControl/>
      <w:tabs>
        <w:tab w:val="num" w:pos="360"/>
      </w:tabs>
      <w:spacing w:after="160" w:line="240" w:lineRule="exact"/>
    </w:pPr>
    <w:rPr>
      <w:rFonts w:ascii="Verdana" w:eastAsia="Times New Roman" w:hAnsi="Verdana" w:cs="Verdana"/>
      <w:sz w:val="20"/>
      <w:szCs w:val="20"/>
    </w:rPr>
  </w:style>
  <w:style w:type="paragraph" w:customStyle="1" w:styleId="ConsPlusTitle0">
    <w:name w:val="ConsPlusTitle"/>
    <w:uiPriority w:val="99"/>
    <w:rsid w:val="004D30DB"/>
    <w:pPr>
      <w:autoSpaceDE w:val="0"/>
      <w:autoSpaceDN w:val="0"/>
      <w:adjustRightInd w:val="0"/>
      <w:spacing w:after="0" w:line="240" w:lineRule="auto"/>
    </w:pPr>
    <w:rPr>
      <w:rFonts w:ascii="Arial" w:hAnsi="Arial" w:cs="Arial"/>
      <w:b/>
      <w:bCs/>
      <w:sz w:val="20"/>
      <w:szCs w:val="20"/>
    </w:rPr>
  </w:style>
  <w:style w:type="character" w:customStyle="1" w:styleId="afff0">
    <w:name w:val="Основной текст_"/>
    <w:basedOn w:val="a0"/>
    <w:link w:val="41"/>
    <w:uiPriority w:val="99"/>
    <w:rsid w:val="00546893"/>
    <w:rPr>
      <w:rFonts w:ascii="Times New Roman" w:eastAsia="Times New Roman" w:hAnsi="Times New Roman" w:cs="Times New Roman"/>
      <w:sz w:val="23"/>
      <w:szCs w:val="23"/>
      <w:shd w:val="clear" w:color="auto" w:fill="FFFFFF"/>
    </w:rPr>
  </w:style>
  <w:style w:type="paragraph" w:customStyle="1" w:styleId="41">
    <w:name w:val="Основной текст4"/>
    <w:basedOn w:val="a"/>
    <w:link w:val="afff0"/>
    <w:rsid w:val="00546893"/>
    <w:pPr>
      <w:shd w:val="clear" w:color="auto" w:fill="FFFFFF"/>
      <w:spacing w:before="60" w:after="3300" w:line="0" w:lineRule="atLeast"/>
      <w:ind w:hanging="1140"/>
      <w:jc w:val="center"/>
    </w:pPr>
    <w:rPr>
      <w:rFonts w:ascii="Times New Roman" w:eastAsia="Times New Roman" w:hAnsi="Times New Roman" w:cs="Times New Roman"/>
      <w:sz w:val="23"/>
      <w:szCs w:val="23"/>
      <w:lang w:val="ru-RU"/>
    </w:rPr>
  </w:style>
  <w:style w:type="character" w:customStyle="1" w:styleId="FontStyle15">
    <w:name w:val="Font Style15"/>
    <w:basedOn w:val="a0"/>
    <w:uiPriority w:val="99"/>
    <w:rsid w:val="009E3A7E"/>
    <w:rPr>
      <w:rFonts w:ascii="Times New Roman" w:hAnsi="Times New Roman" w:cs="Times New Roman"/>
      <w:sz w:val="22"/>
      <w:szCs w:val="22"/>
    </w:rPr>
  </w:style>
  <w:style w:type="paragraph" w:customStyle="1" w:styleId="37">
    <w:name w:val="Основной текст3"/>
    <w:basedOn w:val="a"/>
    <w:uiPriority w:val="99"/>
    <w:rsid w:val="009E3A7E"/>
    <w:pPr>
      <w:shd w:val="clear" w:color="auto" w:fill="FFFFFF"/>
      <w:spacing w:line="312" w:lineRule="exact"/>
      <w:jc w:val="both"/>
    </w:pPr>
    <w:rPr>
      <w:shd w:val="clear" w:color="auto" w:fill="FFFFFF"/>
      <w:lang w:val="ru-RU"/>
    </w:rPr>
  </w:style>
  <w:style w:type="paragraph" w:customStyle="1" w:styleId="afff1">
    <w:name w:val="Знак"/>
    <w:basedOn w:val="a"/>
    <w:rsid w:val="002F1E22"/>
    <w:pPr>
      <w:widowControl/>
      <w:spacing w:before="100" w:beforeAutospacing="1" w:after="100" w:afterAutospacing="1"/>
    </w:pPr>
    <w:rPr>
      <w:rFonts w:ascii="Tahoma" w:eastAsia="Times New Roman" w:hAnsi="Tahom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44585"/>
    <w:pPr>
      <w:widowControl w:val="0"/>
      <w:spacing w:after="0" w:line="240" w:lineRule="auto"/>
    </w:pPr>
    <w:rPr>
      <w:lang w:val="en-US"/>
    </w:rPr>
  </w:style>
  <w:style w:type="paragraph" w:styleId="1">
    <w:name w:val="heading 1"/>
    <w:basedOn w:val="a"/>
    <w:next w:val="a"/>
    <w:link w:val="10"/>
    <w:uiPriority w:val="9"/>
    <w:qFormat/>
    <w:rsid w:val="001E35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76C6C"/>
    <w:pPr>
      <w:ind w:left="1418"/>
      <w:outlineLvl w:val="1"/>
    </w:pPr>
    <w:rPr>
      <w:rFonts w:ascii="Times New Roman" w:eastAsia="Times New Roman" w:hAnsi="Times New Roman"/>
      <w:b/>
      <w:bCs/>
      <w:sz w:val="26"/>
      <w:szCs w:val="26"/>
    </w:rPr>
  </w:style>
  <w:style w:type="paragraph" w:styleId="3">
    <w:name w:val="heading 3"/>
    <w:basedOn w:val="a"/>
    <w:next w:val="a"/>
    <w:link w:val="30"/>
    <w:uiPriority w:val="9"/>
    <w:qFormat/>
    <w:rsid w:val="004D4673"/>
    <w:pPr>
      <w:keepNext/>
      <w:keepLines/>
      <w:widowControl/>
      <w:spacing w:line="360" w:lineRule="auto"/>
      <w:ind w:firstLine="709"/>
      <w:jc w:val="both"/>
      <w:outlineLvl w:val="2"/>
    </w:pPr>
    <w:rPr>
      <w:rFonts w:ascii="Times New Roman" w:eastAsia="Times New Roman" w:hAnsi="Times New Roman" w:cs="Times New Roman"/>
      <w:b/>
      <w:bCs/>
      <w:sz w:val="28"/>
      <w:lang w:val="ru-RU"/>
    </w:rPr>
  </w:style>
  <w:style w:type="paragraph" w:styleId="4">
    <w:name w:val="heading 4"/>
    <w:basedOn w:val="a"/>
    <w:link w:val="40"/>
    <w:uiPriority w:val="9"/>
    <w:qFormat/>
    <w:rsid w:val="004D4673"/>
    <w:pPr>
      <w:widowControl/>
      <w:spacing w:before="100" w:beforeAutospacing="1" w:after="100" w:afterAutospacing="1" w:line="360" w:lineRule="auto"/>
      <w:ind w:left="709"/>
      <w:jc w:val="both"/>
      <w:outlineLvl w:val="3"/>
    </w:pPr>
    <w:rPr>
      <w:rFonts w:ascii="Times New Roman" w:eastAsia="Times New Roman" w:hAnsi="Times New Roman" w:cs="Times New Roman"/>
      <w:b/>
      <w:bCs/>
      <w:sz w:val="28"/>
      <w:szCs w:val="24"/>
      <w:lang w:val="ru-RU" w:eastAsia="ru-RU"/>
    </w:rPr>
  </w:style>
  <w:style w:type="paragraph" w:styleId="5">
    <w:name w:val="heading 5"/>
    <w:basedOn w:val="a"/>
    <w:next w:val="a"/>
    <w:link w:val="50"/>
    <w:uiPriority w:val="9"/>
    <w:qFormat/>
    <w:rsid w:val="004D4673"/>
    <w:pPr>
      <w:keepNext/>
      <w:keepLines/>
      <w:widowControl/>
      <w:spacing w:before="200" w:line="360" w:lineRule="auto"/>
      <w:ind w:left="709"/>
      <w:jc w:val="both"/>
      <w:outlineLvl w:val="4"/>
    </w:pPr>
    <w:rPr>
      <w:rFonts w:ascii="Cambria" w:eastAsia="Times New Roman" w:hAnsi="Cambria" w:cs="Times New Roman"/>
      <w:color w:val="243F60"/>
      <w:sz w:val="28"/>
      <w:lang w:val="ru-RU"/>
    </w:rPr>
  </w:style>
  <w:style w:type="paragraph" w:styleId="6">
    <w:name w:val="heading 6"/>
    <w:basedOn w:val="a"/>
    <w:next w:val="a"/>
    <w:link w:val="60"/>
    <w:uiPriority w:val="9"/>
    <w:qFormat/>
    <w:rsid w:val="004D4673"/>
    <w:pPr>
      <w:keepNext/>
      <w:keepLines/>
      <w:widowControl/>
      <w:spacing w:before="200" w:line="360" w:lineRule="auto"/>
      <w:ind w:left="709"/>
      <w:jc w:val="both"/>
      <w:outlineLvl w:val="5"/>
    </w:pPr>
    <w:rPr>
      <w:rFonts w:ascii="Cambria" w:eastAsia="Times New Roman" w:hAnsi="Cambria" w:cs="Times New Roman"/>
      <w:i/>
      <w:iCs/>
      <w:color w:val="243F60"/>
      <w:sz w:val="28"/>
      <w:lang w:val="ru-RU"/>
    </w:rPr>
  </w:style>
  <w:style w:type="paragraph" w:styleId="7">
    <w:name w:val="heading 7"/>
    <w:basedOn w:val="a"/>
    <w:next w:val="a"/>
    <w:link w:val="70"/>
    <w:uiPriority w:val="9"/>
    <w:qFormat/>
    <w:rsid w:val="004D4673"/>
    <w:pPr>
      <w:keepNext/>
      <w:keepLines/>
      <w:widowControl/>
      <w:spacing w:before="200" w:line="360" w:lineRule="auto"/>
      <w:ind w:left="709"/>
      <w:jc w:val="both"/>
      <w:outlineLvl w:val="6"/>
    </w:pPr>
    <w:rPr>
      <w:rFonts w:ascii="Cambria" w:eastAsia="Times New Roman" w:hAnsi="Cambria" w:cs="Times New Roman"/>
      <w:i/>
      <w:iCs/>
      <w:color w:val="404040"/>
      <w:sz w:val="28"/>
      <w:lang w:val="ru-RU"/>
    </w:rPr>
  </w:style>
  <w:style w:type="paragraph" w:styleId="8">
    <w:name w:val="heading 8"/>
    <w:basedOn w:val="a"/>
    <w:next w:val="a"/>
    <w:link w:val="80"/>
    <w:uiPriority w:val="9"/>
    <w:qFormat/>
    <w:rsid w:val="004D4673"/>
    <w:pPr>
      <w:keepNext/>
      <w:keepLines/>
      <w:widowControl/>
      <w:spacing w:before="200" w:line="360" w:lineRule="auto"/>
      <w:ind w:left="709"/>
      <w:jc w:val="both"/>
      <w:outlineLvl w:val="7"/>
    </w:pPr>
    <w:rPr>
      <w:rFonts w:ascii="Cambria" w:eastAsia="Times New Roman" w:hAnsi="Cambria" w:cs="Times New Roman"/>
      <w:color w:val="404040"/>
      <w:sz w:val="20"/>
      <w:szCs w:val="20"/>
      <w:lang w:val="ru-RU"/>
    </w:rPr>
  </w:style>
  <w:style w:type="paragraph" w:styleId="9">
    <w:name w:val="heading 9"/>
    <w:basedOn w:val="a"/>
    <w:next w:val="a"/>
    <w:link w:val="90"/>
    <w:uiPriority w:val="9"/>
    <w:qFormat/>
    <w:rsid w:val="004D4673"/>
    <w:pPr>
      <w:keepNext/>
      <w:keepLines/>
      <w:widowControl/>
      <w:spacing w:before="200" w:line="360" w:lineRule="auto"/>
      <w:ind w:left="709"/>
      <w:jc w:val="both"/>
      <w:outlineLvl w:val="8"/>
    </w:pPr>
    <w:rPr>
      <w:rFonts w:ascii="Cambria" w:eastAsia="Times New Roman" w:hAnsi="Cambria" w:cs="Times New Roman"/>
      <w:i/>
      <w:iCs/>
      <w:color w:val="404040"/>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uiPriority w:val="39"/>
    <w:qFormat/>
    <w:rsid w:val="00F44585"/>
    <w:pPr>
      <w:spacing w:before="356"/>
      <w:ind w:left="1418"/>
    </w:pPr>
    <w:rPr>
      <w:rFonts w:ascii="Times New Roman" w:eastAsia="Times New Roman" w:hAnsi="Times New Roman"/>
      <w:b/>
      <w:bCs/>
      <w:sz w:val="24"/>
      <w:szCs w:val="24"/>
    </w:rPr>
  </w:style>
  <w:style w:type="paragraph" w:styleId="21">
    <w:name w:val="toc 2"/>
    <w:basedOn w:val="a"/>
    <w:uiPriority w:val="39"/>
    <w:qFormat/>
    <w:rsid w:val="00F44585"/>
    <w:pPr>
      <w:spacing w:before="240"/>
      <w:ind w:left="1418"/>
    </w:pPr>
    <w:rPr>
      <w:rFonts w:ascii="Times New Roman" w:eastAsia="Times New Roman" w:hAnsi="Times New Roman"/>
      <w:b/>
      <w:bCs/>
      <w:sz w:val="20"/>
      <w:szCs w:val="20"/>
    </w:rPr>
  </w:style>
  <w:style w:type="paragraph" w:styleId="a3">
    <w:name w:val="No Spacing"/>
    <w:link w:val="a4"/>
    <w:uiPriority w:val="1"/>
    <w:qFormat/>
    <w:rsid w:val="00F44585"/>
    <w:pPr>
      <w:widowControl w:val="0"/>
      <w:spacing w:after="0" w:line="240" w:lineRule="auto"/>
    </w:pPr>
    <w:rPr>
      <w:lang w:val="en-US"/>
    </w:rPr>
  </w:style>
  <w:style w:type="paragraph" w:styleId="a5">
    <w:name w:val="List Paragraph"/>
    <w:basedOn w:val="a"/>
    <w:link w:val="a6"/>
    <w:uiPriority w:val="34"/>
    <w:qFormat/>
    <w:rsid w:val="00F44585"/>
    <w:pPr>
      <w:widowControl/>
      <w:spacing w:after="200" w:line="276" w:lineRule="auto"/>
      <w:ind w:left="720"/>
      <w:contextualSpacing/>
    </w:pPr>
    <w:rPr>
      <w:lang w:val="ru-RU"/>
    </w:rPr>
  </w:style>
  <w:style w:type="character" w:customStyle="1" w:styleId="a6">
    <w:name w:val="Абзац списка Знак"/>
    <w:basedOn w:val="a0"/>
    <w:link w:val="a5"/>
    <w:uiPriority w:val="34"/>
    <w:rsid w:val="00F44585"/>
  </w:style>
  <w:style w:type="paragraph" w:styleId="a7">
    <w:name w:val="Body Text"/>
    <w:basedOn w:val="a"/>
    <w:link w:val="a8"/>
    <w:uiPriority w:val="1"/>
    <w:qFormat/>
    <w:rsid w:val="00F44585"/>
    <w:pPr>
      <w:ind w:left="1418"/>
    </w:pPr>
    <w:rPr>
      <w:rFonts w:ascii="Times New Roman" w:eastAsia="Times New Roman" w:hAnsi="Times New Roman"/>
      <w:sz w:val="26"/>
      <w:szCs w:val="26"/>
    </w:rPr>
  </w:style>
  <w:style w:type="character" w:customStyle="1" w:styleId="a8">
    <w:name w:val="Основной текст Знак"/>
    <w:basedOn w:val="a0"/>
    <w:link w:val="a7"/>
    <w:uiPriority w:val="1"/>
    <w:rsid w:val="00F44585"/>
    <w:rPr>
      <w:rFonts w:ascii="Times New Roman" w:eastAsia="Times New Roman" w:hAnsi="Times New Roman"/>
      <w:sz w:val="26"/>
      <w:szCs w:val="26"/>
      <w:lang w:val="en-US"/>
    </w:rPr>
  </w:style>
  <w:style w:type="paragraph" w:customStyle="1" w:styleId="TableParagraph">
    <w:name w:val="Table Paragraph"/>
    <w:basedOn w:val="a"/>
    <w:uiPriority w:val="1"/>
    <w:qFormat/>
    <w:rsid w:val="00F44585"/>
  </w:style>
  <w:style w:type="paragraph" w:styleId="a9">
    <w:name w:val="Balloon Text"/>
    <w:basedOn w:val="a"/>
    <w:link w:val="aa"/>
    <w:uiPriority w:val="99"/>
    <w:semiHidden/>
    <w:unhideWhenUsed/>
    <w:rsid w:val="008C72BC"/>
    <w:rPr>
      <w:rFonts w:ascii="Tahoma" w:hAnsi="Tahoma" w:cs="Tahoma"/>
      <w:sz w:val="16"/>
      <w:szCs w:val="16"/>
    </w:rPr>
  </w:style>
  <w:style w:type="character" w:customStyle="1" w:styleId="aa">
    <w:name w:val="Текст выноски Знак"/>
    <w:basedOn w:val="a0"/>
    <w:link w:val="a9"/>
    <w:uiPriority w:val="99"/>
    <w:semiHidden/>
    <w:rsid w:val="008C72BC"/>
    <w:rPr>
      <w:rFonts w:ascii="Tahoma" w:hAnsi="Tahoma" w:cs="Tahoma"/>
      <w:sz w:val="16"/>
      <w:szCs w:val="16"/>
      <w:lang w:val="en-US"/>
    </w:rPr>
  </w:style>
  <w:style w:type="table" w:styleId="ab">
    <w:name w:val="Table Grid"/>
    <w:basedOn w:val="a1"/>
    <w:uiPriority w:val="59"/>
    <w:rsid w:val="00763C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0111D5"/>
    <w:rPr>
      <w:color w:val="0000FF" w:themeColor="hyperlink"/>
      <w:u w:val="single"/>
    </w:rPr>
  </w:style>
  <w:style w:type="character" w:customStyle="1" w:styleId="20">
    <w:name w:val="Заголовок 2 Знак"/>
    <w:basedOn w:val="a0"/>
    <w:link w:val="2"/>
    <w:uiPriority w:val="9"/>
    <w:rsid w:val="00176C6C"/>
    <w:rPr>
      <w:rFonts w:ascii="Times New Roman" w:eastAsia="Times New Roman" w:hAnsi="Times New Roman"/>
      <w:b/>
      <w:bCs/>
      <w:sz w:val="26"/>
      <w:szCs w:val="26"/>
      <w:lang w:val="en-US"/>
    </w:rPr>
  </w:style>
  <w:style w:type="table" w:customStyle="1" w:styleId="TableNormal">
    <w:name w:val="Table Normal"/>
    <w:uiPriority w:val="2"/>
    <w:semiHidden/>
    <w:unhideWhenUsed/>
    <w:qFormat/>
    <w:rsid w:val="00176C6C"/>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1E3579"/>
    <w:rPr>
      <w:rFonts w:asciiTheme="majorHAnsi" w:eastAsiaTheme="majorEastAsia" w:hAnsiTheme="majorHAnsi" w:cstheme="majorBidi"/>
      <w:b/>
      <w:bCs/>
      <w:color w:val="365F91" w:themeColor="accent1" w:themeShade="BF"/>
      <w:sz w:val="28"/>
      <w:szCs w:val="28"/>
      <w:lang w:val="en-US"/>
    </w:rPr>
  </w:style>
  <w:style w:type="character" w:customStyle="1" w:styleId="apple-converted-space">
    <w:name w:val="apple-converted-space"/>
    <w:basedOn w:val="a0"/>
    <w:rsid w:val="001E3579"/>
  </w:style>
  <w:style w:type="character" w:customStyle="1" w:styleId="30">
    <w:name w:val="Заголовок 3 Знак"/>
    <w:basedOn w:val="a0"/>
    <w:link w:val="3"/>
    <w:uiPriority w:val="9"/>
    <w:rsid w:val="004D4673"/>
    <w:rPr>
      <w:rFonts w:ascii="Times New Roman" w:eastAsia="Times New Roman" w:hAnsi="Times New Roman" w:cs="Times New Roman"/>
      <w:b/>
      <w:bCs/>
      <w:sz w:val="28"/>
    </w:rPr>
  </w:style>
  <w:style w:type="character" w:customStyle="1" w:styleId="40">
    <w:name w:val="Заголовок 4 Знак"/>
    <w:basedOn w:val="a0"/>
    <w:link w:val="4"/>
    <w:uiPriority w:val="9"/>
    <w:rsid w:val="004D4673"/>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uiPriority w:val="9"/>
    <w:rsid w:val="004D4673"/>
    <w:rPr>
      <w:rFonts w:ascii="Cambria" w:eastAsia="Times New Roman" w:hAnsi="Cambria" w:cs="Times New Roman"/>
      <w:color w:val="243F60"/>
      <w:sz w:val="28"/>
    </w:rPr>
  </w:style>
  <w:style w:type="character" w:customStyle="1" w:styleId="60">
    <w:name w:val="Заголовок 6 Знак"/>
    <w:basedOn w:val="a0"/>
    <w:link w:val="6"/>
    <w:uiPriority w:val="9"/>
    <w:rsid w:val="004D4673"/>
    <w:rPr>
      <w:rFonts w:ascii="Cambria" w:eastAsia="Times New Roman" w:hAnsi="Cambria" w:cs="Times New Roman"/>
      <w:i/>
      <w:iCs/>
      <w:color w:val="243F60"/>
      <w:sz w:val="28"/>
    </w:rPr>
  </w:style>
  <w:style w:type="character" w:customStyle="1" w:styleId="70">
    <w:name w:val="Заголовок 7 Знак"/>
    <w:basedOn w:val="a0"/>
    <w:link w:val="7"/>
    <w:uiPriority w:val="9"/>
    <w:rsid w:val="004D4673"/>
    <w:rPr>
      <w:rFonts w:ascii="Cambria" w:eastAsia="Times New Roman" w:hAnsi="Cambria" w:cs="Times New Roman"/>
      <w:i/>
      <w:iCs/>
      <w:color w:val="404040"/>
      <w:sz w:val="28"/>
    </w:rPr>
  </w:style>
  <w:style w:type="character" w:customStyle="1" w:styleId="80">
    <w:name w:val="Заголовок 8 Знак"/>
    <w:basedOn w:val="a0"/>
    <w:link w:val="8"/>
    <w:uiPriority w:val="9"/>
    <w:rsid w:val="004D4673"/>
    <w:rPr>
      <w:rFonts w:ascii="Cambria" w:eastAsia="Times New Roman" w:hAnsi="Cambria" w:cs="Times New Roman"/>
      <w:color w:val="404040"/>
      <w:sz w:val="20"/>
      <w:szCs w:val="20"/>
    </w:rPr>
  </w:style>
  <w:style w:type="character" w:customStyle="1" w:styleId="90">
    <w:name w:val="Заголовок 9 Знак"/>
    <w:basedOn w:val="a0"/>
    <w:link w:val="9"/>
    <w:uiPriority w:val="9"/>
    <w:rsid w:val="004D4673"/>
    <w:rPr>
      <w:rFonts w:ascii="Cambria" w:eastAsia="Times New Roman" w:hAnsi="Cambria" w:cs="Times New Roman"/>
      <w:i/>
      <w:iCs/>
      <w:color w:val="404040"/>
      <w:sz w:val="20"/>
      <w:szCs w:val="20"/>
    </w:rPr>
  </w:style>
  <w:style w:type="paragraph" w:styleId="ad">
    <w:name w:val="header"/>
    <w:basedOn w:val="a"/>
    <w:link w:val="ae"/>
    <w:uiPriority w:val="99"/>
    <w:unhideWhenUsed/>
    <w:rsid w:val="004D4673"/>
    <w:pPr>
      <w:widowControl/>
      <w:tabs>
        <w:tab w:val="center" w:pos="4677"/>
        <w:tab w:val="right" w:pos="9355"/>
      </w:tabs>
      <w:ind w:firstLine="709"/>
      <w:jc w:val="both"/>
    </w:pPr>
    <w:rPr>
      <w:rFonts w:ascii="Times New Roman" w:eastAsia="Times New Roman" w:hAnsi="Times New Roman" w:cs="Times New Roman"/>
      <w:sz w:val="28"/>
      <w:lang w:val="ru-RU"/>
    </w:rPr>
  </w:style>
  <w:style w:type="character" w:customStyle="1" w:styleId="ae">
    <w:name w:val="Верхний колонтитул Знак"/>
    <w:basedOn w:val="a0"/>
    <w:link w:val="ad"/>
    <w:uiPriority w:val="99"/>
    <w:rsid w:val="004D4673"/>
    <w:rPr>
      <w:rFonts w:ascii="Times New Roman" w:eastAsia="Times New Roman" w:hAnsi="Times New Roman" w:cs="Times New Roman"/>
      <w:sz w:val="28"/>
    </w:rPr>
  </w:style>
  <w:style w:type="paragraph" w:styleId="af">
    <w:name w:val="footer"/>
    <w:basedOn w:val="a"/>
    <w:link w:val="af0"/>
    <w:uiPriority w:val="99"/>
    <w:unhideWhenUsed/>
    <w:rsid w:val="004D4673"/>
    <w:pPr>
      <w:widowControl/>
      <w:tabs>
        <w:tab w:val="center" w:pos="4677"/>
        <w:tab w:val="right" w:pos="9355"/>
      </w:tabs>
      <w:ind w:firstLine="709"/>
      <w:jc w:val="both"/>
    </w:pPr>
    <w:rPr>
      <w:rFonts w:ascii="Times New Roman" w:eastAsia="Times New Roman" w:hAnsi="Times New Roman" w:cs="Times New Roman"/>
      <w:sz w:val="28"/>
      <w:lang w:val="ru-RU"/>
    </w:rPr>
  </w:style>
  <w:style w:type="character" w:customStyle="1" w:styleId="af0">
    <w:name w:val="Нижний колонтитул Знак"/>
    <w:basedOn w:val="a0"/>
    <w:link w:val="af"/>
    <w:uiPriority w:val="99"/>
    <w:rsid w:val="004D4673"/>
    <w:rPr>
      <w:rFonts w:ascii="Times New Roman" w:eastAsia="Times New Roman" w:hAnsi="Times New Roman" w:cs="Times New Roman"/>
      <w:sz w:val="28"/>
    </w:rPr>
  </w:style>
  <w:style w:type="paragraph" w:customStyle="1" w:styleId="ConsPlusNormal">
    <w:name w:val="ConsPlusNormal"/>
    <w:rsid w:val="004D467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1">
    <w:name w:val="Body Text Indent"/>
    <w:basedOn w:val="a"/>
    <w:link w:val="af2"/>
    <w:uiPriority w:val="99"/>
    <w:rsid w:val="004D4673"/>
    <w:pPr>
      <w:widowControl/>
      <w:spacing w:after="120"/>
      <w:ind w:left="283" w:firstLine="709"/>
      <w:jc w:val="both"/>
    </w:pPr>
    <w:rPr>
      <w:rFonts w:ascii="Times New Roman" w:eastAsia="Times New Roman" w:hAnsi="Times New Roman" w:cs="Times New Roman"/>
      <w:sz w:val="24"/>
      <w:szCs w:val="24"/>
      <w:lang w:val="ru-RU"/>
    </w:rPr>
  </w:style>
  <w:style w:type="character" w:customStyle="1" w:styleId="af2">
    <w:name w:val="Основной текст с отступом Знак"/>
    <w:basedOn w:val="a0"/>
    <w:link w:val="af1"/>
    <w:uiPriority w:val="99"/>
    <w:rsid w:val="004D4673"/>
    <w:rPr>
      <w:rFonts w:ascii="Times New Roman" w:eastAsia="Times New Roman" w:hAnsi="Times New Roman" w:cs="Times New Roman"/>
      <w:sz w:val="24"/>
      <w:szCs w:val="24"/>
    </w:rPr>
  </w:style>
  <w:style w:type="paragraph" w:styleId="af3">
    <w:name w:val="Normal (Web)"/>
    <w:basedOn w:val="a"/>
    <w:uiPriority w:val="99"/>
    <w:unhideWhenUsed/>
    <w:rsid w:val="004D4673"/>
    <w:pPr>
      <w:widowControl/>
      <w:spacing w:before="100" w:beforeAutospacing="1" w:after="100" w:afterAutospacing="1"/>
      <w:ind w:firstLine="709"/>
      <w:jc w:val="both"/>
    </w:pPr>
    <w:rPr>
      <w:rFonts w:ascii="Times New Roman" w:eastAsia="Times New Roman" w:hAnsi="Times New Roman" w:cs="Times New Roman"/>
      <w:sz w:val="24"/>
      <w:szCs w:val="24"/>
      <w:lang w:val="ru-RU"/>
    </w:rPr>
  </w:style>
  <w:style w:type="paragraph" w:customStyle="1" w:styleId="ConsPlusNonformat">
    <w:name w:val="ConsPlusNonformat"/>
    <w:uiPriority w:val="99"/>
    <w:rsid w:val="004D4673"/>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4">
    <w:name w:val="Strong"/>
    <w:uiPriority w:val="22"/>
    <w:qFormat/>
    <w:rsid w:val="004D4673"/>
    <w:rPr>
      <w:rFonts w:cs="Times New Roman"/>
      <w:b/>
    </w:rPr>
  </w:style>
  <w:style w:type="character" w:customStyle="1" w:styleId="lead">
    <w:name w:val="lead"/>
    <w:rsid w:val="004D4673"/>
    <w:rPr>
      <w:rFonts w:cs="Times New Roman"/>
    </w:rPr>
  </w:style>
  <w:style w:type="paragraph" w:customStyle="1" w:styleId="Default">
    <w:name w:val="Default"/>
    <w:rsid w:val="004D467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5">
    <w:name w:val="Placeholder Text"/>
    <w:uiPriority w:val="99"/>
    <w:semiHidden/>
    <w:rsid w:val="004D4673"/>
    <w:rPr>
      <w:rFonts w:cs="Times New Roman"/>
      <w:color w:val="808080"/>
    </w:rPr>
  </w:style>
  <w:style w:type="paragraph" w:styleId="af6">
    <w:name w:val="Plain Text"/>
    <w:basedOn w:val="a"/>
    <w:link w:val="af7"/>
    <w:uiPriority w:val="99"/>
    <w:semiHidden/>
    <w:unhideWhenUsed/>
    <w:rsid w:val="004D4673"/>
    <w:pPr>
      <w:widowControl/>
      <w:ind w:firstLine="709"/>
      <w:jc w:val="both"/>
    </w:pPr>
    <w:rPr>
      <w:rFonts w:ascii="Consolas" w:eastAsia="Times New Roman" w:hAnsi="Consolas" w:cs="Times New Roman"/>
      <w:sz w:val="21"/>
      <w:szCs w:val="21"/>
      <w:lang w:val="ru-RU"/>
    </w:rPr>
  </w:style>
  <w:style w:type="character" w:customStyle="1" w:styleId="af7">
    <w:name w:val="Текст Знак"/>
    <w:basedOn w:val="a0"/>
    <w:link w:val="af6"/>
    <w:uiPriority w:val="99"/>
    <w:semiHidden/>
    <w:rsid w:val="004D4673"/>
    <w:rPr>
      <w:rFonts w:ascii="Consolas" w:eastAsia="Times New Roman" w:hAnsi="Consolas" w:cs="Times New Roman"/>
      <w:sz w:val="21"/>
      <w:szCs w:val="21"/>
    </w:rPr>
  </w:style>
  <w:style w:type="character" w:styleId="af8">
    <w:name w:val="annotation reference"/>
    <w:uiPriority w:val="99"/>
    <w:semiHidden/>
    <w:unhideWhenUsed/>
    <w:rsid w:val="004D4673"/>
    <w:rPr>
      <w:rFonts w:cs="Times New Roman"/>
      <w:sz w:val="16"/>
    </w:rPr>
  </w:style>
  <w:style w:type="paragraph" w:styleId="af9">
    <w:name w:val="annotation text"/>
    <w:basedOn w:val="a"/>
    <w:link w:val="afa"/>
    <w:uiPriority w:val="99"/>
    <w:unhideWhenUsed/>
    <w:rsid w:val="004D4673"/>
    <w:pPr>
      <w:widowControl/>
      <w:ind w:firstLine="709"/>
      <w:jc w:val="both"/>
    </w:pPr>
    <w:rPr>
      <w:rFonts w:ascii="Times New Roman" w:eastAsia="Times New Roman" w:hAnsi="Times New Roman" w:cs="Times New Roman"/>
      <w:sz w:val="20"/>
      <w:szCs w:val="20"/>
      <w:lang w:val="ru-RU"/>
    </w:rPr>
  </w:style>
  <w:style w:type="character" w:customStyle="1" w:styleId="afa">
    <w:name w:val="Текст примечания Знак"/>
    <w:basedOn w:val="a0"/>
    <w:link w:val="af9"/>
    <w:uiPriority w:val="99"/>
    <w:rsid w:val="004D4673"/>
    <w:rPr>
      <w:rFonts w:ascii="Times New Roman" w:eastAsia="Times New Roman" w:hAnsi="Times New Roman" w:cs="Times New Roman"/>
      <w:sz w:val="20"/>
      <w:szCs w:val="20"/>
    </w:rPr>
  </w:style>
  <w:style w:type="paragraph" w:styleId="afb">
    <w:name w:val="annotation subject"/>
    <w:basedOn w:val="af9"/>
    <w:next w:val="af9"/>
    <w:link w:val="afc"/>
    <w:uiPriority w:val="99"/>
    <w:semiHidden/>
    <w:unhideWhenUsed/>
    <w:rsid w:val="004D4673"/>
    <w:rPr>
      <w:b/>
      <w:bCs/>
    </w:rPr>
  </w:style>
  <w:style w:type="character" w:customStyle="1" w:styleId="afc">
    <w:name w:val="Тема примечания Знак"/>
    <w:basedOn w:val="afa"/>
    <w:link w:val="afb"/>
    <w:uiPriority w:val="99"/>
    <w:semiHidden/>
    <w:rsid w:val="004D4673"/>
    <w:rPr>
      <w:rFonts w:ascii="Times New Roman" w:eastAsia="Times New Roman" w:hAnsi="Times New Roman" w:cs="Times New Roman"/>
      <w:b/>
      <w:bCs/>
      <w:sz w:val="20"/>
      <w:szCs w:val="20"/>
    </w:rPr>
  </w:style>
  <w:style w:type="paragraph" w:customStyle="1" w:styleId="consplustitle">
    <w:name w:val="consplustitle"/>
    <w:basedOn w:val="a"/>
    <w:rsid w:val="004D4673"/>
    <w:pPr>
      <w:widowControl/>
      <w:spacing w:before="100" w:beforeAutospacing="1" w:after="100" w:afterAutospacing="1"/>
      <w:ind w:firstLine="709"/>
      <w:jc w:val="both"/>
    </w:pPr>
    <w:rPr>
      <w:rFonts w:ascii="Times New Roman" w:eastAsia="Times New Roman" w:hAnsi="Times New Roman" w:cs="Times New Roman"/>
      <w:sz w:val="24"/>
      <w:szCs w:val="24"/>
      <w:lang w:val="ru-RU"/>
    </w:rPr>
  </w:style>
  <w:style w:type="paragraph" w:styleId="afd">
    <w:name w:val="caption"/>
    <w:basedOn w:val="a"/>
    <w:next w:val="a"/>
    <w:uiPriority w:val="35"/>
    <w:qFormat/>
    <w:rsid w:val="004D4673"/>
    <w:pPr>
      <w:widowControl/>
      <w:spacing w:line="360" w:lineRule="auto"/>
      <w:jc w:val="center"/>
    </w:pPr>
    <w:rPr>
      <w:rFonts w:ascii="Times New Roman" w:eastAsia="Times New Roman" w:hAnsi="Times New Roman" w:cs="Times New Roman"/>
      <w:bCs/>
      <w:sz w:val="28"/>
      <w:szCs w:val="18"/>
      <w:lang w:val="ru-RU"/>
    </w:rPr>
  </w:style>
  <w:style w:type="paragraph" w:styleId="afe">
    <w:name w:val="Title"/>
    <w:basedOn w:val="a"/>
    <w:next w:val="a"/>
    <w:link w:val="aff"/>
    <w:uiPriority w:val="10"/>
    <w:qFormat/>
    <w:rsid w:val="004D4673"/>
    <w:pPr>
      <w:widowControl/>
      <w:spacing w:before="240" w:after="60" w:line="360" w:lineRule="auto"/>
      <w:ind w:firstLine="709"/>
      <w:jc w:val="center"/>
      <w:outlineLvl w:val="0"/>
    </w:pPr>
    <w:rPr>
      <w:rFonts w:ascii="Cambria" w:eastAsia="Times New Roman" w:hAnsi="Cambria" w:cs="Times New Roman"/>
      <w:b/>
      <w:bCs/>
      <w:kern w:val="28"/>
      <w:sz w:val="32"/>
      <w:szCs w:val="32"/>
      <w:lang w:val="ru-RU"/>
    </w:rPr>
  </w:style>
  <w:style w:type="character" w:customStyle="1" w:styleId="aff">
    <w:name w:val="Название Знак"/>
    <w:basedOn w:val="a0"/>
    <w:link w:val="afe"/>
    <w:uiPriority w:val="10"/>
    <w:rsid w:val="004D4673"/>
    <w:rPr>
      <w:rFonts w:ascii="Cambria" w:eastAsia="Times New Roman" w:hAnsi="Cambria" w:cs="Times New Roman"/>
      <w:b/>
      <w:bCs/>
      <w:kern w:val="28"/>
      <w:sz w:val="32"/>
      <w:szCs w:val="32"/>
    </w:rPr>
  </w:style>
  <w:style w:type="paragraph" w:styleId="aff0">
    <w:name w:val="Subtitle"/>
    <w:basedOn w:val="a"/>
    <w:next w:val="a"/>
    <w:link w:val="aff1"/>
    <w:uiPriority w:val="11"/>
    <w:qFormat/>
    <w:rsid w:val="004D4673"/>
    <w:pPr>
      <w:widowControl/>
      <w:spacing w:after="60" w:line="360" w:lineRule="auto"/>
      <w:ind w:firstLine="709"/>
      <w:jc w:val="center"/>
      <w:outlineLvl w:val="1"/>
    </w:pPr>
    <w:rPr>
      <w:rFonts w:ascii="Cambria" w:eastAsia="Times New Roman" w:hAnsi="Cambria" w:cs="Times New Roman"/>
      <w:sz w:val="24"/>
      <w:szCs w:val="24"/>
      <w:lang w:val="ru-RU"/>
    </w:rPr>
  </w:style>
  <w:style w:type="character" w:customStyle="1" w:styleId="aff1">
    <w:name w:val="Подзаголовок Знак"/>
    <w:basedOn w:val="a0"/>
    <w:link w:val="aff0"/>
    <w:uiPriority w:val="11"/>
    <w:rsid w:val="004D4673"/>
    <w:rPr>
      <w:rFonts w:ascii="Cambria" w:eastAsia="Times New Roman" w:hAnsi="Cambria" w:cs="Times New Roman"/>
      <w:sz w:val="24"/>
      <w:szCs w:val="24"/>
    </w:rPr>
  </w:style>
  <w:style w:type="character" w:styleId="aff2">
    <w:name w:val="Emphasis"/>
    <w:uiPriority w:val="99"/>
    <w:qFormat/>
    <w:rsid w:val="004D4673"/>
    <w:rPr>
      <w:rFonts w:cs="Times New Roman"/>
      <w:i/>
    </w:rPr>
  </w:style>
  <w:style w:type="character" w:customStyle="1" w:styleId="a4">
    <w:name w:val="Без интервала Знак"/>
    <w:link w:val="a3"/>
    <w:uiPriority w:val="1"/>
    <w:locked/>
    <w:rsid w:val="004D4673"/>
    <w:rPr>
      <w:lang w:val="en-US"/>
    </w:rPr>
  </w:style>
  <w:style w:type="paragraph" w:styleId="22">
    <w:name w:val="Quote"/>
    <w:basedOn w:val="a"/>
    <w:next w:val="a"/>
    <w:link w:val="23"/>
    <w:uiPriority w:val="29"/>
    <w:qFormat/>
    <w:rsid w:val="004D4673"/>
    <w:pPr>
      <w:widowControl/>
      <w:spacing w:line="360" w:lineRule="auto"/>
      <w:ind w:firstLine="709"/>
      <w:jc w:val="both"/>
    </w:pPr>
    <w:rPr>
      <w:rFonts w:ascii="Times New Roman" w:eastAsia="Times New Roman" w:hAnsi="Times New Roman" w:cs="Times New Roman"/>
      <w:i/>
      <w:iCs/>
      <w:color w:val="000000"/>
      <w:sz w:val="24"/>
      <w:lang w:val="ru-RU"/>
    </w:rPr>
  </w:style>
  <w:style w:type="character" w:customStyle="1" w:styleId="23">
    <w:name w:val="Цитата 2 Знак"/>
    <w:basedOn w:val="a0"/>
    <w:link w:val="22"/>
    <w:uiPriority w:val="29"/>
    <w:rsid w:val="004D4673"/>
    <w:rPr>
      <w:rFonts w:ascii="Times New Roman" w:eastAsia="Times New Roman" w:hAnsi="Times New Roman" w:cs="Times New Roman"/>
      <w:i/>
      <w:iCs/>
      <w:color w:val="000000"/>
      <w:sz w:val="24"/>
    </w:rPr>
  </w:style>
  <w:style w:type="paragraph" w:styleId="aff3">
    <w:name w:val="Intense Quote"/>
    <w:basedOn w:val="a"/>
    <w:next w:val="a"/>
    <w:link w:val="aff4"/>
    <w:uiPriority w:val="30"/>
    <w:qFormat/>
    <w:rsid w:val="004D4673"/>
    <w:pPr>
      <w:widowControl/>
      <w:pBdr>
        <w:bottom w:val="single" w:sz="4" w:space="4" w:color="4F81BD"/>
      </w:pBdr>
      <w:spacing w:before="200" w:after="280" w:line="360" w:lineRule="auto"/>
      <w:ind w:left="936" w:right="936" w:firstLine="709"/>
      <w:jc w:val="both"/>
    </w:pPr>
    <w:rPr>
      <w:rFonts w:ascii="Times New Roman" w:eastAsia="Times New Roman" w:hAnsi="Times New Roman" w:cs="Times New Roman"/>
      <w:b/>
      <w:bCs/>
      <w:i/>
      <w:iCs/>
      <w:color w:val="4F81BD"/>
      <w:sz w:val="24"/>
      <w:lang w:val="ru-RU"/>
    </w:rPr>
  </w:style>
  <w:style w:type="character" w:customStyle="1" w:styleId="aff4">
    <w:name w:val="Выделенная цитата Знак"/>
    <w:basedOn w:val="a0"/>
    <w:link w:val="aff3"/>
    <w:uiPriority w:val="30"/>
    <w:rsid w:val="004D4673"/>
    <w:rPr>
      <w:rFonts w:ascii="Times New Roman" w:eastAsia="Times New Roman" w:hAnsi="Times New Roman" w:cs="Times New Roman"/>
      <w:b/>
      <w:bCs/>
      <w:i/>
      <w:iCs/>
      <w:color w:val="4F81BD"/>
      <w:sz w:val="24"/>
    </w:rPr>
  </w:style>
  <w:style w:type="character" w:styleId="aff5">
    <w:name w:val="Subtle Emphasis"/>
    <w:uiPriority w:val="19"/>
    <w:qFormat/>
    <w:rsid w:val="004D4673"/>
    <w:rPr>
      <w:rFonts w:cs="Times New Roman"/>
      <w:i/>
      <w:color w:val="808080"/>
    </w:rPr>
  </w:style>
  <w:style w:type="character" w:styleId="aff6">
    <w:name w:val="Intense Emphasis"/>
    <w:uiPriority w:val="21"/>
    <w:qFormat/>
    <w:rsid w:val="004D4673"/>
    <w:rPr>
      <w:rFonts w:cs="Times New Roman"/>
      <w:b/>
      <w:i/>
      <w:color w:val="4F81BD"/>
    </w:rPr>
  </w:style>
  <w:style w:type="character" w:styleId="aff7">
    <w:name w:val="Subtle Reference"/>
    <w:uiPriority w:val="31"/>
    <w:qFormat/>
    <w:rsid w:val="004D4673"/>
    <w:rPr>
      <w:rFonts w:cs="Times New Roman"/>
      <w:smallCaps/>
      <w:color w:val="C0504D"/>
      <w:u w:val="single"/>
    </w:rPr>
  </w:style>
  <w:style w:type="character" w:styleId="aff8">
    <w:name w:val="Intense Reference"/>
    <w:uiPriority w:val="32"/>
    <w:qFormat/>
    <w:rsid w:val="004D4673"/>
    <w:rPr>
      <w:rFonts w:cs="Times New Roman"/>
      <w:b/>
      <w:smallCaps/>
      <w:color w:val="C0504D"/>
      <w:spacing w:val="5"/>
      <w:u w:val="single"/>
    </w:rPr>
  </w:style>
  <w:style w:type="character" w:styleId="aff9">
    <w:name w:val="Book Title"/>
    <w:uiPriority w:val="33"/>
    <w:qFormat/>
    <w:rsid w:val="004D4673"/>
    <w:rPr>
      <w:rFonts w:cs="Times New Roman"/>
      <w:b/>
      <w:smallCaps/>
      <w:spacing w:val="5"/>
    </w:rPr>
  </w:style>
  <w:style w:type="paragraph" w:styleId="affa">
    <w:name w:val="TOC Heading"/>
    <w:basedOn w:val="1"/>
    <w:next w:val="a"/>
    <w:uiPriority w:val="39"/>
    <w:qFormat/>
    <w:rsid w:val="004D4673"/>
    <w:pPr>
      <w:keepLines w:val="0"/>
      <w:widowControl/>
      <w:suppressAutoHyphens/>
      <w:spacing w:before="240" w:after="60" w:line="360" w:lineRule="auto"/>
      <w:ind w:firstLine="567"/>
      <w:jc w:val="both"/>
      <w:outlineLvl w:val="9"/>
    </w:pPr>
    <w:rPr>
      <w:rFonts w:ascii="Cambria" w:eastAsia="Times New Roman" w:hAnsi="Cambria" w:cs="Times New Roman"/>
      <w:b w:val="0"/>
      <w:color w:val="auto"/>
      <w:kern w:val="32"/>
      <w:sz w:val="32"/>
      <w:szCs w:val="32"/>
      <w:lang w:val="ru-RU"/>
    </w:rPr>
  </w:style>
  <w:style w:type="paragraph" w:customStyle="1" w:styleId="affb">
    <w:name w:val="Таблица"/>
    <w:basedOn w:val="a"/>
    <w:link w:val="affc"/>
    <w:qFormat/>
    <w:rsid w:val="004D4673"/>
    <w:pPr>
      <w:widowControl/>
      <w:textAlignment w:val="top"/>
    </w:pPr>
    <w:rPr>
      <w:rFonts w:ascii="Times New Roman" w:eastAsia="Times New Roman" w:hAnsi="Times New Roman" w:cs="Times New Roman"/>
      <w:sz w:val="28"/>
      <w:lang w:val="ru-RU"/>
    </w:rPr>
  </w:style>
  <w:style w:type="character" w:customStyle="1" w:styleId="affc">
    <w:name w:val="Таблица Знак"/>
    <w:link w:val="affb"/>
    <w:locked/>
    <w:rsid w:val="004D4673"/>
    <w:rPr>
      <w:rFonts w:ascii="Times New Roman" w:eastAsia="Times New Roman" w:hAnsi="Times New Roman" w:cs="Times New Roman"/>
      <w:sz w:val="28"/>
    </w:rPr>
  </w:style>
  <w:style w:type="paragraph" w:styleId="31">
    <w:name w:val="toc 3"/>
    <w:basedOn w:val="a"/>
    <w:next w:val="a"/>
    <w:autoRedefine/>
    <w:uiPriority w:val="39"/>
    <w:unhideWhenUsed/>
    <w:qFormat/>
    <w:rsid w:val="004D4673"/>
    <w:pPr>
      <w:widowControl/>
      <w:spacing w:after="100" w:line="360" w:lineRule="auto"/>
      <w:ind w:left="560" w:firstLine="709"/>
      <w:jc w:val="both"/>
    </w:pPr>
    <w:rPr>
      <w:rFonts w:ascii="Times New Roman" w:eastAsia="Times New Roman" w:hAnsi="Times New Roman" w:cs="Times New Roman"/>
      <w:sz w:val="28"/>
      <w:lang w:val="ru-RU"/>
    </w:rPr>
  </w:style>
  <w:style w:type="paragraph" w:styleId="24">
    <w:name w:val="Body Text 2"/>
    <w:basedOn w:val="a"/>
    <w:link w:val="25"/>
    <w:uiPriority w:val="99"/>
    <w:semiHidden/>
    <w:unhideWhenUsed/>
    <w:rsid w:val="004D4673"/>
    <w:pPr>
      <w:widowControl/>
      <w:spacing w:after="120" w:line="480" w:lineRule="auto"/>
      <w:ind w:firstLine="709"/>
      <w:jc w:val="both"/>
    </w:pPr>
    <w:rPr>
      <w:rFonts w:ascii="Times New Roman" w:eastAsia="Times New Roman" w:hAnsi="Times New Roman" w:cs="Times New Roman"/>
      <w:sz w:val="28"/>
      <w:lang w:val="ru-RU"/>
    </w:rPr>
  </w:style>
  <w:style w:type="character" w:customStyle="1" w:styleId="25">
    <w:name w:val="Основной текст 2 Знак"/>
    <w:basedOn w:val="a0"/>
    <w:link w:val="24"/>
    <w:uiPriority w:val="99"/>
    <w:semiHidden/>
    <w:rsid w:val="004D4673"/>
    <w:rPr>
      <w:rFonts w:ascii="Times New Roman" w:eastAsia="Times New Roman" w:hAnsi="Times New Roman" w:cs="Times New Roman"/>
      <w:sz w:val="28"/>
    </w:rPr>
  </w:style>
  <w:style w:type="paragraph" w:styleId="32">
    <w:name w:val="Body Text 3"/>
    <w:basedOn w:val="a"/>
    <w:link w:val="33"/>
    <w:uiPriority w:val="99"/>
    <w:semiHidden/>
    <w:unhideWhenUsed/>
    <w:rsid w:val="004D4673"/>
    <w:pPr>
      <w:widowControl/>
      <w:spacing w:after="120" w:line="360" w:lineRule="auto"/>
      <w:ind w:firstLine="709"/>
      <w:jc w:val="both"/>
    </w:pPr>
    <w:rPr>
      <w:rFonts w:ascii="Times New Roman" w:eastAsia="Times New Roman" w:hAnsi="Times New Roman" w:cs="Times New Roman"/>
      <w:sz w:val="16"/>
      <w:szCs w:val="16"/>
      <w:lang w:val="ru-RU"/>
    </w:rPr>
  </w:style>
  <w:style w:type="character" w:customStyle="1" w:styleId="33">
    <w:name w:val="Основной текст 3 Знак"/>
    <w:basedOn w:val="a0"/>
    <w:link w:val="32"/>
    <w:uiPriority w:val="99"/>
    <w:semiHidden/>
    <w:rsid w:val="004D4673"/>
    <w:rPr>
      <w:rFonts w:ascii="Times New Roman" w:eastAsia="Times New Roman" w:hAnsi="Times New Roman" w:cs="Times New Roman"/>
      <w:sz w:val="16"/>
      <w:szCs w:val="16"/>
    </w:rPr>
  </w:style>
  <w:style w:type="paragraph" w:styleId="26">
    <w:name w:val="Body Text Indent 2"/>
    <w:basedOn w:val="a"/>
    <w:link w:val="27"/>
    <w:uiPriority w:val="99"/>
    <w:semiHidden/>
    <w:unhideWhenUsed/>
    <w:rsid w:val="004D4673"/>
    <w:pPr>
      <w:widowControl/>
      <w:spacing w:after="120" w:line="480" w:lineRule="auto"/>
      <w:ind w:left="283" w:firstLine="709"/>
      <w:jc w:val="both"/>
    </w:pPr>
    <w:rPr>
      <w:rFonts w:ascii="Times New Roman" w:eastAsia="Times New Roman" w:hAnsi="Times New Roman" w:cs="Times New Roman"/>
      <w:sz w:val="28"/>
      <w:lang w:val="ru-RU"/>
    </w:rPr>
  </w:style>
  <w:style w:type="character" w:customStyle="1" w:styleId="27">
    <w:name w:val="Основной текст с отступом 2 Знак"/>
    <w:basedOn w:val="a0"/>
    <w:link w:val="26"/>
    <w:uiPriority w:val="99"/>
    <w:semiHidden/>
    <w:rsid w:val="004D4673"/>
    <w:rPr>
      <w:rFonts w:ascii="Times New Roman" w:eastAsia="Times New Roman" w:hAnsi="Times New Roman" w:cs="Times New Roman"/>
      <w:sz w:val="28"/>
    </w:rPr>
  </w:style>
  <w:style w:type="paragraph" w:customStyle="1" w:styleId="ConsNormal">
    <w:name w:val="ConsNormal"/>
    <w:rsid w:val="004D4673"/>
    <w:pPr>
      <w:widowControl w:val="0"/>
      <w:spacing w:after="0" w:line="240" w:lineRule="auto"/>
      <w:ind w:firstLine="720"/>
    </w:pPr>
    <w:rPr>
      <w:rFonts w:ascii="Times New Roman" w:eastAsia="Times New Roman" w:hAnsi="Times New Roman" w:cs="Times New Roman"/>
      <w:sz w:val="20"/>
      <w:szCs w:val="20"/>
      <w:lang w:eastAsia="ru-RU"/>
    </w:rPr>
  </w:style>
  <w:style w:type="paragraph" w:customStyle="1" w:styleId="affd">
    <w:name w:val="Знак Знак Знак Знак Знак Знак Знак Знак Знак Знак"/>
    <w:basedOn w:val="a"/>
    <w:rsid w:val="004D4673"/>
    <w:pPr>
      <w:widowControl/>
      <w:spacing w:before="100" w:beforeAutospacing="1" w:after="100" w:afterAutospacing="1"/>
    </w:pPr>
    <w:rPr>
      <w:rFonts w:ascii="Tahoma" w:eastAsia="Times New Roman" w:hAnsi="Tahoma" w:cs="Tahoma"/>
      <w:sz w:val="20"/>
      <w:szCs w:val="20"/>
    </w:rPr>
  </w:style>
  <w:style w:type="paragraph" w:styleId="34">
    <w:name w:val="Body Text Indent 3"/>
    <w:basedOn w:val="a"/>
    <w:link w:val="35"/>
    <w:uiPriority w:val="99"/>
    <w:semiHidden/>
    <w:unhideWhenUsed/>
    <w:rsid w:val="004D4673"/>
    <w:pPr>
      <w:widowControl/>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5">
    <w:name w:val="Основной текст с отступом 3 Знак"/>
    <w:basedOn w:val="a0"/>
    <w:link w:val="34"/>
    <w:uiPriority w:val="99"/>
    <w:semiHidden/>
    <w:rsid w:val="004D4673"/>
    <w:rPr>
      <w:rFonts w:ascii="Times New Roman" w:eastAsia="Times New Roman" w:hAnsi="Times New Roman" w:cs="Times New Roman"/>
      <w:sz w:val="16"/>
      <w:szCs w:val="16"/>
    </w:rPr>
  </w:style>
  <w:style w:type="paragraph" w:customStyle="1" w:styleId="Style1">
    <w:name w:val="Style1"/>
    <w:basedOn w:val="a"/>
    <w:uiPriority w:val="99"/>
    <w:rsid w:val="004D4673"/>
    <w:pPr>
      <w:autoSpaceDE w:val="0"/>
      <w:autoSpaceDN w:val="0"/>
      <w:adjustRightInd w:val="0"/>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4D4673"/>
    <w:pPr>
      <w:autoSpaceDE w:val="0"/>
      <w:autoSpaceDN w:val="0"/>
      <w:adjustRightInd w:val="0"/>
      <w:spacing w:line="643" w:lineRule="exact"/>
      <w:ind w:hanging="216"/>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4D4673"/>
    <w:pPr>
      <w:autoSpaceDE w:val="0"/>
      <w:autoSpaceDN w:val="0"/>
      <w:adjustRightInd w:val="0"/>
    </w:pPr>
    <w:rPr>
      <w:rFonts w:ascii="Times New Roman" w:eastAsia="Times New Roman" w:hAnsi="Times New Roman" w:cs="Times New Roman"/>
      <w:sz w:val="24"/>
      <w:szCs w:val="24"/>
      <w:lang w:val="ru-RU" w:eastAsia="ru-RU"/>
    </w:rPr>
  </w:style>
  <w:style w:type="character" w:customStyle="1" w:styleId="FontStyle270">
    <w:name w:val="Font Style270"/>
    <w:uiPriority w:val="99"/>
    <w:rsid w:val="004D4673"/>
    <w:rPr>
      <w:rFonts w:ascii="Times New Roman" w:hAnsi="Times New Roman" w:cs="Times New Roman"/>
      <w:b/>
      <w:bCs/>
      <w:color w:val="000000"/>
      <w:spacing w:val="-10"/>
      <w:sz w:val="138"/>
      <w:szCs w:val="138"/>
    </w:rPr>
  </w:style>
  <w:style w:type="character" w:customStyle="1" w:styleId="FontStyle271">
    <w:name w:val="Font Style271"/>
    <w:uiPriority w:val="99"/>
    <w:rsid w:val="004D4673"/>
    <w:rPr>
      <w:rFonts w:ascii="Times New Roman" w:hAnsi="Times New Roman" w:cs="Times New Roman"/>
      <w:b/>
      <w:bCs/>
      <w:color w:val="000000"/>
      <w:sz w:val="52"/>
      <w:szCs w:val="52"/>
    </w:rPr>
  </w:style>
  <w:style w:type="table" w:customStyle="1" w:styleId="12">
    <w:name w:val="Сетка таблицы1"/>
    <w:basedOn w:val="a1"/>
    <w:next w:val="ab"/>
    <w:uiPriority w:val="59"/>
    <w:rsid w:val="004D46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line number"/>
    <w:uiPriority w:val="99"/>
    <w:semiHidden/>
    <w:unhideWhenUsed/>
    <w:rsid w:val="004D4673"/>
  </w:style>
  <w:style w:type="table" w:customStyle="1" w:styleId="28">
    <w:name w:val="Сетка таблицы2"/>
    <w:basedOn w:val="a1"/>
    <w:next w:val="ab"/>
    <w:uiPriority w:val="59"/>
    <w:rsid w:val="004D4673"/>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basedOn w:val="a1"/>
    <w:next w:val="ab"/>
    <w:uiPriority w:val="59"/>
    <w:rsid w:val="004D4673"/>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
    <w:name w:val="Знак Знак Знак Знак Знак Знак"/>
    <w:basedOn w:val="a"/>
    <w:rsid w:val="00357563"/>
    <w:pPr>
      <w:widowControl/>
      <w:tabs>
        <w:tab w:val="num" w:pos="360"/>
      </w:tabs>
      <w:spacing w:after="160" w:line="240" w:lineRule="exact"/>
    </w:pPr>
    <w:rPr>
      <w:rFonts w:ascii="Verdana" w:eastAsia="Times New Roman" w:hAnsi="Verdana" w:cs="Verdana"/>
      <w:sz w:val="20"/>
      <w:szCs w:val="20"/>
    </w:rPr>
  </w:style>
  <w:style w:type="paragraph" w:customStyle="1" w:styleId="ConsPlusTitle0">
    <w:name w:val="ConsPlusTitle"/>
    <w:uiPriority w:val="99"/>
    <w:rsid w:val="004D30DB"/>
    <w:pPr>
      <w:autoSpaceDE w:val="0"/>
      <w:autoSpaceDN w:val="0"/>
      <w:adjustRightInd w:val="0"/>
      <w:spacing w:after="0" w:line="240" w:lineRule="auto"/>
    </w:pPr>
    <w:rPr>
      <w:rFonts w:ascii="Arial" w:hAnsi="Arial" w:cs="Arial"/>
      <w:b/>
      <w:bCs/>
      <w:sz w:val="20"/>
      <w:szCs w:val="20"/>
    </w:rPr>
  </w:style>
  <w:style w:type="character" w:customStyle="1" w:styleId="afff0">
    <w:name w:val="Основной текст_"/>
    <w:basedOn w:val="a0"/>
    <w:link w:val="41"/>
    <w:uiPriority w:val="99"/>
    <w:rsid w:val="00546893"/>
    <w:rPr>
      <w:rFonts w:ascii="Times New Roman" w:eastAsia="Times New Roman" w:hAnsi="Times New Roman" w:cs="Times New Roman"/>
      <w:sz w:val="23"/>
      <w:szCs w:val="23"/>
      <w:shd w:val="clear" w:color="auto" w:fill="FFFFFF"/>
    </w:rPr>
  </w:style>
  <w:style w:type="paragraph" w:customStyle="1" w:styleId="41">
    <w:name w:val="Основной текст4"/>
    <w:basedOn w:val="a"/>
    <w:link w:val="afff0"/>
    <w:rsid w:val="00546893"/>
    <w:pPr>
      <w:shd w:val="clear" w:color="auto" w:fill="FFFFFF"/>
      <w:spacing w:before="60" w:after="3300" w:line="0" w:lineRule="atLeast"/>
      <w:ind w:hanging="1140"/>
      <w:jc w:val="center"/>
    </w:pPr>
    <w:rPr>
      <w:rFonts w:ascii="Times New Roman" w:eastAsia="Times New Roman" w:hAnsi="Times New Roman" w:cs="Times New Roman"/>
      <w:sz w:val="23"/>
      <w:szCs w:val="23"/>
      <w:lang w:val="ru-RU"/>
    </w:rPr>
  </w:style>
  <w:style w:type="character" w:customStyle="1" w:styleId="FontStyle15">
    <w:name w:val="Font Style15"/>
    <w:basedOn w:val="a0"/>
    <w:uiPriority w:val="99"/>
    <w:rsid w:val="009E3A7E"/>
    <w:rPr>
      <w:rFonts w:ascii="Times New Roman" w:hAnsi="Times New Roman" w:cs="Times New Roman"/>
      <w:sz w:val="22"/>
      <w:szCs w:val="22"/>
    </w:rPr>
  </w:style>
  <w:style w:type="paragraph" w:customStyle="1" w:styleId="37">
    <w:name w:val="Основной текст3"/>
    <w:basedOn w:val="a"/>
    <w:uiPriority w:val="99"/>
    <w:rsid w:val="009E3A7E"/>
    <w:pPr>
      <w:shd w:val="clear" w:color="auto" w:fill="FFFFFF"/>
      <w:spacing w:line="312" w:lineRule="exact"/>
      <w:jc w:val="both"/>
    </w:pPr>
    <w:rPr>
      <w:shd w:val="clear" w:color="auto" w:fill="FFFFFF"/>
      <w:lang w:val="ru-RU"/>
    </w:rPr>
  </w:style>
  <w:style w:type="paragraph" w:customStyle="1" w:styleId="afff1">
    <w:name w:val="Знак"/>
    <w:basedOn w:val="a"/>
    <w:rsid w:val="002F1E22"/>
    <w:pPr>
      <w:widowControl/>
      <w:spacing w:before="100" w:beforeAutospacing="1" w:after="100" w:afterAutospacing="1"/>
    </w:pPr>
    <w:rPr>
      <w:rFonts w:ascii="Tahoma" w:eastAsia="Times New Roman"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3532">
      <w:bodyDiv w:val="1"/>
      <w:marLeft w:val="0"/>
      <w:marRight w:val="0"/>
      <w:marTop w:val="0"/>
      <w:marBottom w:val="0"/>
      <w:divBdr>
        <w:top w:val="none" w:sz="0" w:space="0" w:color="auto"/>
        <w:left w:val="none" w:sz="0" w:space="0" w:color="auto"/>
        <w:bottom w:val="none" w:sz="0" w:space="0" w:color="auto"/>
        <w:right w:val="none" w:sz="0" w:space="0" w:color="auto"/>
      </w:divBdr>
    </w:div>
    <w:div w:id="112942638">
      <w:bodyDiv w:val="1"/>
      <w:marLeft w:val="0"/>
      <w:marRight w:val="0"/>
      <w:marTop w:val="0"/>
      <w:marBottom w:val="0"/>
      <w:divBdr>
        <w:top w:val="none" w:sz="0" w:space="0" w:color="auto"/>
        <w:left w:val="none" w:sz="0" w:space="0" w:color="auto"/>
        <w:bottom w:val="none" w:sz="0" w:space="0" w:color="auto"/>
        <w:right w:val="none" w:sz="0" w:space="0" w:color="auto"/>
      </w:divBdr>
      <w:divsChild>
        <w:div w:id="1478690186">
          <w:marLeft w:val="547"/>
          <w:marRight w:val="0"/>
          <w:marTop w:val="0"/>
          <w:marBottom w:val="0"/>
          <w:divBdr>
            <w:top w:val="none" w:sz="0" w:space="0" w:color="auto"/>
            <w:left w:val="none" w:sz="0" w:space="0" w:color="auto"/>
            <w:bottom w:val="none" w:sz="0" w:space="0" w:color="auto"/>
            <w:right w:val="none" w:sz="0" w:space="0" w:color="auto"/>
          </w:divBdr>
        </w:div>
      </w:divsChild>
    </w:div>
    <w:div w:id="124856165">
      <w:bodyDiv w:val="1"/>
      <w:marLeft w:val="0"/>
      <w:marRight w:val="0"/>
      <w:marTop w:val="0"/>
      <w:marBottom w:val="0"/>
      <w:divBdr>
        <w:top w:val="none" w:sz="0" w:space="0" w:color="auto"/>
        <w:left w:val="none" w:sz="0" w:space="0" w:color="auto"/>
        <w:bottom w:val="none" w:sz="0" w:space="0" w:color="auto"/>
        <w:right w:val="none" w:sz="0" w:space="0" w:color="auto"/>
      </w:divBdr>
    </w:div>
    <w:div w:id="125662972">
      <w:bodyDiv w:val="1"/>
      <w:marLeft w:val="0"/>
      <w:marRight w:val="0"/>
      <w:marTop w:val="0"/>
      <w:marBottom w:val="0"/>
      <w:divBdr>
        <w:top w:val="none" w:sz="0" w:space="0" w:color="auto"/>
        <w:left w:val="none" w:sz="0" w:space="0" w:color="auto"/>
        <w:bottom w:val="none" w:sz="0" w:space="0" w:color="auto"/>
        <w:right w:val="none" w:sz="0" w:space="0" w:color="auto"/>
      </w:divBdr>
    </w:div>
    <w:div w:id="138810876">
      <w:bodyDiv w:val="1"/>
      <w:marLeft w:val="0"/>
      <w:marRight w:val="0"/>
      <w:marTop w:val="0"/>
      <w:marBottom w:val="0"/>
      <w:divBdr>
        <w:top w:val="none" w:sz="0" w:space="0" w:color="auto"/>
        <w:left w:val="none" w:sz="0" w:space="0" w:color="auto"/>
        <w:bottom w:val="none" w:sz="0" w:space="0" w:color="auto"/>
        <w:right w:val="none" w:sz="0" w:space="0" w:color="auto"/>
      </w:divBdr>
    </w:div>
    <w:div w:id="176114439">
      <w:bodyDiv w:val="1"/>
      <w:marLeft w:val="0"/>
      <w:marRight w:val="0"/>
      <w:marTop w:val="0"/>
      <w:marBottom w:val="0"/>
      <w:divBdr>
        <w:top w:val="none" w:sz="0" w:space="0" w:color="auto"/>
        <w:left w:val="none" w:sz="0" w:space="0" w:color="auto"/>
        <w:bottom w:val="none" w:sz="0" w:space="0" w:color="auto"/>
        <w:right w:val="none" w:sz="0" w:space="0" w:color="auto"/>
      </w:divBdr>
    </w:div>
    <w:div w:id="198055711">
      <w:bodyDiv w:val="1"/>
      <w:marLeft w:val="0"/>
      <w:marRight w:val="0"/>
      <w:marTop w:val="0"/>
      <w:marBottom w:val="0"/>
      <w:divBdr>
        <w:top w:val="none" w:sz="0" w:space="0" w:color="auto"/>
        <w:left w:val="none" w:sz="0" w:space="0" w:color="auto"/>
        <w:bottom w:val="none" w:sz="0" w:space="0" w:color="auto"/>
        <w:right w:val="none" w:sz="0" w:space="0" w:color="auto"/>
      </w:divBdr>
    </w:div>
    <w:div w:id="272788004">
      <w:bodyDiv w:val="1"/>
      <w:marLeft w:val="0"/>
      <w:marRight w:val="0"/>
      <w:marTop w:val="0"/>
      <w:marBottom w:val="0"/>
      <w:divBdr>
        <w:top w:val="none" w:sz="0" w:space="0" w:color="auto"/>
        <w:left w:val="none" w:sz="0" w:space="0" w:color="auto"/>
        <w:bottom w:val="none" w:sz="0" w:space="0" w:color="auto"/>
        <w:right w:val="none" w:sz="0" w:space="0" w:color="auto"/>
      </w:divBdr>
    </w:div>
    <w:div w:id="317461876">
      <w:bodyDiv w:val="1"/>
      <w:marLeft w:val="0"/>
      <w:marRight w:val="0"/>
      <w:marTop w:val="0"/>
      <w:marBottom w:val="0"/>
      <w:divBdr>
        <w:top w:val="none" w:sz="0" w:space="0" w:color="auto"/>
        <w:left w:val="none" w:sz="0" w:space="0" w:color="auto"/>
        <w:bottom w:val="none" w:sz="0" w:space="0" w:color="auto"/>
        <w:right w:val="none" w:sz="0" w:space="0" w:color="auto"/>
      </w:divBdr>
    </w:div>
    <w:div w:id="319189019">
      <w:bodyDiv w:val="1"/>
      <w:marLeft w:val="0"/>
      <w:marRight w:val="0"/>
      <w:marTop w:val="0"/>
      <w:marBottom w:val="0"/>
      <w:divBdr>
        <w:top w:val="none" w:sz="0" w:space="0" w:color="auto"/>
        <w:left w:val="none" w:sz="0" w:space="0" w:color="auto"/>
        <w:bottom w:val="none" w:sz="0" w:space="0" w:color="auto"/>
        <w:right w:val="none" w:sz="0" w:space="0" w:color="auto"/>
      </w:divBdr>
    </w:div>
    <w:div w:id="362092402">
      <w:bodyDiv w:val="1"/>
      <w:marLeft w:val="0"/>
      <w:marRight w:val="0"/>
      <w:marTop w:val="0"/>
      <w:marBottom w:val="0"/>
      <w:divBdr>
        <w:top w:val="none" w:sz="0" w:space="0" w:color="auto"/>
        <w:left w:val="none" w:sz="0" w:space="0" w:color="auto"/>
        <w:bottom w:val="none" w:sz="0" w:space="0" w:color="auto"/>
        <w:right w:val="none" w:sz="0" w:space="0" w:color="auto"/>
      </w:divBdr>
    </w:div>
    <w:div w:id="386148463">
      <w:bodyDiv w:val="1"/>
      <w:marLeft w:val="0"/>
      <w:marRight w:val="0"/>
      <w:marTop w:val="0"/>
      <w:marBottom w:val="0"/>
      <w:divBdr>
        <w:top w:val="none" w:sz="0" w:space="0" w:color="auto"/>
        <w:left w:val="none" w:sz="0" w:space="0" w:color="auto"/>
        <w:bottom w:val="none" w:sz="0" w:space="0" w:color="auto"/>
        <w:right w:val="none" w:sz="0" w:space="0" w:color="auto"/>
      </w:divBdr>
      <w:divsChild>
        <w:div w:id="229275117">
          <w:marLeft w:val="648"/>
          <w:marRight w:val="0"/>
          <w:marTop w:val="0"/>
          <w:marBottom w:val="0"/>
          <w:divBdr>
            <w:top w:val="none" w:sz="0" w:space="0" w:color="auto"/>
            <w:left w:val="none" w:sz="0" w:space="0" w:color="auto"/>
            <w:bottom w:val="none" w:sz="0" w:space="0" w:color="auto"/>
            <w:right w:val="none" w:sz="0" w:space="0" w:color="auto"/>
          </w:divBdr>
        </w:div>
        <w:div w:id="253132335">
          <w:marLeft w:val="648"/>
          <w:marRight w:val="0"/>
          <w:marTop w:val="0"/>
          <w:marBottom w:val="0"/>
          <w:divBdr>
            <w:top w:val="none" w:sz="0" w:space="0" w:color="auto"/>
            <w:left w:val="none" w:sz="0" w:space="0" w:color="auto"/>
            <w:bottom w:val="none" w:sz="0" w:space="0" w:color="auto"/>
            <w:right w:val="none" w:sz="0" w:space="0" w:color="auto"/>
          </w:divBdr>
        </w:div>
        <w:div w:id="287324788">
          <w:marLeft w:val="648"/>
          <w:marRight w:val="0"/>
          <w:marTop w:val="0"/>
          <w:marBottom w:val="0"/>
          <w:divBdr>
            <w:top w:val="none" w:sz="0" w:space="0" w:color="auto"/>
            <w:left w:val="none" w:sz="0" w:space="0" w:color="auto"/>
            <w:bottom w:val="none" w:sz="0" w:space="0" w:color="auto"/>
            <w:right w:val="none" w:sz="0" w:space="0" w:color="auto"/>
          </w:divBdr>
        </w:div>
        <w:div w:id="961763003">
          <w:marLeft w:val="648"/>
          <w:marRight w:val="0"/>
          <w:marTop w:val="0"/>
          <w:marBottom w:val="0"/>
          <w:divBdr>
            <w:top w:val="none" w:sz="0" w:space="0" w:color="auto"/>
            <w:left w:val="none" w:sz="0" w:space="0" w:color="auto"/>
            <w:bottom w:val="none" w:sz="0" w:space="0" w:color="auto"/>
            <w:right w:val="none" w:sz="0" w:space="0" w:color="auto"/>
          </w:divBdr>
        </w:div>
        <w:div w:id="1198011764">
          <w:marLeft w:val="648"/>
          <w:marRight w:val="0"/>
          <w:marTop w:val="0"/>
          <w:marBottom w:val="0"/>
          <w:divBdr>
            <w:top w:val="none" w:sz="0" w:space="0" w:color="auto"/>
            <w:left w:val="none" w:sz="0" w:space="0" w:color="auto"/>
            <w:bottom w:val="none" w:sz="0" w:space="0" w:color="auto"/>
            <w:right w:val="none" w:sz="0" w:space="0" w:color="auto"/>
          </w:divBdr>
        </w:div>
        <w:div w:id="1701736499">
          <w:marLeft w:val="648"/>
          <w:marRight w:val="0"/>
          <w:marTop w:val="0"/>
          <w:marBottom w:val="0"/>
          <w:divBdr>
            <w:top w:val="none" w:sz="0" w:space="0" w:color="auto"/>
            <w:left w:val="none" w:sz="0" w:space="0" w:color="auto"/>
            <w:bottom w:val="none" w:sz="0" w:space="0" w:color="auto"/>
            <w:right w:val="none" w:sz="0" w:space="0" w:color="auto"/>
          </w:divBdr>
        </w:div>
        <w:div w:id="1822503692">
          <w:marLeft w:val="648"/>
          <w:marRight w:val="0"/>
          <w:marTop w:val="0"/>
          <w:marBottom w:val="0"/>
          <w:divBdr>
            <w:top w:val="none" w:sz="0" w:space="0" w:color="auto"/>
            <w:left w:val="none" w:sz="0" w:space="0" w:color="auto"/>
            <w:bottom w:val="none" w:sz="0" w:space="0" w:color="auto"/>
            <w:right w:val="none" w:sz="0" w:space="0" w:color="auto"/>
          </w:divBdr>
        </w:div>
      </w:divsChild>
    </w:div>
    <w:div w:id="455754567">
      <w:bodyDiv w:val="1"/>
      <w:marLeft w:val="0"/>
      <w:marRight w:val="0"/>
      <w:marTop w:val="0"/>
      <w:marBottom w:val="0"/>
      <w:divBdr>
        <w:top w:val="none" w:sz="0" w:space="0" w:color="auto"/>
        <w:left w:val="none" w:sz="0" w:space="0" w:color="auto"/>
        <w:bottom w:val="none" w:sz="0" w:space="0" w:color="auto"/>
        <w:right w:val="none" w:sz="0" w:space="0" w:color="auto"/>
      </w:divBdr>
    </w:div>
    <w:div w:id="469245355">
      <w:bodyDiv w:val="1"/>
      <w:marLeft w:val="0"/>
      <w:marRight w:val="0"/>
      <w:marTop w:val="0"/>
      <w:marBottom w:val="0"/>
      <w:divBdr>
        <w:top w:val="none" w:sz="0" w:space="0" w:color="auto"/>
        <w:left w:val="none" w:sz="0" w:space="0" w:color="auto"/>
        <w:bottom w:val="none" w:sz="0" w:space="0" w:color="auto"/>
        <w:right w:val="none" w:sz="0" w:space="0" w:color="auto"/>
      </w:divBdr>
      <w:divsChild>
        <w:div w:id="9647138">
          <w:marLeft w:val="0"/>
          <w:marRight w:val="0"/>
          <w:marTop w:val="0"/>
          <w:marBottom w:val="0"/>
          <w:divBdr>
            <w:top w:val="none" w:sz="0" w:space="0" w:color="auto"/>
            <w:left w:val="none" w:sz="0" w:space="0" w:color="auto"/>
            <w:bottom w:val="none" w:sz="0" w:space="0" w:color="auto"/>
            <w:right w:val="none" w:sz="0" w:space="0" w:color="auto"/>
          </w:divBdr>
        </w:div>
        <w:div w:id="12612899">
          <w:marLeft w:val="0"/>
          <w:marRight w:val="0"/>
          <w:marTop w:val="0"/>
          <w:marBottom w:val="0"/>
          <w:divBdr>
            <w:top w:val="none" w:sz="0" w:space="0" w:color="auto"/>
            <w:left w:val="none" w:sz="0" w:space="0" w:color="auto"/>
            <w:bottom w:val="none" w:sz="0" w:space="0" w:color="auto"/>
            <w:right w:val="none" w:sz="0" w:space="0" w:color="auto"/>
          </w:divBdr>
        </w:div>
        <w:div w:id="16935055">
          <w:marLeft w:val="0"/>
          <w:marRight w:val="0"/>
          <w:marTop w:val="0"/>
          <w:marBottom w:val="0"/>
          <w:divBdr>
            <w:top w:val="none" w:sz="0" w:space="0" w:color="auto"/>
            <w:left w:val="none" w:sz="0" w:space="0" w:color="auto"/>
            <w:bottom w:val="none" w:sz="0" w:space="0" w:color="auto"/>
            <w:right w:val="none" w:sz="0" w:space="0" w:color="auto"/>
          </w:divBdr>
        </w:div>
        <w:div w:id="20009904">
          <w:marLeft w:val="0"/>
          <w:marRight w:val="0"/>
          <w:marTop w:val="0"/>
          <w:marBottom w:val="0"/>
          <w:divBdr>
            <w:top w:val="none" w:sz="0" w:space="0" w:color="auto"/>
            <w:left w:val="none" w:sz="0" w:space="0" w:color="auto"/>
            <w:bottom w:val="none" w:sz="0" w:space="0" w:color="auto"/>
            <w:right w:val="none" w:sz="0" w:space="0" w:color="auto"/>
          </w:divBdr>
        </w:div>
        <w:div w:id="41490846">
          <w:marLeft w:val="0"/>
          <w:marRight w:val="0"/>
          <w:marTop w:val="0"/>
          <w:marBottom w:val="0"/>
          <w:divBdr>
            <w:top w:val="none" w:sz="0" w:space="0" w:color="auto"/>
            <w:left w:val="none" w:sz="0" w:space="0" w:color="auto"/>
            <w:bottom w:val="none" w:sz="0" w:space="0" w:color="auto"/>
            <w:right w:val="none" w:sz="0" w:space="0" w:color="auto"/>
          </w:divBdr>
        </w:div>
        <w:div w:id="46220485">
          <w:marLeft w:val="0"/>
          <w:marRight w:val="0"/>
          <w:marTop w:val="0"/>
          <w:marBottom w:val="0"/>
          <w:divBdr>
            <w:top w:val="none" w:sz="0" w:space="0" w:color="auto"/>
            <w:left w:val="none" w:sz="0" w:space="0" w:color="auto"/>
            <w:bottom w:val="none" w:sz="0" w:space="0" w:color="auto"/>
            <w:right w:val="none" w:sz="0" w:space="0" w:color="auto"/>
          </w:divBdr>
        </w:div>
        <w:div w:id="54936968">
          <w:marLeft w:val="0"/>
          <w:marRight w:val="0"/>
          <w:marTop w:val="0"/>
          <w:marBottom w:val="0"/>
          <w:divBdr>
            <w:top w:val="none" w:sz="0" w:space="0" w:color="auto"/>
            <w:left w:val="none" w:sz="0" w:space="0" w:color="auto"/>
            <w:bottom w:val="none" w:sz="0" w:space="0" w:color="auto"/>
            <w:right w:val="none" w:sz="0" w:space="0" w:color="auto"/>
          </w:divBdr>
        </w:div>
        <w:div w:id="59208523">
          <w:marLeft w:val="0"/>
          <w:marRight w:val="0"/>
          <w:marTop w:val="0"/>
          <w:marBottom w:val="0"/>
          <w:divBdr>
            <w:top w:val="none" w:sz="0" w:space="0" w:color="auto"/>
            <w:left w:val="none" w:sz="0" w:space="0" w:color="auto"/>
            <w:bottom w:val="none" w:sz="0" w:space="0" w:color="auto"/>
            <w:right w:val="none" w:sz="0" w:space="0" w:color="auto"/>
          </w:divBdr>
        </w:div>
        <w:div w:id="61487133">
          <w:marLeft w:val="0"/>
          <w:marRight w:val="0"/>
          <w:marTop w:val="0"/>
          <w:marBottom w:val="0"/>
          <w:divBdr>
            <w:top w:val="none" w:sz="0" w:space="0" w:color="auto"/>
            <w:left w:val="none" w:sz="0" w:space="0" w:color="auto"/>
            <w:bottom w:val="none" w:sz="0" w:space="0" w:color="auto"/>
            <w:right w:val="none" w:sz="0" w:space="0" w:color="auto"/>
          </w:divBdr>
        </w:div>
        <w:div w:id="61877390">
          <w:marLeft w:val="0"/>
          <w:marRight w:val="0"/>
          <w:marTop w:val="0"/>
          <w:marBottom w:val="0"/>
          <w:divBdr>
            <w:top w:val="none" w:sz="0" w:space="0" w:color="auto"/>
            <w:left w:val="none" w:sz="0" w:space="0" w:color="auto"/>
            <w:bottom w:val="none" w:sz="0" w:space="0" w:color="auto"/>
            <w:right w:val="none" w:sz="0" w:space="0" w:color="auto"/>
          </w:divBdr>
        </w:div>
        <w:div w:id="62414404">
          <w:marLeft w:val="0"/>
          <w:marRight w:val="0"/>
          <w:marTop w:val="0"/>
          <w:marBottom w:val="0"/>
          <w:divBdr>
            <w:top w:val="none" w:sz="0" w:space="0" w:color="auto"/>
            <w:left w:val="none" w:sz="0" w:space="0" w:color="auto"/>
            <w:bottom w:val="none" w:sz="0" w:space="0" w:color="auto"/>
            <w:right w:val="none" w:sz="0" w:space="0" w:color="auto"/>
          </w:divBdr>
        </w:div>
        <w:div w:id="68235168">
          <w:marLeft w:val="0"/>
          <w:marRight w:val="0"/>
          <w:marTop w:val="0"/>
          <w:marBottom w:val="0"/>
          <w:divBdr>
            <w:top w:val="none" w:sz="0" w:space="0" w:color="auto"/>
            <w:left w:val="none" w:sz="0" w:space="0" w:color="auto"/>
            <w:bottom w:val="none" w:sz="0" w:space="0" w:color="auto"/>
            <w:right w:val="none" w:sz="0" w:space="0" w:color="auto"/>
          </w:divBdr>
        </w:div>
        <w:div w:id="69276710">
          <w:marLeft w:val="0"/>
          <w:marRight w:val="0"/>
          <w:marTop w:val="0"/>
          <w:marBottom w:val="0"/>
          <w:divBdr>
            <w:top w:val="none" w:sz="0" w:space="0" w:color="auto"/>
            <w:left w:val="none" w:sz="0" w:space="0" w:color="auto"/>
            <w:bottom w:val="none" w:sz="0" w:space="0" w:color="auto"/>
            <w:right w:val="none" w:sz="0" w:space="0" w:color="auto"/>
          </w:divBdr>
        </w:div>
        <w:div w:id="75057398">
          <w:marLeft w:val="0"/>
          <w:marRight w:val="0"/>
          <w:marTop w:val="0"/>
          <w:marBottom w:val="0"/>
          <w:divBdr>
            <w:top w:val="none" w:sz="0" w:space="0" w:color="auto"/>
            <w:left w:val="none" w:sz="0" w:space="0" w:color="auto"/>
            <w:bottom w:val="none" w:sz="0" w:space="0" w:color="auto"/>
            <w:right w:val="none" w:sz="0" w:space="0" w:color="auto"/>
          </w:divBdr>
        </w:div>
        <w:div w:id="79328832">
          <w:marLeft w:val="0"/>
          <w:marRight w:val="0"/>
          <w:marTop w:val="0"/>
          <w:marBottom w:val="0"/>
          <w:divBdr>
            <w:top w:val="none" w:sz="0" w:space="0" w:color="auto"/>
            <w:left w:val="none" w:sz="0" w:space="0" w:color="auto"/>
            <w:bottom w:val="none" w:sz="0" w:space="0" w:color="auto"/>
            <w:right w:val="none" w:sz="0" w:space="0" w:color="auto"/>
          </w:divBdr>
        </w:div>
        <w:div w:id="84111920">
          <w:marLeft w:val="0"/>
          <w:marRight w:val="0"/>
          <w:marTop w:val="0"/>
          <w:marBottom w:val="0"/>
          <w:divBdr>
            <w:top w:val="none" w:sz="0" w:space="0" w:color="auto"/>
            <w:left w:val="none" w:sz="0" w:space="0" w:color="auto"/>
            <w:bottom w:val="none" w:sz="0" w:space="0" w:color="auto"/>
            <w:right w:val="none" w:sz="0" w:space="0" w:color="auto"/>
          </w:divBdr>
        </w:div>
        <w:div w:id="89396446">
          <w:marLeft w:val="0"/>
          <w:marRight w:val="0"/>
          <w:marTop w:val="0"/>
          <w:marBottom w:val="0"/>
          <w:divBdr>
            <w:top w:val="none" w:sz="0" w:space="0" w:color="auto"/>
            <w:left w:val="none" w:sz="0" w:space="0" w:color="auto"/>
            <w:bottom w:val="none" w:sz="0" w:space="0" w:color="auto"/>
            <w:right w:val="none" w:sz="0" w:space="0" w:color="auto"/>
          </w:divBdr>
        </w:div>
        <w:div w:id="95641484">
          <w:marLeft w:val="0"/>
          <w:marRight w:val="0"/>
          <w:marTop w:val="0"/>
          <w:marBottom w:val="0"/>
          <w:divBdr>
            <w:top w:val="none" w:sz="0" w:space="0" w:color="auto"/>
            <w:left w:val="none" w:sz="0" w:space="0" w:color="auto"/>
            <w:bottom w:val="none" w:sz="0" w:space="0" w:color="auto"/>
            <w:right w:val="none" w:sz="0" w:space="0" w:color="auto"/>
          </w:divBdr>
        </w:div>
        <w:div w:id="98450956">
          <w:marLeft w:val="0"/>
          <w:marRight w:val="0"/>
          <w:marTop w:val="0"/>
          <w:marBottom w:val="0"/>
          <w:divBdr>
            <w:top w:val="none" w:sz="0" w:space="0" w:color="auto"/>
            <w:left w:val="none" w:sz="0" w:space="0" w:color="auto"/>
            <w:bottom w:val="none" w:sz="0" w:space="0" w:color="auto"/>
            <w:right w:val="none" w:sz="0" w:space="0" w:color="auto"/>
          </w:divBdr>
        </w:div>
        <w:div w:id="104661037">
          <w:marLeft w:val="0"/>
          <w:marRight w:val="0"/>
          <w:marTop w:val="0"/>
          <w:marBottom w:val="0"/>
          <w:divBdr>
            <w:top w:val="none" w:sz="0" w:space="0" w:color="auto"/>
            <w:left w:val="none" w:sz="0" w:space="0" w:color="auto"/>
            <w:bottom w:val="none" w:sz="0" w:space="0" w:color="auto"/>
            <w:right w:val="none" w:sz="0" w:space="0" w:color="auto"/>
          </w:divBdr>
        </w:div>
        <w:div w:id="119109215">
          <w:marLeft w:val="0"/>
          <w:marRight w:val="0"/>
          <w:marTop w:val="0"/>
          <w:marBottom w:val="0"/>
          <w:divBdr>
            <w:top w:val="none" w:sz="0" w:space="0" w:color="auto"/>
            <w:left w:val="none" w:sz="0" w:space="0" w:color="auto"/>
            <w:bottom w:val="none" w:sz="0" w:space="0" w:color="auto"/>
            <w:right w:val="none" w:sz="0" w:space="0" w:color="auto"/>
          </w:divBdr>
        </w:div>
        <w:div w:id="119498647">
          <w:marLeft w:val="0"/>
          <w:marRight w:val="0"/>
          <w:marTop w:val="0"/>
          <w:marBottom w:val="0"/>
          <w:divBdr>
            <w:top w:val="none" w:sz="0" w:space="0" w:color="auto"/>
            <w:left w:val="none" w:sz="0" w:space="0" w:color="auto"/>
            <w:bottom w:val="none" w:sz="0" w:space="0" w:color="auto"/>
            <w:right w:val="none" w:sz="0" w:space="0" w:color="auto"/>
          </w:divBdr>
        </w:div>
        <w:div w:id="119734810">
          <w:marLeft w:val="0"/>
          <w:marRight w:val="0"/>
          <w:marTop w:val="0"/>
          <w:marBottom w:val="0"/>
          <w:divBdr>
            <w:top w:val="none" w:sz="0" w:space="0" w:color="auto"/>
            <w:left w:val="none" w:sz="0" w:space="0" w:color="auto"/>
            <w:bottom w:val="none" w:sz="0" w:space="0" w:color="auto"/>
            <w:right w:val="none" w:sz="0" w:space="0" w:color="auto"/>
          </w:divBdr>
        </w:div>
        <w:div w:id="125586169">
          <w:marLeft w:val="0"/>
          <w:marRight w:val="0"/>
          <w:marTop w:val="0"/>
          <w:marBottom w:val="0"/>
          <w:divBdr>
            <w:top w:val="none" w:sz="0" w:space="0" w:color="auto"/>
            <w:left w:val="none" w:sz="0" w:space="0" w:color="auto"/>
            <w:bottom w:val="none" w:sz="0" w:space="0" w:color="auto"/>
            <w:right w:val="none" w:sz="0" w:space="0" w:color="auto"/>
          </w:divBdr>
        </w:div>
        <w:div w:id="135874361">
          <w:marLeft w:val="0"/>
          <w:marRight w:val="0"/>
          <w:marTop w:val="0"/>
          <w:marBottom w:val="0"/>
          <w:divBdr>
            <w:top w:val="none" w:sz="0" w:space="0" w:color="auto"/>
            <w:left w:val="none" w:sz="0" w:space="0" w:color="auto"/>
            <w:bottom w:val="none" w:sz="0" w:space="0" w:color="auto"/>
            <w:right w:val="none" w:sz="0" w:space="0" w:color="auto"/>
          </w:divBdr>
        </w:div>
        <w:div w:id="138504179">
          <w:marLeft w:val="0"/>
          <w:marRight w:val="0"/>
          <w:marTop w:val="0"/>
          <w:marBottom w:val="0"/>
          <w:divBdr>
            <w:top w:val="none" w:sz="0" w:space="0" w:color="auto"/>
            <w:left w:val="none" w:sz="0" w:space="0" w:color="auto"/>
            <w:bottom w:val="none" w:sz="0" w:space="0" w:color="auto"/>
            <w:right w:val="none" w:sz="0" w:space="0" w:color="auto"/>
          </w:divBdr>
        </w:div>
        <w:div w:id="138697682">
          <w:marLeft w:val="0"/>
          <w:marRight w:val="0"/>
          <w:marTop w:val="0"/>
          <w:marBottom w:val="0"/>
          <w:divBdr>
            <w:top w:val="none" w:sz="0" w:space="0" w:color="auto"/>
            <w:left w:val="none" w:sz="0" w:space="0" w:color="auto"/>
            <w:bottom w:val="none" w:sz="0" w:space="0" w:color="auto"/>
            <w:right w:val="none" w:sz="0" w:space="0" w:color="auto"/>
          </w:divBdr>
        </w:div>
        <w:div w:id="147550778">
          <w:marLeft w:val="0"/>
          <w:marRight w:val="0"/>
          <w:marTop w:val="0"/>
          <w:marBottom w:val="0"/>
          <w:divBdr>
            <w:top w:val="none" w:sz="0" w:space="0" w:color="auto"/>
            <w:left w:val="none" w:sz="0" w:space="0" w:color="auto"/>
            <w:bottom w:val="none" w:sz="0" w:space="0" w:color="auto"/>
            <w:right w:val="none" w:sz="0" w:space="0" w:color="auto"/>
          </w:divBdr>
        </w:div>
        <w:div w:id="148059282">
          <w:marLeft w:val="0"/>
          <w:marRight w:val="0"/>
          <w:marTop w:val="0"/>
          <w:marBottom w:val="0"/>
          <w:divBdr>
            <w:top w:val="none" w:sz="0" w:space="0" w:color="auto"/>
            <w:left w:val="none" w:sz="0" w:space="0" w:color="auto"/>
            <w:bottom w:val="none" w:sz="0" w:space="0" w:color="auto"/>
            <w:right w:val="none" w:sz="0" w:space="0" w:color="auto"/>
          </w:divBdr>
        </w:div>
        <w:div w:id="150996814">
          <w:marLeft w:val="0"/>
          <w:marRight w:val="0"/>
          <w:marTop w:val="0"/>
          <w:marBottom w:val="0"/>
          <w:divBdr>
            <w:top w:val="none" w:sz="0" w:space="0" w:color="auto"/>
            <w:left w:val="none" w:sz="0" w:space="0" w:color="auto"/>
            <w:bottom w:val="none" w:sz="0" w:space="0" w:color="auto"/>
            <w:right w:val="none" w:sz="0" w:space="0" w:color="auto"/>
          </w:divBdr>
        </w:div>
        <w:div w:id="156192762">
          <w:marLeft w:val="0"/>
          <w:marRight w:val="0"/>
          <w:marTop w:val="0"/>
          <w:marBottom w:val="0"/>
          <w:divBdr>
            <w:top w:val="none" w:sz="0" w:space="0" w:color="auto"/>
            <w:left w:val="none" w:sz="0" w:space="0" w:color="auto"/>
            <w:bottom w:val="none" w:sz="0" w:space="0" w:color="auto"/>
            <w:right w:val="none" w:sz="0" w:space="0" w:color="auto"/>
          </w:divBdr>
        </w:div>
        <w:div w:id="159850416">
          <w:marLeft w:val="0"/>
          <w:marRight w:val="0"/>
          <w:marTop w:val="0"/>
          <w:marBottom w:val="0"/>
          <w:divBdr>
            <w:top w:val="none" w:sz="0" w:space="0" w:color="auto"/>
            <w:left w:val="none" w:sz="0" w:space="0" w:color="auto"/>
            <w:bottom w:val="none" w:sz="0" w:space="0" w:color="auto"/>
            <w:right w:val="none" w:sz="0" w:space="0" w:color="auto"/>
          </w:divBdr>
        </w:div>
        <w:div w:id="162358463">
          <w:marLeft w:val="0"/>
          <w:marRight w:val="0"/>
          <w:marTop w:val="0"/>
          <w:marBottom w:val="0"/>
          <w:divBdr>
            <w:top w:val="none" w:sz="0" w:space="0" w:color="auto"/>
            <w:left w:val="none" w:sz="0" w:space="0" w:color="auto"/>
            <w:bottom w:val="none" w:sz="0" w:space="0" w:color="auto"/>
            <w:right w:val="none" w:sz="0" w:space="0" w:color="auto"/>
          </w:divBdr>
        </w:div>
        <w:div w:id="166869613">
          <w:marLeft w:val="0"/>
          <w:marRight w:val="0"/>
          <w:marTop w:val="0"/>
          <w:marBottom w:val="0"/>
          <w:divBdr>
            <w:top w:val="none" w:sz="0" w:space="0" w:color="auto"/>
            <w:left w:val="none" w:sz="0" w:space="0" w:color="auto"/>
            <w:bottom w:val="none" w:sz="0" w:space="0" w:color="auto"/>
            <w:right w:val="none" w:sz="0" w:space="0" w:color="auto"/>
          </w:divBdr>
        </w:div>
        <w:div w:id="171146249">
          <w:marLeft w:val="0"/>
          <w:marRight w:val="0"/>
          <w:marTop w:val="0"/>
          <w:marBottom w:val="0"/>
          <w:divBdr>
            <w:top w:val="none" w:sz="0" w:space="0" w:color="auto"/>
            <w:left w:val="none" w:sz="0" w:space="0" w:color="auto"/>
            <w:bottom w:val="none" w:sz="0" w:space="0" w:color="auto"/>
            <w:right w:val="none" w:sz="0" w:space="0" w:color="auto"/>
          </w:divBdr>
        </w:div>
        <w:div w:id="175120776">
          <w:marLeft w:val="0"/>
          <w:marRight w:val="0"/>
          <w:marTop w:val="0"/>
          <w:marBottom w:val="0"/>
          <w:divBdr>
            <w:top w:val="none" w:sz="0" w:space="0" w:color="auto"/>
            <w:left w:val="none" w:sz="0" w:space="0" w:color="auto"/>
            <w:bottom w:val="none" w:sz="0" w:space="0" w:color="auto"/>
            <w:right w:val="none" w:sz="0" w:space="0" w:color="auto"/>
          </w:divBdr>
        </w:div>
        <w:div w:id="186480575">
          <w:marLeft w:val="0"/>
          <w:marRight w:val="0"/>
          <w:marTop w:val="0"/>
          <w:marBottom w:val="0"/>
          <w:divBdr>
            <w:top w:val="none" w:sz="0" w:space="0" w:color="auto"/>
            <w:left w:val="none" w:sz="0" w:space="0" w:color="auto"/>
            <w:bottom w:val="none" w:sz="0" w:space="0" w:color="auto"/>
            <w:right w:val="none" w:sz="0" w:space="0" w:color="auto"/>
          </w:divBdr>
        </w:div>
        <w:div w:id="188883707">
          <w:marLeft w:val="0"/>
          <w:marRight w:val="0"/>
          <w:marTop w:val="0"/>
          <w:marBottom w:val="0"/>
          <w:divBdr>
            <w:top w:val="none" w:sz="0" w:space="0" w:color="auto"/>
            <w:left w:val="none" w:sz="0" w:space="0" w:color="auto"/>
            <w:bottom w:val="none" w:sz="0" w:space="0" w:color="auto"/>
            <w:right w:val="none" w:sz="0" w:space="0" w:color="auto"/>
          </w:divBdr>
        </w:div>
        <w:div w:id="192229016">
          <w:marLeft w:val="0"/>
          <w:marRight w:val="0"/>
          <w:marTop w:val="0"/>
          <w:marBottom w:val="0"/>
          <w:divBdr>
            <w:top w:val="none" w:sz="0" w:space="0" w:color="auto"/>
            <w:left w:val="none" w:sz="0" w:space="0" w:color="auto"/>
            <w:bottom w:val="none" w:sz="0" w:space="0" w:color="auto"/>
            <w:right w:val="none" w:sz="0" w:space="0" w:color="auto"/>
          </w:divBdr>
        </w:div>
        <w:div w:id="195894036">
          <w:marLeft w:val="0"/>
          <w:marRight w:val="0"/>
          <w:marTop w:val="0"/>
          <w:marBottom w:val="0"/>
          <w:divBdr>
            <w:top w:val="none" w:sz="0" w:space="0" w:color="auto"/>
            <w:left w:val="none" w:sz="0" w:space="0" w:color="auto"/>
            <w:bottom w:val="none" w:sz="0" w:space="0" w:color="auto"/>
            <w:right w:val="none" w:sz="0" w:space="0" w:color="auto"/>
          </w:divBdr>
        </w:div>
        <w:div w:id="199784939">
          <w:marLeft w:val="0"/>
          <w:marRight w:val="0"/>
          <w:marTop w:val="0"/>
          <w:marBottom w:val="0"/>
          <w:divBdr>
            <w:top w:val="none" w:sz="0" w:space="0" w:color="auto"/>
            <w:left w:val="none" w:sz="0" w:space="0" w:color="auto"/>
            <w:bottom w:val="none" w:sz="0" w:space="0" w:color="auto"/>
            <w:right w:val="none" w:sz="0" w:space="0" w:color="auto"/>
          </w:divBdr>
        </w:div>
        <w:div w:id="202793288">
          <w:marLeft w:val="0"/>
          <w:marRight w:val="0"/>
          <w:marTop w:val="0"/>
          <w:marBottom w:val="0"/>
          <w:divBdr>
            <w:top w:val="none" w:sz="0" w:space="0" w:color="auto"/>
            <w:left w:val="none" w:sz="0" w:space="0" w:color="auto"/>
            <w:bottom w:val="none" w:sz="0" w:space="0" w:color="auto"/>
            <w:right w:val="none" w:sz="0" w:space="0" w:color="auto"/>
          </w:divBdr>
        </w:div>
        <w:div w:id="211816833">
          <w:marLeft w:val="0"/>
          <w:marRight w:val="0"/>
          <w:marTop w:val="0"/>
          <w:marBottom w:val="0"/>
          <w:divBdr>
            <w:top w:val="none" w:sz="0" w:space="0" w:color="auto"/>
            <w:left w:val="none" w:sz="0" w:space="0" w:color="auto"/>
            <w:bottom w:val="none" w:sz="0" w:space="0" w:color="auto"/>
            <w:right w:val="none" w:sz="0" w:space="0" w:color="auto"/>
          </w:divBdr>
        </w:div>
        <w:div w:id="211967109">
          <w:marLeft w:val="0"/>
          <w:marRight w:val="0"/>
          <w:marTop w:val="0"/>
          <w:marBottom w:val="0"/>
          <w:divBdr>
            <w:top w:val="none" w:sz="0" w:space="0" w:color="auto"/>
            <w:left w:val="none" w:sz="0" w:space="0" w:color="auto"/>
            <w:bottom w:val="none" w:sz="0" w:space="0" w:color="auto"/>
            <w:right w:val="none" w:sz="0" w:space="0" w:color="auto"/>
          </w:divBdr>
        </w:div>
        <w:div w:id="214204303">
          <w:marLeft w:val="0"/>
          <w:marRight w:val="0"/>
          <w:marTop w:val="0"/>
          <w:marBottom w:val="0"/>
          <w:divBdr>
            <w:top w:val="none" w:sz="0" w:space="0" w:color="auto"/>
            <w:left w:val="none" w:sz="0" w:space="0" w:color="auto"/>
            <w:bottom w:val="none" w:sz="0" w:space="0" w:color="auto"/>
            <w:right w:val="none" w:sz="0" w:space="0" w:color="auto"/>
          </w:divBdr>
        </w:div>
        <w:div w:id="222831836">
          <w:marLeft w:val="0"/>
          <w:marRight w:val="0"/>
          <w:marTop w:val="0"/>
          <w:marBottom w:val="0"/>
          <w:divBdr>
            <w:top w:val="none" w:sz="0" w:space="0" w:color="auto"/>
            <w:left w:val="none" w:sz="0" w:space="0" w:color="auto"/>
            <w:bottom w:val="none" w:sz="0" w:space="0" w:color="auto"/>
            <w:right w:val="none" w:sz="0" w:space="0" w:color="auto"/>
          </w:divBdr>
        </w:div>
        <w:div w:id="222840948">
          <w:marLeft w:val="0"/>
          <w:marRight w:val="0"/>
          <w:marTop w:val="0"/>
          <w:marBottom w:val="0"/>
          <w:divBdr>
            <w:top w:val="none" w:sz="0" w:space="0" w:color="auto"/>
            <w:left w:val="none" w:sz="0" w:space="0" w:color="auto"/>
            <w:bottom w:val="none" w:sz="0" w:space="0" w:color="auto"/>
            <w:right w:val="none" w:sz="0" w:space="0" w:color="auto"/>
          </w:divBdr>
        </w:div>
        <w:div w:id="228882311">
          <w:marLeft w:val="0"/>
          <w:marRight w:val="0"/>
          <w:marTop w:val="0"/>
          <w:marBottom w:val="0"/>
          <w:divBdr>
            <w:top w:val="none" w:sz="0" w:space="0" w:color="auto"/>
            <w:left w:val="none" w:sz="0" w:space="0" w:color="auto"/>
            <w:bottom w:val="none" w:sz="0" w:space="0" w:color="auto"/>
            <w:right w:val="none" w:sz="0" w:space="0" w:color="auto"/>
          </w:divBdr>
        </w:div>
        <w:div w:id="230622405">
          <w:marLeft w:val="0"/>
          <w:marRight w:val="0"/>
          <w:marTop w:val="0"/>
          <w:marBottom w:val="0"/>
          <w:divBdr>
            <w:top w:val="none" w:sz="0" w:space="0" w:color="auto"/>
            <w:left w:val="none" w:sz="0" w:space="0" w:color="auto"/>
            <w:bottom w:val="none" w:sz="0" w:space="0" w:color="auto"/>
            <w:right w:val="none" w:sz="0" w:space="0" w:color="auto"/>
          </w:divBdr>
        </w:div>
        <w:div w:id="234824333">
          <w:marLeft w:val="0"/>
          <w:marRight w:val="0"/>
          <w:marTop w:val="0"/>
          <w:marBottom w:val="0"/>
          <w:divBdr>
            <w:top w:val="none" w:sz="0" w:space="0" w:color="auto"/>
            <w:left w:val="none" w:sz="0" w:space="0" w:color="auto"/>
            <w:bottom w:val="none" w:sz="0" w:space="0" w:color="auto"/>
            <w:right w:val="none" w:sz="0" w:space="0" w:color="auto"/>
          </w:divBdr>
        </w:div>
        <w:div w:id="238633500">
          <w:marLeft w:val="0"/>
          <w:marRight w:val="0"/>
          <w:marTop w:val="0"/>
          <w:marBottom w:val="0"/>
          <w:divBdr>
            <w:top w:val="none" w:sz="0" w:space="0" w:color="auto"/>
            <w:left w:val="none" w:sz="0" w:space="0" w:color="auto"/>
            <w:bottom w:val="none" w:sz="0" w:space="0" w:color="auto"/>
            <w:right w:val="none" w:sz="0" w:space="0" w:color="auto"/>
          </w:divBdr>
        </w:div>
        <w:div w:id="240212430">
          <w:marLeft w:val="0"/>
          <w:marRight w:val="0"/>
          <w:marTop w:val="0"/>
          <w:marBottom w:val="0"/>
          <w:divBdr>
            <w:top w:val="none" w:sz="0" w:space="0" w:color="auto"/>
            <w:left w:val="none" w:sz="0" w:space="0" w:color="auto"/>
            <w:bottom w:val="none" w:sz="0" w:space="0" w:color="auto"/>
            <w:right w:val="none" w:sz="0" w:space="0" w:color="auto"/>
          </w:divBdr>
        </w:div>
        <w:div w:id="245192419">
          <w:marLeft w:val="0"/>
          <w:marRight w:val="0"/>
          <w:marTop w:val="0"/>
          <w:marBottom w:val="0"/>
          <w:divBdr>
            <w:top w:val="none" w:sz="0" w:space="0" w:color="auto"/>
            <w:left w:val="none" w:sz="0" w:space="0" w:color="auto"/>
            <w:bottom w:val="none" w:sz="0" w:space="0" w:color="auto"/>
            <w:right w:val="none" w:sz="0" w:space="0" w:color="auto"/>
          </w:divBdr>
        </w:div>
        <w:div w:id="251476914">
          <w:marLeft w:val="0"/>
          <w:marRight w:val="0"/>
          <w:marTop w:val="0"/>
          <w:marBottom w:val="0"/>
          <w:divBdr>
            <w:top w:val="none" w:sz="0" w:space="0" w:color="auto"/>
            <w:left w:val="none" w:sz="0" w:space="0" w:color="auto"/>
            <w:bottom w:val="none" w:sz="0" w:space="0" w:color="auto"/>
            <w:right w:val="none" w:sz="0" w:space="0" w:color="auto"/>
          </w:divBdr>
        </w:div>
        <w:div w:id="254439452">
          <w:marLeft w:val="0"/>
          <w:marRight w:val="0"/>
          <w:marTop w:val="0"/>
          <w:marBottom w:val="0"/>
          <w:divBdr>
            <w:top w:val="none" w:sz="0" w:space="0" w:color="auto"/>
            <w:left w:val="none" w:sz="0" w:space="0" w:color="auto"/>
            <w:bottom w:val="none" w:sz="0" w:space="0" w:color="auto"/>
            <w:right w:val="none" w:sz="0" w:space="0" w:color="auto"/>
          </w:divBdr>
        </w:div>
        <w:div w:id="256720982">
          <w:marLeft w:val="0"/>
          <w:marRight w:val="0"/>
          <w:marTop w:val="0"/>
          <w:marBottom w:val="0"/>
          <w:divBdr>
            <w:top w:val="none" w:sz="0" w:space="0" w:color="auto"/>
            <w:left w:val="none" w:sz="0" w:space="0" w:color="auto"/>
            <w:bottom w:val="none" w:sz="0" w:space="0" w:color="auto"/>
            <w:right w:val="none" w:sz="0" w:space="0" w:color="auto"/>
          </w:divBdr>
        </w:div>
        <w:div w:id="259341763">
          <w:marLeft w:val="0"/>
          <w:marRight w:val="0"/>
          <w:marTop w:val="0"/>
          <w:marBottom w:val="0"/>
          <w:divBdr>
            <w:top w:val="none" w:sz="0" w:space="0" w:color="auto"/>
            <w:left w:val="none" w:sz="0" w:space="0" w:color="auto"/>
            <w:bottom w:val="none" w:sz="0" w:space="0" w:color="auto"/>
            <w:right w:val="none" w:sz="0" w:space="0" w:color="auto"/>
          </w:divBdr>
        </w:div>
        <w:div w:id="264193682">
          <w:marLeft w:val="0"/>
          <w:marRight w:val="0"/>
          <w:marTop w:val="0"/>
          <w:marBottom w:val="0"/>
          <w:divBdr>
            <w:top w:val="none" w:sz="0" w:space="0" w:color="auto"/>
            <w:left w:val="none" w:sz="0" w:space="0" w:color="auto"/>
            <w:bottom w:val="none" w:sz="0" w:space="0" w:color="auto"/>
            <w:right w:val="none" w:sz="0" w:space="0" w:color="auto"/>
          </w:divBdr>
        </w:div>
        <w:div w:id="265846170">
          <w:marLeft w:val="0"/>
          <w:marRight w:val="0"/>
          <w:marTop w:val="0"/>
          <w:marBottom w:val="0"/>
          <w:divBdr>
            <w:top w:val="none" w:sz="0" w:space="0" w:color="auto"/>
            <w:left w:val="none" w:sz="0" w:space="0" w:color="auto"/>
            <w:bottom w:val="none" w:sz="0" w:space="0" w:color="auto"/>
            <w:right w:val="none" w:sz="0" w:space="0" w:color="auto"/>
          </w:divBdr>
        </w:div>
        <w:div w:id="268004545">
          <w:marLeft w:val="0"/>
          <w:marRight w:val="0"/>
          <w:marTop w:val="0"/>
          <w:marBottom w:val="0"/>
          <w:divBdr>
            <w:top w:val="none" w:sz="0" w:space="0" w:color="auto"/>
            <w:left w:val="none" w:sz="0" w:space="0" w:color="auto"/>
            <w:bottom w:val="none" w:sz="0" w:space="0" w:color="auto"/>
            <w:right w:val="none" w:sz="0" w:space="0" w:color="auto"/>
          </w:divBdr>
        </w:div>
        <w:div w:id="270750500">
          <w:marLeft w:val="0"/>
          <w:marRight w:val="0"/>
          <w:marTop w:val="0"/>
          <w:marBottom w:val="0"/>
          <w:divBdr>
            <w:top w:val="none" w:sz="0" w:space="0" w:color="auto"/>
            <w:left w:val="none" w:sz="0" w:space="0" w:color="auto"/>
            <w:bottom w:val="none" w:sz="0" w:space="0" w:color="auto"/>
            <w:right w:val="none" w:sz="0" w:space="0" w:color="auto"/>
          </w:divBdr>
        </w:div>
        <w:div w:id="280186511">
          <w:marLeft w:val="0"/>
          <w:marRight w:val="0"/>
          <w:marTop w:val="0"/>
          <w:marBottom w:val="0"/>
          <w:divBdr>
            <w:top w:val="none" w:sz="0" w:space="0" w:color="auto"/>
            <w:left w:val="none" w:sz="0" w:space="0" w:color="auto"/>
            <w:bottom w:val="none" w:sz="0" w:space="0" w:color="auto"/>
            <w:right w:val="none" w:sz="0" w:space="0" w:color="auto"/>
          </w:divBdr>
        </w:div>
        <w:div w:id="286282917">
          <w:marLeft w:val="0"/>
          <w:marRight w:val="0"/>
          <w:marTop w:val="0"/>
          <w:marBottom w:val="0"/>
          <w:divBdr>
            <w:top w:val="none" w:sz="0" w:space="0" w:color="auto"/>
            <w:left w:val="none" w:sz="0" w:space="0" w:color="auto"/>
            <w:bottom w:val="none" w:sz="0" w:space="0" w:color="auto"/>
            <w:right w:val="none" w:sz="0" w:space="0" w:color="auto"/>
          </w:divBdr>
        </w:div>
        <w:div w:id="287274609">
          <w:marLeft w:val="0"/>
          <w:marRight w:val="0"/>
          <w:marTop w:val="0"/>
          <w:marBottom w:val="0"/>
          <w:divBdr>
            <w:top w:val="none" w:sz="0" w:space="0" w:color="auto"/>
            <w:left w:val="none" w:sz="0" w:space="0" w:color="auto"/>
            <w:bottom w:val="none" w:sz="0" w:space="0" w:color="auto"/>
            <w:right w:val="none" w:sz="0" w:space="0" w:color="auto"/>
          </w:divBdr>
        </w:div>
        <w:div w:id="287588954">
          <w:marLeft w:val="0"/>
          <w:marRight w:val="0"/>
          <w:marTop w:val="0"/>
          <w:marBottom w:val="0"/>
          <w:divBdr>
            <w:top w:val="none" w:sz="0" w:space="0" w:color="auto"/>
            <w:left w:val="none" w:sz="0" w:space="0" w:color="auto"/>
            <w:bottom w:val="none" w:sz="0" w:space="0" w:color="auto"/>
            <w:right w:val="none" w:sz="0" w:space="0" w:color="auto"/>
          </w:divBdr>
        </w:div>
        <w:div w:id="289631740">
          <w:marLeft w:val="0"/>
          <w:marRight w:val="0"/>
          <w:marTop w:val="0"/>
          <w:marBottom w:val="0"/>
          <w:divBdr>
            <w:top w:val="none" w:sz="0" w:space="0" w:color="auto"/>
            <w:left w:val="none" w:sz="0" w:space="0" w:color="auto"/>
            <w:bottom w:val="none" w:sz="0" w:space="0" w:color="auto"/>
            <w:right w:val="none" w:sz="0" w:space="0" w:color="auto"/>
          </w:divBdr>
        </w:div>
        <w:div w:id="292256554">
          <w:marLeft w:val="0"/>
          <w:marRight w:val="0"/>
          <w:marTop w:val="0"/>
          <w:marBottom w:val="0"/>
          <w:divBdr>
            <w:top w:val="none" w:sz="0" w:space="0" w:color="auto"/>
            <w:left w:val="none" w:sz="0" w:space="0" w:color="auto"/>
            <w:bottom w:val="none" w:sz="0" w:space="0" w:color="auto"/>
            <w:right w:val="none" w:sz="0" w:space="0" w:color="auto"/>
          </w:divBdr>
        </w:div>
        <w:div w:id="298415504">
          <w:marLeft w:val="0"/>
          <w:marRight w:val="0"/>
          <w:marTop w:val="0"/>
          <w:marBottom w:val="0"/>
          <w:divBdr>
            <w:top w:val="none" w:sz="0" w:space="0" w:color="auto"/>
            <w:left w:val="none" w:sz="0" w:space="0" w:color="auto"/>
            <w:bottom w:val="none" w:sz="0" w:space="0" w:color="auto"/>
            <w:right w:val="none" w:sz="0" w:space="0" w:color="auto"/>
          </w:divBdr>
        </w:div>
        <w:div w:id="311835244">
          <w:marLeft w:val="0"/>
          <w:marRight w:val="0"/>
          <w:marTop w:val="0"/>
          <w:marBottom w:val="0"/>
          <w:divBdr>
            <w:top w:val="none" w:sz="0" w:space="0" w:color="auto"/>
            <w:left w:val="none" w:sz="0" w:space="0" w:color="auto"/>
            <w:bottom w:val="none" w:sz="0" w:space="0" w:color="auto"/>
            <w:right w:val="none" w:sz="0" w:space="0" w:color="auto"/>
          </w:divBdr>
        </w:div>
        <w:div w:id="312608298">
          <w:marLeft w:val="0"/>
          <w:marRight w:val="0"/>
          <w:marTop w:val="0"/>
          <w:marBottom w:val="0"/>
          <w:divBdr>
            <w:top w:val="none" w:sz="0" w:space="0" w:color="auto"/>
            <w:left w:val="none" w:sz="0" w:space="0" w:color="auto"/>
            <w:bottom w:val="none" w:sz="0" w:space="0" w:color="auto"/>
            <w:right w:val="none" w:sz="0" w:space="0" w:color="auto"/>
          </w:divBdr>
        </w:div>
        <w:div w:id="313797234">
          <w:marLeft w:val="0"/>
          <w:marRight w:val="0"/>
          <w:marTop w:val="0"/>
          <w:marBottom w:val="0"/>
          <w:divBdr>
            <w:top w:val="none" w:sz="0" w:space="0" w:color="auto"/>
            <w:left w:val="none" w:sz="0" w:space="0" w:color="auto"/>
            <w:bottom w:val="none" w:sz="0" w:space="0" w:color="auto"/>
            <w:right w:val="none" w:sz="0" w:space="0" w:color="auto"/>
          </w:divBdr>
        </w:div>
        <w:div w:id="319966087">
          <w:marLeft w:val="0"/>
          <w:marRight w:val="0"/>
          <w:marTop w:val="0"/>
          <w:marBottom w:val="0"/>
          <w:divBdr>
            <w:top w:val="none" w:sz="0" w:space="0" w:color="auto"/>
            <w:left w:val="none" w:sz="0" w:space="0" w:color="auto"/>
            <w:bottom w:val="none" w:sz="0" w:space="0" w:color="auto"/>
            <w:right w:val="none" w:sz="0" w:space="0" w:color="auto"/>
          </w:divBdr>
        </w:div>
        <w:div w:id="320622983">
          <w:marLeft w:val="0"/>
          <w:marRight w:val="0"/>
          <w:marTop w:val="0"/>
          <w:marBottom w:val="0"/>
          <w:divBdr>
            <w:top w:val="none" w:sz="0" w:space="0" w:color="auto"/>
            <w:left w:val="none" w:sz="0" w:space="0" w:color="auto"/>
            <w:bottom w:val="none" w:sz="0" w:space="0" w:color="auto"/>
            <w:right w:val="none" w:sz="0" w:space="0" w:color="auto"/>
          </w:divBdr>
        </w:div>
        <w:div w:id="337125572">
          <w:marLeft w:val="0"/>
          <w:marRight w:val="0"/>
          <w:marTop w:val="0"/>
          <w:marBottom w:val="0"/>
          <w:divBdr>
            <w:top w:val="none" w:sz="0" w:space="0" w:color="auto"/>
            <w:left w:val="none" w:sz="0" w:space="0" w:color="auto"/>
            <w:bottom w:val="none" w:sz="0" w:space="0" w:color="auto"/>
            <w:right w:val="none" w:sz="0" w:space="0" w:color="auto"/>
          </w:divBdr>
        </w:div>
        <w:div w:id="349649865">
          <w:marLeft w:val="0"/>
          <w:marRight w:val="0"/>
          <w:marTop w:val="0"/>
          <w:marBottom w:val="0"/>
          <w:divBdr>
            <w:top w:val="none" w:sz="0" w:space="0" w:color="auto"/>
            <w:left w:val="none" w:sz="0" w:space="0" w:color="auto"/>
            <w:bottom w:val="none" w:sz="0" w:space="0" w:color="auto"/>
            <w:right w:val="none" w:sz="0" w:space="0" w:color="auto"/>
          </w:divBdr>
        </w:div>
        <w:div w:id="356200570">
          <w:marLeft w:val="0"/>
          <w:marRight w:val="0"/>
          <w:marTop w:val="0"/>
          <w:marBottom w:val="0"/>
          <w:divBdr>
            <w:top w:val="none" w:sz="0" w:space="0" w:color="auto"/>
            <w:left w:val="none" w:sz="0" w:space="0" w:color="auto"/>
            <w:bottom w:val="none" w:sz="0" w:space="0" w:color="auto"/>
            <w:right w:val="none" w:sz="0" w:space="0" w:color="auto"/>
          </w:divBdr>
        </w:div>
        <w:div w:id="359399503">
          <w:marLeft w:val="0"/>
          <w:marRight w:val="0"/>
          <w:marTop w:val="0"/>
          <w:marBottom w:val="0"/>
          <w:divBdr>
            <w:top w:val="none" w:sz="0" w:space="0" w:color="auto"/>
            <w:left w:val="none" w:sz="0" w:space="0" w:color="auto"/>
            <w:bottom w:val="none" w:sz="0" w:space="0" w:color="auto"/>
            <w:right w:val="none" w:sz="0" w:space="0" w:color="auto"/>
          </w:divBdr>
        </w:div>
        <w:div w:id="359819175">
          <w:marLeft w:val="0"/>
          <w:marRight w:val="0"/>
          <w:marTop w:val="0"/>
          <w:marBottom w:val="0"/>
          <w:divBdr>
            <w:top w:val="none" w:sz="0" w:space="0" w:color="auto"/>
            <w:left w:val="none" w:sz="0" w:space="0" w:color="auto"/>
            <w:bottom w:val="none" w:sz="0" w:space="0" w:color="auto"/>
            <w:right w:val="none" w:sz="0" w:space="0" w:color="auto"/>
          </w:divBdr>
        </w:div>
        <w:div w:id="360472280">
          <w:marLeft w:val="0"/>
          <w:marRight w:val="0"/>
          <w:marTop w:val="0"/>
          <w:marBottom w:val="0"/>
          <w:divBdr>
            <w:top w:val="none" w:sz="0" w:space="0" w:color="auto"/>
            <w:left w:val="none" w:sz="0" w:space="0" w:color="auto"/>
            <w:bottom w:val="none" w:sz="0" w:space="0" w:color="auto"/>
            <w:right w:val="none" w:sz="0" w:space="0" w:color="auto"/>
          </w:divBdr>
        </w:div>
        <w:div w:id="366489437">
          <w:marLeft w:val="0"/>
          <w:marRight w:val="0"/>
          <w:marTop w:val="0"/>
          <w:marBottom w:val="0"/>
          <w:divBdr>
            <w:top w:val="none" w:sz="0" w:space="0" w:color="auto"/>
            <w:left w:val="none" w:sz="0" w:space="0" w:color="auto"/>
            <w:bottom w:val="none" w:sz="0" w:space="0" w:color="auto"/>
            <w:right w:val="none" w:sz="0" w:space="0" w:color="auto"/>
          </w:divBdr>
        </w:div>
        <w:div w:id="366762942">
          <w:marLeft w:val="0"/>
          <w:marRight w:val="0"/>
          <w:marTop w:val="0"/>
          <w:marBottom w:val="0"/>
          <w:divBdr>
            <w:top w:val="none" w:sz="0" w:space="0" w:color="auto"/>
            <w:left w:val="none" w:sz="0" w:space="0" w:color="auto"/>
            <w:bottom w:val="none" w:sz="0" w:space="0" w:color="auto"/>
            <w:right w:val="none" w:sz="0" w:space="0" w:color="auto"/>
          </w:divBdr>
        </w:div>
        <w:div w:id="367144912">
          <w:marLeft w:val="0"/>
          <w:marRight w:val="0"/>
          <w:marTop w:val="0"/>
          <w:marBottom w:val="0"/>
          <w:divBdr>
            <w:top w:val="none" w:sz="0" w:space="0" w:color="auto"/>
            <w:left w:val="none" w:sz="0" w:space="0" w:color="auto"/>
            <w:bottom w:val="none" w:sz="0" w:space="0" w:color="auto"/>
            <w:right w:val="none" w:sz="0" w:space="0" w:color="auto"/>
          </w:divBdr>
        </w:div>
        <w:div w:id="367530988">
          <w:marLeft w:val="0"/>
          <w:marRight w:val="0"/>
          <w:marTop w:val="0"/>
          <w:marBottom w:val="0"/>
          <w:divBdr>
            <w:top w:val="none" w:sz="0" w:space="0" w:color="auto"/>
            <w:left w:val="none" w:sz="0" w:space="0" w:color="auto"/>
            <w:bottom w:val="none" w:sz="0" w:space="0" w:color="auto"/>
            <w:right w:val="none" w:sz="0" w:space="0" w:color="auto"/>
          </w:divBdr>
        </w:div>
        <w:div w:id="370737257">
          <w:marLeft w:val="0"/>
          <w:marRight w:val="0"/>
          <w:marTop w:val="0"/>
          <w:marBottom w:val="0"/>
          <w:divBdr>
            <w:top w:val="none" w:sz="0" w:space="0" w:color="auto"/>
            <w:left w:val="none" w:sz="0" w:space="0" w:color="auto"/>
            <w:bottom w:val="none" w:sz="0" w:space="0" w:color="auto"/>
            <w:right w:val="none" w:sz="0" w:space="0" w:color="auto"/>
          </w:divBdr>
        </w:div>
        <w:div w:id="381248326">
          <w:marLeft w:val="0"/>
          <w:marRight w:val="0"/>
          <w:marTop w:val="0"/>
          <w:marBottom w:val="0"/>
          <w:divBdr>
            <w:top w:val="none" w:sz="0" w:space="0" w:color="auto"/>
            <w:left w:val="none" w:sz="0" w:space="0" w:color="auto"/>
            <w:bottom w:val="none" w:sz="0" w:space="0" w:color="auto"/>
            <w:right w:val="none" w:sz="0" w:space="0" w:color="auto"/>
          </w:divBdr>
        </w:div>
        <w:div w:id="383213478">
          <w:marLeft w:val="0"/>
          <w:marRight w:val="0"/>
          <w:marTop w:val="0"/>
          <w:marBottom w:val="0"/>
          <w:divBdr>
            <w:top w:val="none" w:sz="0" w:space="0" w:color="auto"/>
            <w:left w:val="none" w:sz="0" w:space="0" w:color="auto"/>
            <w:bottom w:val="none" w:sz="0" w:space="0" w:color="auto"/>
            <w:right w:val="none" w:sz="0" w:space="0" w:color="auto"/>
          </w:divBdr>
        </w:div>
        <w:div w:id="387461025">
          <w:marLeft w:val="0"/>
          <w:marRight w:val="0"/>
          <w:marTop w:val="0"/>
          <w:marBottom w:val="0"/>
          <w:divBdr>
            <w:top w:val="none" w:sz="0" w:space="0" w:color="auto"/>
            <w:left w:val="none" w:sz="0" w:space="0" w:color="auto"/>
            <w:bottom w:val="none" w:sz="0" w:space="0" w:color="auto"/>
            <w:right w:val="none" w:sz="0" w:space="0" w:color="auto"/>
          </w:divBdr>
        </w:div>
        <w:div w:id="397827830">
          <w:marLeft w:val="0"/>
          <w:marRight w:val="0"/>
          <w:marTop w:val="0"/>
          <w:marBottom w:val="0"/>
          <w:divBdr>
            <w:top w:val="none" w:sz="0" w:space="0" w:color="auto"/>
            <w:left w:val="none" w:sz="0" w:space="0" w:color="auto"/>
            <w:bottom w:val="none" w:sz="0" w:space="0" w:color="auto"/>
            <w:right w:val="none" w:sz="0" w:space="0" w:color="auto"/>
          </w:divBdr>
        </w:div>
        <w:div w:id="406269134">
          <w:marLeft w:val="0"/>
          <w:marRight w:val="0"/>
          <w:marTop w:val="0"/>
          <w:marBottom w:val="0"/>
          <w:divBdr>
            <w:top w:val="none" w:sz="0" w:space="0" w:color="auto"/>
            <w:left w:val="none" w:sz="0" w:space="0" w:color="auto"/>
            <w:bottom w:val="none" w:sz="0" w:space="0" w:color="auto"/>
            <w:right w:val="none" w:sz="0" w:space="0" w:color="auto"/>
          </w:divBdr>
        </w:div>
        <w:div w:id="408886343">
          <w:marLeft w:val="0"/>
          <w:marRight w:val="0"/>
          <w:marTop w:val="0"/>
          <w:marBottom w:val="0"/>
          <w:divBdr>
            <w:top w:val="none" w:sz="0" w:space="0" w:color="auto"/>
            <w:left w:val="none" w:sz="0" w:space="0" w:color="auto"/>
            <w:bottom w:val="none" w:sz="0" w:space="0" w:color="auto"/>
            <w:right w:val="none" w:sz="0" w:space="0" w:color="auto"/>
          </w:divBdr>
        </w:div>
        <w:div w:id="414519917">
          <w:marLeft w:val="0"/>
          <w:marRight w:val="0"/>
          <w:marTop w:val="0"/>
          <w:marBottom w:val="0"/>
          <w:divBdr>
            <w:top w:val="none" w:sz="0" w:space="0" w:color="auto"/>
            <w:left w:val="none" w:sz="0" w:space="0" w:color="auto"/>
            <w:bottom w:val="none" w:sz="0" w:space="0" w:color="auto"/>
            <w:right w:val="none" w:sz="0" w:space="0" w:color="auto"/>
          </w:divBdr>
        </w:div>
        <w:div w:id="416287758">
          <w:marLeft w:val="0"/>
          <w:marRight w:val="0"/>
          <w:marTop w:val="0"/>
          <w:marBottom w:val="0"/>
          <w:divBdr>
            <w:top w:val="none" w:sz="0" w:space="0" w:color="auto"/>
            <w:left w:val="none" w:sz="0" w:space="0" w:color="auto"/>
            <w:bottom w:val="none" w:sz="0" w:space="0" w:color="auto"/>
            <w:right w:val="none" w:sz="0" w:space="0" w:color="auto"/>
          </w:divBdr>
        </w:div>
        <w:div w:id="416555590">
          <w:marLeft w:val="0"/>
          <w:marRight w:val="0"/>
          <w:marTop w:val="0"/>
          <w:marBottom w:val="0"/>
          <w:divBdr>
            <w:top w:val="none" w:sz="0" w:space="0" w:color="auto"/>
            <w:left w:val="none" w:sz="0" w:space="0" w:color="auto"/>
            <w:bottom w:val="none" w:sz="0" w:space="0" w:color="auto"/>
            <w:right w:val="none" w:sz="0" w:space="0" w:color="auto"/>
          </w:divBdr>
        </w:div>
        <w:div w:id="422847299">
          <w:marLeft w:val="0"/>
          <w:marRight w:val="0"/>
          <w:marTop w:val="0"/>
          <w:marBottom w:val="0"/>
          <w:divBdr>
            <w:top w:val="none" w:sz="0" w:space="0" w:color="auto"/>
            <w:left w:val="none" w:sz="0" w:space="0" w:color="auto"/>
            <w:bottom w:val="none" w:sz="0" w:space="0" w:color="auto"/>
            <w:right w:val="none" w:sz="0" w:space="0" w:color="auto"/>
          </w:divBdr>
        </w:div>
        <w:div w:id="439690478">
          <w:marLeft w:val="0"/>
          <w:marRight w:val="0"/>
          <w:marTop w:val="0"/>
          <w:marBottom w:val="0"/>
          <w:divBdr>
            <w:top w:val="none" w:sz="0" w:space="0" w:color="auto"/>
            <w:left w:val="none" w:sz="0" w:space="0" w:color="auto"/>
            <w:bottom w:val="none" w:sz="0" w:space="0" w:color="auto"/>
            <w:right w:val="none" w:sz="0" w:space="0" w:color="auto"/>
          </w:divBdr>
        </w:div>
        <w:div w:id="444734513">
          <w:marLeft w:val="0"/>
          <w:marRight w:val="0"/>
          <w:marTop w:val="0"/>
          <w:marBottom w:val="0"/>
          <w:divBdr>
            <w:top w:val="none" w:sz="0" w:space="0" w:color="auto"/>
            <w:left w:val="none" w:sz="0" w:space="0" w:color="auto"/>
            <w:bottom w:val="none" w:sz="0" w:space="0" w:color="auto"/>
            <w:right w:val="none" w:sz="0" w:space="0" w:color="auto"/>
          </w:divBdr>
        </w:div>
        <w:div w:id="445808483">
          <w:marLeft w:val="0"/>
          <w:marRight w:val="0"/>
          <w:marTop w:val="0"/>
          <w:marBottom w:val="0"/>
          <w:divBdr>
            <w:top w:val="none" w:sz="0" w:space="0" w:color="auto"/>
            <w:left w:val="none" w:sz="0" w:space="0" w:color="auto"/>
            <w:bottom w:val="none" w:sz="0" w:space="0" w:color="auto"/>
            <w:right w:val="none" w:sz="0" w:space="0" w:color="auto"/>
          </w:divBdr>
        </w:div>
        <w:div w:id="458841341">
          <w:marLeft w:val="0"/>
          <w:marRight w:val="0"/>
          <w:marTop w:val="0"/>
          <w:marBottom w:val="0"/>
          <w:divBdr>
            <w:top w:val="none" w:sz="0" w:space="0" w:color="auto"/>
            <w:left w:val="none" w:sz="0" w:space="0" w:color="auto"/>
            <w:bottom w:val="none" w:sz="0" w:space="0" w:color="auto"/>
            <w:right w:val="none" w:sz="0" w:space="0" w:color="auto"/>
          </w:divBdr>
        </w:div>
        <w:div w:id="461462236">
          <w:marLeft w:val="0"/>
          <w:marRight w:val="0"/>
          <w:marTop w:val="0"/>
          <w:marBottom w:val="0"/>
          <w:divBdr>
            <w:top w:val="none" w:sz="0" w:space="0" w:color="auto"/>
            <w:left w:val="none" w:sz="0" w:space="0" w:color="auto"/>
            <w:bottom w:val="none" w:sz="0" w:space="0" w:color="auto"/>
            <w:right w:val="none" w:sz="0" w:space="0" w:color="auto"/>
          </w:divBdr>
        </w:div>
        <w:div w:id="462507181">
          <w:marLeft w:val="0"/>
          <w:marRight w:val="0"/>
          <w:marTop w:val="0"/>
          <w:marBottom w:val="0"/>
          <w:divBdr>
            <w:top w:val="none" w:sz="0" w:space="0" w:color="auto"/>
            <w:left w:val="none" w:sz="0" w:space="0" w:color="auto"/>
            <w:bottom w:val="none" w:sz="0" w:space="0" w:color="auto"/>
            <w:right w:val="none" w:sz="0" w:space="0" w:color="auto"/>
          </w:divBdr>
        </w:div>
        <w:div w:id="468940767">
          <w:marLeft w:val="0"/>
          <w:marRight w:val="0"/>
          <w:marTop w:val="0"/>
          <w:marBottom w:val="0"/>
          <w:divBdr>
            <w:top w:val="none" w:sz="0" w:space="0" w:color="auto"/>
            <w:left w:val="none" w:sz="0" w:space="0" w:color="auto"/>
            <w:bottom w:val="none" w:sz="0" w:space="0" w:color="auto"/>
            <w:right w:val="none" w:sz="0" w:space="0" w:color="auto"/>
          </w:divBdr>
        </w:div>
        <w:div w:id="474565078">
          <w:marLeft w:val="0"/>
          <w:marRight w:val="0"/>
          <w:marTop w:val="0"/>
          <w:marBottom w:val="0"/>
          <w:divBdr>
            <w:top w:val="none" w:sz="0" w:space="0" w:color="auto"/>
            <w:left w:val="none" w:sz="0" w:space="0" w:color="auto"/>
            <w:bottom w:val="none" w:sz="0" w:space="0" w:color="auto"/>
            <w:right w:val="none" w:sz="0" w:space="0" w:color="auto"/>
          </w:divBdr>
        </w:div>
        <w:div w:id="487140363">
          <w:marLeft w:val="0"/>
          <w:marRight w:val="0"/>
          <w:marTop w:val="0"/>
          <w:marBottom w:val="0"/>
          <w:divBdr>
            <w:top w:val="none" w:sz="0" w:space="0" w:color="auto"/>
            <w:left w:val="none" w:sz="0" w:space="0" w:color="auto"/>
            <w:bottom w:val="none" w:sz="0" w:space="0" w:color="auto"/>
            <w:right w:val="none" w:sz="0" w:space="0" w:color="auto"/>
          </w:divBdr>
        </w:div>
        <w:div w:id="487403914">
          <w:marLeft w:val="0"/>
          <w:marRight w:val="0"/>
          <w:marTop w:val="0"/>
          <w:marBottom w:val="0"/>
          <w:divBdr>
            <w:top w:val="none" w:sz="0" w:space="0" w:color="auto"/>
            <w:left w:val="none" w:sz="0" w:space="0" w:color="auto"/>
            <w:bottom w:val="none" w:sz="0" w:space="0" w:color="auto"/>
            <w:right w:val="none" w:sz="0" w:space="0" w:color="auto"/>
          </w:divBdr>
        </w:div>
        <w:div w:id="488132719">
          <w:marLeft w:val="0"/>
          <w:marRight w:val="0"/>
          <w:marTop w:val="0"/>
          <w:marBottom w:val="0"/>
          <w:divBdr>
            <w:top w:val="none" w:sz="0" w:space="0" w:color="auto"/>
            <w:left w:val="none" w:sz="0" w:space="0" w:color="auto"/>
            <w:bottom w:val="none" w:sz="0" w:space="0" w:color="auto"/>
            <w:right w:val="none" w:sz="0" w:space="0" w:color="auto"/>
          </w:divBdr>
        </w:div>
        <w:div w:id="495414907">
          <w:marLeft w:val="0"/>
          <w:marRight w:val="0"/>
          <w:marTop w:val="0"/>
          <w:marBottom w:val="0"/>
          <w:divBdr>
            <w:top w:val="none" w:sz="0" w:space="0" w:color="auto"/>
            <w:left w:val="none" w:sz="0" w:space="0" w:color="auto"/>
            <w:bottom w:val="none" w:sz="0" w:space="0" w:color="auto"/>
            <w:right w:val="none" w:sz="0" w:space="0" w:color="auto"/>
          </w:divBdr>
        </w:div>
        <w:div w:id="500315715">
          <w:marLeft w:val="0"/>
          <w:marRight w:val="0"/>
          <w:marTop w:val="0"/>
          <w:marBottom w:val="0"/>
          <w:divBdr>
            <w:top w:val="none" w:sz="0" w:space="0" w:color="auto"/>
            <w:left w:val="none" w:sz="0" w:space="0" w:color="auto"/>
            <w:bottom w:val="none" w:sz="0" w:space="0" w:color="auto"/>
            <w:right w:val="none" w:sz="0" w:space="0" w:color="auto"/>
          </w:divBdr>
        </w:div>
        <w:div w:id="500317318">
          <w:marLeft w:val="0"/>
          <w:marRight w:val="0"/>
          <w:marTop w:val="0"/>
          <w:marBottom w:val="0"/>
          <w:divBdr>
            <w:top w:val="none" w:sz="0" w:space="0" w:color="auto"/>
            <w:left w:val="none" w:sz="0" w:space="0" w:color="auto"/>
            <w:bottom w:val="none" w:sz="0" w:space="0" w:color="auto"/>
            <w:right w:val="none" w:sz="0" w:space="0" w:color="auto"/>
          </w:divBdr>
        </w:div>
        <w:div w:id="501624138">
          <w:marLeft w:val="0"/>
          <w:marRight w:val="0"/>
          <w:marTop w:val="0"/>
          <w:marBottom w:val="0"/>
          <w:divBdr>
            <w:top w:val="none" w:sz="0" w:space="0" w:color="auto"/>
            <w:left w:val="none" w:sz="0" w:space="0" w:color="auto"/>
            <w:bottom w:val="none" w:sz="0" w:space="0" w:color="auto"/>
            <w:right w:val="none" w:sz="0" w:space="0" w:color="auto"/>
          </w:divBdr>
        </w:div>
        <w:div w:id="501746374">
          <w:marLeft w:val="0"/>
          <w:marRight w:val="0"/>
          <w:marTop w:val="0"/>
          <w:marBottom w:val="0"/>
          <w:divBdr>
            <w:top w:val="none" w:sz="0" w:space="0" w:color="auto"/>
            <w:left w:val="none" w:sz="0" w:space="0" w:color="auto"/>
            <w:bottom w:val="none" w:sz="0" w:space="0" w:color="auto"/>
            <w:right w:val="none" w:sz="0" w:space="0" w:color="auto"/>
          </w:divBdr>
        </w:div>
        <w:div w:id="503859986">
          <w:marLeft w:val="0"/>
          <w:marRight w:val="0"/>
          <w:marTop w:val="0"/>
          <w:marBottom w:val="0"/>
          <w:divBdr>
            <w:top w:val="none" w:sz="0" w:space="0" w:color="auto"/>
            <w:left w:val="none" w:sz="0" w:space="0" w:color="auto"/>
            <w:bottom w:val="none" w:sz="0" w:space="0" w:color="auto"/>
            <w:right w:val="none" w:sz="0" w:space="0" w:color="auto"/>
          </w:divBdr>
        </w:div>
        <w:div w:id="510679514">
          <w:marLeft w:val="0"/>
          <w:marRight w:val="0"/>
          <w:marTop w:val="0"/>
          <w:marBottom w:val="0"/>
          <w:divBdr>
            <w:top w:val="none" w:sz="0" w:space="0" w:color="auto"/>
            <w:left w:val="none" w:sz="0" w:space="0" w:color="auto"/>
            <w:bottom w:val="none" w:sz="0" w:space="0" w:color="auto"/>
            <w:right w:val="none" w:sz="0" w:space="0" w:color="auto"/>
          </w:divBdr>
        </w:div>
        <w:div w:id="511265483">
          <w:marLeft w:val="0"/>
          <w:marRight w:val="0"/>
          <w:marTop w:val="0"/>
          <w:marBottom w:val="0"/>
          <w:divBdr>
            <w:top w:val="none" w:sz="0" w:space="0" w:color="auto"/>
            <w:left w:val="none" w:sz="0" w:space="0" w:color="auto"/>
            <w:bottom w:val="none" w:sz="0" w:space="0" w:color="auto"/>
            <w:right w:val="none" w:sz="0" w:space="0" w:color="auto"/>
          </w:divBdr>
        </w:div>
        <w:div w:id="531844024">
          <w:marLeft w:val="0"/>
          <w:marRight w:val="0"/>
          <w:marTop w:val="0"/>
          <w:marBottom w:val="0"/>
          <w:divBdr>
            <w:top w:val="none" w:sz="0" w:space="0" w:color="auto"/>
            <w:left w:val="none" w:sz="0" w:space="0" w:color="auto"/>
            <w:bottom w:val="none" w:sz="0" w:space="0" w:color="auto"/>
            <w:right w:val="none" w:sz="0" w:space="0" w:color="auto"/>
          </w:divBdr>
        </w:div>
        <w:div w:id="541789250">
          <w:marLeft w:val="0"/>
          <w:marRight w:val="0"/>
          <w:marTop w:val="0"/>
          <w:marBottom w:val="0"/>
          <w:divBdr>
            <w:top w:val="none" w:sz="0" w:space="0" w:color="auto"/>
            <w:left w:val="none" w:sz="0" w:space="0" w:color="auto"/>
            <w:bottom w:val="none" w:sz="0" w:space="0" w:color="auto"/>
            <w:right w:val="none" w:sz="0" w:space="0" w:color="auto"/>
          </w:divBdr>
        </w:div>
        <w:div w:id="544177688">
          <w:marLeft w:val="0"/>
          <w:marRight w:val="0"/>
          <w:marTop w:val="0"/>
          <w:marBottom w:val="0"/>
          <w:divBdr>
            <w:top w:val="none" w:sz="0" w:space="0" w:color="auto"/>
            <w:left w:val="none" w:sz="0" w:space="0" w:color="auto"/>
            <w:bottom w:val="none" w:sz="0" w:space="0" w:color="auto"/>
            <w:right w:val="none" w:sz="0" w:space="0" w:color="auto"/>
          </w:divBdr>
        </w:div>
        <w:div w:id="547299056">
          <w:marLeft w:val="0"/>
          <w:marRight w:val="0"/>
          <w:marTop w:val="0"/>
          <w:marBottom w:val="0"/>
          <w:divBdr>
            <w:top w:val="none" w:sz="0" w:space="0" w:color="auto"/>
            <w:left w:val="none" w:sz="0" w:space="0" w:color="auto"/>
            <w:bottom w:val="none" w:sz="0" w:space="0" w:color="auto"/>
            <w:right w:val="none" w:sz="0" w:space="0" w:color="auto"/>
          </w:divBdr>
        </w:div>
        <w:div w:id="547644677">
          <w:marLeft w:val="0"/>
          <w:marRight w:val="0"/>
          <w:marTop w:val="0"/>
          <w:marBottom w:val="0"/>
          <w:divBdr>
            <w:top w:val="none" w:sz="0" w:space="0" w:color="auto"/>
            <w:left w:val="none" w:sz="0" w:space="0" w:color="auto"/>
            <w:bottom w:val="none" w:sz="0" w:space="0" w:color="auto"/>
            <w:right w:val="none" w:sz="0" w:space="0" w:color="auto"/>
          </w:divBdr>
        </w:div>
        <w:div w:id="548997427">
          <w:marLeft w:val="0"/>
          <w:marRight w:val="0"/>
          <w:marTop w:val="0"/>
          <w:marBottom w:val="0"/>
          <w:divBdr>
            <w:top w:val="none" w:sz="0" w:space="0" w:color="auto"/>
            <w:left w:val="none" w:sz="0" w:space="0" w:color="auto"/>
            <w:bottom w:val="none" w:sz="0" w:space="0" w:color="auto"/>
            <w:right w:val="none" w:sz="0" w:space="0" w:color="auto"/>
          </w:divBdr>
        </w:div>
        <w:div w:id="549265451">
          <w:marLeft w:val="0"/>
          <w:marRight w:val="0"/>
          <w:marTop w:val="0"/>
          <w:marBottom w:val="0"/>
          <w:divBdr>
            <w:top w:val="none" w:sz="0" w:space="0" w:color="auto"/>
            <w:left w:val="none" w:sz="0" w:space="0" w:color="auto"/>
            <w:bottom w:val="none" w:sz="0" w:space="0" w:color="auto"/>
            <w:right w:val="none" w:sz="0" w:space="0" w:color="auto"/>
          </w:divBdr>
        </w:div>
        <w:div w:id="555354067">
          <w:marLeft w:val="0"/>
          <w:marRight w:val="0"/>
          <w:marTop w:val="0"/>
          <w:marBottom w:val="0"/>
          <w:divBdr>
            <w:top w:val="none" w:sz="0" w:space="0" w:color="auto"/>
            <w:left w:val="none" w:sz="0" w:space="0" w:color="auto"/>
            <w:bottom w:val="none" w:sz="0" w:space="0" w:color="auto"/>
            <w:right w:val="none" w:sz="0" w:space="0" w:color="auto"/>
          </w:divBdr>
        </w:div>
        <w:div w:id="559903092">
          <w:marLeft w:val="0"/>
          <w:marRight w:val="0"/>
          <w:marTop w:val="0"/>
          <w:marBottom w:val="0"/>
          <w:divBdr>
            <w:top w:val="none" w:sz="0" w:space="0" w:color="auto"/>
            <w:left w:val="none" w:sz="0" w:space="0" w:color="auto"/>
            <w:bottom w:val="none" w:sz="0" w:space="0" w:color="auto"/>
            <w:right w:val="none" w:sz="0" w:space="0" w:color="auto"/>
          </w:divBdr>
        </w:div>
        <w:div w:id="562183774">
          <w:marLeft w:val="0"/>
          <w:marRight w:val="0"/>
          <w:marTop w:val="0"/>
          <w:marBottom w:val="0"/>
          <w:divBdr>
            <w:top w:val="none" w:sz="0" w:space="0" w:color="auto"/>
            <w:left w:val="none" w:sz="0" w:space="0" w:color="auto"/>
            <w:bottom w:val="none" w:sz="0" w:space="0" w:color="auto"/>
            <w:right w:val="none" w:sz="0" w:space="0" w:color="auto"/>
          </w:divBdr>
        </w:div>
        <w:div w:id="565259492">
          <w:marLeft w:val="0"/>
          <w:marRight w:val="0"/>
          <w:marTop w:val="0"/>
          <w:marBottom w:val="0"/>
          <w:divBdr>
            <w:top w:val="none" w:sz="0" w:space="0" w:color="auto"/>
            <w:left w:val="none" w:sz="0" w:space="0" w:color="auto"/>
            <w:bottom w:val="none" w:sz="0" w:space="0" w:color="auto"/>
            <w:right w:val="none" w:sz="0" w:space="0" w:color="auto"/>
          </w:divBdr>
        </w:div>
        <w:div w:id="574824902">
          <w:marLeft w:val="0"/>
          <w:marRight w:val="0"/>
          <w:marTop w:val="0"/>
          <w:marBottom w:val="0"/>
          <w:divBdr>
            <w:top w:val="none" w:sz="0" w:space="0" w:color="auto"/>
            <w:left w:val="none" w:sz="0" w:space="0" w:color="auto"/>
            <w:bottom w:val="none" w:sz="0" w:space="0" w:color="auto"/>
            <w:right w:val="none" w:sz="0" w:space="0" w:color="auto"/>
          </w:divBdr>
        </w:div>
        <w:div w:id="584807101">
          <w:marLeft w:val="0"/>
          <w:marRight w:val="0"/>
          <w:marTop w:val="0"/>
          <w:marBottom w:val="0"/>
          <w:divBdr>
            <w:top w:val="none" w:sz="0" w:space="0" w:color="auto"/>
            <w:left w:val="none" w:sz="0" w:space="0" w:color="auto"/>
            <w:bottom w:val="none" w:sz="0" w:space="0" w:color="auto"/>
            <w:right w:val="none" w:sz="0" w:space="0" w:color="auto"/>
          </w:divBdr>
        </w:div>
        <w:div w:id="584993317">
          <w:marLeft w:val="0"/>
          <w:marRight w:val="0"/>
          <w:marTop w:val="0"/>
          <w:marBottom w:val="0"/>
          <w:divBdr>
            <w:top w:val="none" w:sz="0" w:space="0" w:color="auto"/>
            <w:left w:val="none" w:sz="0" w:space="0" w:color="auto"/>
            <w:bottom w:val="none" w:sz="0" w:space="0" w:color="auto"/>
            <w:right w:val="none" w:sz="0" w:space="0" w:color="auto"/>
          </w:divBdr>
        </w:div>
        <w:div w:id="586958130">
          <w:marLeft w:val="0"/>
          <w:marRight w:val="0"/>
          <w:marTop w:val="0"/>
          <w:marBottom w:val="0"/>
          <w:divBdr>
            <w:top w:val="none" w:sz="0" w:space="0" w:color="auto"/>
            <w:left w:val="none" w:sz="0" w:space="0" w:color="auto"/>
            <w:bottom w:val="none" w:sz="0" w:space="0" w:color="auto"/>
            <w:right w:val="none" w:sz="0" w:space="0" w:color="auto"/>
          </w:divBdr>
        </w:div>
        <w:div w:id="589048236">
          <w:marLeft w:val="0"/>
          <w:marRight w:val="0"/>
          <w:marTop w:val="0"/>
          <w:marBottom w:val="0"/>
          <w:divBdr>
            <w:top w:val="none" w:sz="0" w:space="0" w:color="auto"/>
            <w:left w:val="none" w:sz="0" w:space="0" w:color="auto"/>
            <w:bottom w:val="none" w:sz="0" w:space="0" w:color="auto"/>
            <w:right w:val="none" w:sz="0" w:space="0" w:color="auto"/>
          </w:divBdr>
        </w:div>
        <w:div w:id="590241909">
          <w:marLeft w:val="0"/>
          <w:marRight w:val="0"/>
          <w:marTop w:val="0"/>
          <w:marBottom w:val="0"/>
          <w:divBdr>
            <w:top w:val="none" w:sz="0" w:space="0" w:color="auto"/>
            <w:left w:val="none" w:sz="0" w:space="0" w:color="auto"/>
            <w:bottom w:val="none" w:sz="0" w:space="0" w:color="auto"/>
            <w:right w:val="none" w:sz="0" w:space="0" w:color="auto"/>
          </w:divBdr>
        </w:div>
        <w:div w:id="595289824">
          <w:marLeft w:val="0"/>
          <w:marRight w:val="0"/>
          <w:marTop w:val="0"/>
          <w:marBottom w:val="0"/>
          <w:divBdr>
            <w:top w:val="none" w:sz="0" w:space="0" w:color="auto"/>
            <w:left w:val="none" w:sz="0" w:space="0" w:color="auto"/>
            <w:bottom w:val="none" w:sz="0" w:space="0" w:color="auto"/>
            <w:right w:val="none" w:sz="0" w:space="0" w:color="auto"/>
          </w:divBdr>
        </w:div>
        <w:div w:id="595485100">
          <w:marLeft w:val="0"/>
          <w:marRight w:val="0"/>
          <w:marTop w:val="0"/>
          <w:marBottom w:val="0"/>
          <w:divBdr>
            <w:top w:val="none" w:sz="0" w:space="0" w:color="auto"/>
            <w:left w:val="none" w:sz="0" w:space="0" w:color="auto"/>
            <w:bottom w:val="none" w:sz="0" w:space="0" w:color="auto"/>
            <w:right w:val="none" w:sz="0" w:space="0" w:color="auto"/>
          </w:divBdr>
        </w:div>
        <w:div w:id="602810191">
          <w:marLeft w:val="0"/>
          <w:marRight w:val="0"/>
          <w:marTop w:val="0"/>
          <w:marBottom w:val="0"/>
          <w:divBdr>
            <w:top w:val="none" w:sz="0" w:space="0" w:color="auto"/>
            <w:left w:val="none" w:sz="0" w:space="0" w:color="auto"/>
            <w:bottom w:val="none" w:sz="0" w:space="0" w:color="auto"/>
            <w:right w:val="none" w:sz="0" w:space="0" w:color="auto"/>
          </w:divBdr>
        </w:div>
        <w:div w:id="608971324">
          <w:marLeft w:val="0"/>
          <w:marRight w:val="0"/>
          <w:marTop w:val="0"/>
          <w:marBottom w:val="0"/>
          <w:divBdr>
            <w:top w:val="none" w:sz="0" w:space="0" w:color="auto"/>
            <w:left w:val="none" w:sz="0" w:space="0" w:color="auto"/>
            <w:bottom w:val="none" w:sz="0" w:space="0" w:color="auto"/>
            <w:right w:val="none" w:sz="0" w:space="0" w:color="auto"/>
          </w:divBdr>
        </w:div>
        <w:div w:id="614868575">
          <w:marLeft w:val="0"/>
          <w:marRight w:val="0"/>
          <w:marTop w:val="0"/>
          <w:marBottom w:val="0"/>
          <w:divBdr>
            <w:top w:val="none" w:sz="0" w:space="0" w:color="auto"/>
            <w:left w:val="none" w:sz="0" w:space="0" w:color="auto"/>
            <w:bottom w:val="none" w:sz="0" w:space="0" w:color="auto"/>
            <w:right w:val="none" w:sz="0" w:space="0" w:color="auto"/>
          </w:divBdr>
        </w:div>
        <w:div w:id="615794170">
          <w:marLeft w:val="0"/>
          <w:marRight w:val="0"/>
          <w:marTop w:val="0"/>
          <w:marBottom w:val="0"/>
          <w:divBdr>
            <w:top w:val="none" w:sz="0" w:space="0" w:color="auto"/>
            <w:left w:val="none" w:sz="0" w:space="0" w:color="auto"/>
            <w:bottom w:val="none" w:sz="0" w:space="0" w:color="auto"/>
            <w:right w:val="none" w:sz="0" w:space="0" w:color="auto"/>
          </w:divBdr>
        </w:div>
        <w:div w:id="619146474">
          <w:marLeft w:val="0"/>
          <w:marRight w:val="0"/>
          <w:marTop w:val="0"/>
          <w:marBottom w:val="0"/>
          <w:divBdr>
            <w:top w:val="none" w:sz="0" w:space="0" w:color="auto"/>
            <w:left w:val="none" w:sz="0" w:space="0" w:color="auto"/>
            <w:bottom w:val="none" w:sz="0" w:space="0" w:color="auto"/>
            <w:right w:val="none" w:sz="0" w:space="0" w:color="auto"/>
          </w:divBdr>
        </w:div>
        <w:div w:id="619344205">
          <w:marLeft w:val="0"/>
          <w:marRight w:val="0"/>
          <w:marTop w:val="0"/>
          <w:marBottom w:val="0"/>
          <w:divBdr>
            <w:top w:val="none" w:sz="0" w:space="0" w:color="auto"/>
            <w:left w:val="none" w:sz="0" w:space="0" w:color="auto"/>
            <w:bottom w:val="none" w:sz="0" w:space="0" w:color="auto"/>
            <w:right w:val="none" w:sz="0" w:space="0" w:color="auto"/>
          </w:divBdr>
        </w:div>
        <w:div w:id="620768793">
          <w:marLeft w:val="0"/>
          <w:marRight w:val="0"/>
          <w:marTop w:val="0"/>
          <w:marBottom w:val="0"/>
          <w:divBdr>
            <w:top w:val="none" w:sz="0" w:space="0" w:color="auto"/>
            <w:left w:val="none" w:sz="0" w:space="0" w:color="auto"/>
            <w:bottom w:val="none" w:sz="0" w:space="0" w:color="auto"/>
            <w:right w:val="none" w:sz="0" w:space="0" w:color="auto"/>
          </w:divBdr>
        </w:div>
        <w:div w:id="625934899">
          <w:marLeft w:val="0"/>
          <w:marRight w:val="0"/>
          <w:marTop w:val="0"/>
          <w:marBottom w:val="0"/>
          <w:divBdr>
            <w:top w:val="none" w:sz="0" w:space="0" w:color="auto"/>
            <w:left w:val="none" w:sz="0" w:space="0" w:color="auto"/>
            <w:bottom w:val="none" w:sz="0" w:space="0" w:color="auto"/>
            <w:right w:val="none" w:sz="0" w:space="0" w:color="auto"/>
          </w:divBdr>
        </w:div>
        <w:div w:id="626160931">
          <w:marLeft w:val="0"/>
          <w:marRight w:val="0"/>
          <w:marTop w:val="0"/>
          <w:marBottom w:val="0"/>
          <w:divBdr>
            <w:top w:val="none" w:sz="0" w:space="0" w:color="auto"/>
            <w:left w:val="none" w:sz="0" w:space="0" w:color="auto"/>
            <w:bottom w:val="none" w:sz="0" w:space="0" w:color="auto"/>
            <w:right w:val="none" w:sz="0" w:space="0" w:color="auto"/>
          </w:divBdr>
        </w:div>
        <w:div w:id="634726050">
          <w:marLeft w:val="0"/>
          <w:marRight w:val="0"/>
          <w:marTop w:val="0"/>
          <w:marBottom w:val="0"/>
          <w:divBdr>
            <w:top w:val="none" w:sz="0" w:space="0" w:color="auto"/>
            <w:left w:val="none" w:sz="0" w:space="0" w:color="auto"/>
            <w:bottom w:val="none" w:sz="0" w:space="0" w:color="auto"/>
            <w:right w:val="none" w:sz="0" w:space="0" w:color="auto"/>
          </w:divBdr>
        </w:div>
        <w:div w:id="634869043">
          <w:marLeft w:val="0"/>
          <w:marRight w:val="0"/>
          <w:marTop w:val="0"/>
          <w:marBottom w:val="0"/>
          <w:divBdr>
            <w:top w:val="none" w:sz="0" w:space="0" w:color="auto"/>
            <w:left w:val="none" w:sz="0" w:space="0" w:color="auto"/>
            <w:bottom w:val="none" w:sz="0" w:space="0" w:color="auto"/>
            <w:right w:val="none" w:sz="0" w:space="0" w:color="auto"/>
          </w:divBdr>
        </w:div>
        <w:div w:id="639699963">
          <w:marLeft w:val="0"/>
          <w:marRight w:val="0"/>
          <w:marTop w:val="0"/>
          <w:marBottom w:val="0"/>
          <w:divBdr>
            <w:top w:val="none" w:sz="0" w:space="0" w:color="auto"/>
            <w:left w:val="none" w:sz="0" w:space="0" w:color="auto"/>
            <w:bottom w:val="none" w:sz="0" w:space="0" w:color="auto"/>
            <w:right w:val="none" w:sz="0" w:space="0" w:color="auto"/>
          </w:divBdr>
        </w:div>
        <w:div w:id="642200818">
          <w:marLeft w:val="0"/>
          <w:marRight w:val="0"/>
          <w:marTop w:val="0"/>
          <w:marBottom w:val="0"/>
          <w:divBdr>
            <w:top w:val="none" w:sz="0" w:space="0" w:color="auto"/>
            <w:left w:val="none" w:sz="0" w:space="0" w:color="auto"/>
            <w:bottom w:val="none" w:sz="0" w:space="0" w:color="auto"/>
            <w:right w:val="none" w:sz="0" w:space="0" w:color="auto"/>
          </w:divBdr>
        </w:div>
        <w:div w:id="645286346">
          <w:marLeft w:val="0"/>
          <w:marRight w:val="0"/>
          <w:marTop w:val="0"/>
          <w:marBottom w:val="0"/>
          <w:divBdr>
            <w:top w:val="none" w:sz="0" w:space="0" w:color="auto"/>
            <w:left w:val="none" w:sz="0" w:space="0" w:color="auto"/>
            <w:bottom w:val="none" w:sz="0" w:space="0" w:color="auto"/>
            <w:right w:val="none" w:sz="0" w:space="0" w:color="auto"/>
          </w:divBdr>
        </w:div>
        <w:div w:id="662129249">
          <w:marLeft w:val="0"/>
          <w:marRight w:val="0"/>
          <w:marTop w:val="0"/>
          <w:marBottom w:val="0"/>
          <w:divBdr>
            <w:top w:val="none" w:sz="0" w:space="0" w:color="auto"/>
            <w:left w:val="none" w:sz="0" w:space="0" w:color="auto"/>
            <w:bottom w:val="none" w:sz="0" w:space="0" w:color="auto"/>
            <w:right w:val="none" w:sz="0" w:space="0" w:color="auto"/>
          </w:divBdr>
        </w:div>
        <w:div w:id="663819884">
          <w:marLeft w:val="0"/>
          <w:marRight w:val="0"/>
          <w:marTop w:val="0"/>
          <w:marBottom w:val="0"/>
          <w:divBdr>
            <w:top w:val="none" w:sz="0" w:space="0" w:color="auto"/>
            <w:left w:val="none" w:sz="0" w:space="0" w:color="auto"/>
            <w:bottom w:val="none" w:sz="0" w:space="0" w:color="auto"/>
            <w:right w:val="none" w:sz="0" w:space="0" w:color="auto"/>
          </w:divBdr>
        </w:div>
        <w:div w:id="680930673">
          <w:marLeft w:val="0"/>
          <w:marRight w:val="0"/>
          <w:marTop w:val="0"/>
          <w:marBottom w:val="0"/>
          <w:divBdr>
            <w:top w:val="none" w:sz="0" w:space="0" w:color="auto"/>
            <w:left w:val="none" w:sz="0" w:space="0" w:color="auto"/>
            <w:bottom w:val="none" w:sz="0" w:space="0" w:color="auto"/>
            <w:right w:val="none" w:sz="0" w:space="0" w:color="auto"/>
          </w:divBdr>
        </w:div>
        <w:div w:id="689143073">
          <w:marLeft w:val="0"/>
          <w:marRight w:val="0"/>
          <w:marTop w:val="0"/>
          <w:marBottom w:val="0"/>
          <w:divBdr>
            <w:top w:val="none" w:sz="0" w:space="0" w:color="auto"/>
            <w:left w:val="none" w:sz="0" w:space="0" w:color="auto"/>
            <w:bottom w:val="none" w:sz="0" w:space="0" w:color="auto"/>
            <w:right w:val="none" w:sz="0" w:space="0" w:color="auto"/>
          </w:divBdr>
        </w:div>
        <w:div w:id="692803013">
          <w:marLeft w:val="0"/>
          <w:marRight w:val="0"/>
          <w:marTop w:val="0"/>
          <w:marBottom w:val="0"/>
          <w:divBdr>
            <w:top w:val="none" w:sz="0" w:space="0" w:color="auto"/>
            <w:left w:val="none" w:sz="0" w:space="0" w:color="auto"/>
            <w:bottom w:val="none" w:sz="0" w:space="0" w:color="auto"/>
            <w:right w:val="none" w:sz="0" w:space="0" w:color="auto"/>
          </w:divBdr>
        </w:div>
        <w:div w:id="692997993">
          <w:marLeft w:val="0"/>
          <w:marRight w:val="0"/>
          <w:marTop w:val="0"/>
          <w:marBottom w:val="0"/>
          <w:divBdr>
            <w:top w:val="none" w:sz="0" w:space="0" w:color="auto"/>
            <w:left w:val="none" w:sz="0" w:space="0" w:color="auto"/>
            <w:bottom w:val="none" w:sz="0" w:space="0" w:color="auto"/>
            <w:right w:val="none" w:sz="0" w:space="0" w:color="auto"/>
          </w:divBdr>
        </w:div>
        <w:div w:id="696583615">
          <w:marLeft w:val="0"/>
          <w:marRight w:val="0"/>
          <w:marTop w:val="0"/>
          <w:marBottom w:val="0"/>
          <w:divBdr>
            <w:top w:val="none" w:sz="0" w:space="0" w:color="auto"/>
            <w:left w:val="none" w:sz="0" w:space="0" w:color="auto"/>
            <w:bottom w:val="none" w:sz="0" w:space="0" w:color="auto"/>
            <w:right w:val="none" w:sz="0" w:space="0" w:color="auto"/>
          </w:divBdr>
        </w:div>
        <w:div w:id="708147255">
          <w:marLeft w:val="0"/>
          <w:marRight w:val="0"/>
          <w:marTop w:val="0"/>
          <w:marBottom w:val="0"/>
          <w:divBdr>
            <w:top w:val="none" w:sz="0" w:space="0" w:color="auto"/>
            <w:left w:val="none" w:sz="0" w:space="0" w:color="auto"/>
            <w:bottom w:val="none" w:sz="0" w:space="0" w:color="auto"/>
            <w:right w:val="none" w:sz="0" w:space="0" w:color="auto"/>
          </w:divBdr>
        </w:div>
        <w:div w:id="710689129">
          <w:marLeft w:val="0"/>
          <w:marRight w:val="0"/>
          <w:marTop w:val="0"/>
          <w:marBottom w:val="0"/>
          <w:divBdr>
            <w:top w:val="none" w:sz="0" w:space="0" w:color="auto"/>
            <w:left w:val="none" w:sz="0" w:space="0" w:color="auto"/>
            <w:bottom w:val="none" w:sz="0" w:space="0" w:color="auto"/>
            <w:right w:val="none" w:sz="0" w:space="0" w:color="auto"/>
          </w:divBdr>
        </w:div>
        <w:div w:id="712080317">
          <w:marLeft w:val="0"/>
          <w:marRight w:val="0"/>
          <w:marTop w:val="0"/>
          <w:marBottom w:val="0"/>
          <w:divBdr>
            <w:top w:val="none" w:sz="0" w:space="0" w:color="auto"/>
            <w:left w:val="none" w:sz="0" w:space="0" w:color="auto"/>
            <w:bottom w:val="none" w:sz="0" w:space="0" w:color="auto"/>
            <w:right w:val="none" w:sz="0" w:space="0" w:color="auto"/>
          </w:divBdr>
        </w:div>
        <w:div w:id="721174846">
          <w:marLeft w:val="0"/>
          <w:marRight w:val="0"/>
          <w:marTop w:val="0"/>
          <w:marBottom w:val="0"/>
          <w:divBdr>
            <w:top w:val="none" w:sz="0" w:space="0" w:color="auto"/>
            <w:left w:val="none" w:sz="0" w:space="0" w:color="auto"/>
            <w:bottom w:val="none" w:sz="0" w:space="0" w:color="auto"/>
            <w:right w:val="none" w:sz="0" w:space="0" w:color="auto"/>
          </w:divBdr>
        </w:div>
        <w:div w:id="721251994">
          <w:marLeft w:val="0"/>
          <w:marRight w:val="0"/>
          <w:marTop w:val="0"/>
          <w:marBottom w:val="0"/>
          <w:divBdr>
            <w:top w:val="none" w:sz="0" w:space="0" w:color="auto"/>
            <w:left w:val="none" w:sz="0" w:space="0" w:color="auto"/>
            <w:bottom w:val="none" w:sz="0" w:space="0" w:color="auto"/>
            <w:right w:val="none" w:sz="0" w:space="0" w:color="auto"/>
          </w:divBdr>
        </w:div>
        <w:div w:id="722824471">
          <w:marLeft w:val="0"/>
          <w:marRight w:val="0"/>
          <w:marTop w:val="0"/>
          <w:marBottom w:val="0"/>
          <w:divBdr>
            <w:top w:val="none" w:sz="0" w:space="0" w:color="auto"/>
            <w:left w:val="none" w:sz="0" w:space="0" w:color="auto"/>
            <w:bottom w:val="none" w:sz="0" w:space="0" w:color="auto"/>
            <w:right w:val="none" w:sz="0" w:space="0" w:color="auto"/>
          </w:divBdr>
        </w:div>
        <w:div w:id="723144999">
          <w:marLeft w:val="0"/>
          <w:marRight w:val="0"/>
          <w:marTop w:val="0"/>
          <w:marBottom w:val="0"/>
          <w:divBdr>
            <w:top w:val="none" w:sz="0" w:space="0" w:color="auto"/>
            <w:left w:val="none" w:sz="0" w:space="0" w:color="auto"/>
            <w:bottom w:val="none" w:sz="0" w:space="0" w:color="auto"/>
            <w:right w:val="none" w:sz="0" w:space="0" w:color="auto"/>
          </w:divBdr>
        </w:div>
        <w:div w:id="726878330">
          <w:marLeft w:val="0"/>
          <w:marRight w:val="0"/>
          <w:marTop w:val="0"/>
          <w:marBottom w:val="0"/>
          <w:divBdr>
            <w:top w:val="none" w:sz="0" w:space="0" w:color="auto"/>
            <w:left w:val="none" w:sz="0" w:space="0" w:color="auto"/>
            <w:bottom w:val="none" w:sz="0" w:space="0" w:color="auto"/>
            <w:right w:val="none" w:sz="0" w:space="0" w:color="auto"/>
          </w:divBdr>
        </w:div>
        <w:div w:id="727849775">
          <w:marLeft w:val="0"/>
          <w:marRight w:val="0"/>
          <w:marTop w:val="0"/>
          <w:marBottom w:val="0"/>
          <w:divBdr>
            <w:top w:val="none" w:sz="0" w:space="0" w:color="auto"/>
            <w:left w:val="none" w:sz="0" w:space="0" w:color="auto"/>
            <w:bottom w:val="none" w:sz="0" w:space="0" w:color="auto"/>
            <w:right w:val="none" w:sz="0" w:space="0" w:color="auto"/>
          </w:divBdr>
        </w:div>
        <w:div w:id="739836471">
          <w:marLeft w:val="0"/>
          <w:marRight w:val="0"/>
          <w:marTop w:val="0"/>
          <w:marBottom w:val="0"/>
          <w:divBdr>
            <w:top w:val="none" w:sz="0" w:space="0" w:color="auto"/>
            <w:left w:val="none" w:sz="0" w:space="0" w:color="auto"/>
            <w:bottom w:val="none" w:sz="0" w:space="0" w:color="auto"/>
            <w:right w:val="none" w:sz="0" w:space="0" w:color="auto"/>
          </w:divBdr>
        </w:div>
        <w:div w:id="743994340">
          <w:marLeft w:val="0"/>
          <w:marRight w:val="0"/>
          <w:marTop w:val="0"/>
          <w:marBottom w:val="0"/>
          <w:divBdr>
            <w:top w:val="none" w:sz="0" w:space="0" w:color="auto"/>
            <w:left w:val="none" w:sz="0" w:space="0" w:color="auto"/>
            <w:bottom w:val="none" w:sz="0" w:space="0" w:color="auto"/>
            <w:right w:val="none" w:sz="0" w:space="0" w:color="auto"/>
          </w:divBdr>
        </w:div>
        <w:div w:id="745759251">
          <w:marLeft w:val="0"/>
          <w:marRight w:val="0"/>
          <w:marTop w:val="0"/>
          <w:marBottom w:val="0"/>
          <w:divBdr>
            <w:top w:val="none" w:sz="0" w:space="0" w:color="auto"/>
            <w:left w:val="none" w:sz="0" w:space="0" w:color="auto"/>
            <w:bottom w:val="none" w:sz="0" w:space="0" w:color="auto"/>
            <w:right w:val="none" w:sz="0" w:space="0" w:color="auto"/>
          </w:divBdr>
        </w:div>
        <w:div w:id="749036298">
          <w:marLeft w:val="0"/>
          <w:marRight w:val="0"/>
          <w:marTop w:val="0"/>
          <w:marBottom w:val="0"/>
          <w:divBdr>
            <w:top w:val="none" w:sz="0" w:space="0" w:color="auto"/>
            <w:left w:val="none" w:sz="0" w:space="0" w:color="auto"/>
            <w:bottom w:val="none" w:sz="0" w:space="0" w:color="auto"/>
            <w:right w:val="none" w:sz="0" w:space="0" w:color="auto"/>
          </w:divBdr>
        </w:div>
        <w:div w:id="749161026">
          <w:marLeft w:val="0"/>
          <w:marRight w:val="0"/>
          <w:marTop w:val="0"/>
          <w:marBottom w:val="0"/>
          <w:divBdr>
            <w:top w:val="none" w:sz="0" w:space="0" w:color="auto"/>
            <w:left w:val="none" w:sz="0" w:space="0" w:color="auto"/>
            <w:bottom w:val="none" w:sz="0" w:space="0" w:color="auto"/>
            <w:right w:val="none" w:sz="0" w:space="0" w:color="auto"/>
          </w:divBdr>
        </w:div>
        <w:div w:id="751707552">
          <w:marLeft w:val="0"/>
          <w:marRight w:val="0"/>
          <w:marTop w:val="0"/>
          <w:marBottom w:val="0"/>
          <w:divBdr>
            <w:top w:val="none" w:sz="0" w:space="0" w:color="auto"/>
            <w:left w:val="none" w:sz="0" w:space="0" w:color="auto"/>
            <w:bottom w:val="none" w:sz="0" w:space="0" w:color="auto"/>
            <w:right w:val="none" w:sz="0" w:space="0" w:color="auto"/>
          </w:divBdr>
        </w:div>
        <w:div w:id="755250285">
          <w:marLeft w:val="0"/>
          <w:marRight w:val="0"/>
          <w:marTop w:val="0"/>
          <w:marBottom w:val="0"/>
          <w:divBdr>
            <w:top w:val="none" w:sz="0" w:space="0" w:color="auto"/>
            <w:left w:val="none" w:sz="0" w:space="0" w:color="auto"/>
            <w:bottom w:val="none" w:sz="0" w:space="0" w:color="auto"/>
            <w:right w:val="none" w:sz="0" w:space="0" w:color="auto"/>
          </w:divBdr>
        </w:div>
        <w:div w:id="760683536">
          <w:marLeft w:val="0"/>
          <w:marRight w:val="0"/>
          <w:marTop w:val="0"/>
          <w:marBottom w:val="0"/>
          <w:divBdr>
            <w:top w:val="none" w:sz="0" w:space="0" w:color="auto"/>
            <w:left w:val="none" w:sz="0" w:space="0" w:color="auto"/>
            <w:bottom w:val="none" w:sz="0" w:space="0" w:color="auto"/>
            <w:right w:val="none" w:sz="0" w:space="0" w:color="auto"/>
          </w:divBdr>
        </w:div>
        <w:div w:id="765421104">
          <w:marLeft w:val="0"/>
          <w:marRight w:val="0"/>
          <w:marTop w:val="0"/>
          <w:marBottom w:val="0"/>
          <w:divBdr>
            <w:top w:val="none" w:sz="0" w:space="0" w:color="auto"/>
            <w:left w:val="none" w:sz="0" w:space="0" w:color="auto"/>
            <w:bottom w:val="none" w:sz="0" w:space="0" w:color="auto"/>
            <w:right w:val="none" w:sz="0" w:space="0" w:color="auto"/>
          </w:divBdr>
        </w:div>
        <w:div w:id="766075224">
          <w:marLeft w:val="0"/>
          <w:marRight w:val="0"/>
          <w:marTop w:val="0"/>
          <w:marBottom w:val="0"/>
          <w:divBdr>
            <w:top w:val="none" w:sz="0" w:space="0" w:color="auto"/>
            <w:left w:val="none" w:sz="0" w:space="0" w:color="auto"/>
            <w:bottom w:val="none" w:sz="0" w:space="0" w:color="auto"/>
            <w:right w:val="none" w:sz="0" w:space="0" w:color="auto"/>
          </w:divBdr>
        </w:div>
        <w:div w:id="769547663">
          <w:marLeft w:val="0"/>
          <w:marRight w:val="0"/>
          <w:marTop w:val="0"/>
          <w:marBottom w:val="0"/>
          <w:divBdr>
            <w:top w:val="none" w:sz="0" w:space="0" w:color="auto"/>
            <w:left w:val="none" w:sz="0" w:space="0" w:color="auto"/>
            <w:bottom w:val="none" w:sz="0" w:space="0" w:color="auto"/>
            <w:right w:val="none" w:sz="0" w:space="0" w:color="auto"/>
          </w:divBdr>
        </w:div>
        <w:div w:id="775563871">
          <w:marLeft w:val="0"/>
          <w:marRight w:val="0"/>
          <w:marTop w:val="0"/>
          <w:marBottom w:val="0"/>
          <w:divBdr>
            <w:top w:val="none" w:sz="0" w:space="0" w:color="auto"/>
            <w:left w:val="none" w:sz="0" w:space="0" w:color="auto"/>
            <w:bottom w:val="none" w:sz="0" w:space="0" w:color="auto"/>
            <w:right w:val="none" w:sz="0" w:space="0" w:color="auto"/>
          </w:divBdr>
        </w:div>
        <w:div w:id="775909946">
          <w:marLeft w:val="0"/>
          <w:marRight w:val="0"/>
          <w:marTop w:val="0"/>
          <w:marBottom w:val="0"/>
          <w:divBdr>
            <w:top w:val="none" w:sz="0" w:space="0" w:color="auto"/>
            <w:left w:val="none" w:sz="0" w:space="0" w:color="auto"/>
            <w:bottom w:val="none" w:sz="0" w:space="0" w:color="auto"/>
            <w:right w:val="none" w:sz="0" w:space="0" w:color="auto"/>
          </w:divBdr>
        </w:div>
        <w:div w:id="784664026">
          <w:marLeft w:val="0"/>
          <w:marRight w:val="0"/>
          <w:marTop w:val="0"/>
          <w:marBottom w:val="0"/>
          <w:divBdr>
            <w:top w:val="none" w:sz="0" w:space="0" w:color="auto"/>
            <w:left w:val="none" w:sz="0" w:space="0" w:color="auto"/>
            <w:bottom w:val="none" w:sz="0" w:space="0" w:color="auto"/>
            <w:right w:val="none" w:sz="0" w:space="0" w:color="auto"/>
          </w:divBdr>
        </w:div>
        <w:div w:id="796608148">
          <w:marLeft w:val="0"/>
          <w:marRight w:val="0"/>
          <w:marTop w:val="0"/>
          <w:marBottom w:val="0"/>
          <w:divBdr>
            <w:top w:val="none" w:sz="0" w:space="0" w:color="auto"/>
            <w:left w:val="none" w:sz="0" w:space="0" w:color="auto"/>
            <w:bottom w:val="none" w:sz="0" w:space="0" w:color="auto"/>
            <w:right w:val="none" w:sz="0" w:space="0" w:color="auto"/>
          </w:divBdr>
        </w:div>
        <w:div w:id="799297823">
          <w:marLeft w:val="0"/>
          <w:marRight w:val="0"/>
          <w:marTop w:val="0"/>
          <w:marBottom w:val="0"/>
          <w:divBdr>
            <w:top w:val="none" w:sz="0" w:space="0" w:color="auto"/>
            <w:left w:val="none" w:sz="0" w:space="0" w:color="auto"/>
            <w:bottom w:val="none" w:sz="0" w:space="0" w:color="auto"/>
            <w:right w:val="none" w:sz="0" w:space="0" w:color="auto"/>
          </w:divBdr>
        </w:div>
        <w:div w:id="802966889">
          <w:marLeft w:val="0"/>
          <w:marRight w:val="0"/>
          <w:marTop w:val="0"/>
          <w:marBottom w:val="0"/>
          <w:divBdr>
            <w:top w:val="none" w:sz="0" w:space="0" w:color="auto"/>
            <w:left w:val="none" w:sz="0" w:space="0" w:color="auto"/>
            <w:bottom w:val="none" w:sz="0" w:space="0" w:color="auto"/>
            <w:right w:val="none" w:sz="0" w:space="0" w:color="auto"/>
          </w:divBdr>
        </w:div>
        <w:div w:id="813058877">
          <w:marLeft w:val="0"/>
          <w:marRight w:val="0"/>
          <w:marTop w:val="0"/>
          <w:marBottom w:val="0"/>
          <w:divBdr>
            <w:top w:val="none" w:sz="0" w:space="0" w:color="auto"/>
            <w:left w:val="none" w:sz="0" w:space="0" w:color="auto"/>
            <w:bottom w:val="none" w:sz="0" w:space="0" w:color="auto"/>
            <w:right w:val="none" w:sz="0" w:space="0" w:color="auto"/>
          </w:divBdr>
        </w:div>
        <w:div w:id="821502661">
          <w:marLeft w:val="0"/>
          <w:marRight w:val="0"/>
          <w:marTop w:val="0"/>
          <w:marBottom w:val="0"/>
          <w:divBdr>
            <w:top w:val="none" w:sz="0" w:space="0" w:color="auto"/>
            <w:left w:val="none" w:sz="0" w:space="0" w:color="auto"/>
            <w:bottom w:val="none" w:sz="0" w:space="0" w:color="auto"/>
            <w:right w:val="none" w:sz="0" w:space="0" w:color="auto"/>
          </w:divBdr>
        </w:div>
        <w:div w:id="821579532">
          <w:marLeft w:val="0"/>
          <w:marRight w:val="0"/>
          <w:marTop w:val="0"/>
          <w:marBottom w:val="0"/>
          <w:divBdr>
            <w:top w:val="none" w:sz="0" w:space="0" w:color="auto"/>
            <w:left w:val="none" w:sz="0" w:space="0" w:color="auto"/>
            <w:bottom w:val="none" w:sz="0" w:space="0" w:color="auto"/>
            <w:right w:val="none" w:sz="0" w:space="0" w:color="auto"/>
          </w:divBdr>
        </w:div>
        <w:div w:id="825783256">
          <w:marLeft w:val="0"/>
          <w:marRight w:val="0"/>
          <w:marTop w:val="0"/>
          <w:marBottom w:val="0"/>
          <w:divBdr>
            <w:top w:val="none" w:sz="0" w:space="0" w:color="auto"/>
            <w:left w:val="none" w:sz="0" w:space="0" w:color="auto"/>
            <w:bottom w:val="none" w:sz="0" w:space="0" w:color="auto"/>
            <w:right w:val="none" w:sz="0" w:space="0" w:color="auto"/>
          </w:divBdr>
        </w:div>
        <w:div w:id="834491692">
          <w:marLeft w:val="0"/>
          <w:marRight w:val="0"/>
          <w:marTop w:val="0"/>
          <w:marBottom w:val="0"/>
          <w:divBdr>
            <w:top w:val="none" w:sz="0" w:space="0" w:color="auto"/>
            <w:left w:val="none" w:sz="0" w:space="0" w:color="auto"/>
            <w:bottom w:val="none" w:sz="0" w:space="0" w:color="auto"/>
            <w:right w:val="none" w:sz="0" w:space="0" w:color="auto"/>
          </w:divBdr>
        </w:div>
        <w:div w:id="837963336">
          <w:marLeft w:val="0"/>
          <w:marRight w:val="0"/>
          <w:marTop w:val="0"/>
          <w:marBottom w:val="0"/>
          <w:divBdr>
            <w:top w:val="none" w:sz="0" w:space="0" w:color="auto"/>
            <w:left w:val="none" w:sz="0" w:space="0" w:color="auto"/>
            <w:bottom w:val="none" w:sz="0" w:space="0" w:color="auto"/>
            <w:right w:val="none" w:sz="0" w:space="0" w:color="auto"/>
          </w:divBdr>
        </w:div>
        <w:div w:id="839925835">
          <w:marLeft w:val="0"/>
          <w:marRight w:val="0"/>
          <w:marTop w:val="0"/>
          <w:marBottom w:val="0"/>
          <w:divBdr>
            <w:top w:val="none" w:sz="0" w:space="0" w:color="auto"/>
            <w:left w:val="none" w:sz="0" w:space="0" w:color="auto"/>
            <w:bottom w:val="none" w:sz="0" w:space="0" w:color="auto"/>
            <w:right w:val="none" w:sz="0" w:space="0" w:color="auto"/>
          </w:divBdr>
        </w:div>
        <w:div w:id="841356458">
          <w:marLeft w:val="0"/>
          <w:marRight w:val="0"/>
          <w:marTop w:val="0"/>
          <w:marBottom w:val="0"/>
          <w:divBdr>
            <w:top w:val="none" w:sz="0" w:space="0" w:color="auto"/>
            <w:left w:val="none" w:sz="0" w:space="0" w:color="auto"/>
            <w:bottom w:val="none" w:sz="0" w:space="0" w:color="auto"/>
            <w:right w:val="none" w:sz="0" w:space="0" w:color="auto"/>
          </w:divBdr>
        </w:div>
        <w:div w:id="848059180">
          <w:marLeft w:val="0"/>
          <w:marRight w:val="0"/>
          <w:marTop w:val="0"/>
          <w:marBottom w:val="0"/>
          <w:divBdr>
            <w:top w:val="none" w:sz="0" w:space="0" w:color="auto"/>
            <w:left w:val="none" w:sz="0" w:space="0" w:color="auto"/>
            <w:bottom w:val="none" w:sz="0" w:space="0" w:color="auto"/>
            <w:right w:val="none" w:sz="0" w:space="0" w:color="auto"/>
          </w:divBdr>
        </w:div>
        <w:div w:id="849150001">
          <w:marLeft w:val="0"/>
          <w:marRight w:val="0"/>
          <w:marTop w:val="0"/>
          <w:marBottom w:val="0"/>
          <w:divBdr>
            <w:top w:val="none" w:sz="0" w:space="0" w:color="auto"/>
            <w:left w:val="none" w:sz="0" w:space="0" w:color="auto"/>
            <w:bottom w:val="none" w:sz="0" w:space="0" w:color="auto"/>
            <w:right w:val="none" w:sz="0" w:space="0" w:color="auto"/>
          </w:divBdr>
        </w:div>
        <w:div w:id="859390408">
          <w:marLeft w:val="0"/>
          <w:marRight w:val="0"/>
          <w:marTop w:val="0"/>
          <w:marBottom w:val="0"/>
          <w:divBdr>
            <w:top w:val="none" w:sz="0" w:space="0" w:color="auto"/>
            <w:left w:val="none" w:sz="0" w:space="0" w:color="auto"/>
            <w:bottom w:val="none" w:sz="0" w:space="0" w:color="auto"/>
            <w:right w:val="none" w:sz="0" w:space="0" w:color="auto"/>
          </w:divBdr>
        </w:div>
        <w:div w:id="861742014">
          <w:marLeft w:val="0"/>
          <w:marRight w:val="0"/>
          <w:marTop w:val="0"/>
          <w:marBottom w:val="0"/>
          <w:divBdr>
            <w:top w:val="none" w:sz="0" w:space="0" w:color="auto"/>
            <w:left w:val="none" w:sz="0" w:space="0" w:color="auto"/>
            <w:bottom w:val="none" w:sz="0" w:space="0" w:color="auto"/>
            <w:right w:val="none" w:sz="0" w:space="0" w:color="auto"/>
          </w:divBdr>
        </w:div>
        <w:div w:id="861934757">
          <w:marLeft w:val="0"/>
          <w:marRight w:val="0"/>
          <w:marTop w:val="0"/>
          <w:marBottom w:val="0"/>
          <w:divBdr>
            <w:top w:val="none" w:sz="0" w:space="0" w:color="auto"/>
            <w:left w:val="none" w:sz="0" w:space="0" w:color="auto"/>
            <w:bottom w:val="none" w:sz="0" w:space="0" w:color="auto"/>
            <w:right w:val="none" w:sz="0" w:space="0" w:color="auto"/>
          </w:divBdr>
        </w:div>
        <w:div w:id="862740951">
          <w:marLeft w:val="0"/>
          <w:marRight w:val="0"/>
          <w:marTop w:val="0"/>
          <w:marBottom w:val="0"/>
          <w:divBdr>
            <w:top w:val="none" w:sz="0" w:space="0" w:color="auto"/>
            <w:left w:val="none" w:sz="0" w:space="0" w:color="auto"/>
            <w:bottom w:val="none" w:sz="0" w:space="0" w:color="auto"/>
            <w:right w:val="none" w:sz="0" w:space="0" w:color="auto"/>
          </w:divBdr>
        </w:div>
        <w:div w:id="892733371">
          <w:marLeft w:val="0"/>
          <w:marRight w:val="0"/>
          <w:marTop w:val="0"/>
          <w:marBottom w:val="0"/>
          <w:divBdr>
            <w:top w:val="none" w:sz="0" w:space="0" w:color="auto"/>
            <w:left w:val="none" w:sz="0" w:space="0" w:color="auto"/>
            <w:bottom w:val="none" w:sz="0" w:space="0" w:color="auto"/>
            <w:right w:val="none" w:sz="0" w:space="0" w:color="auto"/>
          </w:divBdr>
        </w:div>
        <w:div w:id="895437248">
          <w:marLeft w:val="0"/>
          <w:marRight w:val="0"/>
          <w:marTop w:val="0"/>
          <w:marBottom w:val="0"/>
          <w:divBdr>
            <w:top w:val="none" w:sz="0" w:space="0" w:color="auto"/>
            <w:left w:val="none" w:sz="0" w:space="0" w:color="auto"/>
            <w:bottom w:val="none" w:sz="0" w:space="0" w:color="auto"/>
            <w:right w:val="none" w:sz="0" w:space="0" w:color="auto"/>
          </w:divBdr>
        </w:div>
        <w:div w:id="909848842">
          <w:marLeft w:val="0"/>
          <w:marRight w:val="0"/>
          <w:marTop w:val="0"/>
          <w:marBottom w:val="0"/>
          <w:divBdr>
            <w:top w:val="none" w:sz="0" w:space="0" w:color="auto"/>
            <w:left w:val="none" w:sz="0" w:space="0" w:color="auto"/>
            <w:bottom w:val="none" w:sz="0" w:space="0" w:color="auto"/>
            <w:right w:val="none" w:sz="0" w:space="0" w:color="auto"/>
          </w:divBdr>
        </w:div>
        <w:div w:id="911041661">
          <w:marLeft w:val="0"/>
          <w:marRight w:val="0"/>
          <w:marTop w:val="0"/>
          <w:marBottom w:val="0"/>
          <w:divBdr>
            <w:top w:val="none" w:sz="0" w:space="0" w:color="auto"/>
            <w:left w:val="none" w:sz="0" w:space="0" w:color="auto"/>
            <w:bottom w:val="none" w:sz="0" w:space="0" w:color="auto"/>
            <w:right w:val="none" w:sz="0" w:space="0" w:color="auto"/>
          </w:divBdr>
        </w:div>
        <w:div w:id="912544445">
          <w:marLeft w:val="0"/>
          <w:marRight w:val="0"/>
          <w:marTop w:val="0"/>
          <w:marBottom w:val="0"/>
          <w:divBdr>
            <w:top w:val="none" w:sz="0" w:space="0" w:color="auto"/>
            <w:left w:val="none" w:sz="0" w:space="0" w:color="auto"/>
            <w:bottom w:val="none" w:sz="0" w:space="0" w:color="auto"/>
            <w:right w:val="none" w:sz="0" w:space="0" w:color="auto"/>
          </w:divBdr>
        </w:div>
        <w:div w:id="917208964">
          <w:marLeft w:val="0"/>
          <w:marRight w:val="0"/>
          <w:marTop w:val="0"/>
          <w:marBottom w:val="0"/>
          <w:divBdr>
            <w:top w:val="none" w:sz="0" w:space="0" w:color="auto"/>
            <w:left w:val="none" w:sz="0" w:space="0" w:color="auto"/>
            <w:bottom w:val="none" w:sz="0" w:space="0" w:color="auto"/>
            <w:right w:val="none" w:sz="0" w:space="0" w:color="auto"/>
          </w:divBdr>
        </w:div>
        <w:div w:id="923144742">
          <w:marLeft w:val="0"/>
          <w:marRight w:val="0"/>
          <w:marTop w:val="0"/>
          <w:marBottom w:val="0"/>
          <w:divBdr>
            <w:top w:val="none" w:sz="0" w:space="0" w:color="auto"/>
            <w:left w:val="none" w:sz="0" w:space="0" w:color="auto"/>
            <w:bottom w:val="none" w:sz="0" w:space="0" w:color="auto"/>
            <w:right w:val="none" w:sz="0" w:space="0" w:color="auto"/>
          </w:divBdr>
        </w:div>
        <w:div w:id="923608011">
          <w:marLeft w:val="0"/>
          <w:marRight w:val="0"/>
          <w:marTop w:val="0"/>
          <w:marBottom w:val="0"/>
          <w:divBdr>
            <w:top w:val="none" w:sz="0" w:space="0" w:color="auto"/>
            <w:left w:val="none" w:sz="0" w:space="0" w:color="auto"/>
            <w:bottom w:val="none" w:sz="0" w:space="0" w:color="auto"/>
            <w:right w:val="none" w:sz="0" w:space="0" w:color="auto"/>
          </w:divBdr>
        </w:div>
        <w:div w:id="930237924">
          <w:marLeft w:val="0"/>
          <w:marRight w:val="0"/>
          <w:marTop w:val="0"/>
          <w:marBottom w:val="0"/>
          <w:divBdr>
            <w:top w:val="none" w:sz="0" w:space="0" w:color="auto"/>
            <w:left w:val="none" w:sz="0" w:space="0" w:color="auto"/>
            <w:bottom w:val="none" w:sz="0" w:space="0" w:color="auto"/>
            <w:right w:val="none" w:sz="0" w:space="0" w:color="auto"/>
          </w:divBdr>
        </w:div>
        <w:div w:id="930357265">
          <w:marLeft w:val="0"/>
          <w:marRight w:val="0"/>
          <w:marTop w:val="0"/>
          <w:marBottom w:val="0"/>
          <w:divBdr>
            <w:top w:val="none" w:sz="0" w:space="0" w:color="auto"/>
            <w:left w:val="none" w:sz="0" w:space="0" w:color="auto"/>
            <w:bottom w:val="none" w:sz="0" w:space="0" w:color="auto"/>
            <w:right w:val="none" w:sz="0" w:space="0" w:color="auto"/>
          </w:divBdr>
        </w:div>
        <w:div w:id="933317919">
          <w:marLeft w:val="0"/>
          <w:marRight w:val="0"/>
          <w:marTop w:val="0"/>
          <w:marBottom w:val="0"/>
          <w:divBdr>
            <w:top w:val="none" w:sz="0" w:space="0" w:color="auto"/>
            <w:left w:val="none" w:sz="0" w:space="0" w:color="auto"/>
            <w:bottom w:val="none" w:sz="0" w:space="0" w:color="auto"/>
            <w:right w:val="none" w:sz="0" w:space="0" w:color="auto"/>
          </w:divBdr>
        </w:div>
        <w:div w:id="936326476">
          <w:marLeft w:val="0"/>
          <w:marRight w:val="0"/>
          <w:marTop w:val="0"/>
          <w:marBottom w:val="0"/>
          <w:divBdr>
            <w:top w:val="none" w:sz="0" w:space="0" w:color="auto"/>
            <w:left w:val="none" w:sz="0" w:space="0" w:color="auto"/>
            <w:bottom w:val="none" w:sz="0" w:space="0" w:color="auto"/>
            <w:right w:val="none" w:sz="0" w:space="0" w:color="auto"/>
          </w:divBdr>
        </w:div>
        <w:div w:id="938096786">
          <w:marLeft w:val="0"/>
          <w:marRight w:val="0"/>
          <w:marTop w:val="0"/>
          <w:marBottom w:val="0"/>
          <w:divBdr>
            <w:top w:val="none" w:sz="0" w:space="0" w:color="auto"/>
            <w:left w:val="none" w:sz="0" w:space="0" w:color="auto"/>
            <w:bottom w:val="none" w:sz="0" w:space="0" w:color="auto"/>
            <w:right w:val="none" w:sz="0" w:space="0" w:color="auto"/>
          </w:divBdr>
        </w:div>
        <w:div w:id="938607920">
          <w:marLeft w:val="0"/>
          <w:marRight w:val="0"/>
          <w:marTop w:val="0"/>
          <w:marBottom w:val="0"/>
          <w:divBdr>
            <w:top w:val="none" w:sz="0" w:space="0" w:color="auto"/>
            <w:left w:val="none" w:sz="0" w:space="0" w:color="auto"/>
            <w:bottom w:val="none" w:sz="0" w:space="0" w:color="auto"/>
            <w:right w:val="none" w:sz="0" w:space="0" w:color="auto"/>
          </w:divBdr>
        </w:div>
        <w:div w:id="939677420">
          <w:marLeft w:val="0"/>
          <w:marRight w:val="0"/>
          <w:marTop w:val="0"/>
          <w:marBottom w:val="0"/>
          <w:divBdr>
            <w:top w:val="none" w:sz="0" w:space="0" w:color="auto"/>
            <w:left w:val="none" w:sz="0" w:space="0" w:color="auto"/>
            <w:bottom w:val="none" w:sz="0" w:space="0" w:color="auto"/>
            <w:right w:val="none" w:sz="0" w:space="0" w:color="auto"/>
          </w:divBdr>
        </w:div>
        <w:div w:id="944574254">
          <w:marLeft w:val="0"/>
          <w:marRight w:val="0"/>
          <w:marTop w:val="0"/>
          <w:marBottom w:val="0"/>
          <w:divBdr>
            <w:top w:val="none" w:sz="0" w:space="0" w:color="auto"/>
            <w:left w:val="none" w:sz="0" w:space="0" w:color="auto"/>
            <w:bottom w:val="none" w:sz="0" w:space="0" w:color="auto"/>
            <w:right w:val="none" w:sz="0" w:space="0" w:color="auto"/>
          </w:divBdr>
        </w:div>
        <w:div w:id="947083061">
          <w:marLeft w:val="0"/>
          <w:marRight w:val="0"/>
          <w:marTop w:val="0"/>
          <w:marBottom w:val="0"/>
          <w:divBdr>
            <w:top w:val="none" w:sz="0" w:space="0" w:color="auto"/>
            <w:left w:val="none" w:sz="0" w:space="0" w:color="auto"/>
            <w:bottom w:val="none" w:sz="0" w:space="0" w:color="auto"/>
            <w:right w:val="none" w:sz="0" w:space="0" w:color="auto"/>
          </w:divBdr>
        </w:div>
        <w:div w:id="948395623">
          <w:marLeft w:val="0"/>
          <w:marRight w:val="0"/>
          <w:marTop w:val="0"/>
          <w:marBottom w:val="0"/>
          <w:divBdr>
            <w:top w:val="none" w:sz="0" w:space="0" w:color="auto"/>
            <w:left w:val="none" w:sz="0" w:space="0" w:color="auto"/>
            <w:bottom w:val="none" w:sz="0" w:space="0" w:color="auto"/>
            <w:right w:val="none" w:sz="0" w:space="0" w:color="auto"/>
          </w:divBdr>
        </w:div>
        <w:div w:id="950404989">
          <w:marLeft w:val="0"/>
          <w:marRight w:val="0"/>
          <w:marTop w:val="0"/>
          <w:marBottom w:val="0"/>
          <w:divBdr>
            <w:top w:val="none" w:sz="0" w:space="0" w:color="auto"/>
            <w:left w:val="none" w:sz="0" w:space="0" w:color="auto"/>
            <w:bottom w:val="none" w:sz="0" w:space="0" w:color="auto"/>
            <w:right w:val="none" w:sz="0" w:space="0" w:color="auto"/>
          </w:divBdr>
        </w:div>
        <w:div w:id="952133133">
          <w:marLeft w:val="0"/>
          <w:marRight w:val="0"/>
          <w:marTop w:val="0"/>
          <w:marBottom w:val="0"/>
          <w:divBdr>
            <w:top w:val="none" w:sz="0" w:space="0" w:color="auto"/>
            <w:left w:val="none" w:sz="0" w:space="0" w:color="auto"/>
            <w:bottom w:val="none" w:sz="0" w:space="0" w:color="auto"/>
            <w:right w:val="none" w:sz="0" w:space="0" w:color="auto"/>
          </w:divBdr>
        </w:div>
        <w:div w:id="964383499">
          <w:marLeft w:val="0"/>
          <w:marRight w:val="0"/>
          <w:marTop w:val="0"/>
          <w:marBottom w:val="0"/>
          <w:divBdr>
            <w:top w:val="none" w:sz="0" w:space="0" w:color="auto"/>
            <w:left w:val="none" w:sz="0" w:space="0" w:color="auto"/>
            <w:bottom w:val="none" w:sz="0" w:space="0" w:color="auto"/>
            <w:right w:val="none" w:sz="0" w:space="0" w:color="auto"/>
          </w:divBdr>
        </w:div>
        <w:div w:id="965551567">
          <w:marLeft w:val="0"/>
          <w:marRight w:val="0"/>
          <w:marTop w:val="0"/>
          <w:marBottom w:val="0"/>
          <w:divBdr>
            <w:top w:val="none" w:sz="0" w:space="0" w:color="auto"/>
            <w:left w:val="none" w:sz="0" w:space="0" w:color="auto"/>
            <w:bottom w:val="none" w:sz="0" w:space="0" w:color="auto"/>
            <w:right w:val="none" w:sz="0" w:space="0" w:color="auto"/>
          </w:divBdr>
        </w:div>
        <w:div w:id="975529502">
          <w:marLeft w:val="0"/>
          <w:marRight w:val="0"/>
          <w:marTop w:val="0"/>
          <w:marBottom w:val="0"/>
          <w:divBdr>
            <w:top w:val="none" w:sz="0" w:space="0" w:color="auto"/>
            <w:left w:val="none" w:sz="0" w:space="0" w:color="auto"/>
            <w:bottom w:val="none" w:sz="0" w:space="0" w:color="auto"/>
            <w:right w:val="none" w:sz="0" w:space="0" w:color="auto"/>
          </w:divBdr>
        </w:div>
        <w:div w:id="976763830">
          <w:marLeft w:val="0"/>
          <w:marRight w:val="0"/>
          <w:marTop w:val="0"/>
          <w:marBottom w:val="0"/>
          <w:divBdr>
            <w:top w:val="none" w:sz="0" w:space="0" w:color="auto"/>
            <w:left w:val="none" w:sz="0" w:space="0" w:color="auto"/>
            <w:bottom w:val="none" w:sz="0" w:space="0" w:color="auto"/>
            <w:right w:val="none" w:sz="0" w:space="0" w:color="auto"/>
          </w:divBdr>
        </w:div>
        <w:div w:id="988636566">
          <w:marLeft w:val="0"/>
          <w:marRight w:val="0"/>
          <w:marTop w:val="0"/>
          <w:marBottom w:val="0"/>
          <w:divBdr>
            <w:top w:val="none" w:sz="0" w:space="0" w:color="auto"/>
            <w:left w:val="none" w:sz="0" w:space="0" w:color="auto"/>
            <w:bottom w:val="none" w:sz="0" w:space="0" w:color="auto"/>
            <w:right w:val="none" w:sz="0" w:space="0" w:color="auto"/>
          </w:divBdr>
        </w:div>
        <w:div w:id="991640553">
          <w:marLeft w:val="0"/>
          <w:marRight w:val="0"/>
          <w:marTop w:val="0"/>
          <w:marBottom w:val="0"/>
          <w:divBdr>
            <w:top w:val="none" w:sz="0" w:space="0" w:color="auto"/>
            <w:left w:val="none" w:sz="0" w:space="0" w:color="auto"/>
            <w:bottom w:val="none" w:sz="0" w:space="0" w:color="auto"/>
            <w:right w:val="none" w:sz="0" w:space="0" w:color="auto"/>
          </w:divBdr>
        </w:div>
        <w:div w:id="993609092">
          <w:marLeft w:val="0"/>
          <w:marRight w:val="0"/>
          <w:marTop w:val="0"/>
          <w:marBottom w:val="0"/>
          <w:divBdr>
            <w:top w:val="none" w:sz="0" w:space="0" w:color="auto"/>
            <w:left w:val="none" w:sz="0" w:space="0" w:color="auto"/>
            <w:bottom w:val="none" w:sz="0" w:space="0" w:color="auto"/>
            <w:right w:val="none" w:sz="0" w:space="0" w:color="auto"/>
          </w:divBdr>
        </w:div>
        <w:div w:id="993680105">
          <w:marLeft w:val="0"/>
          <w:marRight w:val="0"/>
          <w:marTop w:val="0"/>
          <w:marBottom w:val="0"/>
          <w:divBdr>
            <w:top w:val="none" w:sz="0" w:space="0" w:color="auto"/>
            <w:left w:val="none" w:sz="0" w:space="0" w:color="auto"/>
            <w:bottom w:val="none" w:sz="0" w:space="0" w:color="auto"/>
            <w:right w:val="none" w:sz="0" w:space="0" w:color="auto"/>
          </w:divBdr>
        </w:div>
        <w:div w:id="995575734">
          <w:marLeft w:val="0"/>
          <w:marRight w:val="0"/>
          <w:marTop w:val="0"/>
          <w:marBottom w:val="0"/>
          <w:divBdr>
            <w:top w:val="none" w:sz="0" w:space="0" w:color="auto"/>
            <w:left w:val="none" w:sz="0" w:space="0" w:color="auto"/>
            <w:bottom w:val="none" w:sz="0" w:space="0" w:color="auto"/>
            <w:right w:val="none" w:sz="0" w:space="0" w:color="auto"/>
          </w:divBdr>
        </w:div>
        <w:div w:id="995766332">
          <w:marLeft w:val="0"/>
          <w:marRight w:val="0"/>
          <w:marTop w:val="0"/>
          <w:marBottom w:val="0"/>
          <w:divBdr>
            <w:top w:val="none" w:sz="0" w:space="0" w:color="auto"/>
            <w:left w:val="none" w:sz="0" w:space="0" w:color="auto"/>
            <w:bottom w:val="none" w:sz="0" w:space="0" w:color="auto"/>
            <w:right w:val="none" w:sz="0" w:space="0" w:color="auto"/>
          </w:divBdr>
        </w:div>
        <w:div w:id="998578547">
          <w:marLeft w:val="0"/>
          <w:marRight w:val="0"/>
          <w:marTop w:val="0"/>
          <w:marBottom w:val="0"/>
          <w:divBdr>
            <w:top w:val="none" w:sz="0" w:space="0" w:color="auto"/>
            <w:left w:val="none" w:sz="0" w:space="0" w:color="auto"/>
            <w:bottom w:val="none" w:sz="0" w:space="0" w:color="auto"/>
            <w:right w:val="none" w:sz="0" w:space="0" w:color="auto"/>
          </w:divBdr>
        </w:div>
        <w:div w:id="1000544869">
          <w:marLeft w:val="0"/>
          <w:marRight w:val="0"/>
          <w:marTop w:val="0"/>
          <w:marBottom w:val="0"/>
          <w:divBdr>
            <w:top w:val="none" w:sz="0" w:space="0" w:color="auto"/>
            <w:left w:val="none" w:sz="0" w:space="0" w:color="auto"/>
            <w:bottom w:val="none" w:sz="0" w:space="0" w:color="auto"/>
            <w:right w:val="none" w:sz="0" w:space="0" w:color="auto"/>
          </w:divBdr>
        </w:div>
        <w:div w:id="1000548968">
          <w:marLeft w:val="0"/>
          <w:marRight w:val="0"/>
          <w:marTop w:val="0"/>
          <w:marBottom w:val="0"/>
          <w:divBdr>
            <w:top w:val="none" w:sz="0" w:space="0" w:color="auto"/>
            <w:left w:val="none" w:sz="0" w:space="0" w:color="auto"/>
            <w:bottom w:val="none" w:sz="0" w:space="0" w:color="auto"/>
            <w:right w:val="none" w:sz="0" w:space="0" w:color="auto"/>
          </w:divBdr>
        </w:div>
        <w:div w:id="1016149459">
          <w:marLeft w:val="0"/>
          <w:marRight w:val="0"/>
          <w:marTop w:val="0"/>
          <w:marBottom w:val="0"/>
          <w:divBdr>
            <w:top w:val="none" w:sz="0" w:space="0" w:color="auto"/>
            <w:left w:val="none" w:sz="0" w:space="0" w:color="auto"/>
            <w:bottom w:val="none" w:sz="0" w:space="0" w:color="auto"/>
            <w:right w:val="none" w:sz="0" w:space="0" w:color="auto"/>
          </w:divBdr>
        </w:div>
        <w:div w:id="1017002314">
          <w:marLeft w:val="0"/>
          <w:marRight w:val="0"/>
          <w:marTop w:val="0"/>
          <w:marBottom w:val="0"/>
          <w:divBdr>
            <w:top w:val="none" w:sz="0" w:space="0" w:color="auto"/>
            <w:left w:val="none" w:sz="0" w:space="0" w:color="auto"/>
            <w:bottom w:val="none" w:sz="0" w:space="0" w:color="auto"/>
            <w:right w:val="none" w:sz="0" w:space="0" w:color="auto"/>
          </w:divBdr>
        </w:div>
        <w:div w:id="1018890077">
          <w:marLeft w:val="0"/>
          <w:marRight w:val="0"/>
          <w:marTop w:val="0"/>
          <w:marBottom w:val="0"/>
          <w:divBdr>
            <w:top w:val="none" w:sz="0" w:space="0" w:color="auto"/>
            <w:left w:val="none" w:sz="0" w:space="0" w:color="auto"/>
            <w:bottom w:val="none" w:sz="0" w:space="0" w:color="auto"/>
            <w:right w:val="none" w:sz="0" w:space="0" w:color="auto"/>
          </w:divBdr>
        </w:div>
        <w:div w:id="1026953494">
          <w:marLeft w:val="0"/>
          <w:marRight w:val="0"/>
          <w:marTop w:val="0"/>
          <w:marBottom w:val="0"/>
          <w:divBdr>
            <w:top w:val="none" w:sz="0" w:space="0" w:color="auto"/>
            <w:left w:val="none" w:sz="0" w:space="0" w:color="auto"/>
            <w:bottom w:val="none" w:sz="0" w:space="0" w:color="auto"/>
            <w:right w:val="none" w:sz="0" w:space="0" w:color="auto"/>
          </w:divBdr>
        </w:div>
        <w:div w:id="1035739063">
          <w:marLeft w:val="0"/>
          <w:marRight w:val="0"/>
          <w:marTop w:val="0"/>
          <w:marBottom w:val="0"/>
          <w:divBdr>
            <w:top w:val="none" w:sz="0" w:space="0" w:color="auto"/>
            <w:left w:val="none" w:sz="0" w:space="0" w:color="auto"/>
            <w:bottom w:val="none" w:sz="0" w:space="0" w:color="auto"/>
            <w:right w:val="none" w:sz="0" w:space="0" w:color="auto"/>
          </w:divBdr>
        </w:div>
        <w:div w:id="1039359924">
          <w:marLeft w:val="0"/>
          <w:marRight w:val="0"/>
          <w:marTop w:val="0"/>
          <w:marBottom w:val="0"/>
          <w:divBdr>
            <w:top w:val="none" w:sz="0" w:space="0" w:color="auto"/>
            <w:left w:val="none" w:sz="0" w:space="0" w:color="auto"/>
            <w:bottom w:val="none" w:sz="0" w:space="0" w:color="auto"/>
            <w:right w:val="none" w:sz="0" w:space="0" w:color="auto"/>
          </w:divBdr>
        </w:div>
        <w:div w:id="1046828828">
          <w:marLeft w:val="0"/>
          <w:marRight w:val="0"/>
          <w:marTop w:val="0"/>
          <w:marBottom w:val="0"/>
          <w:divBdr>
            <w:top w:val="none" w:sz="0" w:space="0" w:color="auto"/>
            <w:left w:val="none" w:sz="0" w:space="0" w:color="auto"/>
            <w:bottom w:val="none" w:sz="0" w:space="0" w:color="auto"/>
            <w:right w:val="none" w:sz="0" w:space="0" w:color="auto"/>
          </w:divBdr>
        </w:div>
        <w:div w:id="1053239430">
          <w:marLeft w:val="0"/>
          <w:marRight w:val="0"/>
          <w:marTop w:val="0"/>
          <w:marBottom w:val="0"/>
          <w:divBdr>
            <w:top w:val="none" w:sz="0" w:space="0" w:color="auto"/>
            <w:left w:val="none" w:sz="0" w:space="0" w:color="auto"/>
            <w:bottom w:val="none" w:sz="0" w:space="0" w:color="auto"/>
            <w:right w:val="none" w:sz="0" w:space="0" w:color="auto"/>
          </w:divBdr>
        </w:div>
        <w:div w:id="1060519660">
          <w:marLeft w:val="0"/>
          <w:marRight w:val="0"/>
          <w:marTop w:val="0"/>
          <w:marBottom w:val="0"/>
          <w:divBdr>
            <w:top w:val="none" w:sz="0" w:space="0" w:color="auto"/>
            <w:left w:val="none" w:sz="0" w:space="0" w:color="auto"/>
            <w:bottom w:val="none" w:sz="0" w:space="0" w:color="auto"/>
            <w:right w:val="none" w:sz="0" w:space="0" w:color="auto"/>
          </w:divBdr>
        </w:div>
        <w:div w:id="1066609425">
          <w:marLeft w:val="0"/>
          <w:marRight w:val="0"/>
          <w:marTop w:val="0"/>
          <w:marBottom w:val="0"/>
          <w:divBdr>
            <w:top w:val="none" w:sz="0" w:space="0" w:color="auto"/>
            <w:left w:val="none" w:sz="0" w:space="0" w:color="auto"/>
            <w:bottom w:val="none" w:sz="0" w:space="0" w:color="auto"/>
            <w:right w:val="none" w:sz="0" w:space="0" w:color="auto"/>
          </w:divBdr>
        </w:div>
        <w:div w:id="1067069628">
          <w:marLeft w:val="0"/>
          <w:marRight w:val="0"/>
          <w:marTop w:val="0"/>
          <w:marBottom w:val="0"/>
          <w:divBdr>
            <w:top w:val="none" w:sz="0" w:space="0" w:color="auto"/>
            <w:left w:val="none" w:sz="0" w:space="0" w:color="auto"/>
            <w:bottom w:val="none" w:sz="0" w:space="0" w:color="auto"/>
            <w:right w:val="none" w:sz="0" w:space="0" w:color="auto"/>
          </w:divBdr>
        </w:div>
        <w:div w:id="1069692557">
          <w:marLeft w:val="0"/>
          <w:marRight w:val="0"/>
          <w:marTop w:val="0"/>
          <w:marBottom w:val="0"/>
          <w:divBdr>
            <w:top w:val="none" w:sz="0" w:space="0" w:color="auto"/>
            <w:left w:val="none" w:sz="0" w:space="0" w:color="auto"/>
            <w:bottom w:val="none" w:sz="0" w:space="0" w:color="auto"/>
            <w:right w:val="none" w:sz="0" w:space="0" w:color="auto"/>
          </w:divBdr>
        </w:div>
        <w:div w:id="1071998839">
          <w:marLeft w:val="0"/>
          <w:marRight w:val="0"/>
          <w:marTop w:val="0"/>
          <w:marBottom w:val="0"/>
          <w:divBdr>
            <w:top w:val="none" w:sz="0" w:space="0" w:color="auto"/>
            <w:left w:val="none" w:sz="0" w:space="0" w:color="auto"/>
            <w:bottom w:val="none" w:sz="0" w:space="0" w:color="auto"/>
            <w:right w:val="none" w:sz="0" w:space="0" w:color="auto"/>
          </w:divBdr>
        </w:div>
        <w:div w:id="1072503048">
          <w:marLeft w:val="0"/>
          <w:marRight w:val="0"/>
          <w:marTop w:val="0"/>
          <w:marBottom w:val="0"/>
          <w:divBdr>
            <w:top w:val="none" w:sz="0" w:space="0" w:color="auto"/>
            <w:left w:val="none" w:sz="0" w:space="0" w:color="auto"/>
            <w:bottom w:val="none" w:sz="0" w:space="0" w:color="auto"/>
            <w:right w:val="none" w:sz="0" w:space="0" w:color="auto"/>
          </w:divBdr>
        </w:div>
        <w:div w:id="1081218554">
          <w:marLeft w:val="0"/>
          <w:marRight w:val="0"/>
          <w:marTop w:val="0"/>
          <w:marBottom w:val="0"/>
          <w:divBdr>
            <w:top w:val="none" w:sz="0" w:space="0" w:color="auto"/>
            <w:left w:val="none" w:sz="0" w:space="0" w:color="auto"/>
            <w:bottom w:val="none" w:sz="0" w:space="0" w:color="auto"/>
            <w:right w:val="none" w:sz="0" w:space="0" w:color="auto"/>
          </w:divBdr>
        </w:div>
        <w:div w:id="1085804219">
          <w:marLeft w:val="0"/>
          <w:marRight w:val="0"/>
          <w:marTop w:val="0"/>
          <w:marBottom w:val="0"/>
          <w:divBdr>
            <w:top w:val="none" w:sz="0" w:space="0" w:color="auto"/>
            <w:left w:val="none" w:sz="0" w:space="0" w:color="auto"/>
            <w:bottom w:val="none" w:sz="0" w:space="0" w:color="auto"/>
            <w:right w:val="none" w:sz="0" w:space="0" w:color="auto"/>
          </w:divBdr>
        </w:div>
        <w:div w:id="1087729477">
          <w:marLeft w:val="0"/>
          <w:marRight w:val="0"/>
          <w:marTop w:val="0"/>
          <w:marBottom w:val="0"/>
          <w:divBdr>
            <w:top w:val="none" w:sz="0" w:space="0" w:color="auto"/>
            <w:left w:val="none" w:sz="0" w:space="0" w:color="auto"/>
            <w:bottom w:val="none" w:sz="0" w:space="0" w:color="auto"/>
            <w:right w:val="none" w:sz="0" w:space="0" w:color="auto"/>
          </w:divBdr>
        </w:div>
        <w:div w:id="1088232836">
          <w:marLeft w:val="0"/>
          <w:marRight w:val="0"/>
          <w:marTop w:val="0"/>
          <w:marBottom w:val="0"/>
          <w:divBdr>
            <w:top w:val="none" w:sz="0" w:space="0" w:color="auto"/>
            <w:left w:val="none" w:sz="0" w:space="0" w:color="auto"/>
            <w:bottom w:val="none" w:sz="0" w:space="0" w:color="auto"/>
            <w:right w:val="none" w:sz="0" w:space="0" w:color="auto"/>
          </w:divBdr>
        </w:div>
        <w:div w:id="1091900397">
          <w:marLeft w:val="0"/>
          <w:marRight w:val="0"/>
          <w:marTop w:val="0"/>
          <w:marBottom w:val="0"/>
          <w:divBdr>
            <w:top w:val="none" w:sz="0" w:space="0" w:color="auto"/>
            <w:left w:val="none" w:sz="0" w:space="0" w:color="auto"/>
            <w:bottom w:val="none" w:sz="0" w:space="0" w:color="auto"/>
            <w:right w:val="none" w:sz="0" w:space="0" w:color="auto"/>
          </w:divBdr>
        </w:div>
        <w:div w:id="1094129719">
          <w:marLeft w:val="0"/>
          <w:marRight w:val="0"/>
          <w:marTop w:val="0"/>
          <w:marBottom w:val="0"/>
          <w:divBdr>
            <w:top w:val="none" w:sz="0" w:space="0" w:color="auto"/>
            <w:left w:val="none" w:sz="0" w:space="0" w:color="auto"/>
            <w:bottom w:val="none" w:sz="0" w:space="0" w:color="auto"/>
            <w:right w:val="none" w:sz="0" w:space="0" w:color="auto"/>
          </w:divBdr>
        </w:div>
        <w:div w:id="1113020441">
          <w:marLeft w:val="0"/>
          <w:marRight w:val="0"/>
          <w:marTop w:val="0"/>
          <w:marBottom w:val="0"/>
          <w:divBdr>
            <w:top w:val="none" w:sz="0" w:space="0" w:color="auto"/>
            <w:left w:val="none" w:sz="0" w:space="0" w:color="auto"/>
            <w:bottom w:val="none" w:sz="0" w:space="0" w:color="auto"/>
            <w:right w:val="none" w:sz="0" w:space="0" w:color="auto"/>
          </w:divBdr>
        </w:div>
        <w:div w:id="1118454469">
          <w:marLeft w:val="0"/>
          <w:marRight w:val="0"/>
          <w:marTop w:val="0"/>
          <w:marBottom w:val="0"/>
          <w:divBdr>
            <w:top w:val="none" w:sz="0" w:space="0" w:color="auto"/>
            <w:left w:val="none" w:sz="0" w:space="0" w:color="auto"/>
            <w:bottom w:val="none" w:sz="0" w:space="0" w:color="auto"/>
            <w:right w:val="none" w:sz="0" w:space="0" w:color="auto"/>
          </w:divBdr>
        </w:div>
        <w:div w:id="1123887628">
          <w:marLeft w:val="0"/>
          <w:marRight w:val="0"/>
          <w:marTop w:val="0"/>
          <w:marBottom w:val="0"/>
          <w:divBdr>
            <w:top w:val="none" w:sz="0" w:space="0" w:color="auto"/>
            <w:left w:val="none" w:sz="0" w:space="0" w:color="auto"/>
            <w:bottom w:val="none" w:sz="0" w:space="0" w:color="auto"/>
            <w:right w:val="none" w:sz="0" w:space="0" w:color="auto"/>
          </w:divBdr>
        </w:div>
        <w:div w:id="1130057000">
          <w:marLeft w:val="0"/>
          <w:marRight w:val="0"/>
          <w:marTop w:val="0"/>
          <w:marBottom w:val="0"/>
          <w:divBdr>
            <w:top w:val="none" w:sz="0" w:space="0" w:color="auto"/>
            <w:left w:val="none" w:sz="0" w:space="0" w:color="auto"/>
            <w:bottom w:val="none" w:sz="0" w:space="0" w:color="auto"/>
            <w:right w:val="none" w:sz="0" w:space="0" w:color="auto"/>
          </w:divBdr>
        </w:div>
        <w:div w:id="1131359617">
          <w:marLeft w:val="0"/>
          <w:marRight w:val="0"/>
          <w:marTop w:val="0"/>
          <w:marBottom w:val="0"/>
          <w:divBdr>
            <w:top w:val="none" w:sz="0" w:space="0" w:color="auto"/>
            <w:left w:val="none" w:sz="0" w:space="0" w:color="auto"/>
            <w:bottom w:val="none" w:sz="0" w:space="0" w:color="auto"/>
            <w:right w:val="none" w:sz="0" w:space="0" w:color="auto"/>
          </w:divBdr>
        </w:div>
        <w:div w:id="1133213466">
          <w:marLeft w:val="0"/>
          <w:marRight w:val="0"/>
          <w:marTop w:val="0"/>
          <w:marBottom w:val="0"/>
          <w:divBdr>
            <w:top w:val="none" w:sz="0" w:space="0" w:color="auto"/>
            <w:left w:val="none" w:sz="0" w:space="0" w:color="auto"/>
            <w:bottom w:val="none" w:sz="0" w:space="0" w:color="auto"/>
            <w:right w:val="none" w:sz="0" w:space="0" w:color="auto"/>
          </w:divBdr>
        </w:div>
        <w:div w:id="1141073949">
          <w:marLeft w:val="0"/>
          <w:marRight w:val="0"/>
          <w:marTop w:val="0"/>
          <w:marBottom w:val="0"/>
          <w:divBdr>
            <w:top w:val="none" w:sz="0" w:space="0" w:color="auto"/>
            <w:left w:val="none" w:sz="0" w:space="0" w:color="auto"/>
            <w:bottom w:val="none" w:sz="0" w:space="0" w:color="auto"/>
            <w:right w:val="none" w:sz="0" w:space="0" w:color="auto"/>
          </w:divBdr>
        </w:div>
        <w:div w:id="1142965067">
          <w:marLeft w:val="0"/>
          <w:marRight w:val="0"/>
          <w:marTop w:val="0"/>
          <w:marBottom w:val="0"/>
          <w:divBdr>
            <w:top w:val="none" w:sz="0" w:space="0" w:color="auto"/>
            <w:left w:val="none" w:sz="0" w:space="0" w:color="auto"/>
            <w:bottom w:val="none" w:sz="0" w:space="0" w:color="auto"/>
            <w:right w:val="none" w:sz="0" w:space="0" w:color="auto"/>
          </w:divBdr>
        </w:div>
        <w:div w:id="1143042094">
          <w:marLeft w:val="0"/>
          <w:marRight w:val="0"/>
          <w:marTop w:val="0"/>
          <w:marBottom w:val="0"/>
          <w:divBdr>
            <w:top w:val="none" w:sz="0" w:space="0" w:color="auto"/>
            <w:left w:val="none" w:sz="0" w:space="0" w:color="auto"/>
            <w:bottom w:val="none" w:sz="0" w:space="0" w:color="auto"/>
            <w:right w:val="none" w:sz="0" w:space="0" w:color="auto"/>
          </w:divBdr>
        </w:div>
        <w:div w:id="1144391367">
          <w:marLeft w:val="0"/>
          <w:marRight w:val="0"/>
          <w:marTop w:val="0"/>
          <w:marBottom w:val="0"/>
          <w:divBdr>
            <w:top w:val="none" w:sz="0" w:space="0" w:color="auto"/>
            <w:left w:val="none" w:sz="0" w:space="0" w:color="auto"/>
            <w:bottom w:val="none" w:sz="0" w:space="0" w:color="auto"/>
            <w:right w:val="none" w:sz="0" w:space="0" w:color="auto"/>
          </w:divBdr>
        </w:div>
        <w:div w:id="1162308709">
          <w:marLeft w:val="0"/>
          <w:marRight w:val="0"/>
          <w:marTop w:val="0"/>
          <w:marBottom w:val="0"/>
          <w:divBdr>
            <w:top w:val="none" w:sz="0" w:space="0" w:color="auto"/>
            <w:left w:val="none" w:sz="0" w:space="0" w:color="auto"/>
            <w:bottom w:val="none" w:sz="0" w:space="0" w:color="auto"/>
            <w:right w:val="none" w:sz="0" w:space="0" w:color="auto"/>
          </w:divBdr>
        </w:div>
        <w:div w:id="1163664001">
          <w:marLeft w:val="0"/>
          <w:marRight w:val="0"/>
          <w:marTop w:val="0"/>
          <w:marBottom w:val="0"/>
          <w:divBdr>
            <w:top w:val="none" w:sz="0" w:space="0" w:color="auto"/>
            <w:left w:val="none" w:sz="0" w:space="0" w:color="auto"/>
            <w:bottom w:val="none" w:sz="0" w:space="0" w:color="auto"/>
            <w:right w:val="none" w:sz="0" w:space="0" w:color="auto"/>
          </w:divBdr>
        </w:div>
        <w:div w:id="1173912451">
          <w:marLeft w:val="0"/>
          <w:marRight w:val="0"/>
          <w:marTop w:val="0"/>
          <w:marBottom w:val="0"/>
          <w:divBdr>
            <w:top w:val="none" w:sz="0" w:space="0" w:color="auto"/>
            <w:left w:val="none" w:sz="0" w:space="0" w:color="auto"/>
            <w:bottom w:val="none" w:sz="0" w:space="0" w:color="auto"/>
            <w:right w:val="none" w:sz="0" w:space="0" w:color="auto"/>
          </w:divBdr>
        </w:div>
        <w:div w:id="1178738404">
          <w:marLeft w:val="0"/>
          <w:marRight w:val="0"/>
          <w:marTop w:val="0"/>
          <w:marBottom w:val="0"/>
          <w:divBdr>
            <w:top w:val="none" w:sz="0" w:space="0" w:color="auto"/>
            <w:left w:val="none" w:sz="0" w:space="0" w:color="auto"/>
            <w:bottom w:val="none" w:sz="0" w:space="0" w:color="auto"/>
            <w:right w:val="none" w:sz="0" w:space="0" w:color="auto"/>
          </w:divBdr>
        </w:div>
        <w:div w:id="1181352112">
          <w:marLeft w:val="0"/>
          <w:marRight w:val="0"/>
          <w:marTop w:val="0"/>
          <w:marBottom w:val="0"/>
          <w:divBdr>
            <w:top w:val="none" w:sz="0" w:space="0" w:color="auto"/>
            <w:left w:val="none" w:sz="0" w:space="0" w:color="auto"/>
            <w:bottom w:val="none" w:sz="0" w:space="0" w:color="auto"/>
            <w:right w:val="none" w:sz="0" w:space="0" w:color="auto"/>
          </w:divBdr>
        </w:div>
        <w:div w:id="1185364046">
          <w:marLeft w:val="0"/>
          <w:marRight w:val="0"/>
          <w:marTop w:val="0"/>
          <w:marBottom w:val="0"/>
          <w:divBdr>
            <w:top w:val="none" w:sz="0" w:space="0" w:color="auto"/>
            <w:left w:val="none" w:sz="0" w:space="0" w:color="auto"/>
            <w:bottom w:val="none" w:sz="0" w:space="0" w:color="auto"/>
            <w:right w:val="none" w:sz="0" w:space="0" w:color="auto"/>
          </w:divBdr>
        </w:div>
        <w:div w:id="1190872035">
          <w:marLeft w:val="0"/>
          <w:marRight w:val="0"/>
          <w:marTop w:val="0"/>
          <w:marBottom w:val="0"/>
          <w:divBdr>
            <w:top w:val="none" w:sz="0" w:space="0" w:color="auto"/>
            <w:left w:val="none" w:sz="0" w:space="0" w:color="auto"/>
            <w:bottom w:val="none" w:sz="0" w:space="0" w:color="auto"/>
            <w:right w:val="none" w:sz="0" w:space="0" w:color="auto"/>
          </w:divBdr>
        </w:div>
        <w:div w:id="1219901989">
          <w:marLeft w:val="0"/>
          <w:marRight w:val="0"/>
          <w:marTop w:val="0"/>
          <w:marBottom w:val="0"/>
          <w:divBdr>
            <w:top w:val="none" w:sz="0" w:space="0" w:color="auto"/>
            <w:left w:val="none" w:sz="0" w:space="0" w:color="auto"/>
            <w:bottom w:val="none" w:sz="0" w:space="0" w:color="auto"/>
            <w:right w:val="none" w:sz="0" w:space="0" w:color="auto"/>
          </w:divBdr>
        </w:div>
        <w:div w:id="1223252291">
          <w:marLeft w:val="0"/>
          <w:marRight w:val="0"/>
          <w:marTop w:val="0"/>
          <w:marBottom w:val="0"/>
          <w:divBdr>
            <w:top w:val="none" w:sz="0" w:space="0" w:color="auto"/>
            <w:left w:val="none" w:sz="0" w:space="0" w:color="auto"/>
            <w:bottom w:val="none" w:sz="0" w:space="0" w:color="auto"/>
            <w:right w:val="none" w:sz="0" w:space="0" w:color="auto"/>
          </w:divBdr>
        </w:div>
        <w:div w:id="1235430217">
          <w:marLeft w:val="0"/>
          <w:marRight w:val="0"/>
          <w:marTop w:val="0"/>
          <w:marBottom w:val="0"/>
          <w:divBdr>
            <w:top w:val="none" w:sz="0" w:space="0" w:color="auto"/>
            <w:left w:val="none" w:sz="0" w:space="0" w:color="auto"/>
            <w:bottom w:val="none" w:sz="0" w:space="0" w:color="auto"/>
            <w:right w:val="none" w:sz="0" w:space="0" w:color="auto"/>
          </w:divBdr>
        </w:div>
        <w:div w:id="1239972583">
          <w:marLeft w:val="0"/>
          <w:marRight w:val="0"/>
          <w:marTop w:val="0"/>
          <w:marBottom w:val="0"/>
          <w:divBdr>
            <w:top w:val="none" w:sz="0" w:space="0" w:color="auto"/>
            <w:left w:val="none" w:sz="0" w:space="0" w:color="auto"/>
            <w:bottom w:val="none" w:sz="0" w:space="0" w:color="auto"/>
            <w:right w:val="none" w:sz="0" w:space="0" w:color="auto"/>
          </w:divBdr>
        </w:div>
        <w:div w:id="1243371174">
          <w:marLeft w:val="0"/>
          <w:marRight w:val="0"/>
          <w:marTop w:val="0"/>
          <w:marBottom w:val="0"/>
          <w:divBdr>
            <w:top w:val="none" w:sz="0" w:space="0" w:color="auto"/>
            <w:left w:val="none" w:sz="0" w:space="0" w:color="auto"/>
            <w:bottom w:val="none" w:sz="0" w:space="0" w:color="auto"/>
            <w:right w:val="none" w:sz="0" w:space="0" w:color="auto"/>
          </w:divBdr>
        </w:div>
        <w:div w:id="1244683839">
          <w:marLeft w:val="0"/>
          <w:marRight w:val="0"/>
          <w:marTop w:val="0"/>
          <w:marBottom w:val="0"/>
          <w:divBdr>
            <w:top w:val="none" w:sz="0" w:space="0" w:color="auto"/>
            <w:left w:val="none" w:sz="0" w:space="0" w:color="auto"/>
            <w:bottom w:val="none" w:sz="0" w:space="0" w:color="auto"/>
            <w:right w:val="none" w:sz="0" w:space="0" w:color="auto"/>
          </w:divBdr>
        </w:div>
        <w:div w:id="1248418413">
          <w:marLeft w:val="0"/>
          <w:marRight w:val="0"/>
          <w:marTop w:val="0"/>
          <w:marBottom w:val="0"/>
          <w:divBdr>
            <w:top w:val="none" w:sz="0" w:space="0" w:color="auto"/>
            <w:left w:val="none" w:sz="0" w:space="0" w:color="auto"/>
            <w:bottom w:val="none" w:sz="0" w:space="0" w:color="auto"/>
            <w:right w:val="none" w:sz="0" w:space="0" w:color="auto"/>
          </w:divBdr>
        </w:div>
        <w:div w:id="1251692149">
          <w:marLeft w:val="0"/>
          <w:marRight w:val="0"/>
          <w:marTop w:val="0"/>
          <w:marBottom w:val="0"/>
          <w:divBdr>
            <w:top w:val="none" w:sz="0" w:space="0" w:color="auto"/>
            <w:left w:val="none" w:sz="0" w:space="0" w:color="auto"/>
            <w:bottom w:val="none" w:sz="0" w:space="0" w:color="auto"/>
            <w:right w:val="none" w:sz="0" w:space="0" w:color="auto"/>
          </w:divBdr>
        </w:div>
        <w:div w:id="1254438034">
          <w:marLeft w:val="0"/>
          <w:marRight w:val="0"/>
          <w:marTop w:val="0"/>
          <w:marBottom w:val="0"/>
          <w:divBdr>
            <w:top w:val="none" w:sz="0" w:space="0" w:color="auto"/>
            <w:left w:val="none" w:sz="0" w:space="0" w:color="auto"/>
            <w:bottom w:val="none" w:sz="0" w:space="0" w:color="auto"/>
            <w:right w:val="none" w:sz="0" w:space="0" w:color="auto"/>
          </w:divBdr>
        </w:div>
        <w:div w:id="1256211799">
          <w:marLeft w:val="0"/>
          <w:marRight w:val="0"/>
          <w:marTop w:val="0"/>
          <w:marBottom w:val="0"/>
          <w:divBdr>
            <w:top w:val="none" w:sz="0" w:space="0" w:color="auto"/>
            <w:left w:val="none" w:sz="0" w:space="0" w:color="auto"/>
            <w:bottom w:val="none" w:sz="0" w:space="0" w:color="auto"/>
            <w:right w:val="none" w:sz="0" w:space="0" w:color="auto"/>
          </w:divBdr>
        </w:div>
        <w:div w:id="1257204087">
          <w:marLeft w:val="0"/>
          <w:marRight w:val="0"/>
          <w:marTop w:val="0"/>
          <w:marBottom w:val="0"/>
          <w:divBdr>
            <w:top w:val="none" w:sz="0" w:space="0" w:color="auto"/>
            <w:left w:val="none" w:sz="0" w:space="0" w:color="auto"/>
            <w:bottom w:val="none" w:sz="0" w:space="0" w:color="auto"/>
            <w:right w:val="none" w:sz="0" w:space="0" w:color="auto"/>
          </w:divBdr>
        </w:div>
        <w:div w:id="1259942970">
          <w:marLeft w:val="0"/>
          <w:marRight w:val="0"/>
          <w:marTop w:val="0"/>
          <w:marBottom w:val="0"/>
          <w:divBdr>
            <w:top w:val="none" w:sz="0" w:space="0" w:color="auto"/>
            <w:left w:val="none" w:sz="0" w:space="0" w:color="auto"/>
            <w:bottom w:val="none" w:sz="0" w:space="0" w:color="auto"/>
            <w:right w:val="none" w:sz="0" w:space="0" w:color="auto"/>
          </w:divBdr>
        </w:div>
        <w:div w:id="1268269821">
          <w:marLeft w:val="0"/>
          <w:marRight w:val="0"/>
          <w:marTop w:val="0"/>
          <w:marBottom w:val="0"/>
          <w:divBdr>
            <w:top w:val="none" w:sz="0" w:space="0" w:color="auto"/>
            <w:left w:val="none" w:sz="0" w:space="0" w:color="auto"/>
            <w:bottom w:val="none" w:sz="0" w:space="0" w:color="auto"/>
            <w:right w:val="none" w:sz="0" w:space="0" w:color="auto"/>
          </w:divBdr>
        </w:div>
        <w:div w:id="1269502643">
          <w:marLeft w:val="0"/>
          <w:marRight w:val="0"/>
          <w:marTop w:val="0"/>
          <w:marBottom w:val="0"/>
          <w:divBdr>
            <w:top w:val="none" w:sz="0" w:space="0" w:color="auto"/>
            <w:left w:val="none" w:sz="0" w:space="0" w:color="auto"/>
            <w:bottom w:val="none" w:sz="0" w:space="0" w:color="auto"/>
            <w:right w:val="none" w:sz="0" w:space="0" w:color="auto"/>
          </w:divBdr>
        </w:div>
        <w:div w:id="1269771191">
          <w:marLeft w:val="0"/>
          <w:marRight w:val="0"/>
          <w:marTop w:val="0"/>
          <w:marBottom w:val="0"/>
          <w:divBdr>
            <w:top w:val="none" w:sz="0" w:space="0" w:color="auto"/>
            <w:left w:val="none" w:sz="0" w:space="0" w:color="auto"/>
            <w:bottom w:val="none" w:sz="0" w:space="0" w:color="auto"/>
            <w:right w:val="none" w:sz="0" w:space="0" w:color="auto"/>
          </w:divBdr>
        </w:div>
        <w:div w:id="1285430664">
          <w:marLeft w:val="0"/>
          <w:marRight w:val="0"/>
          <w:marTop w:val="0"/>
          <w:marBottom w:val="0"/>
          <w:divBdr>
            <w:top w:val="none" w:sz="0" w:space="0" w:color="auto"/>
            <w:left w:val="none" w:sz="0" w:space="0" w:color="auto"/>
            <w:bottom w:val="none" w:sz="0" w:space="0" w:color="auto"/>
            <w:right w:val="none" w:sz="0" w:space="0" w:color="auto"/>
          </w:divBdr>
        </w:div>
        <w:div w:id="1285498313">
          <w:marLeft w:val="0"/>
          <w:marRight w:val="0"/>
          <w:marTop w:val="0"/>
          <w:marBottom w:val="0"/>
          <w:divBdr>
            <w:top w:val="none" w:sz="0" w:space="0" w:color="auto"/>
            <w:left w:val="none" w:sz="0" w:space="0" w:color="auto"/>
            <w:bottom w:val="none" w:sz="0" w:space="0" w:color="auto"/>
            <w:right w:val="none" w:sz="0" w:space="0" w:color="auto"/>
          </w:divBdr>
        </w:div>
        <w:div w:id="1286735113">
          <w:marLeft w:val="0"/>
          <w:marRight w:val="0"/>
          <w:marTop w:val="0"/>
          <w:marBottom w:val="0"/>
          <w:divBdr>
            <w:top w:val="none" w:sz="0" w:space="0" w:color="auto"/>
            <w:left w:val="none" w:sz="0" w:space="0" w:color="auto"/>
            <w:bottom w:val="none" w:sz="0" w:space="0" w:color="auto"/>
            <w:right w:val="none" w:sz="0" w:space="0" w:color="auto"/>
          </w:divBdr>
        </w:div>
        <w:div w:id="1288972551">
          <w:marLeft w:val="0"/>
          <w:marRight w:val="0"/>
          <w:marTop w:val="0"/>
          <w:marBottom w:val="0"/>
          <w:divBdr>
            <w:top w:val="none" w:sz="0" w:space="0" w:color="auto"/>
            <w:left w:val="none" w:sz="0" w:space="0" w:color="auto"/>
            <w:bottom w:val="none" w:sz="0" w:space="0" w:color="auto"/>
            <w:right w:val="none" w:sz="0" w:space="0" w:color="auto"/>
          </w:divBdr>
        </w:div>
        <w:div w:id="1296450420">
          <w:marLeft w:val="0"/>
          <w:marRight w:val="0"/>
          <w:marTop w:val="0"/>
          <w:marBottom w:val="0"/>
          <w:divBdr>
            <w:top w:val="none" w:sz="0" w:space="0" w:color="auto"/>
            <w:left w:val="none" w:sz="0" w:space="0" w:color="auto"/>
            <w:bottom w:val="none" w:sz="0" w:space="0" w:color="auto"/>
            <w:right w:val="none" w:sz="0" w:space="0" w:color="auto"/>
          </w:divBdr>
        </w:div>
        <w:div w:id="1297224112">
          <w:marLeft w:val="0"/>
          <w:marRight w:val="0"/>
          <w:marTop w:val="0"/>
          <w:marBottom w:val="0"/>
          <w:divBdr>
            <w:top w:val="none" w:sz="0" w:space="0" w:color="auto"/>
            <w:left w:val="none" w:sz="0" w:space="0" w:color="auto"/>
            <w:bottom w:val="none" w:sz="0" w:space="0" w:color="auto"/>
            <w:right w:val="none" w:sz="0" w:space="0" w:color="auto"/>
          </w:divBdr>
        </w:div>
        <w:div w:id="1309438375">
          <w:marLeft w:val="0"/>
          <w:marRight w:val="0"/>
          <w:marTop w:val="0"/>
          <w:marBottom w:val="0"/>
          <w:divBdr>
            <w:top w:val="none" w:sz="0" w:space="0" w:color="auto"/>
            <w:left w:val="none" w:sz="0" w:space="0" w:color="auto"/>
            <w:bottom w:val="none" w:sz="0" w:space="0" w:color="auto"/>
            <w:right w:val="none" w:sz="0" w:space="0" w:color="auto"/>
          </w:divBdr>
        </w:div>
        <w:div w:id="1310136478">
          <w:marLeft w:val="0"/>
          <w:marRight w:val="0"/>
          <w:marTop w:val="0"/>
          <w:marBottom w:val="0"/>
          <w:divBdr>
            <w:top w:val="none" w:sz="0" w:space="0" w:color="auto"/>
            <w:left w:val="none" w:sz="0" w:space="0" w:color="auto"/>
            <w:bottom w:val="none" w:sz="0" w:space="0" w:color="auto"/>
            <w:right w:val="none" w:sz="0" w:space="0" w:color="auto"/>
          </w:divBdr>
        </w:div>
        <w:div w:id="1310398833">
          <w:marLeft w:val="0"/>
          <w:marRight w:val="0"/>
          <w:marTop w:val="0"/>
          <w:marBottom w:val="0"/>
          <w:divBdr>
            <w:top w:val="none" w:sz="0" w:space="0" w:color="auto"/>
            <w:left w:val="none" w:sz="0" w:space="0" w:color="auto"/>
            <w:bottom w:val="none" w:sz="0" w:space="0" w:color="auto"/>
            <w:right w:val="none" w:sz="0" w:space="0" w:color="auto"/>
          </w:divBdr>
        </w:div>
        <w:div w:id="1315332695">
          <w:marLeft w:val="0"/>
          <w:marRight w:val="0"/>
          <w:marTop w:val="0"/>
          <w:marBottom w:val="0"/>
          <w:divBdr>
            <w:top w:val="none" w:sz="0" w:space="0" w:color="auto"/>
            <w:left w:val="none" w:sz="0" w:space="0" w:color="auto"/>
            <w:bottom w:val="none" w:sz="0" w:space="0" w:color="auto"/>
            <w:right w:val="none" w:sz="0" w:space="0" w:color="auto"/>
          </w:divBdr>
        </w:div>
        <w:div w:id="1324436632">
          <w:marLeft w:val="0"/>
          <w:marRight w:val="0"/>
          <w:marTop w:val="0"/>
          <w:marBottom w:val="0"/>
          <w:divBdr>
            <w:top w:val="none" w:sz="0" w:space="0" w:color="auto"/>
            <w:left w:val="none" w:sz="0" w:space="0" w:color="auto"/>
            <w:bottom w:val="none" w:sz="0" w:space="0" w:color="auto"/>
            <w:right w:val="none" w:sz="0" w:space="0" w:color="auto"/>
          </w:divBdr>
        </w:div>
        <w:div w:id="1330906402">
          <w:marLeft w:val="0"/>
          <w:marRight w:val="0"/>
          <w:marTop w:val="0"/>
          <w:marBottom w:val="0"/>
          <w:divBdr>
            <w:top w:val="none" w:sz="0" w:space="0" w:color="auto"/>
            <w:left w:val="none" w:sz="0" w:space="0" w:color="auto"/>
            <w:bottom w:val="none" w:sz="0" w:space="0" w:color="auto"/>
            <w:right w:val="none" w:sz="0" w:space="0" w:color="auto"/>
          </w:divBdr>
        </w:div>
        <w:div w:id="1346637964">
          <w:marLeft w:val="0"/>
          <w:marRight w:val="0"/>
          <w:marTop w:val="0"/>
          <w:marBottom w:val="0"/>
          <w:divBdr>
            <w:top w:val="none" w:sz="0" w:space="0" w:color="auto"/>
            <w:left w:val="none" w:sz="0" w:space="0" w:color="auto"/>
            <w:bottom w:val="none" w:sz="0" w:space="0" w:color="auto"/>
            <w:right w:val="none" w:sz="0" w:space="0" w:color="auto"/>
          </w:divBdr>
        </w:div>
        <w:div w:id="1353996793">
          <w:marLeft w:val="0"/>
          <w:marRight w:val="0"/>
          <w:marTop w:val="0"/>
          <w:marBottom w:val="0"/>
          <w:divBdr>
            <w:top w:val="none" w:sz="0" w:space="0" w:color="auto"/>
            <w:left w:val="none" w:sz="0" w:space="0" w:color="auto"/>
            <w:bottom w:val="none" w:sz="0" w:space="0" w:color="auto"/>
            <w:right w:val="none" w:sz="0" w:space="0" w:color="auto"/>
          </w:divBdr>
        </w:div>
        <w:div w:id="1359350531">
          <w:marLeft w:val="0"/>
          <w:marRight w:val="0"/>
          <w:marTop w:val="0"/>
          <w:marBottom w:val="0"/>
          <w:divBdr>
            <w:top w:val="none" w:sz="0" w:space="0" w:color="auto"/>
            <w:left w:val="none" w:sz="0" w:space="0" w:color="auto"/>
            <w:bottom w:val="none" w:sz="0" w:space="0" w:color="auto"/>
            <w:right w:val="none" w:sz="0" w:space="0" w:color="auto"/>
          </w:divBdr>
        </w:div>
        <w:div w:id="1361470563">
          <w:marLeft w:val="0"/>
          <w:marRight w:val="0"/>
          <w:marTop w:val="0"/>
          <w:marBottom w:val="0"/>
          <w:divBdr>
            <w:top w:val="none" w:sz="0" w:space="0" w:color="auto"/>
            <w:left w:val="none" w:sz="0" w:space="0" w:color="auto"/>
            <w:bottom w:val="none" w:sz="0" w:space="0" w:color="auto"/>
            <w:right w:val="none" w:sz="0" w:space="0" w:color="auto"/>
          </w:divBdr>
        </w:div>
        <w:div w:id="1361512250">
          <w:marLeft w:val="0"/>
          <w:marRight w:val="0"/>
          <w:marTop w:val="0"/>
          <w:marBottom w:val="0"/>
          <w:divBdr>
            <w:top w:val="none" w:sz="0" w:space="0" w:color="auto"/>
            <w:left w:val="none" w:sz="0" w:space="0" w:color="auto"/>
            <w:bottom w:val="none" w:sz="0" w:space="0" w:color="auto"/>
            <w:right w:val="none" w:sz="0" w:space="0" w:color="auto"/>
          </w:divBdr>
        </w:div>
        <w:div w:id="1361852720">
          <w:marLeft w:val="0"/>
          <w:marRight w:val="0"/>
          <w:marTop w:val="0"/>
          <w:marBottom w:val="0"/>
          <w:divBdr>
            <w:top w:val="none" w:sz="0" w:space="0" w:color="auto"/>
            <w:left w:val="none" w:sz="0" w:space="0" w:color="auto"/>
            <w:bottom w:val="none" w:sz="0" w:space="0" w:color="auto"/>
            <w:right w:val="none" w:sz="0" w:space="0" w:color="auto"/>
          </w:divBdr>
        </w:div>
        <w:div w:id="1365985469">
          <w:marLeft w:val="0"/>
          <w:marRight w:val="0"/>
          <w:marTop w:val="0"/>
          <w:marBottom w:val="0"/>
          <w:divBdr>
            <w:top w:val="none" w:sz="0" w:space="0" w:color="auto"/>
            <w:left w:val="none" w:sz="0" w:space="0" w:color="auto"/>
            <w:bottom w:val="none" w:sz="0" w:space="0" w:color="auto"/>
            <w:right w:val="none" w:sz="0" w:space="0" w:color="auto"/>
          </w:divBdr>
        </w:div>
        <w:div w:id="1366784705">
          <w:marLeft w:val="0"/>
          <w:marRight w:val="0"/>
          <w:marTop w:val="0"/>
          <w:marBottom w:val="0"/>
          <w:divBdr>
            <w:top w:val="none" w:sz="0" w:space="0" w:color="auto"/>
            <w:left w:val="none" w:sz="0" w:space="0" w:color="auto"/>
            <w:bottom w:val="none" w:sz="0" w:space="0" w:color="auto"/>
            <w:right w:val="none" w:sz="0" w:space="0" w:color="auto"/>
          </w:divBdr>
        </w:div>
        <w:div w:id="1368025507">
          <w:marLeft w:val="0"/>
          <w:marRight w:val="0"/>
          <w:marTop w:val="0"/>
          <w:marBottom w:val="0"/>
          <w:divBdr>
            <w:top w:val="none" w:sz="0" w:space="0" w:color="auto"/>
            <w:left w:val="none" w:sz="0" w:space="0" w:color="auto"/>
            <w:bottom w:val="none" w:sz="0" w:space="0" w:color="auto"/>
            <w:right w:val="none" w:sz="0" w:space="0" w:color="auto"/>
          </w:divBdr>
        </w:div>
        <w:div w:id="1377047416">
          <w:marLeft w:val="0"/>
          <w:marRight w:val="0"/>
          <w:marTop w:val="0"/>
          <w:marBottom w:val="0"/>
          <w:divBdr>
            <w:top w:val="none" w:sz="0" w:space="0" w:color="auto"/>
            <w:left w:val="none" w:sz="0" w:space="0" w:color="auto"/>
            <w:bottom w:val="none" w:sz="0" w:space="0" w:color="auto"/>
            <w:right w:val="none" w:sz="0" w:space="0" w:color="auto"/>
          </w:divBdr>
        </w:div>
        <w:div w:id="1382510641">
          <w:marLeft w:val="0"/>
          <w:marRight w:val="0"/>
          <w:marTop w:val="0"/>
          <w:marBottom w:val="0"/>
          <w:divBdr>
            <w:top w:val="none" w:sz="0" w:space="0" w:color="auto"/>
            <w:left w:val="none" w:sz="0" w:space="0" w:color="auto"/>
            <w:bottom w:val="none" w:sz="0" w:space="0" w:color="auto"/>
            <w:right w:val="none" w:sz="0" w:space="0" w:color="auto"/>
          </w:divBdr>
        </w:div>
        <w:div w:id="1389959660">
          <w:marLeft w:val="0"/>
          <w:marRight w:val="0"/>
          <w:marTop w:val="0"/>
          <w:marBottom w:val="0"/>
          <w:divBdr>
            <w:top w:val="none" w:sz="0" w:space="0" w:color="auto"/>
            <w:left w:val="none" w:sz="0" w:space="0" w:color="auto"/>
            <w:bottom w:val="none" w:sz="0" w:space="0" w:color="auto"/>
            <w:right w:val="none" w:sz="0" w:space="0" w:color="auto"/>
          </w:divBdr>
        </w:div>
        <w:div w:id="1395734085">
          <w:marLeft w:val="0"/>
          <w:marRight w:val="0"/>
          <w:marTop w:val="0"/>
          <w:marBottom w:val="0"/>
          <w:divBdr>
            <w:top w:val="none" w:sz="0" w:space="0" w:color="auto"/>
            <w:left w:val="none" w:sz="0" w:space="0" w:color="auto"/>
            <w:bottom w:val="none" w:sz="0" w:space="0" w:color="auto"/>
            <w:right w:val="none" w:sz="0" w:space="0" w:color="auto"/>
          </w:divBdr>
        </w:div>
        <w:div w:id="1406419428">
          <w:marLeft w:val="0"/>
          <w:marRight w:val="0"/>
          <w:marTop w:val="0"/>
          <w:marBottom w:val="0"/>
          <w:divBdr>
            <w:top w:val="none" w:sz="0" w:space="0" w:color="auto"/>
            <w:left w:val="none" w:sz="0" w:space="0" w:color="auto"/>
            <w:bottom w:val="none" w:sz="0" w:space="0" w:color="auto"/>
            <w:right w:val="none" w:sz="0" w:space="0" w:color="auto"/>
          </w:divBdr>
        </w:div>
        <w:div w:id="1411270011">
          <w:marLeft w:val="0"/>
          <w:marRight w:val="0"/>
          <w:marTop w:val="0"/>
          <w:marBottom w:val="0"/>
          <w:divBdr>
            <w:top w:val="none" w:sz="0" w:space="0" w:color="auto"/>
            <w:left w:val="none" w:sz="0" w:space="0" w:color="auto"/>
            <w:bottom w:val="none" w:sz="0" w:space="0" w:color="auto"/>
            <w:right w:val="none" w:sz="0" w:space="0" w:color="auto"/>
          </w:divBdr>
        </w:div>
        <w:div w:id="1412656898">
          <w:marLeft w:val="0"/>
          <w:marRight w:val="0"/>
          <w:marTop w:val="0"/>
          <w:marBottom w:val="0"/>
          <w:divBdr>
            <w:top w:val="none" w:sz="0" w:space="0" w:color="auto"/>
            <w:left w:val="none" w:sz="0" w:space="0" w:color="auto"/>
            <w:bottom w:val="none" w:sz="0" w:space="0" w:color="auto"/>
            <w:right w:val="none" w:sz="0" w:space="0" w:color="auto"/>
          </w:divBdr>
        </w:div>
        <w:div w:id="1421678492">
          <w:marLeft w:val="0"/>
          <w:marRight w:val="0"/>
          <w:marTop w:val="0"/>
          <w:marBottom w:val="0"/>
          <w:divBdr>
            <w:top w:val="none" w:sz="0" w:space="0" w:color="auto"/>
            <w:left w:val="none" w:sz="0" w:space="0" w:color="auto"/>
            <w:bottom w:val="none" w:sz="0" w:space="0" w:color="auto"/>
            <w:right w:val="none" w:sz="0" w:space="0" w:color="auto"/>
          </w:divBdr>
        </w:div>
        <w:div w:id="1433209279">
          <w:marLeft w:val="0"/>
          <w:marRight w:val="0"/>
          <w:marTop w:val="0"/>
          <w:marBottom w:val="0"/>
          <w:divBdr>
            <w:top w:val="none" w:sz="0" w:space="0" w:color="auto"/>
            <w:left w:val="none" w:sz="0" w:space="0" w:color="auto"/>
            <w:bottom w:val="none" w:sz="0" w:space="0" w:color="auto"/>
            <w:right w:val="none" w:sz="0" w:space="0" w:color="auto"/>
          </w:divBdr>
        </w:div>
        <w:div w:id="1439061523">
          <w:marLeft w:val="0"/>
          <w:marRight w:val="0"/>
          <w:marTop w:val="0"/>
          <w:marBottom w:val="0"/>
          <w:divBdr>
            <w:top w:val="none" w:sz="0" w:space="0" w:color="auto"/>
            <w:left w:val="none" w:sz="0" w:space="0" w:color="auto"/>
            <w:bottom w:val="none" w:sz="0" w:space="0" w:color="auto"/>
            <w:right w:val="none" w:sz="0" w:space="0" w:color="auto"/>
          </w:divBdr>
        </w:div>
        <w:div w:id="1451389090">
          <w:marLeft w:val="0"/>
          <w:marRight w:val="0"/>
          <w:marTop w:val="0"/>
          <w:marBottom w:val="0"/>
          <w:divBdr>
            <w:top w:val="none" w:sz="0" w:space="0" w:color="auto"/>
            <w:left w:val="none" w:sz="0" w:space="0" w:color="auto"/>
            <w:bottom w:val="none" w:sz="0" w:space="0" w:color="auto"/>
            <w:right w:val="none" w:sz="0" w:space="0" w:color="auto"/>
          </w:divBdr>
        </w:div>
        <w:div w:id="1475559490">
          <w:marLeft w:val="0"/>
          <w:marRight w:val="0"/>
          <w:marTop w:val="0"/>
          <w:marBottom w:val="0"/>
          <w:divBdr>
            <w:top w:val="none" w:sz="0" w:space="0" w:color="auto"/>
            <w:left w:val="none" w:sz="0" w:space="0" w:color="auto"/>
            <w:bottom w:val="none" w:sz="0" w:space="0" w:color="auto"/>
            <w:right w:val="none" w:sz="0" w:space="0" w:color="auto"/>
          </w:divBdr>
        </w:div>
        <w:div w:id="1480882571">
          <w:marLeft w:val="0"/>
          <w:marRight w:val="0"/>
          <w:marTop w:val="0"/>
          <w:marBottom w:val="0"/>
          <w:divBdr>
            <w:top w:val="none" w:sz="0" w:space="0" w:color="auto"/>
            <w:left w:val="none" w:sz="0" w:space="0" w:color="auto"/>
            <w:bottom w:val="none" w:sz="0" w:space="0" w:color="auto"/>
            <w:right w:val="none" w:sz="0" w:space="0" w:color="auto"/>
          </w:divBdr>
        </w:div>
        <w:div w:id="1496610200">
          <w:marLeft w:val="0"/>
          <w:marRight w:val="0"/>
          <w:marTop w:val="0"/>
          <w:marBottom w:val="0"/>
          <w:divBdr>
            <w:top w:val="none" w:sz="0" w:space="0" w:color="auto"/>
            <w:left w:val="none" w:sz="0" w:space="0" w:color="auto"/>
            <w:bottom w:val="none" w:sz="0" w:space="0" w:color="auto"/>
            <w:right w:val="none" w:sz="0" w:space="0" w:color="auto"/>
          </w:divBdr>
        </w:div>
        <w:div w:id="1496991591">
          <w:marLeft w:val="0"/>
          <w:marRight w:val="0"/>
          <w:marTop w:val="0"/>
          <w:marBottom w:val="0"/>
          <w:divBdr>
            <w:top w:val="none" w:sz="0" w:space="0" w:color="auto"/>
            <w:left w:val="none" w:sz="0" w:space="0" w:color="auto"/>
            <w:bottom w:val="none" w:sz="0" w:space="0" w:color="auto"/>
            <w:right w:val="none" w:sz="0" w:space="0" w:color="auto"/>
          </w:divBdr>
        </w:div>
        <w:div w:id="1503935215">
          <w:marLeft w:val="0"/>
          <w:marRight w:val="0"/>
          <w:marTop w:val="0"/>
          <w:marBottom w:val="0"/>
          <w:divBdr>
            <w:top w:val="none" w:sz="0" w:space="0" w:color="auto"/>
            <w:left w:val="none" w:sz="0" w:space="0" w:color="auto"/>
            <w:bottom w:val="none" w:sz="0" w:space="0" w:color="auto"/>
            <w:right w:val="none" w:sz="0" w:space="0" w:color="auto"/>
          </w:divBdr>
        </w:div>
        <w:div w:id="1506506696">
          <w:marLeft w:val="0"/>
          <w:marRight w:val="0"/>
          <w:marTop w:val="0"/>
          <w:marBottom w:val="0"/>
          <w:divBdr>
            <w:top w:val="none" w:sz="0" w:space="0" w:color="auto"/>
            <w:left w:val="none" w:sz="0" w:space="0" w:color="auto"/>
            <w:bottom w:val="none" w:sz="0" w:space="0" w:color="auto"/>
            <w:right w:val="none" w:sz="0" w:space="0" w:color="auto"/>
          </w:divBdr>
        </w:div>
        <w:div w:id="1508133115">
          <w:marLeft w:val="0"/>
          <w:marRight w:val="0"/>
          <w:marTop w:val="0"/>
          <w:marBottom w:val="0"/>
          <w:divBdr>
            <w:top w:val="none" w:sz="0" w:space="0" w:color="auto"/>
            <w:left w:val="none" w:sz="0" w:space="0" w:color="auto"/>
            <w:bottom w:val="none" w:sz="0" w:space="0" w:color="auto"/>
            <w:right w:val="none" w:sz="0" w:space="0" w:color="auto"/>
          </w:divBdr>
        </w:div>
        <w:div w:id="1511025948">
          <w:marLeft w:val="0"/>
          <w:marRight w:val="0"/>
          <w:marTop w:val="0"/>
          <w:marBottom w:val="0"/>
          <w:divBdr>
            <w:top w:val="none" w:sz="0" w:space="0" w:color="auto"/>
            <w:left w:val="none" w:sz="0" w:space="0" w:color="auto"/>
            <w:bottom w:val="none" w:sz="0" w:space="0" w:color="auto"/>
            <w:right w:val="none" w:sz="0" w:space="0" w:color="auto"/>
          </w:divBdr>
        </w:div>
        <w:div w:id="1512645960">
          <w:marLeft w:val="0"/>
          <w:marRight w:val="0"/>
          <w:marTop w:val="0"/>
          <w:marBottom w:val="0"/>
          <w:divBdr>
            <w:top w:val="none" w:sz="0" w:space="0" w:color="auto"/>
            <w:left w:val="none" w:sz="0" w:space="0" w:color="auto"/>
            <w:bottom w:val="none" w:sz="0" w:space="0" w:color="auto"/>
            <w:right w:val="none" w:sz="0" w:space="0" w:color="auto"/>
          </w:divBdr>
        </w:div>
        <w:div w:id="1513300279">
          <w:marLeft w:val="0"/>
          <w:marRight w:val="0"/>
          <w:marTop w:val="0"/>
          <w:marBottom w:val="0"/>
          <w:divBdr>
            <w:top w:val="none" w:sz="0" w:space="0" w:color="auto"/>
            <w:left w:val="none" w:sz="0" w:space="0" w:color="auto"/>
            <w:bottom w:val="none" w:sz="0" w:space="0" w:color="auto"/>
            <w:right w:val="none" w:sz="0" w:space="0" w:color="auto"/>
          </w:divBdr>
        </w:div>
        <w:div w:id="1522548383">
          <w:marLeft w:val="0"/>
          <w:marRight w:val="0"/>
          <w:marTop w:val="0"/>
          <w:marBottom w:val="0"/>
          <w:divBdr>
            <w:top w:val="none" w:sz="0" w:space="0" w:color="auto"/>
            <w:left w:val="none" w:sz="0" w:space="0" w:color="auto"/>
            <w:bottom w:val="none" w:sz="0" w:space="0" w:color="auto"/>
            <w:right w:val="none" w:sz="0" w:space="0" w:color="auto"/>
          </w:divBdr>
        </w:div>
        <w:div w:id="1525048370">
          <w:marLeft w:val="0"/>
          <w:marRight w:val="0"/>
          <w:marTop w:val="0"/>
          <w:marBottom w:val="0"/>
          <w:divBdr>
            <w:top w:val="none" w:sz="0" w:space="0" w:color="auto"/>
            <w:left w:val="none" w:sz="0" w:space="0" w:color="auto"/>
            <w:bottom w:val="none" w:sz="0" w:space="0" w:color="auto"/>
            <w:right w:val="none" w:sz="0" w:space="0" w:color="auto"/>
          </w:divBdr>
        </w:div>
        <w:div w:id="1525709497">
          <w:marLeft w:val="0"/>
          <w:marRight w:val="0"/>
          <w:marTop w:val="0"/>
          <w:marBottom w:val="0"/>
          <w:divBdr>
            <w:top w:val="none" w:sz="0" w:space="0" w:color="auto"/>
            <w:left w:val="none" w:sz="0" w:space="0" w:color="auto"/>
            <w:bottom w:val="none" w:sz="0" w:space="0" w:color="auto"/>
            <w:right w:val="none" w:sz="0" w:space="0" w:color="auto"/>
          </w:divBdr>
        </w:div>
        <w:div w:id="1527407146">
          <w:marLeft w:val="0"/>
          <w:marRight w:val="0"/>
          <w:marTop w:val="0"/>
          <w:marBottom w:val="0"/>
          <w:divBdr>
            <w:top w:val="none" w:sz="0" w:space="0" w:color="auto"/>
            <w:left w:val="none" w:sz="0" w:space="0" w:color="auto"/>
            <w:bottom w:val="none" w:sz="0" w:space="0" w:color="auto"/>
            <w:right w:val="none" w:sz="0" w:space="0" w:color="auto"/>
          </w:divBdr>
        </w:div>
        <w:div w:id="1530605720">
          <w:marLeft w:val="0"/>
          <w:marRight w:val="0"/>
          <w:marTop w:val="0"/>
          <w:marBottom w:val="0"/>
          <w:divBdr>
            <w:top w:val="none" w:sz="0" w:space="0" w:color="auto"/>
            <w:left w:val="none" w:sz="0" w:space="0" w:color="auto"/>
            <w:bottom w:val="none" w:sz="0" w:space="0" w:color="auto"/>
            <w:right w:val="none" w:sz="0" w:space="0" w:color="auto"/>
          </w:divBdr>
        </w:div>
        <w:div w:id="1531720533">
          <w:marLeft w:val="0"/>
          <w:marRight w:val="0"/>
          <w:marTop w:val="0"/>
          <w:marBottom w:val="0"/>
          <w:divBdr>
            <w:top w:val="none" w:sz="0" w:space="0" w:color="auto"/>
            <w:left w:val="none" w:sz="0" w:space="0" w:color="auto"/>
            <w:bottom w:val="none" w:sz="0" w:space="0" w:color="auto"/>
            <w:right w:val="none" w:sz="0" w:space="0" w:color="auto"/>
          </w:divBdr>
        </w:div>
        <w:div w:id="1536648874">
          <w:marLeft w:val="0"/>
          <w:marRight w:val="0"/>
          <w:marTop w:val="0"/>
          <w:marBottom w:val="0"/>
          <w:divBdr>
            <w:top w:val="none" w:sz="0" w:space="0" w:color="auto"/>
            <w:left w:val="none" w:sz="0" w:space="0" w:color="auto"/>
            <w:bottom w:val="none" w:sz="0" w:space="0" w:color="auto"/>
            <w:right w:val="none" w:sz="0" w:space="0" w:color="auto"/>
          </w:divBdr>
        </w:div>
        <w:div w:id="1540894146">
          <w:marLeft w:val="0"/>
          <w:marRight w:val="0"/>
          <w:marTop w:val="0"/>
          <w:marBottom w:val="0"/>
          <w:divBdr>
            <w:top w:val="none" w:sz="0" w:space="0" w:color="auto"/>
            <w:left w:val="none" w:sz="0" w:space="0" w:color="auto"/>
            <w:bottom w:val="none" w:sz="0" w:space="0" w:color="auto"/>
            <w:right w:val="none" w:sz="0" w:space="0" w:color="auto"/>
          </w:divBdr>
        </w:div>
        <w:div w:id="1541551994">
          <w:marLeft w:val="0"/>
          <w:marRight w:val="0"/>
          <w:marTop w:val="0"/>
          <w:marBottom w:val="0"/>
          <w:divBdr>
            <w:top w:val="none" w:sz="0" w:space="0" w:color="auto"/>
            <w:left w:val="none" w:sz="0" w:space="0" w:color="auto"/>
            <w:bottom w:val="none" w:sz="0" w:space="0" w:color="auto"/>
            <w:right w:val="none" w:sz="0" w:space="0" w:color="auto"/>
          </w:divBdr>
        </w:div>
        <w:div w:id="1543789813">
          <w:marLeft w:val="0"/>
          <w:marRight w:val="0"/>
          <w:marTop w:val="0"/>
          <w:marBottom w:val="0"/>
          <w:divBdr>
            <w:top w:val="none" w:sz="0" w:space="0" w:color="auto"/>
            <w:left w:val="none" w:sz="0" w:space="0" w:color="auto"/>
            <w:bottom w:val="none" w:sz="0" w:space="0" w:color="auto"/>
            <w:right w:val="none" w:sz="0" w:space="0" w:color="auto"/>
          </w:divBdr>
        </w:div>
        <w:div w:id="1544100633">
          <w:marLeft w:val="0"/>
          <w:marRight w:val="0"/>
          <w:marTop w:val="0"/>
          <w:marBottom w:val="0"/>
          <w:divBdr>
            <w:top w:val="none" w:sz="0" w:space="0" w:color="auto"/>
            <w:left w:val="none" w:sz="0" w:space="0" w:color="auto"/>
            <w:bottom w:val="none" w:sz="0" w:space="0" w:color="auto"/>
            <w:right w:val="none" w:sz="0" w:space="0" w:color="auto"/>
          </w:divBdr>
        </w:div>
        <w:div w:id="1549030942">
          <w:marLeft w:val="0"/>
          <w:marRight w:val="0"/>
          <w:marTop w:val="0"/>
          <w:marBottom w:val="0"/>
          <w:divBdr>
            <w:top w:val="none" w:sz="0" w:space="0" w:color="auto"/>
            <w:left w:val="none" w:sz="0" w:space="0" w:color="auto"/>
            <w:bottom w:val="none" w:sz="0" w:space="0" w:color="auto"/>
            <w:right w:val="none" w:sz="0" w:space="0" w:color="auto"/>
          </w:divBdr>
        </w:div>
        <w:div w:id="1553157653">
          <w:marLeft w:val="0"/>
          <w:marRight w:val="0"/>
          <w:marTop w:val="0"/>
          <w:marBottom w:val="0"/>
          <w:divBdr>
            <w:top w:val="none" w:sz="0" w:space="0" w:color="auto"/>
            <w:left w:val="none" w:sz="0" w:space="0" w:color="auto"/>
            <w:bottom w:val="none" w:sz="0" w:space="0" w:color="auto"/>
            <w:right w:val="none" w:sz="0" w:space="0" w:color="auto"/>
          </w:divBdr>
        </w:div>
        <w:div w:id="1553467525">
          <w:marLeft w:val="0"/>
          <w:marRight w:val="0"/>
          <w:marTop w:val="0"/>
          <w:marBottom w:val="0"/>
          <w:divBdr>
            <w:top w:val="none" w:sz="0" w:space="0" w:color="auto"/>
            <w:left w:val="none" w:sz="0" w:space="0" w:color="auto"/>
            <w:bottom w:val="none" w:sz="0" w:space="0" w:color="auto"/>
            <w:right w:val="none" w:sz="0" w:space="0" w:color="auto"/>
          </w:divBdr>
        </w:div>
        <w:div w:id="1555391424">
          <w:marLeft w:val="0"/>
          <w:marRight w:val="0"/>
          <w:marTop w:val="0"/>
          <w:marBottom w:val="0"/>
          <w:divBdr>
            <w:top w:val="none" w:sz="0" w:space="0" w:color="auto"/>
            <w:left w:val="none" w:sz="0" w:space="0" w:color="auto"/>
            <w:bottom w:val="none" w:sz="0" w:space="0" w:color="auto"/>
            <w:right w:val="none" w:sz="0" w:space="0" w:color="auto"/>
          </w:divBdr>
        </w:div>
        <w:div w:id="1558321903">
          <w:marLeft w:val="0"/>
          <w:marRight w:val="0"/>
          <w:marTop w:val="0"/>
          <w:marBottom w:val="0"/>
          <w:divBdr>
            <w:top w:val="none" w:sz="0" w:space="0" w:color="auto"/>
            <w:left w:val="none" w:sz="0" w:space="0" w:color="auto"/>
            <w:bottom w:val="none" w:sz="0" w:space="0" w:color="auto"/>
            <w:right w:val="none" w:sz="0" w:space="0" w:color="auto"/>
          </w:divBdr>
        </w:div>
        <w:div w:id="1560357208">
          <w:marLeft w:val="0"/>
          <w:marRight w:val="0"/>
          <w:marTop w:val="0"/>
          <w:marBottom w:val="0"/>
          <w:divBdr>
            <w:top w:val="none" w:sz="0" w:space="0" w:color="auto"/>
            <w:left w:val="none" w:sz="0" w:space="0" w:color="auto"/>
            <w:bottom w:val="none" w:sz="0" w:space="0" w:color="auto"/>
            <w:right w:val="none" w:sz="0" w:space="0" w:color="auto"/>
          </w:divBdr>
        </w:div>
        <w:div w:id="1562057654">
          <w:marLeft w:val="0"/>
          <w:marRight w:val="0"/>
          <w:marTop w:val="0"/>
          <w:marBottom w:val="0"/>
          <w:divBdr>
            <w:top w:val="none" w:sz="0" w:space="0" w:color="auto"/>
            <w:left w:val="none" w:sz="0" w:space="0" w:color="auto"/>
            <w:bottom w:val="none" w:sz="0" w:space="0" w:color="auto"/>
            <w:right w:val="none" w:sz="0" w:space="0" w:color="auto"/>
          </w:divBdr>
        </w:div>
        <w:div w:id="1562136840">
          <w:marLeft w:val="0"/>
          <w:marRight w:val="0"/>
          <w:marTop w:val="0"/>
          <w:marBottom w:val="0"/>
          <w:divBdr>
            <w:top w:val="none" w:sz="0" w:space="0" w:color="auto"/>
            <w:left w:val="none" w:sz="0" w:space="0" w:color="auto"/>
            <w:bottom w:val="none" w:sz="0" w:space="0" w:color="auto"/>
            <w:right w:val="none" w:sz="0" w:space="0" w:color="auto"/>
          </w:divBdr>
        </w:div>
        <w:div w:id="1562980182">
          <w:marLeft w:val="0"/>
          <w:marRight w:val="0"/>
          <w:marTop w:val="0"/>
          <w:marBottom w:val="0"/>
          <w:divBdr>
            <w:top w:val="none" w:sz="0" w:space="0" w:color="auto"/>
            <w:left w:val="none" w:sz="0" w:space="0" w:color="auto"/>
            <w:bottom w:val="none" w:sz="0" w:space="0" w:color="auto"/>
            <w:right w:val="none" w:sz="0" w:space="0" w:color="auto"/>
          </w:divBdr>
        </w:div>
        <w:div w:id="1563834057">
          <w:marLeft w:val="0"/>
          <w:marRight w:val="0"/>
          <w:marTop w:val="0"/>
          <w:marBottom w:val="0"/>
          <w:divBdr>
            <w:top w:val="none" w:sz="0" w:space="0" w:color="auto"/>
            <w:left w:val="none" w:sz="0" w:space="0" w:color="auto"/>
            <w:bottom w:val="none" w:sz="0" w:space="0" w:color="auto"/>
            <w:right w:val="none" w:sz="0" w:space="0" w:color="auto"/>
          </w:divBdr>
        </w:div>
        <w:div w:id="1564372997">
          <w:marLeft w:val="0"/>
          <w:marRight w:val="0"/>
          <w:marTop w:val="0"/>
          <w:marBottom w:val="0"/>
          <w:divBdr>
            <w:top w:val="none" w:sz="0" w:space="0" w:color="auto"/>
            <w:left w:val="none" w:sz="0" w:space="0" w:color="auto"/>
            <w:bottom w:val="none" w:sz="0" w:space="0" w:color="auto"/>
            <w:right w:val="none" w:sz="0" w:space="0" w:color="auto"/>
          </w:divBdr>
        </w:div>
        <w:div w:id="1583174185">
          <w:marLeft w:val="0"/>
          <w:marRight w:val="0"/>
          <w:marTop w:val="0"/>
          <w:marBottom w:val="0"/>
          <w:divBdr>
            <w:top w:val="none" w:sz="0" w:space="0" w:color="auto"/>
            <w:left w:val="none" w:sz="0" w:space="0" w:color="auto"/>
            <w:bottom w:val="none" w:sz="0" w:space="0" w:color="auto"/>
            <w:right w:val="none" w:sz="0" w:space="0" w:color="auto"/>
          </w:divBdr>
        </w:div>
        <w:div w:id="1585803020">
          <w:marLeft w:val="0"/>
          <w:marRight w:val="0"/>
          <w:marTop w:val="0"/>
          <w:marBottom w:val="0"/>
          <w:divBdr>
            <w:top w:val="none" w:sz="0" w:space="0" w:color="auto"/>
            <w:left w:val="none" w:sz="0" w:space="0" w:color="auto"/>
            <w:bottom w:val="none" w:sz="0" w:space="0" w:color="auto"/>
            <w:right w:val="none" w:sz="0" w:space="0" w:color="auto"/>
          </w:divBdr>
        </w:div>
        <w:div w:id="1587693851">
          <w:marLeft w:val="0"/>
          <w:marRight w:val="0"/>
          <w:marTop w:val="0"/>
          <w:marBottom w:val="0"/>
          <w:divBdr>
            <w:top w:val="none" w:sz="0" w:space="0" w:color="auto"/>
            <w:left w:val="none" w:sz="0" w:space="0" w:color="auto"/>
            <w:bottom w:val="none" w:sz="0" w:space="0" w:color="auto"/>
            <w:right w:val="none" w:sz="0" w:space="0" w:color="auto"/>
          </w:divBdr>
        </w:div>
        <w:div w:id="1593200251">
          <w:marLeft w:val="0"/>
          <w:marRight w:val="0"/>
          <w:marTop w:val="0"/>
          <w:marBottom w:val="0"/>
          <w:divBdr>
            <w:top w:val="none" w:sz="0" w:space="0" w:color="auto"/>
            <w:left w:val="none" w:sz="0" w:space="0" w:color="auto"/>
            <w:bottom w:val="none" w:sz="0" w:space="0" w:color="auto"/>
            <w:right w:val="none" w:sz="0" w:space="0" w:color="auto"/>
          </w:divBdr>
        </w:div>
        <w:div w:id="1594363996">
          <w:marLeft w:val="0"/>
          <w:marRight w:val="0"/>
          <w:marTop w:val="0"/>
          <w:marBottom w:val="0"/>
          <w:divBdr>
            <w:top w:val="none" w:sz="0" w:space="0" w:color="auto"/>
            <w:left w:val="none" w:sz="0" w:space="0" w:color="auto"/>
            <w:bottom w:val="none" w:sz="0" w:space="0" w:color="auto"/>
            <w:right w:val="none" w:sz="0" w:space="0" w:color="auto"/>
          </w:divBdr>
        </w:div>
        <w:div w:id="1595632797">
          <w:marLeft w:val="0"/>
          <w:marRight w:val="0"/>
          <w:marTop w:val="0"/>
          <w:marBottom w:val="0"/>
          <w:divBdr>
            <w:top w:val="none" w:sz="0" w:space="0" w:color="auto"/>
            <w:left w:val="none" w:sz="0" w:space="0" w:color="auto"/>
            <w:bottom w:val="none" w:sz="0" w:space="0" w:color="auto"/>
            <w:right w:val="none" w:sz="0" w:space="0" w:color="auto"/>
          </w:divBdr>
        </w:div>
        <w:div w:id="1598557712">
          <w:marLeft w:val="0"/>
          <w:marRight w:val="0"/>
          <w:marTop w:val="0"/>
          <w:marBottom w:val="0"/>
          <w:divBdr>
            <w:top w:val="none" w:sz="0" w:space="0" w:color="auto"/>
            <w:left w:val="none" w:sz="0" w:space="0" w:color="auto"/>
            <w:bottom w:val="none" w:sz="0" w:space="0" w:color="auto"/>
            <w:right w:val="none" w:sz="0" w:space="0" w:color="auto"/>
          </w:divBdr>
        </w:div>
        <w:div w:id="1603758762">
          <w:marLeft w:val="0"/>
          <w:marRight w:val="0"/>
          <w:marTop w:val="0"/>
          <w:marBottom w:val="0"/>
          <w:divBdr>
            <w:top w:val="none" w:sz="0" w:space="0" w:color="auto"/>
            <w:left w:val="none" w:sz="0" w:space="0" w:color="auto"/>
            <w:bottom w:val="none" w:sz="0" w:space="0" w:color="auto"/>
            <w:right w:val="none" w:sz="0" w:space="0" w:color="auto"/>
          </w:divBdr>
        </w:div>
        <w:div w:id="1608343719">
          <w:marLeft w:val="0"/>
          <w:marRight w:val="0"/>
          <w:marTop w:val="0"/>
          <w:marBottom w:val="0"/>
          <w:divBdr>
            <w:top w:val="none" w:sz="0" w:space="0" w:color="auto"/>
            <w:left w:val="none" w:sz="0" w:space="0" w:color="auto"/>
            <w:bottom w:val="none" w:sz="0" w:space="0" w:color="auto"/>
            <w:right w:val="none" w:sz="0" w:space="0" w:color="auto"/>
          </w:divBdr>
        </w:div>
        <w:div w:id="1608543560">
          <w:marLeft w:val="0"/>
          <w:marRight w:val="0"/>
          <w:marTop w:val="0"/>
          <w:marBottom w:val="0"/>
          <w:divBdr>
            <w:top w:val="none" w:sz="0" w:space="0" w:color="auto"/>
            <w:left w:val="none" w:sz="0" w:space="0" w:color="auto"/>
            <w:bottom w:val="none" w:sz="0" w:space="0" w:color="auto"/>
            <w:right w:val="none" w:sz="0" w:space="0" w:color="auto"/>
          </w:divBdr>
        </w:div>
        <w:div w:id="1611281477">
          <w:marLeft w:val="0"/>
          <w:marRight w:val="0"/>
          <w:marTop w:val="0"/>
          <w:marBottom w:val="0"/>
          <w:divBdr>
            <w:top w:val="none" w:sz="0" w:space="0" w:color="auto"/>
            <w:left w:val="none" w:sz="0" w:space="0" w:color="auto"/>
            <w:bottom w:val="none" w:sz="0" w:space="0" w:color="auto"/>
            <w:right w:val="none" w:sz="0" w:space="0" w:color="auto"/>
          </w:divBdr>
        </w:div>
        <w:div w:id="1611627880">
          <w:marLeft w:val="0"/>
          <w:marRight w:val="0"/>
          <w:marTop w:val="0"/>
          <w:marBottom w:val="0"/>
          <w:divBdr>
            <w:top w:val="none" w:sz="0" w:space="0" w:color="auto"/>
            <w:left w:val="none" w:sz="0" w:space="0" w:color="auto"/>
            <w:bottom w:val="none" w:sz="0" w:space="0" w:color="auto"/>
            <w:right w:val="none" w:sz="0" w:space="0" w:color="auto"/>
          </w:divBdr>
        </w:div>
        <w:div w:id="1611862973">
          <w:marLeft w:val="0"/>
          <w:marRight w:val="0"/>
          <w:marTop w:val="0"/>
          <w:marBottom w:val="0"/>
          <w:divBdr>
            <w:top w:val="none" w:sz="0" w:space="0" w:color="auto"/>
            <w:left w:val="none" w:sz="0" w:space="0" w:color="auto"/>
            <w:bottom w:val="none" w:sz="0" w:space="0" w:color="auto"/>
            <w:right w:val="none" w:sz="0" w:space="0" w:color="auto"/>
          </w:divBdr>
        </w:div>
        <w:div w:id="1612055083">
          <w:marLeft w:val="0"/>
          <w:marRight w:val="0"/>
          <w:marTop w:val="0"/>
          <w:marBottom w:val="0"/>
          <w:divBdr>
            <w:top w:val="none" w:sz="0" w:space="0" w:color="auto"/>
            <w:left w:val="none" w:sz="0" w:space="0" w:color="auto"/>
            <w:bottom w:val="none" w:sz="0" w:space="0" w:color="auto"/>
            <w:right w:val="none" w:sz="0" w:space="0" w:color="auto"/>
          </w:divBdr>
        </w:div>
        <w:div w:id="1615360354">
          <w:marLeft w:val="0"/>
          <w:marRight w:val="0"/>
          <w:marTop w:val="0"/>
          <w:marBottom w:val="0"/>
          <w:divBdr>
            <w:top w:val="none" w:sz="0" w:space="0" w:color="auto"/>
            <w:left w:val="none" w:sz="0" w:space="0" w:color="auto"/>
            <w:bottom w:val="none" w:sz="0" w:space="0" w:color="auto"/>
            <w:right w:val="none" w:sz="0" w:space="0" w:color="auto"/>
          </w:divBdr>
        </w:div>
        <w:div w:id="1622757960">
          <w:marLeft w:val="0"/>
          <w:marRight w:val="0"/>
          <w:marTop w:val="0"/>
          <w:marBottom w:val="0"/>
          <w:divBdr>
            <w:top w:val="none" w:sz="0" w:space="0" w:color="auto"/>
            <w:left w:val="none" w:sz="0" w:space="0" w:color="auto"/>
            <w:bottom w:val="none" w:sz="0" w:space="0" w:color="auto"/>
            <w:right w:val="none" w:sz="0" w:space="0" w:color="auto"/>
          </w:divBdr>
        </w:div>
        <w:div w:id="1654676290">
          <w:marLeft w:val="0"/>
          <w:marRight w:val="0"/>
          <w:marTop w:val="0"/>
          <w:marBottom w:val="0"/>
          <w:divBdr>
            <w:top w:val="none" w:sz="0" w:space="0" w:color="auto"/>
            <w:left w:val="none" w:sz="0" w:space="0" w:color="auto"/>
            <w:bottom w:val="none" w:sz="0" w:space="0" w:color="auto"/>
            <w:right w:val="none" w:sz="0" w:space="0" w:color="auto"/>
          </w:divBdr>
        </w:div>
        <w:div w:id="1656059318">
          <w:marLeft w:val="0"/>
          <w:marRight w:val="0"/>
          <w:marTop w:val="0"/>
          <w:marBottom w:val="0"/>
          <w:divBdr>
            <w:top w:val="none" w:sz="0" w:space="0" w:color="auto"/>
            <w:left w:val="none" w:sz="0" w:space="0" w:color="auto"/>
            <w:bottom w:val="none" w:sz="0" w:space="0" w:color="auto"/>
            <w:right w:val="none" w:sz="0" w:space="0" w:color="auto"/>
          </w:divBdr>
        </w:div>
        <w:div w:id="1657763541">
          <w:marLeft w:val="0"/>
          <w:marRight w:val="0"/>
          <w:marTop w:val="0"/>
          <w:marBottom w:val="0"/>
          <w:divBdr>
            <w:top w:val="none" w:sz="0" w:space="0" w:color="auto"/>
            <w:left w:val="none" w:sz="0" w:space="0" w:color="auto"/>
            <w:bottom w:val="none" w:sz="0" w:space="0" w:color="auto"/>
            <w:right w:val="none" w:sz="0" w:space="0" w:color="auto"/>
          </w:divBdr>
        </w:div>
        <w:div w:id="1666862541">
          <w:marLeft w:val="0"/>
          <w:marRight w:val="0"/>
          <w:marTop w:val="0"/>
          <w:marBottom w:val="0"/>
          <w:divBdr>
            <w:top w:val="none" w:sz="0" w:space="0" w:color="auto"/>
            <w:left w:val="none" w:sz="0" w:space="0" w:color="auto"/>
            <w:bottom w:val="none" w:sz="0" w:space="0" w:color="auto"/>
            <w:right w:val="none" w:sz="0" w:space="0" w:color="auto"/>
          </w:divBdr>
        </w:div>
        <w:div w:id="1670713867">
          <w:marLeft w:val="0"/>
          <w:marRight w:val="0"/>
          <w:marTop w:val="0"/>
          <w:marBottom w:val="0"/>
          <w:divBdr>
            <w:top w:val="none" w:sz="0" w:space="0" w:color="auto"/>
            <w:left w:val="none" w:sz="0" w:space="0" w:color="auto"/>
            <w:bottom w:val="none" w:sz="0" w:space="0" w:color="auto"/>
            <w:right w:val="none" w:sz="0" w:space="0" w:color="auto"/>
          </w:divBdr>
        </w:div>
        <w:div w:id="1689863883">
          <w:marLeft w:val="0"/>
          <w:marRight w:val="0"/>
          <w:marTop w:val="0"/>
          <w:marBottom w:val="0"/>
          <w:divBdr>
            <w:top w:val="none" w:sz="0" w:space="0" w:color="auto"/>
            <w:left w:val="none" w:sz="0" w:space="0" w:color="auto"/>
            <w:bottom w:val="none" w:sz="0" w:space="0" w:color="auto"/>
            <w:right w:val="none" w:sz="0" w:space="0" w:color="auto"/>
          </w:divBdr>
        </w:div>
        <w:div w:id="1690568327">
          <w:marLeft w:val="0"/>
          <w:marRight w:val="0"/>
          <w:marTop w:val="0"/>
          <w:marBottom w:val="0"/>
          <w:divBdr>
            <w:top w:val="none" w:sz="0" w:space="0" w:color="auto"/>
            <w:left w:val="none" w:sz="0" w:space="0" w:color="auto"/>
            <w:bottom w:val="none" w:sz="0" w:space="0" w:color="auto"/>
            <w:right w:val="none" w:sz="0" w:space="0" w:color="auto"/>
          </w:divBdr>
        </w:div>
        <w:div w:id="1695030940">
          <w:marLeft w:val="0"/>
          <w:marRight w:val="0"/>
          <w:marTop w:val="0"/>
          <w:marBottom w:val="0"/>
          <w:divBdr>
            <w:top w:val="none" w:sz="0" w:space="0" w:color="auto"/>
            <w:left w:val="none" w:sz="0" w:space="0" w:color="auto"/>
            <w:bottom w:val="none" w:sz="0" w:space="0" w:color="auto"/>
            <w:right w:val="none" w:sz="0" w:space="0" w:color="auto"/>
          </w:divBdr>
        </w:div>
        <w:div w:id="1705791814">
          <w:marLeft w:val="0"/>
          <w:marRight w:val="0"/>
          <w:marTop w:val="0"/>
          <w:marBottom w:val="0"/>
          <w:divBdr>
            <w:top w:val="none" w:sz="0" w:space="0" w:color="auto"/>
            <w:left w:val="none" w:sz="0" w:space="0" w:color="auto"/>
            <w:bottom w:val="none" w:sz="0" w:space="0" w:color="auto"/>
            <w:right w:val="none" w:sz="0" w:space="0" w:color="auto"/>
          </w:divBdr>
        </w:div>
        <w:div w:id="1707219322">
          <w:marLeft w:val="0"/>
          <w:marRight w:val="0"/>
          <w:marTop w:val="0"/>
          <w:marBottom w:val="0"/>
          <w:divBdr>
            <w:top w:val="none" w:sz="0" w:space="0" w:color="auto"/>
            <w:left w:val="none" w:sz="0" w:space="0" w:color="auto"/>
            <w:bottom w:val="none" w:sz="0" w:space="0" w:color="auto"/>
            <w:right w:val="none" w:sz="0" w:space="0" w:color="auto"/>
          </w:divBdr>
        </w:div>
        <w:div w:id="1709138532">
          <w:marLeft w:val="0"/>
          <w:marRight w:val="0"/>
          <w:marTop w:val="0"/>
          <w:marBottom w:val="0"/>
          <w:divBdr>
            <w:top w:val="none" w:sz="0" w:space="0" w:color="auto"/>
            <w:left w:val="none" w:sz="0" w:space="0" w:color="auto"/>
            <w:bottom w:val="none" w:sz="0" w:space="0" w:color="auto"/>
            <w:right w:val="none" w:sz="0" w:space="0" w:color="auto"/>
          </w:divBdr>
        </w:div>
        <w:div w:id="1712148491">
          <w:marLeft w:val="0"/>
          <w:marRight w:val="0"/>
          <w:marTop w:val="0"/>
          <w:marBottom w:val="0"/>
          <w:divBdr>
            <w:top w:val="none" w:sz="0" w:space="0" w:color="auto"/>
            <w:left w:val="none" w:sz="0" w:space="0" w:color="auto"/>
            <w:bottom w:val="none" w:sz="0" w:space="0" w:color="auto"/>
            <w:right w:val="none" w:sz="0" w:space="0" w:color="auto"/>
          </w:divBdr>
        </w:div>
        <w:div w:id="1715959261">
          <w:marLeft w:val="0"/>
          <w:marRight w:val="0"/>
          <w:marTop w:val="0"/>
          <w:marBottom w:val="0"/>
          <w:divBdr>
            <w:top w:val="none" w:sz="0" w:space="0" w:color="auto"/>
            <w:left w:val="none" w:sz="0" w:space="0" w:color="auto"/>
            <w:bottom w:val="none" w:sz="0" w:space="0" w:color="auto"/>
            <w:right w:val="none" w:sz="0" w:space="0" w:color="auto"/>
          </w:divBdr>
        </w:div>
        <w:div w:id="1718161994">
          <w:marLeft w:val="0"/>
          <w:marRight w:val="0"/>
          <w:marTop w:val="0"/>
          <w:marBottom w:val="0"/>
          <w:divBdr>
            <w:top w:val="none" w:sz="0" w:space="0" w:color="auto"/>
            <w:left w:val="none" w:sz="0" w:space="0" w:color="auto"/>
            <w:bottom w:val="none" w:sz="0" w:space="0" w:color="auto"/>
            <w:right w:val="none" w:sz="0" w:space="0" w:color="auto"/>
          </w:divBdr>
        </w:div>
        <w:div w:id="1719015661">
          <w:marLeft w:val="0"/>
          <w:marRight w:val="0"/>
          <w:marTop w:val="0"/>
          <w:marBottom w:val="0"/>
          <w:divBdr>
            <w:top w:val="none" w:sz="0" w:space="0" w:color="auto"/>
            <w:left w:val="none" w:sz="0" w:space="0" w:color="auto"/>
            <w:bottom w:val="none" w:sz="0" w:space="0" w:color="auto"/>
            <w:right w:val="none" w:sz="0" w:space="0" w:color="auto"/>
          </w:divBdr>
        </w:div>
        <w:div w:id="1724208409">
          <w:marLeft w:val="0"/>
          <w:marRight w:val="0"/>
          <w:marTop w:val="0"/>
          <w:marBottom w:val="0"/>
          <w:divBdr>
            <w:top w:val="none" w:sz="0" w:space="0" w:color="auto"/>
            <w:left w:val="none" w:sz="0" w:space="0" w:color="auto"/>
            <w:bottom w:val="none" w:sz="0" w:space="0" w:color="auto"/>
            <w:right w:val="none" w:sz="0" w:space="0" w:color="auto"/>
          </w:divBdr>
        </w:div>
        <w:div w:id="1725332720">
          <w:marLeft w:val="0"/>
          <w:marRight w:val="0"/>
          <w:marTop w:val="0"/>
          <w:marBottom w:val="0"/>
          <w:divBdr>
            <w:top w:val="none" w:sz="0" w:space="0" w:color="auto"/>
            <w:left w:val="none" w:sz="0" w:space="0" w:color="auto"/>
            <w:bottom w:val="none" w:sz="0" w:space="0" w:color="auto"/>
            <w:right w:val="none" w:sz="0" w:space="0" w:color="auto"/>
          </w:divBdr>
        </w:div>
        <w:div w:id="1728601484">
          <w:marLeft w:val="0"/>
          <w:marRight w:val="0"/>
          <w:marTop w:val="0"/>
          <w:marBottom w:val="0"/>
          <w:divBdr>
            <w:top w:val="none" w:sz="0" w:space="0" w:color="auto"/>
            <w:left w:val="none" w:sz="0" w:space="0" w:color="auto"/>
            <w:bottom w:val="none" w:sz="0" w:space="0" w:color="auto"/>
            <w:right w:val="none" w:sz="0" w:space="0" w:color="auto"/>
          </w:divBdr>
        </w:div>
        <w:div w:id="1728647848">
          <w:marLeft w:val="0"/>
          <w:marRight w:val="0"/>
          <w:marTop w:val="0"/>
          <w:marBottom w:val="0"/>
          <w:divBdr>
            <w:top w:val="none" w:sz="0" w:space="0" w:color="auto"/>
            <w:left w:val="none" w:sz="0" w:space="0" w:color="auto"/>
            <w:bottom w:val="none" w:sz="0" w:space="0" w:color="auto"/>
            <w:right w:val="none" w:sz="0" w:space="0" w:color="auto"/>
          </w:divBdr>
        </w:div>
        <w:div w:id="1733189680">
          <w:marLeft w:val="0"/>
          <w:marRight w:val="0"/>
          <w:marTop w:val="0"/>
          <w:marBottom w:val="0"/>
          <w:divBdr>
            <w:top w:val="none" w:sz="0" w:space="0" w:color="auto"/>
            <w:left w:val="none" w:sz="0" w:space="0" w:color="auto"/>
            <w:bottom w:val="none" w:sz="0" w:space="0" w:color="auto"/>
            <w:right w:val="none" w:sz="0" w:space="0" w:color="auto"/>
          </w:divBdr>
        </w:div>
        <w:div w:id="1734428353">
          <w:marLeft w:val="0"/>
          <w:marRight w:val="0"/>
          <w:marTop w:val="0"/>
          <w:marBottom w:val="0"/>
          <w:divBdr>
            <w:top w:val="none" w:sz="0" w:space="0" w:color="auto"/>
            <w:left w:val="none" w:sz="0" w:space="0" w:color="auto"/>
            <w:bottom w:val="none" w:sz="0" w:space="0" w:color="auto"/>
            <w:right w:val="none" w:sz="0" w:space="0" w:color="auto"/>
          </w:divBdr>
        </w:div>
        <w:div w:id="1746295794">
          <w:marLeft w:val="0"/>
          <w:marRight w:val="0"/>
          <w:marTop w:val="0"/>
          <w:marBottom w:val="0"/>
          <w:divBdr>
            <w:top w:val="none" w:sz="0" w:space="0" w:color="auto"/>
            <w:left w:val="none" w:sz="0" w:space="0" w:color="auto"/>
            <w:bottom w:val="none" w:sz="0" w:space="0" w:color="auto"/>
            <w:right w:val="none" w:sz="0" w:space="0" w:color="auto"/>
          </w:divBdr>
        </w:div>
        <w:div w:id="1749766000">
          <w:marLeft w:val="0"/>
          <w:marRight w:val="0"/>
          <w:marTop w:val="0"/>
          <w:marBottom w:val="0"/>
          <w:divBdr>
            <w:top w:val="none" w:sz="0" w:space="0" w:color="auto"/>
            <w:left w:val="none" w:sz="0" w:space="0" w:color="auto"/>
            <w:bottom w:val="none" w:sz="0" w:space="0" w:color="auto"/>
            <w:right w:val="none" w:sz="0" w:space="0" w:color="auto"/>
          </w:divBdr>
        </w:div>
        <w:div w:id="1750620032">
          <w:marLeft w:val="0"/>
          <w:marRight w:val="0"/>
          <w:marTop w:val="0"/>
          <w:marBottom w:val="0"/>
          <w:divBdr>
            <w:top w:val="none" w:sz="0" w:space="0" w:color="auto"/>
            <w:left w:val="none" w:sz="0" w:space="0" w:color="auto"/>
            <w:bottom w:val="none" w:sz="0" w:space="0" w:color="auto"/>
            <w:right w:val="none" w:sz="0" w:space="0" w:color="auto"/>
          </w:divBdr>
        </w:div>
        <w:div w:id="1759909978">
          <w:marLeft w:val="0"/>
          <w:marRight w:val="0"/>
          <w:marTop w:val="0"/>
          <w:marBottom w:val="0"/>
          <w:divBdr>
            <w:top w:val="none" w:sz="0" w:space="0" w:color="auto"/>
            <w:left w:val="none" w:sz="0" w:space="0" w:color="auto"/>
            <w:bottom w:val="none" w:sz="0" w:space="0" w:color="auto"/>
            <w:right w:val="none" w:sz="0" w:space="0" w:color="auto"/>
          </w:divBdr>
        </w:div>
        <w:div w:id="1766487733">
          <w:marLeft w:val="0"/>
          <w:marRight w:val="0"/>
          <w:marTop w:val="0"/>
          <w:marBottom w:val="0"/>
          <w:divBdr>
            <w:top w:val="none" w:sz="0" w:space="0" w:color="auto"/>
            <w:left w:val="none" w:sz="0" w:space="0" w:color="auto"/>
            <w:bottom w:val="none" w:sz="0" w:space="0" w:color="auto"/>
            <w:right w:val="none" w:sz="0" w:space="0" w:color="auto"/>
          </w:divBdr>
        </w:div>
        <w:div w:id="1771075651">
          <w:marLeft w:val="0"/>
          <w:marRight w:val="0"/>
          <w:marTop w:val="0"/>
          <w:marBottom w:val="0"/>
          <w:divBdr>
            <w:top w:val="none" w:sz="0" w:space="0" w:color="auto"/>
            <w:left w:val="none" w:sz="0" w:space="0" w:color="auto"/>
            <w:bottom w:val="none" w:sz="0" w:space="0" w:color="auto"/>
            <w:right w:val="none" w:sz="0" w:space="0" w:color="auto"/>
          </w:divBdr>
        </w:div>
        <w:div w:id="1775206191">
          <w:marLeft w:val="0"/>
          <w:marRight w:val="0"/>
          <w:marTop w:val="0"/>
          <w:marBottom w:val="0"/>
          <w:divBdr>
            <w:top w:val="none" w:sz="0" w:space="0" w:color="auto"/>
            <w:left w:val="none" w:sz="0" w:space="0" w:color="auto"/>
            <w:bottom w:val="none" w:sz="0" w:space="0" w:color="auto"/>
            <w:right w:val="none" w:sz="0" w:space="0" w:color="auto"/>
          </w:divBdr>
        </w:div>
        <w:div w:id="1777630828">
          <w:marLeft w:val="0"/>
          <w:marRight w:val="0"/>
          <w:marTop w:val="0"/>
          <w:marBottom w:val="0"/>
          <w:divBdr>
            <w:top w:val="none" w:sz="0" w:space="0" w:color="auto"/>
            <w:left w:val="none" w:sz="0" w:space="0" w:color="auto"/>
            <w:bottom w:val="none" w:sz="0" w:space="0" w:color="auto"/>
            <w:right w:val="none" w:sz="0" w:space="0" w:color="auto"/>
          </w:divBdr>
        </w:div>
        <w:div w:id="1778285265">
          <w:marLeft w:val="0"/>
          <w:marRight w:val="0"/>
          <w:marTop w:val="0"/>
          <w:marBottom w:val="0"/>
          <w:divBdr>
            <w:top w:val="none" w:sz="0" w:space="0" w:color="auto"/>
            <w:left w:val="none" w:sz="0" w:space="0" w:color="auto"/>
            <w:bottom w:val="none" w:sz="0" w:space="0" w:color="auto"/>
            <w:right w:val="none" w:sz="0" w:space="0" w:color="auto"/>
          </w:divBdr>
        </w:div>
        <w:div w:id="1783763342">
          <w:marLeft w:val="0"/>
          <w:marRight w:val="0"/>
          <w:marTop w:val="0"/>
          <w:marBottom w:val="0"/>
          <w:divBdr>
            <w:top w:val="none" w:sz="0" w:space="0" w:color="auto"/>
            <w:left w:val="none" w:sz="0" w:space="0" w:color="auto"/>
            <w:bottom w:val="none" w:sz="0" w:space="0" w:color="auto"/>
            <w:right w:val="none" w:sz="0" w:space="0" w:color="auto"/>
          </w:divBdr>
        </w:div>
        <w:div w:id="1793135421">
          <w:marLeft w:val="0"/>
          <w:marRight w:val="0"/>
          <w:marTop w:val="0"/>
          <w:marBottom w:val="0"/>
          <w:divBdr>
            <w:top w:val="none" w:sz="0" w:space="0" w:color="auto"/>
            <w:left w:val="none" w:sz="0" w:space="0" w:color="auto"/>
            <w:bottom w:val="none" w:sz="0" w:space="0" w:color="auto"/>
            <w:right w:val="none" w:sz="0" w:space="0" w:color="auto"/>
          </w:divBdr>
        </w:div>
        <w:div w:id="1798915872">
          <w:marLeft w:val="0"/>
          <w:marRight w:val="0"/>
          <w:marTop w:val="0"/>
          <w:marBottom w:val="0"/>
          <w:divBdr>
            <w:top w:val="none" w:sz="0" w:space="0" w:color="auto"/>
            <w:left w:val="none" w:sz="0" w:space="0" w:color="auto"/>
            <w:bottom w:val="none" w:sz="0" w:space="0" w:color="auto"/>
            <w:right w:val="none" w:sz="0" w:space="0" w:color="auto"/>
          </w:divBdr>
        </w:div>
        <w:div w:id="1816528723">
          <w:marLeft w:val="0"/>
          <w:marRight w:val="0"/>
          <w:marTop w:val="0"/>
          <w:marBottom w:val="0"/>
          <w:divBdr>
            <w:top w:val="none" w:sz="0" w:space="0" w:color="auto"/>
            <w:left w:val="none" w:sz="0" w:space="0" w:color="auto"/>
            <w:bottom w:val="none" w:sz="0" w:space="0" w:color="auto"/>
            <w:right w:val="none" w:sz="0" w:space="0" w:color="auto"/>
          </w:divBdr>
        </w:div>
        <w:div w:id="1818064854">
          <w:marLeft w:val="0"/>
          <w:marRight w:val="0"/>
          <w:marTop w:val="0"/>
          <w:marBottom w:val="0"/>
          <w:divBdr>
            <w:top w:val="none" w:sz="0" w:space="0" w:color="auto"/>
            <w:left w:val="none" w:sz="0" w:space="0" w:color="auto"/>
            <w:bottom w:val="none" w:sz="0" w:space="0" w:color="auto"/>
            <w:right w:val="none" w:sz="0" w:space="0" w:color="auto"/>
          </w:divBdr>
        </w:div>
        <w:div w:id="1834955571">
          <w:marLeft w:val="0"/>
          <w:marRight w:val="0"/>
          <w:marTop w:val="0"/>
          <w:marBottom w:val="0"/>
          <w:divBdr>
            <w:top w:val="none" w:sz="0" w:space="0" w:color="auto"/>
            <w:left w:val="none" w:sz="0" w:space="0" w:color="auto"/>
            <w:bottom w:val="none" w:sz="0" w:space="0" w:color="auto"/>
            <w:right w:val="none" w:sz="0" w:space="0" w:color="auto"/>
          </w:divBdr>
        </w:div>
        <w:div w:id="1839347209">
          <w:marLeft w:val="0"/>
          <w:marRight w:val="0"/>
          <w:marTop w:val="0"/>
          <w:marBottom w:val="0"/>
          <w:divBdr>
            <w:top w:val="none" w:sz="0" w:space="0" w:color="auto"/>
            <w:left w:val="none" w:sz="0" w:space="0" w:color="auto"/>
            <w:bottom w:val="none" w:sz="0" w:space="0" w:color="auto"/>
            <w:right w:val="none" w:sz="0" w:space="0" w:color="auto"/>
          </w:divBdr>
        </w:div>
        <w:div w:id="1841264644">
          <w:marLeft w:val="0"/>
          <w:marRight w:val="0"/>
          <w:marTop w:val="0"/>
          <w:marBottom w:val="0"/>
          <w:divBdr>
            <w:top w:val="none" w:sz="0" w:space="0" w:color="auto"/>
            <w:left w:val="none" w:sz="0" w:space="0" w:color="auto"/>
            <w:bottom w:val="none" w:sz="0" w:space="0" w:color="auto"/>
            <w:right w:val="none" w:sz="0" w:space="0" w:color="auto"/>
          </w:divBdr>
        </w:div>
        <w:div w:id="1843230077">
          <w:marLeft w:val="0"/>
          <w:marRight w:val="0"/>
          <w:marTop w:val="0"/>
          <w:marBottom w:val="0"/>
          <w:divBdr>
            <w:top w:val="none" w:sz="0" w:space="0" w:color="auto"/>
            <w:left w:val="none" w:sz="0" w:space="0" w:color="auto"/>
            <w:bottom w:val="none" w:sz="0" w:space="0" w:color="auto"/>
            <w:right w:val="none" w:sz="0" w:space="0" w:color="auto"/>
          </w:divBdr>
        </w:div>
        <w:div w:id="1846631538">
          <w:marLeft w:val="0"/>
          <w:marRight w:val="0"/>
          <w:marTop w:val="0"/>
          <w:marBottom w:val="0"/>
          <w:divBdr>
            <w:top w:val="none" w:sz="0" w:space="0" w:color="auto"/>
            <w:left w:val="none" w:sz="0" w:space="0" w:color="auto"/>
            <w:bottom w:val="none" w:sz="0" w:space="0" w:color="auto"/>
            <w:right w:val="none" w:sz="0" w:space="0" w:color="auto"/>
          </w:divBdr>
        </w:div>
        <w:div w:id="1847211289">
          <w:marLeft w:val="0"/>
          <w:marRight w:val="0"/>
          <w:marTop w:val="0"/>
          <w:marBottom w:val="0"/>
          <w:divBdr>
            <w:top w:val="none" w:sz="0" w:space="0" w:color="auto"/>
            <w:left w:val="none" w:sz="0" w:space="0" w:color="auto"/>
            <w:bottom w:val="none" w:sz="0" w:space="0" w:color="auto"/>
            <w:right w:val="none" w:sz="0" w:space="0" w:color="auto"/>
          </w:divBdr>
        </w:div>
        <w:div w:id="1849784111">
          <w:marLeft w:val="0"/>
          <w:marRight w:val="0"/>
          <w:marTop w:val="0"/>
          <w:marBottom w:val="0"/>
          <w:divBdr>
            <w:top w:val="none" w:sz="0" w:space="0" w:color="auto"/>
            <w:left w:val="none" w:sz="0" w:space="0" w:color="auto"/>
            <w:bottom w:val="none" w:sz="0" w:space="0" w:color="auto"/>
            <w:right w:val="none" w:sz="0" w:space="0" w:color="auto"/>
          </w:divBdr>
        </w:div>
        <w:div w:id="1850480703">
          <w:marLeft w:val="0"/>
          <w:marRight w:val="0"/>
          <w:marTop w:val="0"/>
          <w:marBottom w:val="0"/>
          <w:divBdr>
            <w:top w:val="none" w:sz="0" w:space="0" w:color="auto"/>
            <w:left w:val="none" w:sz="0" w:space="0" w:color="auto"/>
            <w:bottom w:val="none" w:sz="0" w:space="0" w:color="auto"/>
            <w:right w:val="none" w:sz="0" w:space="0" w:color="auto"/>
          </w:divBdr>
        </w:div>
        <w:div w:id="1851986228">
          <w:marLeft w:val="0"/>
          <w:marRight w:val="0"/>
          <w:marTop w:val="0"/>
          <w:marBottom w:val="0"/>
          <w:divBdr>
            <w:top w:val="none" w:sz="0" w:space="0" w:color="auto"/>
            <w:left w:val="none" w:sz="0" w:space="0" w:color="auto"/>
            <w:bottom w:val="none" w:sz="0" w:space="0" w:color="auto"/>
            <w:right w:val="none" w:sz="0" w:space="0" w:color="auto"/>
          </w:divBdr>
        </w:div>
        <w:div w:id="1858346169">
          <w:marLeft w:val="0"/>
          <w:marRight w:val="0"/>
          <w:marTop w:val="0"/>
          <w:marBottom w:val="0"/>
          <w:divBdr>
            <w:top w:val="none" w:sz="0" w:space="0" w:color="auto"/>
            <w:left w:val="none" w:sz="0" w:space="0" w:color="auto"/>
            <w:bottom w:val="none" w:sz="0" w:space="0" w:color="auto"/>
            <w:right w:val="none" w:sz="0" w:space="0" w:color="auto"/>
          </w:divBdr>
        </w:div>
        <w:div w:id="1862039474">
          <w:marLeft w:val="0"/>
          <w:marRight w:val="0"/>
          <w:marTop w:val="0"/>
          <w:marBottom w:val="0"/>
          <w:divBdr>
            <w:top w:val="none" w:sz="0" w:space="0" w:color="auto"/>
            <w:left w:val="none" w:sz="0" w:space="0" w:color="auto"/>
            <w:bottom w:val="none" w:sz="0" w:space="0" w:color="auto"/>
            <w:right w:val="none" w:sz="0" w:space="0" w:color="auto"/>
          </w:divBdr>
        </w:div>
        <w:div w:id="1862276223">
          <w:marLeft w:val="0"/>
          <w:marRight w:val="0"/>
          <w:marTop w:val="0"/>
          <w:marBottom w:val="0"/>
          <w:divBdr>
            <w:top w:val="none" w:sz="0" w:space="0" w:color="auto"/>
            <w:left w:val="none" w:sz="0" w:space="0" w:color="auto"/>
            <w:bottom w:val="none" w:sz="0" w:space="0" w:color="auto"/>
            <w:right w:val="none" w:sz="0" w:space="0" w:color="auto"/>
          </w:divBdr>
        </w:div>
        <w:div w:id="1863274769">
          <w:marLeft w:val="0"/>
          <w:marRight w:val="0"/>
          <w:marTop w:val="0"/>
          <w:marBottom w:val="0"/>
          <w:divBdr>
            <w:top w:val="none" w:sz="0" w:space="0" w:color="auto"/>
            <w:left w:val="none" w:sz="0" w:space="0" w:color="auto"/>
            <w:bottom w:val="none" w:sz="0" w:space="0" w:color="auto"/>
            <w:right w:val="none" w:sz="0" w:space="0" w:color="auto"/>
          </w:divBdr>
        </w:div>
        <w:div w:id="1870678823">
          <w:marLeft w:val="0"/>
          <w:marRight w:val="0"/>
          <w:marTop w:val="0"/>
          <w:marBottom w:val="0"/>
          <w:divBdr>
            <w:top w:val="none" w:sz="0" w:space="0" w:color="auto"/>
            <w:left w:val="none" w:sz="0" w:space="0" w:color="auto"/>
            <w:bottom w:val="none" w:sz="0" w:space="0" w:color="auto"/>
            <w:right w:val="none" w:sz="0" w:space="0" w:color="auto"/>
          </w:divBdr>
        </w:div>
        <w:div w:id="1882133765">
          <w:marLeft w:val="0"/>
          <w:marRight w:val="0"/>
          <w:marTop w:val="0"/>
          <w:marBottom w:val="0"/>
          <w:divBdr>
            <w:top w:val="none" w:sz="0" w:space="0" w:color="auto"/>
            <w:left w:val="none" w:sz="0" w:space="0" w:color="auto"/>
            <w:bottom w:val="none" w:sz="0" w:space="0" w:color="auto"/>
            <w:right w:val="none" w:sz="0" w:space="0" w:color="auto"/>
          </w:divBdr>
        </w:div>
        <w:div w:id="1888833859">
          <w:marLeft w:val="0"/>
          <w:marRight w:val="0"/>
          <w:marTop w:val="0"/>
          <w:marBottom w:val="0"/>
          <w:divBdr>
            <w:top w:val="none" w:sz="0" w:space="0" w:color="auto"/>
            <w:left w:val="none" w:sz="0" w:space="0" w:color="auto"/>
            <w:bottom w:val="none" w:sz="0" w:space="0" w:color="auto"/>
            <w:right w:val="none" w:sz="0" w:space="0" w:color="auto"/>
          </w:divBdr>
        </w:div>
        <w:div w:id="1894925749">
          <w:marLeft w:val="0"/>
          <w:marRight w:val="0"/>
          <w:marTop w:val="0"/>
          <w:marBottom w:val="0"/>
          <w:divBdr>
            <w:top w:val="none" w:sz="0" w:space="0" w:color="auto"/>
            <w:left w:val="none" w:sz="0" w:space="0" w:color="auto"/>
            <w:bottom w:val="none" w:sz="0" w:space="0" w:color="auto"/>
            <w:right w:val="none" w:sz="0" w:space="0" w:color="auto"/>
          </w:divBdr>
        </w:div>
        <w:div w:id="1902591193">
          <w:marLeft w:val="0"/>
          <w:marRight w:val="0"/>
          <w:marTop w:val="0"/>
          <w:marBottom w:val="0"/>
          <w:divBdr>
            <w:top w:val="none" w:sz="0" w:space="0" w:color="auto"/>
            <w:left w:val="none" w:sz="0" w:space="0" w:color="auto"/>
            <w:bottom w:val="none" w:sz="0" w:space="0" w:color="auto"/>
            <w:right w:val="none" w:sz="0" w:space="0" w:color="auto"/>
          </w:divBdr>
        </w:div>
        <w:div w:id="1908147001">
          <w:marLeft w:val="0"/>
          <w:marRight w:val="0"/>
          <w:marTop w:val="0"/>
          <w:marBottom w:val="0"/>
          <w:divBdr>
            <w:top w:val="none" w:sz="0" w:space="0" w:color="auto"/>
            <w:left w:val="none" w:sz="0" w:space="0" w:color="auto"/>
            <w:bottom w:val="none" w:sz="0" w:space="0" w:color="auto"/>
            <w:right w:val="none" w:sz="0" w:space="0" w:color="auto"/>
          </w:divBdr>
        </w:div>
        <w:div w:id="1915360594">
          <w:marLeft w:val="0"/>
          <w:marRight w:val="0"/>
          <w:marTop w:val="0"/>
          <w:marBottom w:val="0"/>
          <w:divBdr>
            <w:top w:val="none" w:sz="0" w:space="0" w:color="auto"/>
            <w:left w:val="none" w:sz="0" w:space="0" w:color="auto"/>
            <w:bottom w:val="none" w:sz="0" w:space="0" w:color="auto"/>
            <w:right w:val="none" w:sz="0" w:space="0" w:color="auto"/>
          </w:divBdr>
        </w:div>
        <w:div w:id="1924755986">
          <w:marLeft w:val="0"/>
          <w:marRight w:val="0"/>
          <w:marTop w:val="0"/>
          <w:marBottom w:val="0"/>
          <w:divBdr>
            <w:top w:val="none" w:sz="0" w:space="0" w:color="auto"/>
            <w:left w:val="none" w:sz="0" w:space="0" w:color="auto"/>
            <w:bottom w:val="none" w:sz="0" w:space="0" w:color="auto"/>
            <w:right w:val="none" w:sz="0" w:space="0" w:color="auto"/>
          </w:divBdr>
        </w:div>
        <w:div w:id="1930234543">
          <w:marLeft w:val="0"/>
          <w:marRight w:val="0"/>
          <w:marTop w:val="0"/>
          <w:marBottom w:val="0"/>
          <w:divBdr>
            <w:top w:val="none" w:sz="0" w:space="0" w:color="auto"/>
            <w:left w:val="none" w:sz="0" w:space="0" w:color="auto"/>
            <w:bottom w:val="none" w:sz="0" w:space="0" w:color="auto"/>
            <w:right w:val="none" w:sz="0" w:space="0" w:color="auto"/>
          </w:divBdr>
        </w:div>
        <w:div w:id="1933082042">
          <w:marLeft w:val="0"/>
          <w:marRight w:val="0"/>
          <w:marTop w:val="0"/>
          <w:marBottom w:val="0"/>
          <w:divBdr>
            <w:top w:val="none" w:sz="0" w:space="0" w:color="auto"/>
            <w:left w:val="none" w:sz="0" w:space="0" w:color="auto"/>
            <w:bottom w:val="none" w:sz="0" w:space="0" w:color="auto"/>
            <w:right w:val="none" w:sz="0" w:space="0" w:color="auto"/>
          </w:divBdr>
        </w:div>
        <w:div w:id="1937244229">
          <w:marLeft w:val="0"/>
          <w:marRight w:val="0"/>
          <w:marTop w:val="0"/>
          <w:marBottom w:val="0"/>
          <w:divBdr>
            <w:top w:val="none" w:sz="0" w:space="0" w:color="auto"/>
            <w:left w:val="none" w:sz="0" w:space="0" w:color="auto"/>
            <w:bottom w:val="none" w:sz="0" w:space="0" w:color="auto"/>
            <w:right w:val="none" w:sz="0" w:space="0" w:color="auto"/>
          </w:divBdr>
        </w:div>
        <w:div w:id="1937707886">
          <w:marLeft w:val="0"/>
          <w:marRight w:val="0"/>
          <w:marTop w:val="0"/>
          <w:marBottom w:val="0"/>
          <w:divBdr>
            <w:top w:val="none" w:sz="0" w:space="0" w:color="auto"/>
            <w:left w:val="none" w:sz="0" w:space="0" w:color="auto"/>
            <w:bottom w:val="none" w:sz="0" w:space="0" w:color="auto"/>
            <w:right w:val="none" w:sz="0" w:space="0" w:color="auto"/>
          </w:divBdr>
        </w:div>
        <w:div w:id="1939098263">
          <w:marLeft w:val="0"/>
          <w:marRight w:val="0"/>
          <w:marTop w:val="0"/>
          <w:marBottom w:val="0"/>
          <w:divBdr>
            <w:top w:val="none" w:sz="0" w:space="0" w:color="auto"/>
            <w:left w:val="none" w:sz="0" w:space="0" w:color="auto"/>
            <w:bottom w:val="none" w:sz="0" w:space="0" w:color="auto"/>
            <w:right w:val="none" w:sz="0" w:space="0" w:color="auto"/>
          </w:divBdr>
        </w:div>
        <w:div w:id="1941258196">
          <w:marLeft w:val="0"/>
          <w:marRight w:val="0"/>
          <w:marTop w:val="0"/>
          <w:marBottom w:val="0"/>
          <w:divBdr>
            <w:top w:val="none" w:sz="0" w:space="0" w:color="auto"/>
            <w:left w:val="none" w:sz="0" w:space="0" w:color="auto"/>
            <w:bottom w:val="none" w:sz="0" w:space="0" w:color="auto"/>
            <w:right w:val="none" w:sz="0" w:space="0" w:color="auto"/>
          </w:divBdr>
        </w:div>
        <w:div w:id="1949001685">
          <w:marLeft w:val="0"/>
          <w:marRight w:val="0"/>
          <w:marTop w:val="0"/>
          <w:marBottom w:val="0"/>
          <w:divBdr>
            <w:top w:val="none" w:sz="0" w:space="0" w:color="auto"/>
            <w:left w:val="none" w:sz="0" w:space="0" w:color="auto"/>
            <w:bottom w:val="none" w:sz="0" w:space="0" w:color="auto"/>
            <w:right w:val="none" w:sz="0" w:space="0" w:color="auto"/>
          </w:divBdr>
        </w:div>
        <w:div w:id="1950813662">
          <w:marLeft w:val="0"/>
          <w:marRight w:val="0"/>
          <w:marTop w:val="0"/>
          <w:marBottom w:val="0"/>
          <w:divBdr>
            <w:top w:val="none" w:sz="0" w:space="0" w:color="auto"/>
            <w:left w:val="none" w:sz="0" w:space="0" w:color="auto"/>
            <w:bottom w:val="none" w:sz="0" w:space="0" w:color="auto"/>
            <w:right w:val="none" w:sz="0" w:space="0" w:color="auto"/>
          </w:divBdr>
        </w:div>
        <w:div w:id="1951163723">
          <w:marLeft w:val="0"/>
          <w:marRight w:val="0"/>
          <w:marTop w:val="0"/>
          <w:marBottom w:val="0"/>
          <w:divBdr>
            <w:top w:val="none" w:sz="0" w:space="0" w:color="auto"/>
            <w:left w:val="none" w:sz="0" w:space="0" w:color="auto"/>
            <w:bottom w:val="none" w:sz="0" w:space="0" w:color="auto"/>
            <w:right w:val="none" w:sz="0" w:space="0" w:color="auto"/>
          </w:divBdr>
        </w:div>
        <w:div w:id="1954359205">
          <w:marLeft w:val="0"/>
          <w:marRight w:val="0"/>
          <w:marTop w:val="0"/>
          <w:marBottom w:val="0"/>
          <w:divBdr>
            <w:top w:val="none" w:sz="0" w:space="0" w:color="auto"/>
            <w:left w:val="none" w:sz="0" w:space="0" w:color="auto"/>
            <w:bottom w:val="none" w:sz="0" w:space="0" w:color="auto"/>
            <w:right w:val="none" w:sz="0" w:space="0" w:color="auto"/>
          </w:divBdr>
        </w:div>
        <w:div w:id="1958679017">
          <w:marLeft w:val="0"/>
          <w:marRight w:val="0"/>
          <w:marTop w:val="0"/>
          <w:marBottom w:val="0"/>
          <w:divBdr>
            <w:top w:val="none" w:sz="0" w:space="0" w:color="auto"/>
            <w:left w:val="none" w:sz="0" w:space="0" w:color="auto"/>
            <w:bottom w:val="none" w:sz="0" w:space="0" w:color="auto"/>
            <w:right w:val="none" w:sz="0" w:space="0" w:color="auto"/>
          </w:divBdr>
        </w:div>
        <w:div w:id="1959680418">
          <w:marLeft w:val="0"/>
          <w:marRight w:val="0"/>
          <w:marTop w:val="0"/>
          <w:marBottom w:val="0"/>
          <w:divBdr>
            <w:top w:val="none" w:sz="0" w:space="0" w:color="auto"/>
            <w:left w:val="none" w:sz="0" w:space="0" w:color="auto"/>
            <w:bottom w:val="none" w:sz="0" w:space="0" w:color="auto"/>
            <w:right w:val="none" w:sz="0" w:space="0" w:color="auto"/>
          </w:divBdr>
        </w:div>
        <w:div w:id="1960183215">
          <w:marLeft w:val="0"/>
          <w:marRight w:val="0"/>
          <w:marTop w:val="0"/>
          <w:marBottom w:val="0"/>
          <w:divBdr>
            <w:top w:val="none" w:sz="0" w:space="0" w:color="auto"/>
            <w:left w:val="none" w:sz="0" w:space="0" w:color="auto"/>
            <w:bottom w:val="none" w:sz="0" w:space="0" w:color="auto"/>
            <w:right w:val="none" w:sz="0" w:space="0" w:color="auto"/>
          </w:divBdr>
        </w:div>
        <w:div w:id="1978760754">
          <w:marLeft w:val="0"/>
          <w:marRight w:val="0"/>
          <w:marTop w:val="0"/>
          <w:marBottom w:val="0"/>
          <w:divBdr>
            <w:top w:val="none" w:sz="0" w:space="0" w:color="auto"/>
            <w:left w:val="none" w:sz="0" w:space="0" w:color="auto"/>
            <w:bottom w:val="none" w:sz="0" w:space="0" w:color="auto"/>
            <w:right w:val="none" w:sz="0" w:space="0" w:color="auto"/>
          </w:divBdr>
        </w:div>
        <w:div w:id="1980181692">
          <w:marLeft w:val="0"/>
          <w:marRight w:val="0"/>
          <w:marTop w:val="0"/>
          <w:marBottom w:val="0"/>
          <w:divBdr>
            <w:top w:val="none" w:sz="0" w:space="0" w:color="auto"/>
            <w:left w:val="none" w:sz="0" w:space="0" w:color="auto"/>
            <w:bottom w:val="none" w:sz="0" w:space="0" w:color="auto"/>
            <w:right w:val="none" w:sz="0" w:space="0" w:color="auto"/>
          </w:divBdr>
        </w:div>
        <w:div w:id="1986547932">
          <w:marLeft w:val="0"/>
          <w:marRight w:val="0"/>
          <w:marTop w:val="0"/>
          <w:marBottom w:val="0"/>
          <w:divBdr>
            <w:top w:val="none" w:sz="0" w:space="0" w:color="auto"/>
            <w:left w:val="none" w:sz="0" w:space="0" w:color="auto"/>
            <w:bottom w:val="none" w:sz="0" w:space="0" w:color="auto"/>
            <w:right w:val="none" w:sz="0" w:space="0" w:color="auto"/>
          </w:divBdr>
        </w:div>
        <w:div w:id="1991012808">
          <w:marLeft w:val="0"/>
          <w:marRight w:val="0"/>
          <w:marTop w:val="0"/>
          <w:marBottom w:val="0"/>
          <w:divBdr>
            <w:top w:val="none" w:sz="0" w:space="0" w:color="auto"/>
            <w:left w:val="none" w:sz="0" w:space="0" w:color="auto"/>
            <w:bottom w:val="none" w:sz="0" w:space="0" w:color="auto"/>
            <w:right w:val="none" w:sz="0" w:space="0" w:color="auto"/>
          </w:divBdr>
        </w:div>
        <w:div w:id="1992565292">
          <w:marLeft w:val="0"/>
          <w:marRight w:val="0"/>
          <w:marTop w:val="0"/>
          <w:marBottom w:val="0"/>
          <w:divBdr>
            <w:top w:val="none" w:sz="0" w:space="0" w:color="auto"/>
            <w:left w:val="none" w:sz="0" w:space="0" w:color="auto"/>
            <w:bottom w:val="none" w:sz="0" w:space="0" w:color="auto"/>
            <w:right w:val="none" w:sz="0" w:space="0" w:color="auto"/>
          </w:divBdr>
        </w:div>
        <w:div w:id="1996294917">
          <w:marLeft w:val="0"/>
          <w:marRight w:val="0"/>
          <w:marTop w:val="0"/>
          <w:marBottom w:val="0"/>
          <w:divBdr>
            <w:top w:val="none" w:sz="0" w:space="0" w:color="auto"/>
            <w:left w:val="none" w:sz="0" w:space="0" w:color="auto"/>
            <w:bottom w:val="none" w:sz="0" w:space="0" w:color="auto"/>
            <w:right w:val="none" w:sz="0" w:space="0" w:color="auto"/>
          </w:divBdr>
        </w:div>
        <w:div w:id="2004048284">
          <w:marLeft w:val="0"/>
          <w:marRight w:val="0"/>
          <w:marTop w:val="0"/>
          <w:marBottom w:val="0"/>
          <w:divBdr>
            <w:top w:val="none" w:sz="0" w:space="0" w:color="auto"/>
            <w:left w:val="none" w:sz="0" w:space="0" w:color="auto"/>
            <w:bottom w:val="none" w:sz="0" w:space="0" w:color="auto"/>
            <w:right w:val="none" w:sz="0" w:space="0" w:color="auto"/>
          </w:divBdr>
        </w:div>
        <w:div w:id="2006281304">
          <w:marLeft w:val="0"/>
          <w:marRight w:val="0"/>
          <w:marTop w:val="0"/>
          <w:marBottom w:val="0"/>
          <w:divBdr>
            <w:top w:val="none" w:sz="0" w:space="0" w:color="auto"/>
            <w:left w:val="none" w:sz="0" w:space="0" w:color="auto"/>
            <w:bottom w:val="none" w:sz="0" w:space="0" w:color="auto"/>
            <w:right w:val="none" w:sz="0" w:space="0" w:color="auto"/>
          </w:divBdr>
        </w:div>
        <w:div w:id="2007319562">
          <w:marLeft w:val="0"/>
          <w:marRight w:val="0"/>
          <w:marTop w:val="0"/>
          <w:marBottom w:val="0"/>
          <w:divBdr>
            <w:top w:val="none" w:sz="0" w:space="0" w:color="auto"/>
            <w:left w:val="none" w:sz="0" w:space="0" w:color="auto"/>
            <w:bottom w:val="none" w:sz="0" w:space="0" w:color="auto"/>
            <w:right w:val="none" w:sz="0" w:space="0" w:color="auto"/>
          </w:divBdr>
        </w:div>
        <w:div w:id="2010790537">
          <w:marLeft w:val="0"/>
          <w:marRight w:val="0"/>
          <w:marTop w:val="0"/>
          <w:marBottom w:val="0"/>
          <w:divBdr>
            <w:top w:val="none" w:sz="0" w:space="0" w:color="auto"/>
            <w:left w:val="none" w:sz="0" w:space="0" w:color="auto"/>
            <w:bottom w:val="none" w:sz="0" w:space="0" w:color="auto"/>
            <w:right w:val="none" w:sz="0" w:space="0" w:color="auto"/>
          </w:divBdr>
        </w:div>
        <w:div w:id="2011640275">
          <w:marLeft w:val="0"/>
          <w:marRight w:val="0"/>
          <w:marTop w:val="0"/>
          <w:marBottom w:val="0"/>
          <w:divBdr>
            <w:top w:val="none" w:sz="0" w:space="0" w:color="auto"/>
            <w:left w:val="none" w:sz="0" w:space="0" w:color="auto"/>
            <w:bottom w:val="none" w:sz="0" w:space="0" w:color="auto"/>
            <w:right w:val="none" w:sz="0" w:space="0" w:color="auto"/>
          </w:divBdr>
        </w:div>
        <w:div w:id="2015065623">
          <w:marLeft w:val="0"/>
          <w:marRight w:val="0"/>
          <w:marTop w:val="0"/>
          <w:marBottom w:val="0"/>
          <w:divBdr>
            <w:top w:val="none" w:sz="0" w:space="0" w:color="auto"/>
            <w:left w:val="none" w:sz="0" w:space="0" w:color="auto"/>
            <w:bottom w:val="none" w:sz="0" w:space="0" w:color="auto"/>
            <w:right w:val="none" w:sz="0" w:space="0" w:color="auto"/>
          </w:divBdr>
        </w:div>
        <w:div w:id="2015105106">
          <w:marLeft w:val="0"/>
          <w:marRight w:val="0"/>
          <w:marTop w:val="0"/>
          <w:marBottom w:val="0"/>
          <w:divBdr>
            <w:top w:val="none" w:sz="0" w:space="0" w:color="auto"/>
            <w:left w:val="none" w:sz="0" w:space="0" w:color="auto"/>
            <w:bottom w:val="none" w:sz="0" w:space="0" w:color="auto"/>
            <w:right w:val="none" w:sz="0" w:space="0" w:color="auto"/>
          </w:divBdr>
        </w:div>
        <w:div w:id="2018263029">
          <w:marLeft w:val="0"/>
          <w:marRight w:val="0"/>
          <w:marTop w:val="0"/>
          <w:marBottom w:val="0"/>
          <w:divBdr>
            <w:top w:val="none" w:sz="0" w:space="0" w:color="auto"/>
            <w:left w:val="none" w:sz="0" w:space="0" w:color="auto"/>
            <w:bottom w:val="none" w:sz="0" w:space="0" w:color="auto"/>
            <w:right w:val="none" w:sz="0" w:space="0" w:color="auto"/>
          </w:divBdr>
        </w:div>
        <w:div w:id="2019307597">
          <w:marLeft w:val="0"/>
          <w:marRight w:val="0"/>
          <w:marTop w:val="0"/>
          <w:marBottom w:val="0"/>
          <w:divBdr>
            <w:top w:val="none" w:sz="0" w:space="0" w:color="auto"/>
            <w:left w:val="none" w:sz="0" w:space="0" w:color="auto"/>
            <w:bottom w:val="none" w:sz="0" w:space="0" w:color="auto"/>
            <w:right w:val="none" w:sz="0" w:space="0" w:color="auto"/>
          </w:divBdr>
        </w:div>
        <w:div w:id="2022467785">
          <w:marLeft w:val="0"/>
          <w:marRight w:val="0"/>
          <w:marTop w:val="0"/>
          <w:marBottom w:val="0"/>
          <w:divBdr>
            <w:top w:val="none" w:sz="0" w:space="0" w:color="auto"/>
            <w:left w:val="none" w:sz="0" w:space="0" w:color="auto"/>
            <w:bottom w:val="none" w:sz="0" w:space="0" w:color="auto"/>
            <w:right w:val="none" w:sz="0" w:space="0" w:color="auto"/>
          </w:divBdr>
        </w:div>
        <w:div w:id="2029597672">
          <w:marLeft w:val="0"/>
          <w:marRight w:val="0"/>
          <w:marTop w:val="0"/>
          <w:marBottom w:val="0"/>
          <w:divBdr>
            <w:top w:val="none" w:sz="0" w:space="0" w:color="auto"/>
            <w:left w:val="none" w:sz="0" w:space="0" w:color="auto"/>
            <w:bottom w:val="none" w:sz="0" w:space="0" w:color="auto"/>
            <w:right w:val="none" w:sz="0" w:space="0" w:color="auto"/>
          </w:divBdr>
        </w:div>
        <w:div w:id="2045446265">
          <w:marLeft w:val="0"/>
          <w:marRight w:val="0"/>
          <w:marTop w:val="0"/>
          <w:marBottom w:val="0"/>
          <w:divBdr>
            <w:top w:val="none" w:sz="0" w:space="0" w:color="auto"/>
            <w:left w:val="none" w:sz="0" w:space="0" w:color="auto"/>
            <w:bottom w:val="none" w:sz="0" w:space="0" w:color="auto"/>
            <w:right w:val="none" w:sz="0" w:space="0" w:color="auto"/>
          </w:divBdr>
        </w:div>
        <w:div w:id="2047750438">
          <w:marLeft w:val="0"/>
          <w:marRight w:val="0"/>
          <w:marTop w:val="0"/>
          <w:marBottom w:val="0"/>
          <w:divBdr>
            <w:top w:val="none" w:sz="0" w:space="0" w:color="auto"/>
            <w:left w:val="none" w:sz="0" w:space="0" w:color="auto"/>
            <w:bottom w:val="none" w:sz="0" w:space="0" w:color="auto"/>
            <w:right w:val="none" w:sz="0" w:space="0" w:color="auto"/>
          </w:divBdr>
        </w:div>
        <w:div w:id="2054233266">
          <w:marLeft w:val="0"/>
          <w:marRight w:val="0"/>
          <w:marTop w:val="0"/>
          <w:marBottom w:val="0"/>
          <w:divBdr>
            <w:top w:val="none" w:sz="0" w:space="0" w:color="auto"/>
            <w:left w:val="none" w:sz="0" w:space="0" w:color="auto"/>
            <w:bottom w:val="none" w:sz="0" w:space="0" w:color="auto"/>
            <w:right w:val="none" w:sz="0" w:space="0" w:color="auto"/>
          </w:divBdr>
        </w:div>
        <w:div w:id="2059359214">
          <w:marLeft w:val="0"/>
          <w:marRight w:val="0"/>
          <w:marTop w:val="0"/>
          <w:marBottom w:val="0"/>
          <w:divBdr>
            <w:top w:val="none" w:sz="0" w:space="0" w:color="auto"/>
            <w:left w:val="none" w:sz="0" w:space="0" w:color="auto"/>
            <w:bottom w:val="none" w:sz="0" w:space="0" w:color="auto"/>
            <w:right w:val="none" w:sz="0" w:space="0" w:color="auto"/>
          </w:divBdr>
        </w:div>
        <w:div w:id="2065250619">
          <w:marLeft w:val="0"/>
          <w:marRight w:val="0"/>
          <w:marTop w:val="0"/>
          <w:marBottom w:val="0"/>
          <w:divBdr>
            <w:top w:val="none" w:sz="0" w:space="0" w:color="auto"/>
            <w:left w:val="none" w:sz="0" w:space="0" w:color="auto"/>
            <w:bottom w:val="none" w:sz="0" w:space="0" w:color="auto"/>
            <w:right w:val="none" w:sz="0" w:space="0" w:color="auto"/>
          </w:divBdr>
        </w:div>
        <w:div w:id="2075815583">
          <w:marLeft w:val="0"/>
          <w:marRight w:val="0"/>
          <w:marTop w:val="0"/>
          <w:marBottom w:val="0"/>
          <w:divBdr>
            <w:top w:val="none" w:sz="0" w:space="0" w:color="auto"/>
            <w:left w:val="none" w:sz="0" w:space="0" w:color="auto"/>
            <w:bottom w:val="none" w:sz="0" w:space="0" w:color="auto"/>
            <w:right w:val="none" w:sz="0" w:space="0" w:color="auto"/>
          </w:divBdr>
        </w:div>
        <w:div w:id="2076854723">
          <w:marLeft w:val="0"/>
          <w:marRight w:val="0"/>
          <w:marTop w:val="0"/>
          <w:marBottom w:val="0"/>
          <w:divBdr>
            <w:top w:val="none" w:sz="0" w:space="0" w:color="auto"/>
            <w:left w:val="none" w:sz="0" w:space="0" w:color="auto"/>
            <w:bottom w:val="none" w:sz="0" w:space="0" w:color="auto"/>
            <w:right w:val="none" w:sz="0" w:space="0" w:color="auto"/>
          </w:divBdr>
        </w:div>
        <w:div w:id="2081902822">
          <w:marLeft w:val="0"/>
          <w:marRight w:val="0"/>
          <w:marTop w:val="0"/>
          <w:marBottom w:val="0"/>
          <w:divBdr>
            <w:top w:val="none" w:sz="0" w:space="0" w:color="auto"/>
            <w:left w:val="none" w:sz="0" w:space="0" w:color="auto"/>
            <w:bottom w:val="none" w:sz="0" w:space="0" w:color="auto"/>
            <w:right w:val="none" w:sz="0" w:space="0" w:color="auto"/>
          </w:divBdr>
        </w:div>
        <w:div w:id="2085713912">
          <w:marLeft w:val="0"/>
          <w:marRight w:val="0"/>
          <w:marTop w:val="0"/>
          <w:marBottom w:val="0"/>
          <w:divBdr>
            <w:top w:val="none" w:sz="0" w:space="0" w:color="auto"/>
            <w:left w:val="none" w:sz="0" w:space="0" w:color="auto"/>
            <w:bottom w:val="none" w:sz="0" w:space="0" w:color="auto"/>
            <w:right w:val="none" w:sz="0" w:space="0" w:color="auto"/>
          </w:divBdr>
        </w:div>
        <w:div w:id="2089570362">
          <w:marLeft w:val="0"/>
          <w:marRight w:val="0"/>
          <w:marTop w:val="0"/>
          <w:marBottom w:val="0"/>
          <w:divBdr>
            <w:top w:val="none" w:sz="0" w:space="0" w:color="auto"/>
            <w:left w:val="none" w:sz="0" w:space="0" w:color="auto"/>
            <w:bottom w:val="none" w:sz="0" w:space="0" w:color="auto"/>
            <w:right w:val="none" w:sz="0" w:space="0" w:color="auto"/>
          </w:divBdr>
        </w:div>
        <w:div w:id="2093309619">
          <w:marLeft w:val="0"/>
          <w:marRight w:val="0"/>
          <w:marTop w:val="0"/>
          <w:marBottom w:val="0"/>
          <w:divBdr>
            <w:top w:val="none" w:sz="0" w:space="0" w:color="auto"/>
            <w:left w:val="none" w:sz="0" w:space="0" w:color="auto"/>
            <w:bottom w:val="none" w:sz="0" w:space="0" w:color="auto"/>
            <w:right w:val="none" w:sz="0" w:space="0" w:color="auto"/>
          </w:divBdr>
        </w:div>
        <w:div w:id="2097169401">
          <w:marLeft w:val="0"/>
          <w:marRight w:val="0"/>
          <w:marTop w:val="0"/>
          <w:marBottom w:val="0"/>
          <w:divBdr>
            <w:top w:val="none" w:sz="0" w:space="0" w:color="auto"/>
            <w:left w:val="none" w:sz="0" w:space="0" w:color="auto"/>
            <w:bottom w:val="none" w:sz="0" w:space="0" w:color="auto"/>
            <w:right w:val="none" w:sz="0" w:space="0" w:color="auto"/>
          </w:divBdr>
        </w:div>
        <w:div w:id="2097706702">
          <w:marLeft w:val="0"/>
          <w:marRight w:val="0"/>
          <w:marTop w:val="0"/>
          <w:marBottom w:val="0"/>
          <w:divBdr>
            <w:top w:val="none" w:sz="0" w:space="0" w:color="auto"/>
            <w:left w:val="none" w:sz="0" w:space="0" w:color="auto"/>
            <w:bottom w:val="none" w:sz="0" w:space="0" w:color="auto"/>
            <w:right w:val="none" w:sz="0" w:space="0" w:color="auto"/>
          </w:divBdr>
        </w:div>
        <w:div w:id="2098793037">
          <w:marLeft w:val="0"/>
          <w:marRight w:val="0"/>
          <w:marTop w:val="0"/>
          <w:marBottom w:val="0"/>
          <w:divBdr>
            <w:top w:val="none" w:sz="0" w:space="0" w:color="auto"/>
            <w:left w:val="none" w:sz="0" w:space="0" w:color="auto"/>
            <w:bottom w:val="none" w:sz="0" w:space="0" w:color="auto"/>
            <w:right w:val="none" w:sz="0" w:space="0" w:color="auto"/>
          </w:divBdr>
        </w:div>
        <w:div w:id="2121142423">
          <w:marLeft w:val="0"/>
          <w:marRight w:val="0"/>
          <w:marTop w:val="0"/>
          <w:marBottom w:val="0"/>
          <w:divBdr>
            <w:top w:val="none" w:sz="0" w:space="0" w:color="auto"/>
            <w:left w:val="none" w:sz="0" w:space="0" w:color="auto"/>
            <w:bottom w:val="none" w:sz="0" w:space="0" w:color="auto"/>
            <w:right w:val="none" w:sz="0" w:space="0" w:color="auto"/>
          </w:divBdr>
        </w:div>
        <w:div w:id="2123068726">
          <w:marLeft w:val="0"/>
          <w:marRight w:val="0"/>
          <w:marTop w:val="0"/>
          <w:marBottom w:val="0"/>
          <w:divBdr>
            <w:top w:val="none" w:sz="0" w:space="0" w:color="auto"/>
            <w:left w:val="none" w:sz="0" w:space="0" w:color="auto"/>
            <w:bottom w:val="none" w:sz="0" w:space="0" w:color="auto"/>
            <w:right w:val="none" w:sz="0" w:space="0" w:color="auto"/>
          </w:divBdr>
        </w:div>
        <w:div w:id="2132819947">
          <w:marLeft w:val="0"/>
          <w:marRight w:val="0"/>
          <w:marTop w:val="0"/>
          <w:marBottom w:val="0"/>
          <w:divBdr>
            <w:top w:val="none" w:sz="0" w:space="0" w:color="auto"/>
            <w:left w:val="none" w:sz="0" w:space="0" w:color="auto"/>
            <w:bottom w:val="none" w:sz="0" w:space="0" w:color="auto"/>
            <w:right w:val="none" w:sz="0" w:space="0" w:color="auto"/>
          </w:divBdr>
        </w:div>
        <w:div w:id="2139684941">
          <w:marLeft w:val="0"/>
          <w:marRight w:val="0"/>
          <w:marTop w:val="0"/>
          <w:marBottom w:val="0"/>
          <w:divBdr>
            <w:top w:val="none" w:sz="0" w:space="0" w:color="auto"/>
            <w:left w:val="none" w:sz="0" w:space="0" w:color="auto"/>
            <w:bottom w:val="none" w:sz="0" w:space="0" w:color="auto"/>
            <w:right w:val="none" w:sz="0" w:space="0" w:color="auto"/>
          </w:divBdr>
        </w:div>
        <w:div w:id="2141607477">
          <w:marLeft w:val="0"/>
          <w:marRight w:val="0"/>
          <w:marTop w:val="0"/>
          <w:marBottom w:val="0"/>
          <w:divBdr>
            <w:top w:val="none" w:sz="0" w:space="0" w:color="auto"/>
            <w:left w:val="none" w:sz="0" w:space="0" w:color="auto"/>
            <w:bottom w:val="none" w:sz="0" w:space="0" w:color="auto"/>
            <w:right w:val="none" w:sz="0" w:space="0" w:color="auto"/>
          </w:divBdr>
        </w:div>
        <w:div w:id="2146460936">
          <w:marLeft w:val="0"/>
          <w:marRight w:val="0"/>
          <w:marTop w:val="0"/>
          <w:marBottom w:val="0"/>
          <w:divBdr>
            <w:top w:val="none" w:sz="0" w:space="0" w:color="auto"/>
            <w:left w:val="none" w:sz="0" w:space="0" w:color="auto"/>
            <w:bottom w:val="none" w:sz="0" w:space="0" w:color="auto"/>
            <w:right w:val="none" w:sz="0" w:space="0" w:color="auto"/>
          </w:divBdr>
        </w:div>
      </w:divsChild>
    </w:div>
    <w:div w:id="566064470">
      <w:bodyDiv w:val="1"/>
      <w:marLeft w:val="0"/>
      <w:marRight w:val="0"/>
      <w:marTop w:val="0"/>
      <w:marBottom w:val="0"/>
      <w:divBdr>
        <w:top w:val="none" w:sz="0" w:space="0" w:color="auto"/>
        <w:left w:val="none" w:sz="0" w:space="0" w:color="auto"/>
        <w:bottom w:val="none" w:sz="0" w:space="0" w:color="auto"/>
        <w:right w:val="none" w:sz="0" w:space="0" w:color="auto"/>
      </w:divBdr>
    </w:div>
    <w:div w:id="595871044">
      <w:bodyDiv w:val="1"/>
      <w:marLeft w:val="0"/>
      <w:marRight w:val="0"/>
      <w:marTop w:val="0"/>
      <w:marBottom w:val="0"/>
      <w:divBdr>
        <w:top w:val="none" w:sz="0" w:space="0" w:color="auto"/>
        <w:left w:val="none" w:sz="0" w:space="0" w:color="auto"/>
        <w:bottom w:val="none" w:sz="0" w:space="0" w:color="auto"/>
        <w:right w:val="none" w:sz="0" w:space="0" w:color="auto"/>
      </w:divBdr>
    </w:div>
    <w:div w:id="705368562">
      <w:bodyDiv w:val="1"/>
      <w:marLeft w:val="0"/>
      <w:marRight w:val="0"/>
      <w:marTop w:val="0"/>
      <w:marBottom w:val="0"/>
      <w:divBdr>
        <w:top w:val="none" w:sz="0" w:space="0" w:color="auto"/>
        <w:left w:val="none" w:sz="0" w:space="0" w:color="auto"/>
        <w:bottom w:val="none" w:sz="0" w:space="0" w:color="auto"/>
        <w:right w:val="none" w:sz="0" w:space="0" w:color="auto"/>
      </w:divBdr>
    </w:div>
    <w:div w:id="718893056">
      <w:bodyDiv w:val="1"/>
      <w:marLeft w:val="0"/>
      <w:marRight w:val="0"/>
      <w:marTop w:val="0"/>
      <w:marBottom w:val="0"/>
      <w:divBdr>
        <w:top w:val="none" w:sz="0" w:space="0" w:color="auto"/>
        <w:left w:val="none" w:sz="0" w:space="0" w:color="auto"/>
        <w:bottom w:val="none" w:sz="0" w:space="0" w:color="auto"/>
        <w:right w:val="none" w:sz="0" w:space="0" w:color="auto"/>
      </w:divBdr>
    </w:div>
    <w:div w:id="723213719">
      <w:bodyDiv w:val="1"/>
      <w:marLeft w:val="0"/>
      <w:marRight w:val="0"/>
      <w:marTop w:val="0"/>
      <w:marBottom w:val="0"/>
      <w:divBdr>
        <w:top w:val="none" w:sz="0" w:space="0" w:color="auto"/>
        <w:left w:val="none" w:sz="0" w:space="0" w:color="auto"/>
        <w:bottom w:val="none" w:sz="0" w:space="0" w:color="auto"/>
        <w:right w:val="none" w:sz="0" w:space="0" w:color="auto"/>
      </w:divBdr>
    </w:div>
    <w:div w:id="733043436">
      <w:bodyDiv w:val="1"/>
      <w:marLeft w:val="0"/>
      <w:marRight w:val="0"/>
      <w:marTop w:val="0"/>
      <w:marBottom w:val="0"/>
      <w:divBdr>
        <w:top w:val="none" w:sz="0" w:space="0" w:color="auto"/>
        <w:left w:val="none" w:sz="0" w:space="0" w:color="auto"/>
        <w:bottom w:val="none" w:sz="0" w:space="0" w:color="auto"/>
        <w:right w:val="none" w:sz="0" w:space="0" w:color="auto"/>
      </w:divBdr>
    </w:div>
    <w:div w:id="761338832">
      <w:bodyDiv w:val="1"/>
      <w:marLeft w:val="0"/>
      <w:marRight w:val="0"/>
      <w:marTop w:val="0"/>
      <w:marBottom w:val="0"/>
      <w:divBdr>
        <w:top w:val="none" w:sz="0" w:space="0" w:color="auto"/>
        <w:left w:val="none" w:sz="0" w:space="0" w:color="auto"/>
        <w:bottom w:val="none" w:sz="0" w:space="0" w:color="auto"/>
        <w:right w:val="none" w:sz="0" w:space="0" w:color="auto"/>
      </w:divBdr>
    </w:div>
    <w:div w:id="835344190">
      <w:bodyDiv w:val="1"/>
      <w:marLeft w:val="0"/>
      <w:marRight w:val="0"/>
      <w:marTop w:val="0"/>
      <w:marBottom w:val="0"/>
      <w:divBdr>
        <w:top w:val="none" w:sz="0" w:space="0" w:color="auto"/>
        <w:left w:val="none" w:sz="0" w:space="0" w:color="auto"/>
        <w:bottom w:val="none" w:sz="0" w:space="0" w:color="auto"/>
        <w:right w:val="none" w:sz="0" w:space="0" w:color="auto"/>
      </w:divBdr>
    </w:div>
    <w:div w:id="881400583">
      <w:bodyDiv w:val="1"/>
      <w:marLeft w:val="0"/>
      <w:marRight w:val="0"/>
      <w:marTop w:val="0"/>
      <w:marBottom w:val="0"/>
      <w:divBdr>
        <w:top w:val="none" w:sz="0" w:space="0" w:color="auto"/>
        <w:left w:val="none" w:sz="0" w:space="0" w:color="auto"/>
        <w:bottom w:val="none" w:sz="0" w:space="0" w:color="auto"/>
        <w:right w:val="none" w:sz="0" w:space="0" w:color="auto"/>
      </w:divBdr>
    </w:div>
    <w:div w:id="919020639">
      <w:bodyDiv w:val="1"/>
      <w:marLeft w:val="0"/>
      <w:marRight w:val="0"/>
      <w:marTop w:val="0"/>
      <w:marBottom w:val="0"/>
      <w:divBdr>
        <w:top w:val="none" w:sz="0" w:space="0" w:color="auto"/>
        <w:left w:val="none" w:sz="0" w:space="0" w:color="auto"/>
        <w:bottom w:val="none" w:sz="0" w:space="0" w:color="auto"/>
        <w:right w:val="none" w:sz="0" w:space="0" w:color="auto"/>
      </w:divBdr>
    </w:div>
    <w:div w:id="1116408182">
      <w:bodyDiv w:val="1"/>
      <w:marLeft w:val="0"/>
      <w:marRight w:val="0"/>
      <w:marTop w:val="0"/>
      <w:marBottom w:val="0"/>
      <w:divBdr>
        <w:top w:val="none" w:sz="0" w:space="0" w:color="auto"/>
        <w:left w:val="none" w:sz="0" w:space="0" w:color="auto"/>
        <w:bottom w:val="none" w:sz="0" w:space="0" w:color="auto"/>
        <w:right w:val="none" w:sz="0" w:space="0" w:color="auto"/>
      </w:divBdr>
    </w:div>
    <w:div w:id="1137913347">
      <w:bodyDiv w:val="1"/>
      <w:marLeft w:val="0"/>
      <w:marRight w:val="0"/>
      <w:marTop w:val="0"/>
      <w:marBottom w:val="0"/>
      <w:divBdr>
        <w:top w:val="none" w:sz="0" w:space="0" w:color="auto"/>
        <w:left w:val="none" w:sz="0" w:space="0" w:color="auto"/>
        <w:bottom w:val="none" w:sz="0" w:space="0" w:color="auto"/>
        <w:right w:val="none" w:sz="0" w:space="0" w:color="auto"/>
      </w:divBdr>
    </w:div>
    <w:div w:id="1288199113">
      <w:bodyDiv w:val="1"/>
      <w:marLeft w:val="0"/>
      <w:marRight w:val="0"/>
      <w:marTop w:val="0"/>
      <w:marBottom w:val="0"/>
      <w:divBdr>
        <w:top w:val="none" w:sz="0" w:space="0" w:color="auto"/>
        <w:left w:val="none" w:sz="0" w:space="0" w:color="auto"/>
        <w:bottom w:val="none" w:sz="0" w:space="0" w:color="auto"/>
        <w:right w:val="none" w:sz="0" w:space="0" w:color="auto"/>
      </w:divBdr>
    </w:div>
    <w:div w:id="1290627969">
      <w:bodyDiv w:val="1"/>
      <w:marLeft w:val="0"/>
      <w:marRight w:val="0"/>
      <w:marTop w:val="0"/>
      <w:marBottom w:val="0"/>
      <w:divBdr>
        <w:top w:val="none" w:sz="0" w:space="0" w:color="auto"/>
        <w:left w:val="none" w:sz="0" w:space="0" w:color="auto"/>
        <w:bottom w:val="none" w:sz="0" w:space="0" w:color="auto"/>
        <w:right w:val="none" w:sz="0" w:space="0" w:color="auto"/>
      </w:divBdr>
    </w:div>
    <w:div w:id="1292513789">
      <w:bodyDiv w:val="1"/>
      <w:marLeft w:val="0"/>
      <w:marRight w:val="0"/>
      <w:marTop w:val="0"/>
      <w:marBottom w:val="0"/>
      <w:divBdr>
        <w:top w:val="none" w:sz="0" w:space="0" w:color="auto"/>
        <w:left w:val="none" w:sz="0" w:space="0" w:color="auto"/>
        <w:bottom w:val="none" w:sz="0" w:space="0" w:color="auto"/>
        <w:right w:val="none" w:sz="0" w:space="0" w:color="auto"/>
      </w:divBdr>
    </w:div>
    <w:div w:id="1333099326">
      <w:bodyDiv w:val="1"/>
      <w:marLeft w:val="0"/>
      <w:marRight w:val="0"/>
      <w:marTop w:val="0"/>
      <w:marBottom w:val="0"/>
      <w:divBdr>
        <w:top w:val="none" w:sz="0" w:space="0" w:color="auto"/>
        <w:left w:val="none" w:sz="0" w:space="0" w:color="auto"/>
        <w:bottom w:val="none" w:sz="0" w:space="0" w:color="auto"/>
        <w:right w:val="none" w:sz="0" w:space="0" w:color="auto"/>
      </w:divBdr>
    </w:div>
    <w:div w:id="1338114178">
      <w:bodyDiv w:val="1"/>
      <w:marLeft w:val="0"/>
      <w:marRight w:val="0"/>
      <w:marTop w:val="0"/>
      <w:marBottom w:val="0"/>
      <w:divBdr>
        <w:top w:val="none" w:sz="0" w:space="0" w:color="auto"/>
        <w:left w:val="none" w:sz="0" w:space="0" w:color="auto"/>
        <w:bottom w:val="none" w:sz="0" w:space="0" w:color="auto"/>
        <w:right w:val="none" w:sz="0" w:space="0" w:color="auto"/>
      </w:divBdr>
    </w:div>
    <w:div w:id="1345091274">
      <w:bodyDiv w:val="1"/>
      <w:marLeft w:val="0"/>
      <w:marRight w:val="0"/>
      <w:marTop w:val="0"/>
      <w:marBottom w:val="0"/>
      <w:divBdr>
        <w:top w:val="none" w:sz="0" w:space="0" w:color="auto"/>
        <w:left w:val="none" w:sz="0" w:space="0" w:color="auto"/>
        <w:bottom w:val="none" w:sz="0" w:space="0" w:color="auto"/>
        <w:right w:val="none" w:sz="0" w:space="0" w:color="auto"/>
      </w:divBdr>
    </w:div>
    <w:div w:id="1422799385">
      <w:bodyDiv w:val="1"/>
      <w:marLeft w:val="0"/>
      <w:marRight w:val="0"/>
      <w:marTop w:val="0"/>
      <w:marBottom w:val="0"/>
      <w:divBdr>
        <w:top w:val="none" w:sz="0" w:space="0" w:color="auto"/>
        <w:left w:val="none" w:sz="0" w:space="0" w:color="auto"/>
        <w:bottom w:val="none" w:sz="0" w:space="0" w:color="auto"/>
        <w:right w:val="none" w:sz="0" w:space="0" w:color="auto"/>
      </w:divBdr>
      <w:divsChild>
        <w:div w:id="1483035753">
          <w:marLeft w:val="547"/>
          <w:marRight w:val="0"/>
          <w:marTop w:val="0"/>
          <w:marBottom w:val="0"/>
          <w:divBdr>
            <w:top w:val="none" w:sz="0" w:space="0" w:color="auto"/>
            <w:left w:val="none" w:sz="0" w:space="0" w:color="auto"/>
            <w:bottom w:val="none" w:sz="0" w:space="0" w:color="auto"/>
            <w:right w:val="none" w:sz="0" w:space="0" w:color="auto"/>
          </w:divBdr>
        </w:div>
      </w:divsChild>
    </w:div>
    <w:div w:id="1452701830">
      <w:bodyDiv w:val="1"/>
      <w:marLeft w:val="0"/>
      <w:marRight w:val="0"/>
      <w:marTop w:val="0"/>
      <w:marBottom w:val="0"/>
      <w:divBdr>
        <w:top w:val="none" w:sz="0" w:space="0" w:color="auto"/>
        <w:left w:val="none" w:sz="0" w:space="0" w:color="auto"/>
        <w:bottom w:val="none" w:sz="0" w:space="0" w:color="auto"/>
        <w:right w:val="none" w:sz="0" w:space="0" w:color="auto"/>
      </w:divBdr>
      <w:divsChild>
        <w:div w:id="421535888">
          <w:marLeft w:val="547"/>
          <w:marRight w:val="0"/>
          <w:marTop w:val="0"/>
          <w:marBottom w:val="0"/>
          <w:divBdr>
            <w:top w:val="none" w:sz="0" w:space="0" w:color="auto"/>
            <w:left w:val="none" w:sz="0" w:space="0" w:color="auto"/>
            <w:bottom w:val="none" w:sz="0" w:space="0" w:color="auto"/>
            <w:right w:val="none" w:sz="0" w:space="0" w:color="auto"/>
          </w:divBdr>
        </w:div>
      </w:divsChild>
    </w:div>
    <w:div w:id="1493329422">
      <w:bodyDiv w:val="1"/>
      <w:marLeft w:val="0"/>
      <w:marRight w:val="0"/>
      <w:marTop w:val="0"/>
      <w:marBottom w:val="0"/>
      <w:divBdr>
        <w:top w:val="none" w:sz="0" w:space="0" w:color="auto"/>
        <w:left w:val="none" w:sz="0" w:space="0" w:color="auto"/>
        <w:bottom w:val="none" w:sz="0" w:space="0" w:color="auto"/>
        <w:right w:val="none" w:sz="0" w:space="0" w:color="auto"/>
      </w:divBdr>
      <w:divsChild>
        <w:div w:id="7412918">
          <w:marLeft w:val="0"/>
          <w:marRight w:val="0"/>
          <w:marTop w:val="0"/>
          <w:marBottom w:val="0"/>
          <w:divBdr>
            <w:top w:val="none" w:sz="0" w:space="0" w:color="auto"/>
            <w:left w:val="none" w:sz="0" w:space="0" w:color="auto"/>
            <w:bottom w:val="none" w:sz="0" w:space="0" w:color="auto"/>
            <w:right w:val="none" w:sz="0" w:space="0" w:color="auto"/>
          </w:divBdr>
        </w:div>
        <w:div w:id="9338796">
          <w:marLeft w:val="0"/>
          <w:marRight w:val="0"/>
          <w:marTop w:val="0"/>
          <w:marBottom w:val="0"/>
          <w:divBdr>
            <w:top w:val="none" w:sz="0" w:space="0" w:color="auto"/>
            <w:left w:val="none" w:sz="0" w:space="0" w:color="auto"/>
            <w:bottom w:val="none" w:sz="0" w:space="0" w:color="auto"/>
            <w:right w:val="none" w:sz="0" w:space="0" w:color="auto"/>
          </w:divBdr>
        </w:div>
        <w:div w:id="10034348">
          <w:marLeft w:val="0"/>
          <w:marRight w:val="0"/>
          <w:marTop w:val="0"/>
          <w:marBottom w:val="0"/>
          <w:divBdr>
            <w:top w:val="none" w:sz="0" w:space="0" w:color="auto"/>
            <w:left w:val="none" w:sz="0" w:space="0" w:color="auto"/>
            <w:bottom w:val="none" w:sz="0" w:space="0" w:color="auto"/>
            <w:right w:val="none" w:sz="0" w:space="0" w:color="auto"/>
          </w:divBdr>
        </w:div>
        <w:div w:id="13770087">
          <w:marLeft w:val="0"/>
          <w:marRight w:val="0"/>
          <w:marTop w:val="0"/>
          <w:marBottom w:val="0"/>
          <w:divBdr>
            <w:top w:val="none" w:sz="0" w:space="0" w:color="auto"/>
            <w:left w:val="none" w:sz="0" w:space="0" w:color="auto"/>
            <w:bottom w:val="none" w:sz="0" w:space="0" w:color="auto"/>
            <w:right w:val="none" w:sz="0" w:space="0" w:color="auto"/>
          </w:divBdr>
        </w:div>
        <w:div w:id="15618067">
          <w:marLeft w:val="0"/>
          <w:marRight w:val="0"/>
          <w:marTop w:val="0"/>
          <w:marBottom w:val="0"/>
          <w:divBdr>
            <w:top w:val="none" w:sz="0" w:space="0" w:color="auto"/>
            <w:left w:val="none" w:sz="0" w:space="0" w:color="auto"/>
            <w:bottom w:val="none" w:sz="0" w:space="0" w:color="auto"/>
            <w:right w:val="none" w:sz="0" w:space="0" w:color="auto"/>
          </w:divBdr>
        </w:div>
        <w:div w:id="18549616">
          <w:marLeft w:val="0"/>
          <w:marRight w:val="0"/>
          <w:marTop w:val="0"/>
          <w:marBottom w:val="0"/>
          <w:divBdr>
            <w:top w:val="none" w:sz="0" w:space="0" w:color="auto"/>
            <w:left w:val="none" w:sz="0" w:space="0" w:color="auto"/>
            <w:bottom w:val="none" w:sz="0" w:space="0" w:color="auto"/>
            <w:right w:val="none" w:sz="0" w:space="0" w:color="auto"/>
          </w:divBdr>
        </w:div>
        <w:div w:id="33699711">
          <w:marLeft w:val="0"/>
          <w:marRight w:val="0"/>
          <w:marTop w:val="0"/>
          <w:marBottom w:val="0"/>
          <w:divBdr>
            <w:top w:val="none" w:sz="0" w:space="0" w:color="auto"/>
            <w:left w:val="none" w:sz="0" w:space="0" w:color="auto"/>
            <w:bottom w:val="none" w:sz="0" w:space="0" w:color="auto"/>
            <w:right w:val="none" w:sz="0" w:space="0" w:color="auto"/>
          </w:divBdr>
        </w:div>
        <w:div w:id="41902109">
          <w:marLeft w:val="0"/>
          <w:marRight w:val="0"/>
          <w:marTop w:val="0"/>
          <w:marBottom w:val="0"/>
          <w:divBdr>
            <w:top w:val="none" w:sz="0" w:space="0" w:color="auto"/>
            <w:left w:val="none" w:sz="0" w:space="0" w:color="auto"/>
            <w:bottom w:val="none" w:sz="0" w:space="0" w:color="auto"/>
            <w:right w:val="none" w:sz="0" w:space="0" w:color="auto"/>
          </w:divBdr>
        </w:div>
        <w:div w:id="42756642">
          <w:marLeft w:val="0"/>
          <w:marRight w:val="0"/>
          <w:marTop w:val="0"/>
          <w:marBottom w:val="0"/>
          <w:divBdr>
            <w:top w:val="none" w:sz="0" w:space="0" w:color="auto"/>
            <w:left w:val="none" w:sz="0" w:space="0" w:color="auto"/>
            <w:bottom w:val="none" w:sz="0" w:space="0" w:color="auto"/>
            <w:right w:val="none" w:sz="0" w:space="0" w:color="auto"/>
          </w:divBdr>
        </w:div>
        <w:div w:id="44910310">
          <w:marLeft w:val="0"/>
          <w:marRight w:val="0"/>
          <w:marTop w:val="0"/>
          <w:marBottom w:val="0"/>
          <w:divBdr>
            <w:top w:val="none" w:sz="0" w:space="0" w:color="auto"/>
            <w:left w:val="none" w:sz="0" w:space="0" w:color="auto"/>
            <w:bottom w:val="none" w:sz="0" w:space="0" w:color="auto"/>
            <w:right w:val="none" w:sz="0" w:space="0" w:color="auto"/>
          </w:divBdr>
        </w:div>
        <w:div w:id="49351679">
          <w:marLeft w:val="0"/>
          <w:marRight w:val="0"/>
          <w:marTop w:val="0"/>
          <w:marBottom w:val="0"/>
          <w:divBdr>
            <w:top w:val="none" w:sz="0" w:space="0" w:color="auto"/>
            <w:left w:val="none" w:sz="0" w:space="0" w:color="auto"/>
            <w:bottom w:val="none" w:sz="0" w:space="0" w:color="auto"/>
            <w:right w:val="none" w:sz="0" w:space="0" w:color="auto"/>
          </w:divBdr>
        </w:div>
        <w:div w:id="49814235">
          <w:marLeft w:val="0"/>
          <w:marRight w:val="0"/>
          <w:marTop w:val="0"/>
          <w:marBottom w:val="0"/>
          <w:divBdr>
            <w:top w:val="none" w:sz="0" w:space="0" w:color="auto"/>
            <w:left w:val="none" w:sz="0" w:space="0" w:color="auto"/>
            <w:bottom w:val="none" w:sz="0" w:space="0" w:color="auto"/>
            <w:right w:val="none" w:sz="0" w:space="0" w:color="auto"/>
          </w:divBdr>
        </w:div>
        <w:div w:id="52582776">
          <w:marLeft w:val="0"/>
          <w:marRight w:val="0"/>
          <w:marTop w:val="0"/>
          <w:marBottom w:val="0"/>
          <w:divBdr>
            <w:top w:val="none" w:sz="0" w:space="0" w:color="auto"/>
            <w:left w:val="none" w:sz="0" w:space="0" w:color="auto"/>
            <w:bottom w:val="none" w:sz="0" w:space="0" w:color="auto"/>
            <w:right w:val="none" w:sz="0" w:space="0" w:color="auto"/>
          </w:divBdr>
        </w:div>
        <w:div w:id="54356619">
          <w:marLeft w:val="0"/>
          <w:marRight w:val="0"/>
          <w:marTop w:val="0"/>
          <w:marBottom w:val="0"/>
          <w:divBdr>
            <w:top w:val="none" w:sz="0" w:space="0" w:color="auto"/>
            <w:left w:val="none" w:sz="0" w:space="0" w:color="auto"/>
            <w:bottom w:val="none" w:sz="0" w:space="0" w:color="auto"/>
            <w:right w:val="none" w:sz="0" w:space="0" w:color="auto"/>
          </w:divBdr>
        </w:div>
        <w:div w:id="54788755">
          <w:marLeft w:val="0"/>
          <w:marRight w:val="0"/>
          <w:marTop w:val="0"/>
          <w:marBottom w:val="0"/>
          <w:divBdr>
            <w:top w:val="none" w:sz="0" w:space="0" w:color="auto"/>
            <w:left w:val="none" w:sz="0" w:space="0" w:color="auto"/>
            <w:bottom w:val="none" w:sz="0" w:space="0" w:color="auto"/>
            <w:right w:val="none" w:sz="0" w:space="0" w:color="auto"/>
          </w:divBdr>
        </w:div>
        <w:div w:id="58749053">
          <w:marLeft w:val="0"/>
          <w:marRight w:val="0"/>
          <w:marTop w:val="0"/>
          <w:marBottom w:val="0"/>
          <w:divBdr>
            <w:top w:val="none" w:sz="0" w:space="0" w:color="auto"/>
            <w:left w:val="none" w:sz="0" w:space="0" w:color="auto"/>
            <w:bottom w:val="none" w:sz="0" w:space="0" w:color="auto"/>
            <w:right w:val="none" w:sz="0" w:space="0" w:color="auto"/>
          </w:divBdr>
        </w:div>
        <w:div w:id="60062493">
          <w:marLeft w:val="0"/>
          <w:marRight w:val="0"/>
          <w:marTop w:val="0"/>
          <w:marBottom w:val="0"/>
          <w:divBdr>
            <w:top w:val="none" w:sz="0" w:space="0" w:color="auto"/>
            <w:left w:val="none" w:sz="0" w:space="0" w:color="auto"/>
            <w:bottom w:val="none" w:sz="0" w:space="0" w:color="auto"/>
            <w:right w:val="none" w:sz="0" w:space="0" w:color="auto"/>
          </w:divBdr>
        </w:div>
        <w:div w:id="74937903">
          <w:marLeft w:val="0"/>
          <w:marRight w:val="0"/>
          <w:marTop w:val="0"/>
          <w:marBottom w:val="0"/>
          <w:divBdr>
            <w:top w:val="none" w:sz="0" w:space="0" w:color="auto"/>
            <w:left w:val="none" w:sz="0" w:space="0" w:color="auto"/>
            <w:bottom w:val="none" w:sz="0" w:space="0" w:color="auto"/>
            <w:right w:val="none" w:sz="0" w:space="0" w:color="auto"/>
          </w:divBdr>
        </w:div>
        <w:div w:id="88627858">
          <w:marLeft w:val="0"/>
          <w:marRight w:val="0"/>
          <w:marTop w:val="0"/>
          <w:marBottom w:val="0"/>
          <w:divBdr>
            <w:top w:val="none" w:sz="0" w:space="0" w:color="auto"/>
            <w:left w:val="none" w:sz="0" w:space="0" w:color="auto"/>
            <w:bottom w:val="none" w:sz="0" w:space="0" w:color="auto"/>
            <w:right w:val="none" w:sz="0" w:space="0" w:color="auto"/>
          </w:divBdr>
        </w:div>
        <w:div w:id="91170976">
          <w:marLeft w:val="0"/>
          <w:marRight w:val="0"/>
          <w:marTop w:val="0"/>
          <w:marBottom w:val="0"/>
          <w:divBdr>
            <w:top w:val="none" w:sz="0" w:space="0" w:color="auto"/>
            <w:left w:val="none" w:sz="0" w:space="0" w:color="auto"/>
            <w:bottom w:val="none" w:sz="0" w:space="0" w:color="auto"/>
            <w:right w:val="none" w:sz="0" w:space="0" w:color="auto"/>
          </w:divBdr>
        </w:div>
        <w:div w:id="92819424">
          <w:marLeft w:val="0"/>
          <w:marRight w:val="0"/>
          <w:marTop w:val="0"/>
          <w:marBottom w:val="0"/>
          <w:divBdr>
            <w:top w:val="none" w:sz="0" w:space="0" w:color="auto"/>
            <w:left w:val="none" w:sz="0" w:space="0" w:color="auto"/>
            <w:bottom w:val="none" w:sz="0" w:space="0" w:color="auto"/>
            <w:right w:val="none" w:sz="0" w:space="0" w:color="auto"/>
          </w:divBdr>
        </w:div>
        <w:div w:id="99449678">
          <w:marLeft w:val="0"/>
          <w:marRight w:val="0"/>
          <w:marTop w:val="0"/>
          <w:marBottom w:val="0"/>
          <w:divBdr>
            <w:top w:val="none" w:sz="0" w:space="0" w:color="auto"/>
            <w:left w:val="none" w:sz="0" w:space="0" w:color="auto"/>
            <w:bottom w:val="none" w:sz="0" w:space="0" w:color="auto"/>
            <w:right w:val="none" w:sz="0" w:space="0" w:color="auto"/>
          </w:divBdr>
        </w:div>
        <w:div w:id="106462793">
          <w:marLeft w:val="0"/>
          <w:marRight w:val="0"/>
          <w:marTop w:val="0"/>
          <w:marBottom w:val="0"/>
          <w:divBdr>
            <w:top w:val="none" w:sz="0" w:space="0" w:color="auto"/>
            <w:left w:val="none" w:sz="0" w:space="0" w:color="auto"/>
            <w:bottom w:val="none" w:sz="0" w:space="0" w:color="auto"/>
            <w:right w:val="none" w:sz="0" w:space="0" w:color="auto"/>
          </w:divBdr>
        </w:div>
        <w:div w:id="106853464">
          <w:marLeft w:val="0"/>
          <w:marRight w:val="0"/>
          <w:marTop w:val="0"/>
          <w:marBottom w:val="0"/>
          <w:divBdr>
            <w:top w:val="none" w:sz="0" w:space="0" w:color="auto"/>
            <w:left w:val="none" w:sz="0" w:space="0" w:color="auto"/>
            <w:bottom w:val="none" w:sz="0" w:space="0" w:color="auto"/>
            <w:right w:val="none" w:sz="0" w:space="0" w:color="auto"/>
          </w:divBdr>
        </w:div>
        <w:div w:id="107821587">
          <w:marLeft w:val="0"/>
          <w:marRight w:val="0"/>
          <w:marTop w:val="0"/>
          <w:marBottom w:val="0"/>
          <w:divBdr>
            <w:top w:val="none" w:sz="0" w:space="0" w:color="auto"/>
            <w:left w:val="none" w:sz="0" w:space="0" w:color="auto"/>
            <w:bottom w:val="none" w:sz="0" w:space="0" w:color="auto"/>
            <w:right w:val="none" w:sz="0" w:space="0" w:color="auto"/>
          </w:divBdr>
        </w:div>
        <w:div w:id="112020480">
          <w:marLeft w:val="0"/>
          <w:marRight w:val="0"/>
          <w:marTop w:val="0"/>
          <w:marBottom w:val="0"/>
          <w:divBdr>
            <w:top w:val="none" w:sz="0" w:space="0" w:color="auto"/>
            <w:left w:val="none" w:sz="0" w:space="0" w:color="auto"/>
            <w:bottom w:val="none" w:sz="0" w:space="0" w:color="auto"/>
            <w:right w:val="none" w:sz="0" w:space="0" w:color="auto"/>
          </w:divBdr>
        </w:div>
        <w:div w:id="112555827">
          <w:marLeft w:val="0"/>
          <w:marRight w:val="0"/>
          <w:marTop w:val="0"/>
          <w:marBottom w:val="0"/>
          <w:divBdr>
            <w:top w:val="none" w:sz="0" w:space="0" w:color="auto"/>
            <w:left w:val="none" w:sz="0" w:space="0" w:color="auto"/>
            <w:bottom w:val="none" w:sz="0" w:space="0" w:color="auto"/>
            <w:right w:val="none" w:sz="0" w:space="0" w:color="auto"/>
          </w:divBdr>
        </w:div>
        <w:div w:id="119424373">
          <w:marLeft w:val="0"/>
          <w:marRight w:val="0"/>
          <w:marTop w:val="0"/>
          <w:marBottom w:val="0"/>
          <w:divBdr>
            <w:top w:val="none" w:sz="0" w:space="0" w:color="auto"/>
            <w:left w:val="none" w:sz="0" w:space="0" w:color="auto"/>
            <w:bottom w:val="none" w:sz="0" w:space="0" w:color="auto"/>
            <w:right w:val="none" w:sz="0" w:space="0" w:color="auto"/>
          </w:divBdr>
        </w:div>
        <w:div w:id="121266626">
          <w:marLeft w:val="0"/>
          <w:marRight w:val="0"/>
          <w:marTop w:val="0"/>
          <w:marBottom w:val="0"/>
          <w:divBdr>
            <w:top w:val="none" w:sz="0" w:space="0" w:color="auto"/>
            <w:left w:val="none" w:sz="0" w:space="0" w:color="auto"/>
            <w:bottom w:val="none" w:sz="0" w:space="0" w:color="auto"/>
            <w:right w:val="none" w:sz="0" w:space="0" w:color="auto"/>
          </w:divBdr>
        </w:div>
        <w:div w:id="125393946">
          <w:marLeft w:val="0"/>
          <w:marRight w:val="0"/>
          <w:marTop w:val="0"/>
          <w:marBottom w:val="0"/>
          <w:divBdr>
            <w:top w:val="none" w:sz="0" w:space="0" w:color="auto"/>
            <w:left w:val="none" w:sz="0" w:space="0" w:color="auto"/>
            <w:bottom w:val="none" w:sz="0" w:space="0" w:color="auto"/>
            <w:right w:val="none" w:sz="0" w:space="0" w:color="auto"/>
          </w:divBdr>
        </w:div>
        <w:div w:id="129514797">
          <w:marLeft w:val="0"/>
          <w:marRight w:val="0"/>
          <w:marTop w:val="0"/>
          <w:marBottom w:val="0"/>
          <w:divBdr>
            <w:top w:val="none" w:sz="0" w:space="0" w:color="auto"/>
            <w:left w:val="none" w:sz="0" w:space="0" w:color="auto"/>
            <w:bottom w:val="none" w:sz="0" w:space="0" w:color="auto"/>
            <w:right w:val="none" w:sz="0" w:space="0" w:color="auto"/>
          </w:divBdr>
        </w:div>
        <w:div w:id="131018549">
          <w:marLeft w:val="0"/>
          <w:marRight w:val="0"/>
          <w:marTop w:val="0"/>
          <w:marBottom w:val="0"/>
          <w:divBdr>
            <w:top w:val="none" w:sz="0" w:space="0" w:color="auto"/>
            <w:left w:val="none" w:sz="0" w:space="0" w:color="auto"/>
            <w:bottom w:val="none" w:sz="0" w:space="0" w:color="auto"/>
            <w:right w:val="none" w:sz="0" w:space="0" w:color="auto"/>
          </w:divBdr>
        </w:div>
        <w:div w:id="135145879">
          <w:marLeft w:val="0"/>
          <w:marRight w:val="0"/>
          <w:marTop w:val="0"/>
          <w:marBottom w:val="0"/>
          <w:divBdr>
            <w:top w:val="none" w:sz="0" w:space="0" w:color="auto"/>
            <w:left w:val="none" w:sz="0" w:space="0" w:color="auto"/>
            <w:bottom w:val="none" w:sz="0" w:space="0" w:color="auto"/>
            <w:right w:val="none" w:sz="0" w:space="0" w:color="auto"/>
          </w:divBdr>
        </w:div>
        <w:div w:id="136652543">
          <w:marLeft w:val="0"/>
          <w:marRight w:val="0"/>
          <w:marTop w:val="0"/>
          <w:marBottom w:val="0"/>
          <w:divBdr>
            <w:top w:val="none" w:sz="0" w:space="0" w:color="auto"/>
            <w:left w:val="none" w:sz="0" w:space="0" w:color="auto"/>
            <w:bottom w:val="none" w:sz="0" w:space="0" w:color="auto"/>
            <w:right w:val="none" w:sz="0" w:space="0" w:color="auto"/>
          </w:divBdr>
        </w:div>
        <w:div w:id="145708436">
          <w:marLeft w:val="0"/>
          <w:marRight w:val="0"/>
          <w:marTop w:val="0"/>
          <w:marBottom w:val="0"/>
          <w:divBdr>
            <w:top w:val="none" w:sz="0" w:space="0" w:color="auto"/>
            <w:left w:val="none" w:sz="0" w:space="0" w:color="auto"/>
            <w:bottom w:val="none" w:sz="0" w:space="0" w:color="auto"/>
            <w:right w:val="none" w:sz="0" w:space="0" w:color="auto"/>
          </w:divBdr>
        </w:div>
        <w:div w:id="146407594">
          <w:marLeft w:val="0"/>
          <w:marRight w:val="0"/>
          <w:marTop w:val="0"/>
          <w:marBottom w:val="0"/>
          <w:divBdr>
            <w:top w:val="none" w:sz="0" w:space="0" w:color="auto"/>
            <w:left w:val="none" w:sz="0" w:space="0" w:color="auto"/>
            <w:bottom w:val="none" w:sz="0" w:space="0" w:color="auto"/>
            <w:right w:val="none" w:sz="0" w:space="0" w:color="auto"/>
          </w:divBdr>
        </w:div>
        <w:div w:id="148911731">
          <w:marLeft w:val="0"/>
          <w:marRight w:val="0"/>
          <w:marTop w:val="0"/>
          <w:marBottom w:val="0"/>
          <w:divBdr>
            <w:top w:val="none" w:sz="0" w:space="0" w:color="auto"/>
            <w:left w:val="none" w:sz="0" w:space="0" w:color="auto"/>
            <w:bottom w:val="none" w:sz="0" w:space="0" w:color="auto"/>
            <w:right w:val="none" w:sz="0" w:space="0" w:color="auto"/>
          </w:divBdr>
        </w:div>
        <w:div w:id="154222735">
          <w:marLeft w:val="0"/>
          <w:marRight w:val="0"/>
          <w:marTop w:val="0"/>
          <w:marBottom w:val="0"/>
          <w:divBdr>
            <w:top w:val="none" w:sz="0" w:space="0" w:color="auto"/>
            <w:left w:val="none" w:sz="0" w:space="0" w:color="auto"/>
            <w:bottom w:val="none" w:sz="0" w:space="0" w:color="auto"/>
            <w:right w:val="none" w:sz="0" w:space="0" w:color="auto"/>
          </w:divBdr>
        </w:div>
        <w:div w:id="154416669">
          <w:marLeft w:val="0"/>
          <w:marRight w:val="0"/>
          <w:marTop w:val="0"/>
          <w:marBottom w:val="0"/>
          <w:divBdr>
            <w:top w:val="none" w:sz="0" w:space="0" w:color="auto"/>
            <w:left w:val="none" w:sz="0" w:space="0" w:color="auto"/>
            <w:bottom w:val="none" w:sz="0" w:space="0" w:color="auto"/>
            <w:right w:val="none" w:sz="0" w:space="0" w:color="auto"/>
          </w:divBdr>
        </w:div>
        <w:div w:id="158617988">
          <w:marLeft w:val="0"/>
          <w:marRight w:val="0"/>
          <w:marTop w:val="0"/>
          <w:marBottom w:val="0"/>
          <w:divBdr>
            <w:top w:val="none" w:sz="0" w:space="0" w:color="auto"/>
            <w:left w:val="none" w:sz="0" w:space="0" w:color="auto"/>
            <w:bottom w:val="none" w:sz="0" w:space="0" w:color="auto"/>
            <w:right w:val="none" w:sz="0" w:space="0" w:color="auto"/>
          </w:divBdr>
        </w:div>
        <w:div w:id="181624949">
          <w:marLeft w:val="0"/>
          <w:marRight w:val="0"/>
          <w:marTop w:val="0"/>
          <w:marBottom w:val="0"/>
          <w:divBdr>
            <w:top w:val="none" w:sz="0" w:space="0" w:color="auto"/>
            <w:left w:val="none" w:sz="0" w:space="0" w:color="auto"/>
            <w:bottom w:val="none" w:sz="0" w:space="0" w:color="auto"/>
            <w:right w:val="none" w:sz="0" w:space="0" w:color="auto"/>
          </w:divBdr>
        </w:div>
        <w:div w:id="185607714">
          <w:marLeft w:val="0"/>
          <w:marRight w:val="0"/>
          <w:marTop w:val="0"/>
          <w:marBottom w:val="0"/>
          <w:divBdr>
            <w:top w:val="none" w:sz="0" w:space="0" w:color="auto"/>
            <w:left w:val="none" w:sz="0" w:space="0" w:color="auto"/>
            <w:bottom w:val="none" w:sz="0" w:space="0" w:color="auto"/>
            <w:right w:val="none" w:sz="0" w:space="0" w:color="auto"/>
          </w:divBdr>
        </w:div>
        <w:div w:id="185758763">
          <w:marLeft w:val="0"/>
          <w:marRight w:val="0"/>
          <w:marTop w:val="0"/>
          <w:marBottom w:val="0"/>
          <w:divBdr>
            <w:top w:val="none" w:sz="0" w:space="0" w:color="auto"/>
            <w:left w:val="none" w:sz="0" w:space="0" w:color="auto"/>
            <w:bottom w:val="none" w:sz="0" w:space="0" w:color="auto"/>
            <w:right w:val="none" w:sz="0" w:space="0" w:color="auto"/>
          </w:divBdr>
        </w:div>
        <w:div w:id="187178173">
          <w:marLeft w:val="0"/>
          <w:marRight w:val="0"/>
          <w:marTop w:val="0"/>
          <w:marBottom w:val="0"/>
          <w:divBdr>
            <w:top w:val="none" w:sz="0" w:space="0" w:color="auto"/>
            <w:left w:val="none" w:sz="0" w:space="0" w:color="auto"/>
            <w:bottom w:val="none" w:sz="0" w:space="0" w:color="auto"/>
            <w:right w:val="none" w:sz="0" w:space="0" w:color="auto"/>
          </w:divBdr>
        </w:div>
        <w:div w:id="188179713">
          <w:marLeft w:val="0"/>
          <w:marRight w:val="0"/>
          <w:marTop w:val="0"/>
          <w:marBottom w:val="0"/>
          <w:divBdr>
            <w:top w:val="none" w:sz="0" w:space="0" w:color="auto"/>
            <w:left w:val="none" w:sz="0" w:space="0" w:color="auto"/>
            <w:bottom w:val="none" w:sz="0" w:space="0" w:color="auto"/>
            <w:right w:val="none" w:sz="0" w:space="0" w:color="auto"/>
          </w:divBdr>
        </w:div>
        <w:div w:id="188566204">
          <w:marLeft w:val="0"/>
          <w:marRight w:val="0"/>
          <w:marTop w:val="0"/>
          <w:marBottom w:val="0"/>
          <w:divBdr>
            <w:top w:val="none" w:sz="0" w:space="0" w:color="auto"/>
            <w:left w:val="none" w:sz="0" w:space="0" w:color="auto"/>
            <w:bottom w:val="none" w:sz="0" w:space="0" w:color="auto"/>
            <w:right w:val="none" w:sz="0" w:space="0" w:color="auto"/>
          </w:divBdr>
        </w:div>
        <w:div w:id="190263268">
          <w:marLeft w:val="0"/>
          <w:marRight w:val="0"/>
          <w:marTop w:val="0"/>
          <w:marBottom w:val="0"/>
          <w:divBdr>
            <w:top w:val="none" w:sz="0" w:space="0" w:color="auto"/>
            <w:left w:val="none" w:sz="0" w:space="0" w:color="auto"/>
            <w:bottom w:val="none" w:sz="0" w:space="0" w:color="auto"/>
            <w:right w:val="none" w:sz="0" w:space="0" w:color="auto"/>
          </w:divBdr>
        </w:div>
        <w:div w:id="201601318">
          <w:marLeft w:val="0"/>
          <w:marRight w:val="0"/>
          <w:marTop w:val="0"/>
          <w:marBottom w:val="0"/>
          <w:divBdr>
            <w:top w:val="none" w:sz="0" w:space="0" w:color="auto"/>
            <w:left w:val="none" w:sz="0" w:space="0" w:color="auto"/>
            <w:bottom w:val="none" w:sz="0" w:space="0" w:color="auto"/>
            <w:right w:val="none" w:sz="0" w:space="0" w:color="auto"/>
          </w:divBdr>
        </w:div>
        <w:div w:id="203911696">
          <w:marLeft w:val="0"/>
          <w:marRight w:val="0"/>
          <w:marTop w:val="0"/>
          <w:marBottom w:val="0"/>
          <w:divBdr>
            <w:top w:val="none" w:sz="0" w:space="0" w:color="auto"/>
            <w:left w:val="none" w:sz="0" w:space="0" w:color="auto"/>
            <w:bottom w:val="none" w:sz="0" w:space="0" w:color="auto"/>
            <w:right w:val="none" w:sz="0" w:space="0" w:color="auto"/>
          </w:divBdr>
        </w:div>
        <w:div w:id="204215379">
          <w:marLeft w:val="0"/>
          <w:marRight w:val="0"/>
          <w:marTop w:val="0"/>
          <w:marBottom w:val="0"/>
          <w:divBdr>
            <w:top w:val="none" w:sz="0" w:space="0" w:color="auto"/>
            <w:left w:val="none" w:sz="0" w:space="0" w:color="auto"/>
            <w:bottom w:val="none" w:sz="0" w:space="0" w:color="auto"/>
            <w:right w:val="none" w:sz="0" w:space="0" w:color="auto"/>
          </w:divBdr>
        </w:div>
        <w:div w:id="205218852">
          <w:marLeft w:val="0"/>
          <w:marRight w:val="0"/>
          <w:marTop w:val="0"/>
          <w:marBottom w:val="0"/>
          <w:divBdr>
            <w:top w:val="none" w:sz="0" w:space="0" w:color="auto"/>
            <w:left w:val="none" w:sz="0" w:space="0" w:color="auto"/>
            <w:bottom w:val="none" w:sz="0" w:space="0" w:color="auto"/>
            <w:right w:val="none" w:sz="0" w:space="0" w:color="auto"/>
          </w:divBdr>
        </w:div>
        <w:div w:id="209348035">
          <w:marLeft w:val="0"/>
          <w:marRight w:val="0"/>
          <w:marTop w:val="0"/>
          <w:marBottom w:val="0"/>
          <w:divBdr>
            <w:top w:val="none" w:sz="0" w:space="0" w:color="auto"/>
            <w:left w:val="none" w:sz="0" w:space="0" w:color="auto"/>
            <w:bottom w:val="none" w:sz="0" w:space="0" w:color="auto"/>
            <w:right w:val="none" w:sz="0" w:space="0" w:color="auto"/>
          </w:divBdr>
        </w:div>
        <w:div w:id="223180441">
          <w:marLeft w:val="0"/>
          <w:marRight w:val="0"/>
          <w:marTop w:val="0"/>
          <w:marBottom w:val="0"/>
          <w:divBdr>
            <w:top w:val="none" w:sz="0" w:space="0" w:color="auto"/>
            <w:left w:val="none" w:sz="0" w:space="0" w:color="auto"/>
            <w:bottom w:val="none" w:sz="0" w:space="0" w:color="auto"/>
            <w:right w:val="none" w:sz="0" w:space="0" w:color="auto"/>
          </w:divBdr>
        </w:div>
        <w:div w:id="231623507">
          <w:marLeft w:val="0"/>
          <w:marRight w:val="0"/>
          <w:marTop w:val="0"/>
          <w:marBottom w:val="0"/>
          <w:divBdr>
            <w:top w:val="none" w:sz="0" w:space="0" w:color="auto"/>
            <w:left w:val="none" w:sz="0" w:space="0" w:color="auto"/>
            <w:bottom w:val="none" w:sz="0" w:space="0" w:color="auto"/>
            <w:right w:val="none" w:sz="0" w:space="0" w:color="auto"/>
          </w:divBdr>
        </w:div>
        <w:div w:id="231740863">
          <w:marLeft w:val="0"/>
          <w:marRight w:val="0"/>
          <w:marTop w:val="0"/>
          <w:marBottom w:val="0"/>
          <w:divBdr>
            <w:top w:val="none" w:sz="0" w:space="0" w:color="auto"/>
            <w:left w:val="none" w:sz="0" w:space="0" w:color="auto"/>
            <w:bottom w:val="none" w:sz="0" w:space="0" w:color="auto"/>
            <w:right w:val="none" w:sz="0" w:space="0" w:color="auto"/>
          </w:divBdr>
        </w:div>
        <w:div w:id="234126782">
          <w:marLeft w:val="0"/>
          <w:marRight w:val="0"/>
          <w:marTop w:val="0"/>
          <w:marBottom w:val="0"/>
          <w:divBdr>
            <w:top w:val="none" w:sz="0" w:space="0" w:color="auto"/>
            <w:left w:val="none" w:sz="0" w:space="0" w:color="auto"/>
            <w:bottom w:val="none" w:sz="0" w:space="0" w:color="auto"/>
            <w:right w:val="none" w:sz="0" w:space="0" w:color="auto"/>
          </w:divBdr>
        </w:div>
        <w:div w:id="238565144">
          <w:marLeft w:val="0"/>
          <w:marRight w:val="0"/>
          <w:marTop w:val="0"/>
          <w:marBottom w:val="0"/>
          <w:divBdr>
            <w:top w:val="none" w:sz="0" w:space="0" w:color="auto"/>
            <w:left w:val="none" w:sz="0" w:space="0" w:color="auto"/>
            <w:bottom w:val="none" w:sz="0" w:space="0" w:color="auto"/>
            <w:right w:val="none" w:sz="0" w:space="0" w:color="auto"/>
          </w:divBdr>
        </w:div>
        <w:div w:id="242298955">
          <w:marLeft w:val="0"/>
          <w:marRight w:val="0"/>
          <w:marTop w:val="0"/>
          <w:marBottom w:val="0"/>
          <w:divBdr>
            <w:top w:val="none" w:sz="0" w:space="0" w:color="auto"/>
            <w:left w:val="none" w:sz="0" w:space="0" w:color="auto"/>
            <w:bottom w:val="none" w:sz="0" w:space="0" w:color="auto"/>
            <w:right w:val="none" w:sz="0" w:space="0" w:color="auto"/>
          </w:divBdr>
        </w:div>
        <w:div w:id="255753328">
          <w:marLeft w:val="0"/>
          <w:marRight w:val="0"/>
          <w:marTop w:val="0"/>
          <w:marBottom w:val="0"/>
          <w:divBdr>
            <w:top w:val="none" w:sz="0" w:space="0" w:color="auto"/>
            <w:left w:val="none" w:sz="0" w:space="0" w:color="auto"/>
            <w:bottom w:val="none" w:sz="0" w:space="0" w:color="auto"/>
            <w:right w:val="none" w:sz="0" w:space="0" w:color="auto"/>
          </w:divBdr>
        </w:div>
        <w:div w:id="256595257">
          <w:marLeft w:val="0"/>
          <w:marRight w:val="0"/>
          <w:marTop w:val="0"/>
          <w:marBottom w:val="0"/>
          <w:divBdr>
            <w:top w:val="none" w:sz="0" w:space="0" w:color="auto"/>
            <w:left w:val="none" w:sz="0" w:space="0" w:color="auto"/>
            <w:bottom w:val="none" w:sz="0" w:space="0" w:color="auto"/>
            <w:right w:val="none" w:sz="0" w:space="0" w:color="auto"/>
          </w:divBdr>
        </w:div>
        <w:div w:id="256795487">
          <w:marLeft w:val="0"/>
          <w:marRight w:val="0"/>
          <w:marTop w:val="0"/>
          <w:marBottom w:val="0"/>
          <w:divBdr>
            <w:top w:val="none" w:sz="0" w:space="0" w:color="auto"/>
            <w:left w:val="none" w:sz="0" w:space="0" w:color="auto"/>
            <w:bottom w:val="none" w:sz="0" w:space="0" w:color="auto"/>
            <w:right w:val="none" w:sz="0" w:space="0" w:color="auto"/>
          </w:divBdr>
        </w:div>
        <w:div w:id="262079202">
          <w:marLeft w:val="0"/>
          <w:marRight w:val="0"/>
          <w:marTop w:val="0"/>
          <w:marBottom w:val="0"/>
          <w:divBdr>
            <w:top w:val="none" w:sz="0" w:space="0" w:color="auto"/>
            <w:left w:val="none" w:sz="0" w:space="0" w:color="auto"/>
            <w:bottom w:val="none" w:sz="0" w:space="0" w:color="auto"/>
            <w:right w:val="none" w:sz="0" w:space="0" w:color="auto"/>
          </w:divBdr>
        </w:div>
        <w:div w:id="265502295">
          <w:marLeft w:val="0"/>
          <w:marRight w:val="0"/>
          <w:marTop w:val="0"/>
          <w:marBottom w:val="0"/>
          <w:divBdr>
            <w:top w:val="none" w:sz="0" w:space="0" w:color="auto"/>
            <w:left w:val="none" w:sz="0" w:space="0" w:color="auto"/>
            <w:bottom w:val="none" w:sz="0" w:space="0" w:color="auto"/>
            <w:right w:val="none" w:sz="0" w:space="0" w:color="auto"/>
          </w:divBdr>
        </w:div>
        <w:div w:id="266499839">
          <w:marLeft w:val="0"/>
          <w:marRight w:val="0"/>
          <w:marTop w:val="0"/>
          <w:marBottom w:val="0"/>
          <w:divBdr>
            <w:top w:val="none" w:sz="0" w:space="0" w:color="auto"/>
            <w:left w:val="none" w:sz="0" w:space="0" w:color="auto"/>
            <w:bottom w:val="none" w:sz="0" w:space="0" w:color="auto"/>
            <w:right w:val="none" w:sz="0" w:space="0" w:color="auto"/>
          </w:divBdr>
        </w:div>
        <w:div w:id="268126491">
          <w:marLeft w:val="0"/>
          <w:marRight w:val="0"/>
          <w:marTop w:val="0"/>
          <w:marBottom w:val="0"/>
          <w:divBdr>
            <w:top w:val="none" w:sz="0" w:space="0" w:color="auto"/>
            <w:left w:val="none" w:sz="0" w:space="0" w:color="auto"/>
            <w:bottom w:val="none" w:sz="0" w:space="0" w:color="auto"/>
            <w:right w:val="none" w:sz="0" w:space="0" w:color="auto"/>
          </w:divBdr>
        </w:div>
        <w:div w:id="272789918">
          <w:marLeft w:val="0"/>
          <w:marRight w:val="0"/>
          <w:marTop w:val="0"/>
          <w:marBottom w:val="0"/>
          <w:divBdr>
            <w:top w:val="none" w:sz="0" w:space="0" w:color="auto"/>
            <w:left w:val="none" w:sz="0" w:space="0" w:color="auto"/>
            <w:bottom w:val="none" w:sz="0" w:space="0" w:color="auto"/>
            <w:right w:val="none" w:sz="0" w:space="0" w:color="auto"/>
          </w:divBdr>
        </w:div>
        <w:div w:id="276328086">
          <w:marLeft w:val="0"/>
          <w:marRight w:val="0"/>
          <w:marTop w:val="0"/>
          <w:marBottom w:val="0"/>
          <w:divBdr>
            <w:top w:val="none" w:sz="0" w:space="0" w:color="auto"/>
            <w:left w:val="none" w:sz="0" w:space="0" w:color="auto"/>
            <w:bottom w:val="none" w:sz="0" w:space="0" w:color="auto"/>
            <w:right w:val="none" w:sz="0" w:space="0" w:color="auto"/>
          </w:divBdr>
        </w:div>
        <w:div w:id="280384699">
          <w:marLeft w:val="0"/>
          <w:marRight w:val="0"/>
          <w:marTop w:val="0"/>
          <w:marBottom w:val="0"/>
          <w:divBdr>
            <w:top w:val="none" w:sz="0" w:space="0" w:color="auto"/>
            <w:left w:val="none" w:sz="0" w:space="0" w:color="auto"/>
            <w:bottom w:val="none" w:sz="0" w:space="0" w:color="auto"/>
            <w:right w:val="none" w:sz="0" w:space="0" w:color="auto"/>
          </w:divBdr>
        </w:div>
        <w:div w:id="280957187">
          <w:marLeft w:val="0"/>
          <w:marRight w:val="0"/>
          <w:marTop w:val="0"/>
          <w:marBottom w:val="0"/>
          <w:divBdr>
            <w:top w:val="none" w:sz="0" w:space="0" w:color="auto"/>
            <w:left w:val="none" w:sz="0" w:space="0" w:color="auto"/>
            <w:bottom w:val="none" w:sz="0" w:space="0" w:color="auto"/>
            <w:right w:val="none" w:sz="0" w:space="0" w:color="auto"/>
          </w:divBdr>
        </w:div>
        <w:div w:id="284045731">
          <w:marLeft w:val="0"/>
          <w:marRight w:val="0"/>
          <w:marTop w:val="0"/>
          <w:marBottom w:val="0"/>
          <w:divBdr>
            <w:top w:val="none" w:sz="0" w:space="0" w:color="auto"/>
            <w:left w:val="none" w:sz="0" w:space="0" w:color="auto"/>
            <w:bottom w:val="none" w:sz="0" w:space="0" w:color="auto"/>
            <w:right w:val="none" w:sz="0" w:space="0" w:color="auto"/>
          </w:divBdr>
        </w:div>
        <w:div w:id="285739637">
          <w:marLeft w:val="0"/>
          <w:marRight w:val="0"/>
          <w:marTop w:val="0"/>
          <w:marBottom w:val="0"/>
          <w:divBdr>
            <w:top w:val="none" w:sz="0" w:space="0" w:color="auto"/>
            <w:left w:val="none" w:sz="0" w:space="0" w:color="auto"/>
            <w:bottom w:val="none" w:sz="0" w:space="0" w:color="auto"/>
            <w:right w:val="none" w:sz="0" w:space="0" w:color="auto"/>
          </w:divBdr>
        </w:div>
        <w:div w:id="291980023">
          <w:marLeft w:val="0"/>
          <w:marRight w:val="0"/>
          <w:marTop w:val="0"/>
          <w:marBottom w:val="0"/>
          <w:divBdr>
            <w:top w:val="none" w:sz="0" w:space="0" w:color="auto"/>
            <w:left w:val="none" w:sz="0" w:space="0" w:color="auto"/>
            <w:bottom w:val="none" w:sz="0" w:space="0" w:color="auto"/>
            <w:right w:val="none" w:sz="0" w:space="0" w:color="auto"/>
          </w:divBdr>
        </w:div>
        <w:div w:id="303463545">
          <w:marLeft w:val="0"/>
          <w:marRight w:val="0"/>
          <w:marTop w:val="0"/>
          <w:marBottom w:val="0"/>
          <w:divBdr>
            <w:top w:val="none" w:sz="0" w:space="0" w:color="auto"/>
            <w:left w:val="none" w:sz="0" w:space="0" w:color="auto"/>
            <w:bottom w:val="none" w:sz="0" w:space="0" w:color="auto"/>
            <w:right w:val="none" w:sz="0" w:space="0" w:color="auto"/>
          </w:divBdr>
        </w:div>
        <w:div w:id="305479930">
          <w:marLeft w:val="0"/>
          <w:marRight w:val="0"/>
          <w:marTop w:val="0"/>
          <w:marBottom w:val="0"/>
          <w:divBdr>
            <w:top w:val="none" w:sz="0" w:space="0" w:color="auto"/>
            <w:left w:val="none" w:sz="0" w:space="0" w:color="auto"/>
            <w:bottom w:val="none" w:sz="0" w:space="0" w:color="auto"/>
            <w:right w:val="none" w:sz="0" w:space="0" w:color="auto"/>
          </w:divBdr>
        </w:div>
        <w:div w:id="309092337">
          <w:marLeft w:val="0"/>
          <w:marRight w:val="0"/>
          <w:marTop w:val="0"/>
          <w:marBottom w:val="0"/>
          <w:divBdr>
            <w:top w:val="none" w:sz="0" w:space="0" w:color="auto"/>
            <w:left w:val="none" w:sz="0" w:space="0" w:color="auto"/>
            <w:bottom w:val="none" w:sz="0" w:space="0" w:color="auto"/>
            <w:right w:val="none" w:sz="0" w:space="0" w:color="auto"/>
          </w:divBdr>
        </w:div>
        <w:div w:id="311367986">
          <w:marLeft w:val="0"/>
          <w:marRight w:val="0"/>
          <w:marTop w:val="0"/>
          <w:marBottom w:val="0"/>
          <w:divBdr>
            <w:top w:val="none" w:sz="0" w:space="0" w:color="auto"/>
            <w:left w:val="none" w:sz="0" w:space="0" w:color="auto"/>
            <w:bottom w:val="none" w:sz="0" w:space="0" w:color="auto"/>
            <w:right w:val="none" w:sz="0" w:space="0" w:color="auto"/>
          </w:divBdr>
        </w:div>
        <w:div w:id="322322273">
          <w:marLeft w:val="0"/>
          <w:marRight w:val="0"/>
          <w:marTop w:val="0"/>
          <w:marBottom w:val="0"/>
          <w:divBdr>
            <w:top w:val="none" w:sz="0" w:space="0" w:color="auto"/>
            <w:left w:val="none" w:sz="0" w:space="0" w:color="auto"/>
            <w:bottom w:val="none" w:sz="0" w:space="0" w:color="auto"/>
            <w:right w:val="none" w:sz="0" w:space="0" w:color="auto"/>
          </w:divBdr>
        </w:div>
        <w:div w:id="327101366">
          <w:marLeft w:val="0"/>
          <w:marRight w:val="0"/>
          <w:marTop w:val="0"/>
          <w:marBottom w:val="0"/>
          <w:divBdr>
            <w:top w:val="none" w:sz="0" w:space="0" w:color="auto"/>
            <w:left w:val="none" w:sz="0" w:space="0" w:color="auto"/>
            <w:bottom w:val="none" w:sz="0" w:space="0" w:color="auto"/>
            <w:right w:val="none" w:sz="0" w:space="0" w:color="auto"/>
          </w:divBdr>
        </w:div>
        <w:div w:id="330717849">
          <w:marLeft w:val="0"/>
          <w:marRight w:val="0"/>
          <w:marTop w:val="0"/>
          <w:marBottom w:val="0"/>
          <w:divBdr>
            <w:top w:val="none" w:sz="0" w:space="0" w:color="auto"/>
            <w:left w:val="none" w:sz="0" w:space="0" w:color="auto"/>
            <w:bottom w:val="none" w:sz="0" w:space="0" w:color="auto"/>
            <w:right w:val="none" w:sz="0" w:space="0" w:color="auto"/>
          </w:divBdr>
        </w:div>
        <w:div w:id="339624176">
          <w:marLeft w:val="0"/>
          <w:marRight w:val="0"/>
          <w:marTop w:val="0"/>
          <w:marBottom w:val="0"/>
          <w:divBdr>
            <w:top w:val="none" w:sz="0" w:space="0" w:color="auto"/>
            <w:left w:val="none" w:sz="0" w:space="0" w:color="auto"/>
            <w:bottom w:val="none" w:sz="0" w:space="0" w:color="auto"/>
            <w:right w:val="none" w:sz="0" w:space="0" w:color="auto"/>
          </w:divBdr>
        </w:div>
        <w:div w:id="339894059">
          <w:marLeft w:val="0"/>
          <w:marRight w:val="0"/>
          <w:marTop w:val="0"/>
          <w:marBottom w:val="0"/>
          <w:divBdr>
            <w:top w:val="none" w:sz="0" w:space="0" w:color="auto"/>
            <w:left w:val="none" w:sz="0" w:space="0" w:color="auto"/>
            <w:bottom w:val="none" w:sz="0" w:space="0" w:color="auto"/>
            <w:right w:val="none" w:sz="0" w:space="0" w:color="auto"/>
          </w:divBdr>
        </w:div>
        <w:div w:id="341712004">
          <w:marLeft w:val="0"/>
          <w:marRight w:val="0"/>
          <w:marTop w:val="0"/>
          <w:marBottom w:val="0"/>
          <w:divBdr>
            <w:top w:val="none" w:sz="0" w:space="0" w:color="auto"/>
            <w:left w:val="none" w:sz="0" w:space="0" w:color="auto"/>
            <w:bottom w:val="none" w:sz="0" w:space="0" w:color="auto"/>
            <w:right w:val="none" w:sz="0" w:space="0" w:color="auto"/>
          </w:divBdr>
        </w:div>
        <w:div w:id="347606176">
          <w:marLeft w:val="0"/>
          <w:marRight w:val="0"/>
          <w:marTop w:val="0"/>
          <w:marBottom w:val="0"/>
          <w:divBdr>
            <w:top w:val="none" w:sz="0" w:space="0" w:color="auto"/>
            <w:left w:val="none" w:sz="0" w:space="0" w:color="auto"/>
            <w:bottom w:val="none" w:sz="0" w:space="0" w:color="auto"/>
            <w:right w:val="none" w:sz="0" w:space="0" w:color="auto"/>
          </w:divBdr>
        </w:div>
        <w:div w:id="357774106">
          <w:marLeft w:val="0"/>
          <w:marRight w:val="0"/>
          <w:marTop w:val="0"/>
          <w:marBottom w:val="0"/>
          <w:divBdr>
            <w:top w:val="none" w:sz="0" w:space="0" w:color="auto"/>
            <w:left w:val="none" w:sz="0" w:space="0" w:color="auto"/>
            <w:bottom w:val="none" w:sz="0" w:space="0" w:color="auto"/>
            <w:right w:val="none" w:sz="0" w:space="0" w:color="auto"/>
          </w:divBdr>
        </w:div>
        <w:div w:id="365640490">
          <w:marLeft w:val="0"/>
          <w:marRight w:val="0"/>
          <w:marTop w:val="0"/>
          <w:marBottom w:val="0"/>
          <w:divBdr>
            <w:top w:val="none" w:sz="0" w:space="0" w:color="auto"/>
            <w:left w:val="none" w:sz="0" w:space="0" w:color="auto"/>
            <w:bottom w:val="none" w:sz="0" w:space="0" w:color="auto"/>
            <w:right w:val="none" w:sz="0" w:space="0" w:color="auto"/>
          </w:divBdr>
        </w:div>
        <w:div w:id="372074980">
          <w:marLeft w:val="0"/>
          <w:marRight w:val="0"/>
          <w:marTop w:val="0"/>
          <w:marBottom w:val="0"/>
          <w:divBdr>
            <w:top w:val="none" w:sz="0" w:space="0" w:color="auto"/>
            <w:left w:val="none" w:sz="0" w:space="0" w:color="auto"/>
            <w:bottom w:val="none" w:sz="0" w:space="0" w:color="auto"/>
            <w:right w:val="none" w:sz="0" w:space="0" w:color="auto"/>
          </w:divBdr>
        </w:div>
        <w:div w:id="380984785">
          <w:marLeft w:val="0"/>
          <w:marRight w:val="0"/>
          <w:marTop w:val="0"/>
          <w:marBottom w:val="0"/>
          <w:divBdr>
            <w:top w:val="none" w:sz="0" w:space="0" w:color="auto"/>
            <w:left w:val="none" w:sz="0" w:space="0" w:color="auto"/>
            <w:bottom w:val="none" w:sz="0" w:space="0" w:color="auto"/>
            <w:right w:val="none" w:sz="0" w:space="0" w:color="auto"/>
          </w:divBdr>
        </w:div>
        <w:div w:id="383527435">
          <w:marLeft w:val="0"/>
          <w:marRight w:val="0"/>
          <w:marTop w:val="0"/>
          <w:marBottom w:val="0"/>
          <w:divBdr>
            <w:top w:val="none" w:sz="0" w:space="0" w:color="auto"/>
            <w:left w:val="none" w:sz="0" w:space="0" w:color="auto"/>
            <w:bottom w:val="none" w:sz="0" w:space="0" w:color="auto"/>
            <w:right w:val="none" w:sz="0" w:space="0" w:color="auto"/>
          </w:divBdr>
        </w:div>
        <w:div w:id="390734746">
          <w:marLeft w:val="0"/>
          <w:marRight w:val="0"/>
          <w:marTop w:val="0"/>
          <w:marBottom w:val="0"/>
          <w:divBdr>
            <w:top w:val="none" w:sz="0" w:space="0" w:color="auto"/>
            <w:left w:val="none" w:sz="0" w:space="0" w:color="auto"/>
            <w:bottom w:val="none" w:sz="0" w:space="0" w:color="auto"/>
            <w:right w:val="none" w:sz="0" w:space="0" w:color="auto"/>
          </w:divBdr>
        </w:div>
        <w:div w:id="394548920">
          <w:marLeft w:val="0"/>
          <w:marRight w:val="0"/>
          <w:marTop w:val="0"/>
          <w:marBottom w:val="0"/>
          <w:divBdr>
            <w:top w:val="none" w:sz="0" w:space="0" w:color="auto"/>
            <w:left w:val="none" w:sz="0" w:space="0" w:color="auto"/>
            <w:bottom w:val="none" w:sz="0" w:space="0" w:color="auto"/>
            <w:right w:val="none" w:sz="0" w:space="0" w:color="auto"/>
          </w:divBdr>
        </w:div>
        <w:div w:id="395516402">
          <w:marLeft w:val="0"/>
          <w:marRight w:val="0"/>
          <w:marTop w:val="0"/>
          <w:marBottom w:val="0"/>
          <w:divBdr>
            <w:top w:val="none" w:sz="0" w:space="0" w:color="auto"/>
            <w:left w:val="none" w:sz="0" w:space="0" w:color="auto"/>
            <w:bottom w:val="none" w:sz="0" w:space="0" w:color="auto"/>
            <w:right w:val="none" w:sz="0" w:space="0" w:color="auto"/>
          </w:divBdr>
        </w:div>
        <w:div w:id="396169874">
          <w:marLeft w:val="0"/>
          <w:marRight w:val="0"/>
          <w:marTop w:val="0"/>
          <w:marBottom w:val="0"/>
          <w:divBdr>
            <w:top w:val="none" w:sz="0" w:space="0" w:color="auto"/>
            <w:left w:val="none" w:sz="0" w:space="0" w:color="auto"/>
            <w:bottom w:val="none" w:sz="0" w:space="0" w:color="auto"/>
            <w:right w:val="none" w:sz="0" w:space="0" w:color="auto"/>
          </w:divBdr>
        </w:div>
        <w:div w:id="401408980">
          <w:marLeft w:val="0"/>
          <w:marRight w:val="0"/>
          <w:marTop w:val="0"/>
          <w:marBottom w:val="0"/>
          <w:divBdr>
            <w:top w:val="none" w:sz="0" w:space="0" w:color="auto"/>
            <w:left w:val="none" w:sz="0" w:space="0" w:color="auto"/>
            <w:bottom w:val="none" w:sz="0" w:space="0" w:color="auto"/>
            <w:right w:val="none" w:sz="0" w:space="0" w:color="auto"/>
          </w:divBdr>
        </w:div>
        <w:div w:id="409734720">
          <w:marLeft w:val="0"/>
          <w:marRight w:val="0"/>
          <w:marTop w:val="0"/>
          <w:marBottom w:val="0"/>
          <w:divBdr>
            <w:top w:val="none" w:sz="0" w:space="0" w:color="auto"/>
            <w:left w:val="none" w:sz="0" w:space="0" w:color="auto"/>
            <w:bottom w:val="none" w:sz="0" w:space="0" w:color="auto"/>
            <w:right w:val="none" w:sz="0" w:space="0" w:color="auto"/>
          </w:divBdr>
        </w:div>
        <w:div w:id="412967629">
          <w:marLeft w:val="0"/>
          <w:marRight w:val="0"/>
          <w:marTop w:val="0"/>
          <w:marBottom w:val="0"/>
          <w:divBdr>
            <w:top w:val="none" w:sz="0" w:space="0" w:color="auto"/>
            <w:left w:val="none" w:sz="0" w:space="0" w:color="auto"/>
            <w:bottom w:val="none" w:sz="0" w:space="0" w:color="auto"/>
            <w:right w:val="none" w:sz="0" w:space="0" w:color="auto"/>
          </w:divBdr>
        </w:div>
        <w:div w:id="424152707">
          <w:marLeft w:val="0"/>
          <w:marRight w:val="0"/>
          <w:marTop w:val="0"/>
          <w:marBottom w:val="0"/>
          <w:divBdr>
            <w:top w:val="none" w:sz="0" w:space="0" w:color="auto"/>
            <w:left w:val="none" w:sz="0" w:space="0" w:color="auto"/>
            <w:bottom w:val="none" w:sz="0" w:space="0" w:color="auto"/>
            <w:right w:val="none" w:sz="0" w:space="0" w:color="auto"/>
          </w:divBdr>
        </w:div>
        <w:div w:id="433718459">
          <w:marLeft w:val="0"/>
          <w:marRight w:val="0"/>
          <w:marTop w:val="0"/>
          <w:marBottom w:val="0"/>
          <w:divBdr>
            <w:top w:val="none" w:sz="0" w:space="0" w:color="auto"/>
            <w:left w:val="none" w:sz="0" w:space="0" w:color="auto"/>
            <w:bottom w:val="none" w:sz="0" w:space="0" w:color="auto"/>
            <w:right w:val="none" w:sz="0" w:space="0" w:color="auto"/>
          </w:divBdr>
        </w:div>
        <w:div w:id="441221096">
          <w:marLeft w:val="0"/>
          <w:marRight w:val="0"/>
          <w:marTop w:val="0"/>
          <w:marBottom w:val="0"/>
          <w:divBdr>
            <w:top w:val="none" w:sz="0" w:space="0" w:color="auto"/>
            <w:left w:val="none" w:sz="0" w:space="0" w:color="auto"/>
            <w:bottom w:val="none" w:sz="0" w:space="0" w:color="auto"/>
            <w:right w:val="none" w:sz="0" w:space="0" w:color="auto"/>
          </w:divBdr>
        </w:div>
        <w:div w:id="445777543">
          <w:marLeft w:val="0"/>
          <w:marRight w:val="0"/>
          <w:marTop w:val="0"/>
          <w:marBottom w:val="0"/>
          <w:divBdr>
            <w:top w:val="none" w:sz="0" w:space="0" w:color="auto"/>
            <w:left w:val="none" w:sz="0" w:space="0" w:color="auto"/>
            <w:bottom w:val="none" w:sz="0" w:space="0" w:color="auto"/>
            <w:right w:val="none" w:sz="0" w:space="0" w:color="auto"/>
          </w:divBdr>
        </w:div>
        <w:div w:id="449711429">
          <w:marLeft w:val="0"/>
          <w:marRight w:val="0"/>
          <w:marTop w:val="0"/>
          <w:marBottom w:val="0"/>
          <w:divBdr>
            <w:top w:val="none" w:sz="0" w:space="0" w:color="auto"/>
            <w:left w:val="none" w:sz="0" w:space="0" w:color="auto"/>
            <w:bottom w:val="none" w:sz="0" w:space="0" w:color="auto"/>
            <w:right w:val="none" w:sz="0" w:space="0" w:color="auto"/>
          </w:divBdr>
        </w:div>
        <w:div w:id="453909528">
          <w:marLeft w:val="0"/>
          <w:marRight w:val="0"/>
          <w:marTop w:val="0"/>
          <w:marBottom w:val="0"/>
          <w:divBdr>
            <w:top w:val="none" w:sz="0" w:space="0" w:color="auto"/>
            <w:left w:val="none" w:sz="0" w:space="0" w:color="auto"/>
            <w:bottom w:val="none" w:sz="0" w:space="0" w:color="auto"/>
            <w:right w:val="none" w:sz="0" w:space="0" w:color="auto"/>
          </w:divBdr>
        </w:div>
        <w:div w:id="462309453">
          <w:marLeft w:val="0"/>
          <w:marRight w:val="0"/>
          <w:marTop w:val="0"/>
          <w:marBottom w:val="0"/>
          <w:divBdr>
            <w:top w:val="none" w:sz="0" w:space="0" w:color="auto"/>
            <w:left w:val="none" w:sz="0" w:space="0" w:color="auto"/>
            <w:bottom w:val="none" w:sz="0" w:space="0" w:color="auto"/>
            <w:right w:val="none" w:sz="0" w:space="0" w:color="auto"/>
          </w:divBdr>
        </w:div>
        <w:div w:id="463347734">
          <w:marLeft w:val="0"/>
          <w:marRight w:val="0"/>
          <w:marTop w:val="0"/>
          <w:marBottom w:val="0"/>
          <w:divBdr>
            <w:top w:val="none" w:sz="0" w:space="0" w:color="auto"/>
            <w:left w:val="none" w:sz="0" w:space="0" w:color="auto"/>
            <w:bottom w:val="none" w:sz="0" w:space="0" w:color="auto"/>
            <w:right w:val="none" w:sz="0" w:space="0" w:color="auto"/>
          </w:divBdr>
        </w:div>
        <w:div w:id="466703064">
          <w:marLeft w:val="0"/>
          <w:marRight w:val="0"/>
          <w:marTop w:val="0"/>
          <w:marBottom w:val="0"/>
          <w:divBdr>
            <w:top w:val="none" w:sz="0" w:space="0" w:color="auto"/>
            <w:left w:val="none" w:sz="0" w:space="0" w:color="auto"/>
            <w:bottom w:val="none" w:sz="0" w:space="0" w:color="auto"/>
            <w:right w:val="none" w:sz="0" w:space="0" w:color="auto"/>
          </w:divBdr>
        </w:div>
        <w:div w:id="467943381">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471947382">
          <w:marLeft w:val="0"/>
          <w:marRight w:val="0"/>
          <w:marTop w:val="0"/>
          <w:marBottom w:val="0"/>
          <w:divBdr>
            <w:top w:val="none" w:sz="0" w:space="0" w:color="auto"/>
            <w:left w:val="none" w:sz="0" w:space="0" w:color="auto"/>
            <w:bottom w:val="none" w:sz="0" w:space="0" w:color="auto"/>
            <w:right w:val="none" w:sz="0" w:space="0" w:color="auto"/>
          </w:divBdr>
        </w:div>
        <w:div w:id="472909672">
          <w:marLeft w:val="0"/>
          <w:marRight w:val="0"/>
          <w:marTop w:val="0"/>
          <w:marBottom w:val="0"/>
          <w:divBdr>
            <w:top w:val="none" w:sz="0" w:space="0" w:color="auto"/>
            <w:left w:val="none" w:sz="0" w:space="0" w:color="auto"/>
            <w:bottom w:val="none" w:sz="0" w:space="0" w:color="auto"/>
            <w:right w:val="none" w:sz="0" w:space="0" w:color="auto"/>
          </w:divBdr>
        </w:div>
        <w:div w:id="474369792">
          <w:marLeft w:val="0"/>
          <w:marRight w:val="0"/>
          <w:marTop w:val="0"/>
          <w:marBottom w:val="0"/>
          <w:divBdr>
            <w:top w:val="none" w:sz="0" w:space="0" w:color="auto"/>
            <w:left w:val="none" w:sz="0" w:space="0" w:color="auto"/>
            <w:bottom w:val="none" w:sz="0" w:space="0" w:color="auto"/>
            <w:right w:val="none" w:sz="0" w:space="0" w:color="auto"/>
          </w:divBdr>
        </w:div>
        <w:div w:id="479929114">
          <w:marLeft w:val="0"/>
          <w:marRight w:val="0"/>
          <w:marTop w:val="0"/>
          <w:marBottom w:val="0"/>
          <w:divBdr>
            <w:top w:val="none" w:sz="0" w:space="0" w:color="auto"/>
            <w:left w:val="none" w:sz="0" w:space="0" w:color="auto"/>
            <w:bottom w:val="none" w:sz="0" w:space="0" w:color="auto"/>
            <w:right w:val="none" w:sz="0" w:space="0" w:color="auto"/>
          </w:divBdr>
        </w:div>
        <w:div w:id="490145869">
          <w:marLeft w:val="0"/>
          <w:marRight w:val="0"/>
          <w:marTop w:val="0"/>
          <w:marBottom w:val="0"/>
          <w:divBdr>
            <w:top w:val="none" w:sz="0" w:space="0" w:color="auto"/>
            <w:left w:val="none" w:sz="0" w:space="0" w:color="auto"/>
            <w:bottom w:val="none" w:sz="0" w:space="0" w:color="auto"/>
            <w:right w:val="none" w:sz="0" w:space="0" w:color="auto"/>
          </w:divBdr>
        </w:div>
        <w:div w:id="495612096">
          <w:marLeft w:val="0"/>
          <w:marRight w:val="0"/>
          <w:marTop w:val="0"/>
          <w:marBottom w:val="0"/>
          <w:divBdr>
            <w:top w:val="none" w:sz="0" w:space="0" w:color="auto"/>
            <w:left w:val="none" w:sz="0" w:space="0" w:color="auto"/>
            <w:bottom w:val="none" w:sz="0" w:space="0" w:color="auto"/>
            <w:right w:val="none" w:sz="0" w:space="0" w:color="auto"/>
          </w:divBdr>
        </w:div>
        <w:div w:id="511182310">
          <w:marLeft w:val="0"/>
          <w:marRight w:val="0"/>
          <w:marTop w:val="0"/>
          <w:marBottom w:val="0"/>
          <w:divBdr>
            <w:top w:val="none" w:sz="0" w:space="0" w:color="auto"/>
            <w:left w:val="none" w:sz="0" w:space="0" w:color="auto"/>
            <w:bottom w:val="none" w:sz="0" w:space="0" w:color="auto"/>
            <w:right w:val="none" w:sz="0" w:space="0" w:color="auto"/>
          </w:divBdr>
        </w:div>
        <w:div w:id="511383979">
          <w:marLeft w:val="0"/>
          <w:marRight w:val="0"/>
          <w:marTop w:val="0"/>
          <w:marBottom w:val="0"/>
          <w:divBdr>
            <w:top w:val="none" w:sz="0" w:space="0" w:color="auto"/>
            <w:left w:val="none" w:sz="0" w:space="0" w:color="auto"/>
            <w:bottom w:val="none" w:sz="0" w:space="0" w:color="auto"/>
            <w:right w:val="none" w:sz="0" w:space="0" w:color="auto"/>
          </w:divBdr>
        </w:div>
        <w:div w:id="521015210">
          <w:marLeft w:val="0"/>
          <w:marRight w:val="0"/>
          <w:marTop w:val="0"/>
          <w:marBottom w:val="0"/>
          <w:divBdr>
            <w:top w:val="none" w:sz="0" w:space="0" w:color="auto"/>
            <w:left w:val="none" w:sz="0" w:space="0" w:color="auto"/>
            <w:bottom w:val="none" w:sz="0" w:space="0" w:color="auto"/>
            <w:right w:val="none" w:sz="0" w:space="0" w:color="auto"/>
          </w:divBdr>
        </w:div>
        <w:div w:id="531915351">
          <w:marLeft w:val="0"/>
          <w:marRight w:val="0"/>
          <w:marTop w:val="0"/>
          <w:marBottom w:val="0"/>
          <w:divBdr>
            <w:top w:val="none" w:sz="0" w:space="0" w:color="auto"/>
            <w:left w:val="none" w:sz="0" w:space="0" w:color="auto"/>
            <w:bottom w:val="none" w:sz="0" w:space="0" w:color="auto"/>
            <w:right w:val="none" w:sz="0" w:space="0" w:color="auto"/>
          </w:divBdr>
        </w:div>
        <w:div w:id="534193402">
          <w:marLeft w:val="0"/>
          <w:marRight w:val="0"/>
          <w:marTop w:val="0"/>
          <w:marBottom w:val="0"/>
          <w:divBdr>
            <w:top w:val="none" w:sz="0" w:space="0" w:color="auto"/>
            <w:left w:val="none" w:sz="0" w:space="0" w:color="auto"/>
            <w:bottom w:val="none" w:sz="0" w:space="0" w:color="auto"/>
            <w:right w:val="none" w:sz="0" w:space="0" w:color="auto"/>
          </w:divBdr>
        </w:div>
        <w:div w:id="535121274">
          <w:marLeft w:val="0"/>
          <w:marRight w:val="0"/>
          <w:marTop w:val="0"/>
          <w:marBottom w:val="0"/>
          <w:divBdr>
            <w:top w:val="none" w:sz="0" w:space="0" w:color="auto"/>
            <w:left w:val="none" w:sz="0" w:space="0" w:color="auto"/>
            <w:bottom w:val="none" w:sz="0" w:space="0" w:color="auto"/>
            <w:right w:val="none" w:sz="0" w:space="0" w:color="auto"/>
          </w:divBdr>
        </w:div>
        <w:div w:id="537283961">
          <w:marLeft w:val="0"/>
          <w:marRight w:val="0"/>
          <w:marTop w:val="0"/>
          <w:marBottom w:val="0"/>
          <w:divBdr>
            <w:top w:val="none" w:sz="0" w:space="0" w:color="auto"/>
            <w:left w:val="none" w:sz="0" w:space="0" w:color="auto"/>
            <w:bottom w:val="none" w:sz="0" w:space="0" w:color="auto"/>
            <w:right w:val="none" w:sz="0" w:space="0" w:color="auto"/>
          </w:divBdr>
        </w:div>
        <w:div w:id="544373183">
          <w:marLeft w:val="0"/>
          <w:marRight w:val="0"/>
          <w:marTop w:val="0"/>
          <w:marBottom w:val="0"/>
          <w:divBdr>
            <w:top w:val="none" w:sz="0" w:space="0" w:color="auto"/>
            <w:left w:val="none" w:sz="0" w:space="0" w:color="auto"/>
            <w:bottom w:val="none" w:sz="0" w:space="0" w:color="auto"/>
            <w:right w:val="none" w:sz="0" w:space="0" w:color="auto"/>
          </w:divBdr>
        </w:div>
        <w:div w:id="545946661">
          <w:marLeft w:val="0"/>
          <w:marRight w:val="0"/>
          <w:marTop w:val="0"/>
          <w:marBottom w:val="0"/>
          <w:divBdr>
            <w:top w:val="none" w:sz="0" w:space="0" w:color="auto"/>
            <w:left w:val="none" w:sz="0" w:space="0" w:color="auto"/>
            <w:bottom w:val="none" w:sz="0" w:space="0" w:color="auto"/>
            <w:right w:val="none" w:sz="0" w:space="0" w:color="auto"/>
          </w:divBdr>
        </w:div>
        <w:div w:id="548225090">
          <w:marLeft w:val="0"/>
          <w:marRight w:val="0"/>
          <w:marTop w:val="0"/>
          <w:marBottom w:val="0"/>
          <w:divBdr>
            <w:top w:val="none" w:sz="0" w:space="0" w:color="auto"/>
            <w:left w:val="none" w:sz="0" w:space="0" w:color="auto"/>
            <w:bottom w:val="none" w:sz="0" w:space="0" w:color="auto"/>
            <w:right w:val="none" w:sz="0" w:space="0" w:color="auto"/>
          </w:divBdr>
        </w:div>
        <w:div w:id="550845377">
          <w:marLeft w:val="0"/>
          <w:marRight w:val="0"/>
          <w:marTop w:val="0"/>
          <w:marBottom w:val="0"/>
          <w:divBdr>
            <w:top w:val="none" w:sz="0" w:space="0" w:color="auto"/>
            <w:left w:val="none" w:sz="0" w:space="0" w:color="auto"/>
            <w:bottom w:val="none" w:sz="0" w:space="0" w:color="auto"/>
            <w:right w:val="none" w:sz="0" w:space="0" w:color="auto"/>
          </w:divBdr>
        </w:div>
        <w:div w:id="557935692">
          <w:marLeft w:val="0"/>
          <w:marRight w:val="0"/>
          <w:marTop w:val="0"/>
          <w:marBottom w:val="0"/>
          <w:divBdr>
            <w:top w:val="none" w:sz="0" w:space="0" w:color="auto"/>
            <w:left w:val="none" w:sz="0" w:space="0" w:color="auto"/>
            <w:bottom w:val="none" w:sz="0" w:space="0" w:color="auto"/>
            <w:right w:val="none" w:sz="0" w:space="0" w:color="auto"/>
          </w:divBdr>
        </w:div>
        <w:div w:id="563418208">
          <w:marLeft w:val="0"/>
          <w:marRight w:val="0"/>
          <w:marTop w:val="0"/>
          <w:marBottom w:val="0"/>
          <w:divBdr>
            <w:top w:val="none" w:sz="0" w:space="0" w:color="auto"/>
            <w:left w:val="none" w:sz="0" w:space="0" w:color="auto"/>
            <w:bottom w:val="none" w:sz="0" w:space="0" w:color="auto"/>
            <w:right w:val="none" w:sz="0" w:space="0" w:color="auto"/>
          </w:divBdr>
        </w:div>
        <w:div w:id="564729036">
          <w:marLeft w:val="0"/>
          <w:marRight w:val="0"/>
          <w:marTop w:val="0"/>
          <w:marBottom w:val="0"/>
          <w:divBdr>
            <w:top w:val="none" w:sz="0" w:space="0" w:color="auto"/>
            <w:left w:val="none" w:sz="0" w:space="0" w:color="auto"/>
            <w:bottom w:val="none" w:sz="0" w:space="0" w:color="auto"/>
            <w:right w:val="none" w:sz="0" w:space="0" w:color="auto"/>
          </w:divBdr>
        </w:div>
        <w:div w:id="565989593">
          <w:marLeft w:val="0"/>
          <w:marRight w:val="0"/>
          <w:marTop w:val="0"/>
          <w:marBottom w:val="0"/>
          <w:divBdr>
            <w:top w:val="none" w:sz="0" w:space="0" w:color="auto"/>
            <w:left w:val="none" w:sz="0" w:space="0" w:color="auto"/>
            <w:bottom w:val="none" w:sz="0" w:space="0" w:color="auto"/>
            <w:right w:val="none" w:sz="0" w:space="0" w:color="auto"/>
          </w:divBdr>
        </w:div>
        <w:div w:id="567500734">
          <w:marLeft w:val="0"/>
          <w:marRight w:val="0"/>
          <w:marTop w:val="0"/>
          <w:marBottom w:val="0"/>
          <w:divBdr>
            <w:top w:val="none" w:sz="0" w:space="0" w:color="auto"/>
            <w:left w:val="none" w:sz="0" w:space="0" w:color="auto"/>
            <w:bottom w:val="none" w:sz="0" w:space="0" w:color="auto"/>
            <w:right w:val="none" w:sz="0" w:space="0" w:color="auto"/>
          </w:divBdr>
        </w:div>
        <w:div w:id="574513974">
          <w:marLeft w:val="0"/>
          <w:marRight w:val="0"/>
          <w:marTop w:val="0"/>
          <w:marBottom w:val="0"/>
          <w:divBdr>
            <w:top w:val="none" w:sz="0" w:space="0" w:color="auto"/>
            <w:left w:val="none" w:sz="0" w:space="0" w:color="auto"/>
            <w:bottom w:val="none" w:sz="0" w:space="0" w:color="auto"/>
            <w:right w:val="none" w:sz="0" w:space="0" w:color="auto"/>
          </w:divBdr>
        </w:div>
        <w:div w:id="574903280">
          <w:marLeft w:val="0"/>
          <w:marRight w:val="0"/>
          <w:marTop w:val="0"/>
          <w:marBottom w:val="0"/>
          <w:divBdr>
            <w:top w:val="none" w:sz="0" w:space="0" w:color="auto"/>
            <w:left w:val="none" w:sz="0" w:space="0" w:color="auto"/>
            <w:bottom w:val="none" w:sz="0" w:space="0" w:color="auto"/>
            <w:right w:val="none" w:sz="0" w:space="0" w:color="auto"/>
          </w:divBdr>
        </w:div>
        <w:div w:id="576093045">
          <w:marLeft w:val="0"/>
          <w:marRight w:val="0"/>
          <w:marTop w:val="0"/>
          <w:marBottom w:val="0"/>
          <w:divBdr>
            <w:top w:val="none" w:sz="0" w:space="0" w:color="auto"/>
            <w:left w:val="none" w:sz="0" w:space="0" w:color="auto"/>
            <w:bottom w:val="none" w:sz="0" w:space="0" w:color="auto"/>
            <w:right w:val="none" w:sz="0" w:space="0" w:color="auto"/>
          </w:divBdr>
        </w:div>
        <w:div w:id="590628554">
          <w:marLeft w:val="0"/>
          <w:marRight w:val="0"/>
          <w:marTop w:val="0"/>
          <w:marBottom w:val="0"/>
          <w:divBdr>
            <w:top w:val="none" w:sz="0" w:space="0" w:color="auto"/>
            <w:left w:val="none" w:sz="0" w:space="0" w:color="auto"/>
            <w:bottom w:val="none" w:sz="0" w:space="0" w:color="auto"/>
            <w:right w:val="none" w:sz="0" w:space="0" w:color="auto"/>
          </w:divBdr>
        </w:div>
        <w:div w:id="592058402">
          <w:marLeft w:val="0"/>
          <w:marRight w:val="0"/>
          <w:marTop w:val="0"/>
          <w:marBottom w:val="0"/>
          <w:divBdr>
            <w:top w:val="none" w:sz="0" w:space="0" w:color="auto"/>
            <w:left w:val="none" w:sz="0" w:space="0" w:color="auto"/>
            <w:bottom w:val="none" w:sz="0" w:space="0" w:color="auto"/>
            <w:right w:val="none" w:sz="0" w:space="0" w:color="auto"/>
          </w:divBdr>
        </w:div>
        <w:div w:id="595333802">
          <w:marLeft w:val="0"/>
          <w:marRight w:val="0"/>
          <w:marTop w:val="0"/>
          <w:marBottom w:val="0"/>
          <w:divBdr>
            <w:top w:val="none" w:sz="0" w:space="0" w:color="auto"/>
            <w:left w:val="none" w:sz="0" w:space="0" w:color="auto"/>
            <w:bottom w:val="none" w:sz="0" w:space="0" w:color="auto"/>
            <w:right w:val="none" w:sz="0" w:space="0" w:color="auto"/>
          </w:divBdr>
        </w:div>
        <w:div w:id="600911628">
          <w:marLeft w:val="0"/>
          <w:marRight w:val="0"/>
          <w:marTop w:val="0"/>
          <w:marBottom w:val="0"/>
          <w:divBdr>
            <w:top w:val="none" w:sz="0" w:space="0" w:color="auto"/>
            <w:left w:val="none" w:sz="0" w:space="0" w:color="auto"/>
            <w:bottom w:val="none" w:sz="0" w:space="0" w:color="auto"/>
            <w:right w:val="none" w:sz="0" w:space="0" w:color="auto"/>
          </w:divBdr>
        </w:div>
        <w:div w:id="601642640">
          <w:marLeft w:val="0"/>
          <w:marRight w:val="0"/>
          <w:marTop w:val="0"/>
          <w:marBottom w:val="0"/>
          <w:divBdr>
            <w:top w:val="none" w:sz="0" w:space="0" w:color="auto"/>
            <w:left w:val="none" w:sz="0" w:space="0" w:color="auto"/>
            <w:bottom w:val="none" w:sz="0" w:space="0" w:color="auto"/>
            <w:right w:val="none" w:sz="0" w:space="0" w:color="auto"/>
          </w:divBdr>
        </w:div>
        <w:div w:id="605310399">
          <w:marLeft w:val="0"/>
          <w:marRight w:val="0"/>
          <w:marTop w:val="0"/>
          <w:marBottom w:val="0"/>
          <w:divBdr>
            <w:top w:val="none" w:sz="0" w:space="0" w:color="auto"/>
            <w:left w:val="none" w:sz="0" w:space="0" w:color="auto"/>
            <w:bottom w:val="none" w:sz="0" w:space="0" w:color="auto"/>
            <w:right w:val="none" w:sz="0" w:space="0" w:color="auto"/>
          </w:divBdr>
        </w:div>
        <w:div w:id="605844741">
          <w:marLeft w:val="0"/>
          <w:marRight w:val="0"/>
          <w:marTop w:val="0"/>
          <w:marBottom w:val="0"/>
          <w:divBdr>
            <w:top w:val="none" w:sz="0" w:space="0" w:color="auto"/>
            <w:left w:val="none" w:sz="0" w:space="0" w:color="auto"/>
            <w:bottom w:val="none" w:sz="0" w:space="0" w:color="auto"/>
            <w:right w:val="none" w:sz="0" w:space="0" w:color="auto"/>
          </w:divBdr>
        </w:div>
        <w:div w:id="615256817">
          <w:marLeft w:val="0"/>
          <w:marRight w:val="0"/>
          <w:marTop w:val="0"/>
          <w:marBottom w:val="0"/>
          <w:divBdr>
            <w:top w:val="none" w:sz="0" w:space="0" w:color="auto"/>
            <w:left w:val="none" w:sz="0" w:space="0" w:color="auto"/>
            <w:bottom w:val="none" w:sz="0" w:space="0" w:color="auto"/>
            <w:right w:val="none" w:sz="0" w:space="0" w:color="auto"/>
          </w:divBdr>
        </w:div>
        <w:div w:id="616446137">
          <w:marLeft w:val="0"/>
          <w:marRight w:val="0"/>
          <w:marTop w:val="0"/>
          <w:marBottom w:val="0"/>
          <w:divBdr>
            <w:top w:val="none" w:sz="0" w:space="0" w:color="auto"/>
            <w:left w:val="none" w:sz="0" w:space="0" w:color="auto"/>
            <w:bottom w:val="none" w:sz="0" w:space="0" w:color="auto"/>
            <w:right w:val="none" w:sz="0" w:space="0" w:color="auto"/>
          </w:divBdr>
        </w:div>
        <w:div w:id="619074910">
          <w:marLeft w:val="0"/>
          <w:marRight w:val="0"/>
          <w:marTop w:val="0"/>
          <w:marBottom w:val="0"/>
          <w:divBdr>
            <w:top w:val="none" w:sz="0" w:space="0" w:color="auto"/>
            <w:left w:val="none" w:sz="0" w:space="0" w:color="auto"/>
            <w:bottom w:val="none" w:sz="0" w:space="0" w:color="auto"/>
            <w:right w:val="none" w:sz="0" w:space="0" w:color="auto"/>
          </w:divBdr>
        </w:div>
        <w:div w:id="624509037">
          <w:marLeft w:val="0"/>
          <w:marRight w:val="0"/>
          <w:marTop w:val="0"/>
          <w:marBottom w:val="0"/>
          <w:divBdr>
            <w:top w:val="none" w:sz="0" w:space="0" w:color="auto"/>
            <w:left w:val="none" w:sz="0" w:space="0" w:color="auto"/>
            <w:bottom w:val="none" w:sz="0" w:space="0" w:color="auto"/>
            <w:right w:val="none" w:sz="0" w:space="0" w:color="auto"/>
          </w:divBdr>
        </w:div>
        <w:div w:id="625818760">
          <w:marLeft w:val="0"/>
          <w:marRight w:val="0"/>
          <w:marTop w:val="0"/>
          <w:marBottom w:val="0"/>
          <w:divBdr>
            <w:top w:val="none" w:sz="0" w:space="0" w:color="auto"/>
            <w:left w:val="none" w:sz="0" w:space="0" w:color="auto"/>
            <w:bottom w:val="none" w:sz="0" w:space="0" w:color="auto"/>
            <w:right w:val="none" w:sz="0" w:space="0" w:color="auto"/>
          </w:divBdr>
        </w:div>
        <w:div w:id="636298483">
          <w:marLeft w:val="0"/>
          <w:marRight w:val="0"/>
          <w:marTop w:val="0"/>
          <w:marBottom w:val="0"/>
          <w:divBdr>
            <w:top w:val="none" w:sz="0" w:space="0" w:color="auto"/>
            <w:left w:val="none" w:sz="0" w:space="0" w:color="auto"/>
            <w:bottom w:val="none" w:sz="0" w:space="0" w:color="auto"/>
            <w:right w:val="none" w:sz="0" w:space="0" w:color="auto"/>
          </w:divBdr>
        </w:div>
        <w:div w:id="637493445">
          <w:marLeft w:val="0"/>
          <w:marRight w:val="0"/>
          <w:marTop w:val="0"/>
          <w:marBottom w:val="0"/>
          <w:divBdr>
            <w:top w:val="none" w:sz="0" w:space="0" w:color="auto"/>
            <w:left w:val="none" w:sz="0" w:space="0" w:color="auto"/>
            <w:bottom w:val="none" w:sz="0" w:space="0" w:color="auto"/>
            <w:right w:val="none" w:sz="0" w:space="0" w:color="auto"/>
          </w:divBdr>
        </w:div>
        <w:div w:id="641813056">
          <w:marLeft w:val="0"/>
          <w:marRight w:val="0"/>
          <w:marTop w:val="0"/>
          <w:marBottom w:val="0"/>
          <w:divBdr>
            <w:top w:val="none" w:sz="0" w:space="0" w:color="auto"/>
            <w:left w:val="none" w:sz="0" w:space="0" w:color="auto"/>
            <w:bottom w:val="none" w:sz="0" w:space="0" w:color="auto"/>
            <w:right w:val="none" w:sz="0" w:space="0" w:color="auto"/>
          </w:divBdr>
        </w:div>
        <w:div w:id="643238125">
          <w:marLeft w:val="0"/>
          <w:marRight w:val="0"/>
          <w:marTop w:val="0"/>
          <w:marBottom w:val="0"/>
          <w:divBdr>
            <w:top w:val="none" w:sz="0" w:space="0" w:color="auto"/>
            <w:left w:val="none" w:sz="0" w:space="0" w:color="auto"/>
            <w:bottom w:val="none" w:sz="0" w:space="0" w:color="auto"/>
            <w:right w:val="none" w:sz="0" w:space="0" w:color="auto"/>
          </w:divBdr>
        </w:div>
        <w:div w:id="647367913">
          <w:marLeft w:val="0"/>
          <w:marRight w:val="0"/>
          <w:marTop w:val="0"/>
          <w:marBottom w:val="0"/>
          <w:divBdr>
            <w:top w:val="none" w:sz="0" w:space="0" w:color="auto"/>
            <w:left w:val="none" w:sz="0" w:space="0" w:color="auto"/>
            <w:bottom w:val="none" w:sz="0" w:space="0" w:color="auto"/>
            <w:right w:val="none" w:sz="0" w:space="0" w:color="auto"/>
          </w:divBdr>
        </w:div>
        <w:div w:id="649332782">
          <w:marLeft w:val="0"/>
          <w:marRight w:val="0"/>
          <w:marTop w:val="0"/>
          <w:marBottom w:val="0"/>
          <w:divBdr>
            <w:top w:val="none" w:sz="0" w:space="0" w:color="auto"/>
            <w:left w:val="none" w:sz="0" w:space="0" w:color="auto"/>
            <w:bottom w:val="none" w:sz="0" w:space="0" w:color="auto"/>
            <w:right w:val="none" w:sz="0" w:space="0" w:color="auto"/>
          </w:divBdr>
        </w:div>
        <w:div w:id="655576704">
          <w:marLeft w:val="0"/>
          <w:marRight w:val="0"/>
          <w:marTop w:val="0"/>
          <w:marBottom w:val="0"/>
          <w:divBdr>
            <w:top w:val="none" w:sz="0" w:space="0" w:color="auto"/>
            <w:left w:val="none" w:sz="0" w:space="0" w:color="auto"/>
            <w:bottom w:val="none" w:sz="0" w:space="0" w:color="auto"/>
            <w:right w:val="none" w:sz="0" w:space="0" w:color="auto"/>
          </w:divBdr>
        </w:div>
        <w:div w:id="657147650">
          <w:marLeft w:val="0"/>
          <w:marRight w:val="0"/>
          <w:marTop w:val="0"/>
          <w:marBottom w:val="0"/>
          <w:divBdr>
            <w:top w:val="none" w:sz="0" w:space="0" w:color="auto"/>
            <w:left w:val="none" w:sz="0" w:space="0" w:color="auto"/>
            <w:bottom w:val="none" w:sz="0" w:space="0" w:color="auto"/>
            <w:right w:val="none" w:sz="0" w:space="0" w:color="auto"/>
          </w:divBdr>
        </w:div>
        <w:div w:id="658268537">
          <w:marLeft w:val="0"/>
          <w:marRight w:val="0"/>
          <w:marTop w:val="0"/>
          <w:marBottom w:val="0"/>
          <w:divBdr>
            <w:top w:val="none" w:sz="0" w:space="0" w:color="auto"/>
            <w:left w:val="none" w:sz="0" w:space="0" w:color="auto"/>
            <w:bottom w:val="none" w:sz="0" w:space="0" w:color="auto"/>
            <w:right w:val="none" w:sz="0" w:space="0" w:color="auto"/>
          </w:divBdr>
        </w:div>
        <w:div w:id="659188810">
          <w:marLeft w:val="0"/>
          <w:marRight w:val="0"/>
          <w:marTop w:val="0"/>
          <w:marBottom w:val="0"/>
          <w:divBdr>
            <w:top w:val="none" w:sz="0" w:space="0" w:color="auto"/>
            <w:left w:val="none" w:sz="0" w:space="0" w:color="auto"/>
            <w:bottom w:val="none" w:sz="0" w:space="0" w:color="auto"/>
            <w:right w:val="none" w:sz="0" w:space="0" w:color="auto"/>
          </w:divBdr>
        </w:div>
        <w:div w:id="666517281">
          <w:marLeft w:val="0"/>
          <w:marRight w:val="0"/>
          <w:marTop w:val="0"/>
          <w:marBottom w:val="0"/>
          <w:divBdr>
            <w:top w:val="none" w:sz="0" w:space="0" w:color="auto"/>
            <w:left w:val="none" w:sz="0" w:space="0" w:color="auto"/>
            <w:bottom w:val="none" w:sz="0" w:space="0" w:color="auto"/>
            <w:right w:val="none" w:sz="0" w:space="0" w:color="auto"/>
          </w:divBdr>
        </w:div>
        <w:div w:id="670064064">
          <w:marLeft w:val="0"/>
          <w:marRight w:val="0"/>
          <w:marTop w:val="0"/>
          <w:marBottom w:val="0"/>
          <w:divBdr>
            <w:top w:val="none" w:sz="0" w:space="0" w:color="auto"/>
            <w:left w:val="none" w:sz="0" w:space="0" w:color="auto"/>
            <w:bottom w:val="none" w:sz="0" w:space="0" w:color="auto"/>
            <w:right w:val="none" w:sz="0" w:space="0" w:color="auto"/>
          </w:divBdr>
        </w:div>
        <w:div w:id="676152505">
          <w:marLeft w:val="0"/>
          <w:marRight w:val="0"/>
          <w:marTop w:val="0"/>
          <w:marBottom w:val="0"/>
          <w:divBdr>
            <w:top w:val="none" w:sz="0" w:space="0" w:color="auto"/>
            <w:left w:val="none" w:sz="0" w:space="0" w:color="auto"/>
            <w:bottom w:val="none" w:sz="0" w:space="0" w:color="auto"/>
            <w:right w:val="none" w:sz="0" w:space="0" w:color="auto"/>
          </w:divBdr>
        </w:div>
        <w:div w:id="677273220">
          <w:marLeft w:val="0"/>
          <w:marRight w:val="0"/>
          <w:marTop w:val="0"/>
          <w:marBottom w:val="0"/>
          <w:divBdr>
            <w:top w:val="none" w:sz="0" w:space="0" w:color="auto"/>
            <w:left w:val="none" w:sz="0" w:space="0" w:color="auto"/>
            <w:bottom w:val="none" w:sz="0" w:space="0" w:color="auto"/>
            <w:right w:val="none" w:sz="0" w:space="0" w:color="auto"/>
          </w:divBdr>
        </w:div>
        <w:div w:id="678508354">
          <w:marLeft w:val="0"/>
          <w:marRight w:val="0"/>
          <w:marTop w:val="0"/>
          <w:marBottom w:val="0"/>
          <w:divBdr>
            <w:top w:val="none" w:sz="0" w:space="0" w:color="auto"/>
            <w:left w:val="none" w:sz="0" w:space="0" w:color="auto"/>
            <w:bottom w:val="none" w:sz="0" w:space="0" w:color="auto"/>
            <w:right w:val="none" w:sz="0" w:space="0" w:color="auto"/>
          </w:divBdr>
        </w:div>
        <w:div w:id="680546498">
          <w:marLeft w:val="0"/>
          <w:marRight w:val="0"/>
          <w:marTop w:val="0"/>
          <w:marBottom w:val="0"/>
          <w:divBdr>
            <w:top w:val="none" w:sz="0" w:space="0" w:color="auto"/>
            <w:left w:val="none" w:sz="0" w:space="0" w:color="auto"/>
            <w:bottom w:val="none" w:sz="0" w:space="0" w:color="auto"/>
            <w:right w:val="none" w:sz="0" w:space="0" w:color="auto"/>
          </w:divBdr>
        </w:div>
        <w:div w:id="684942444">
          <w:marLeft w:val="0"/>
          <w:marRight w:val="0"/>
          <w:marTop w:val="0"/>
          <w:marBottom w:val="0"/>
          <w:divBdr>
            <w:top w:val="none" w:sz="0" w:space="0" w:color="auto"/>
            <w:left w:val="none" w:sz="0" w:space="0" w:color="auto"/>
            <w:bottom w:val="none" w:sz="0" w:space="0" w:color="auto"/>
            <w:right w:val="none" w:sz="0" w:space="0" w:color="auto"/>
          </w:divBdr>
        </w:div>
        <w:div w:id="698355038">
          <w:marLeft w:val="0"/>
          <w:marRight w:val="0"/>
          <w:marTop w:val="0"/>
          <w:marBottom w:val="0"/>
          <w:divBdr>
            <w:top w:val="none" w:sz="0" w:space="0" w:color="auto"/>
            <w:left w:val="none" w:sz="0" w:space="0" w:color="auto"/>
            <w:bottom w:val="none" w:sz="0" w:space="0" w:color="auto"/>
            <w:right w:val="none" w:sz="0" w:space="0" w:color="auto"/>
          </w:divBdr>
        </w:div>
        <w:div w:id="709191186">
          <w:marLeft w:val="0"/>
          <w:marRight w:val="0"/>
          <w:marTop w:val="0"/>
          <w:marBottom w:val="0"/>
          <w:divBdr>
            <w:top w:val="none" w:sz="0" w:space="0" w:color="auto"/>
            <w:left w:val="none" w:sz="0" w:space="0" w:color="auto"/>
            <w:bottom w:val="none" w:sz="0" w:space="0" w:color="auto"/>
            <w:right w:val="none" w:sz="0" w:space="0" w:color="auto"/>
          </w:divBdr>
        </w:div>
        <w:div w:id="710959667">
          <w:marLeft w:val="0"/>
          <w:marRight w:val="0"/>
          <w:marTop w:val="0"/>
          <w:marBottom w:val="0"/>
          <w:divBdr>
            <w:top w:val="none" w:sz="0" w:space="0" w:color="auto"/>
            <w:left w:val="none" w:sz="0" w:space="0" w:color="auto"/>
            <w:bottom w:val="none" w:sz="0" w:space="0" w:color="auto"/>
            <w:right w:val="none" w:sz="0" w:space="0" w:color="auto"/>
          </w:divBdr>
        </w:div>
        <w:div w:id="712002300">
          <w:marLeft w:val="0"/>
          <w:marRight w:val="0"/>
          <w:marTop w:val="0"/>
          <w:marBottom w:val="0"/>
          <w:divBdr>
            <w:top w:val="none" w:sz="0" w:space="0" w:color="auto"/>
            <w:left w:val="none" w:sz="0" w:space="0" w:color="auto"/>
            <w:bottom w:val="none" w:sz="0" w:space="0" w:color="auto"/>
            <w:right w:val="none" w:sz="0" w:space="0" w:color="auto"/>
          </w:divBdr>
        </w:div>
        <w:div w:id="722943909">
          <w:marLeft w:val="0"/>
          <w:marRight w:val="0"/>
          <w:marTop w:val="0"/>
          <w:marBottom w:val="0"/>
          <w:divBdr>
            <w:top w:val="none" w:sz="0" w:space="0" w:color="auto"/>
            <w:left w:val="none" w:sz="0" w:space="0" w:color="auto"/>
            <w:bottom w:val="none" w:sz="0" w:space="0" w:color="auto"/>
            <w:right w:val="none" w:sz="0" w:space="0" w:color="auto"/>
          </w:divBdr>
        </w:div>
        <w:div w:id="726144108">
          <w:marLeft w:val="0"/>
          <w:marRight w:val="0"/>
          <w:marTop w:val="0"/>
          <w:marBottom w:val="0"/>
          <w:divBdr>
            <w:top w:val="none" w:sz="0" w:space="0" w:color="auto"/>
            <w:left w:val="none" w:sz="0" w:space="0" w:color="auto"/>
            <w:bottom w:val="none" w:sz="0" w:space="0" w:color="auto"/>
            <w:right w:val="none" w:sz="0" w:space="0" w:color="auto"/>
          </w:divBdr>
        </w:div>
        <w:div w:id="729695398">
          <w:marLeft w:val="0"/>
          <w:marRight w:val="0"/>
          <w:marTop w:val="0"/>
          <w:marBottom w:val="0"/>
          <w:divBdr>
            <w:top w:val="none" w:sz="0" w:space="0" w:color="auto"/>
            <w:left w:val="none" w:sz="0" w:space="0" w:color="auto"/>
            <w:bottom w:val="none" w:sz="0" w:space="0" w:color="auto"/>
            <w:right w:val="none" w:sz="0" w:space="0" w:color="auto"/>
          </w:divBdr>
        </w:div>
        <w:div w:id="734814481">
          <w:marLeft w:val="0"/>
          <w:marRight w:val="0"/>
          <w:marTop w:val="0"/>
          <w:marBottom w:val="0"/>
          <w:divBdr>
            <w:top w:val="none" w:sz="0" w:space="0" w:color="auto"/>
            <w:left w:val="none" w:sz="0" w:space="0" w:color="auto"/>
            <w:bottom w:val="none" w:sz="0" w:space="0" w:color="auto"/>
            <w:right w:val="none" w:sz="0" w:space="0" w:color="auto"/>
          </w:divBdr>
        </w:div>
        <w:div w:id="736707826">
          <w:marLeft w:val="0"/>
          <w:marRight w:val="0"/>
          <w:marTop w:val="0"/>
          <w:marBottom w:val="0"/>
          <w:divBdr>
            <w:top w:val="none" w:sz="0" w:space="0" w:color="auto"/>
            <w:left w:val="none" w:sz="0" w:space="0" w:color="auto"/>
            <w:bottom w:val="none" w:sz="0" w:space="0" w:color="auto"/>
            <w:right w:val="none" w:sz="0" w:space="0" w:color="auto"/>
          </w:divBdr>
        </w:div>
        <w:div w:id="736974162">
          <w:marLeft w:val="0"/>
          <w:marRight w:val="0"/>
          <w:marTop w:val="0"/>
          <w:marBottom w:val="0"/>
          <w:divBdr>
            <w:top w:val="none" w:sz="0" w:space="0" w:color="auto"/>
            <w:left w:val="none" w:sz="0" w:space="0" w:color="auto"/>
            <w:bottom w:val="none" w:sz="0" w:space="0" w:color="auto"/>
            <w:right w:val="none" w:sz="0" w:space="0" w:color="auto"/>
          </w:divBdr>
        </w:div>
        <w:div w:id="739644659">
          <w:marLeft w:val="0"/>
          <w:marRight w:val="0"/>
          <w:marTop w:val="0"/>
          <w:marBottom w:val="0"/>
          <w:divBdr>
            <w:top w:val="none" w:sz="0" w:space="0" w:color="auto"/>
            <w:left w:val="none" w:sz="0" w:space="0" w:color="auto"/>
            <w:bottom w:val="none" w:sz="0" w:space="0" w:color="auto"/>
            <w:right w:val="none" w:sz="0" w:space="0" w:color="auto"/>
          </w:divBdr>
        </w:div>
        <w:div w:id="743649430">
          <w:marLeft w:val="0"/>
          <w:marRight w:val="0"/>
          <w:marTop w:val="0"/>
          <w:marBottom w:val="0"/>
          <w:divBdr>
            <w:top w:val="none" w:sz="0" w:space="0" w:color="auto"/>
            <w:left w:val="none" w:sz="0" w:space="0" w:color="auto"/>
            <w:bottom w:val="none" w:sz="0" w:space="0" w:color="auto"/>
            <w:right w:val="none" w:sz="0" w:space="0" w:color="auto"/>
          </w:divBdr>
        </w:div>
        <w:div w:id="750129095">
          <w:marLeft w:val="0"/>
          <w:marRight w:val="0"/>
          <w:marTop w:val="0"/>
          <w:marBottom w:val="0"/>
          <w:divBdr>
            <w:top w:val="none" w:sz="0" w:space="0" w:color="auto"/>
            <w:left w:val="none" w:sz="0" w:space="0" w:color="auto"/>
            <w:bottom w:val="none" w:sz="0" w:space="0" w:color="auto"/>
            <w:right w:val="none" w:sz="0" w:space="0" w:color="auto"/>
          </w:divBdr>
        </w:div>
        <w:div w:id="756053256">
          <w:marLeft w:val="0"/>
          <w:marRight w:val="0"/>
          <w:marTop w:val="0"/>
          <w:marBottom w:val="0"/>
          <w:divBdr>
            <w:top w:val="none" w:sz="0" w:space="0" w:color="auto"/>
            <w:left w:val="none" w:sz="0" w:space="0" w:color="auto"/>
            <w:bottom w:val="none" w:sz="0" w:space="0" w:color="auto"/>
            <w:right w:val="none" w:sz="0" w:space="0" w:color="auto"/>
          </w:divBdr>
        </w:div>
        <w:div w:id="765082572">
          <w:marLeft w:val="0"/>
          <w:marRight w:val="0"/>
          <w:marTop w:val="0"/>
          <w:marBottom w:val="0"/>
          <w:divBdr>
            <w:top w:val="none" w:sz="0" w:space="0" w:color="auto"/>
            <w:left w:val="none" w:sz="0" w:space="0" w:color="auto"/>
            <w:bottom w:val="none" w:sz="0" w:space="0" w:color="auto"/>
            <w:right w:val="none" w:sz="0" w:space="0" w:color="auto"/>
          </w:divBdr>
        </w:div>
        <w:div w:id="765927255">
          <w:marLeft w:val="0"/>
          <w:marRight w:val="0"/>
          <w:marTop w:val="0"/>
          <w:marBottom w:val="0"/>
          <w:divBdr>
            <w:top w:val="none" w:sz="0" w:space="0" w:color="auto"/>
            <w:left w:val="none" w:sz="0" w:space="0" w:color="auto"/>
            <w:bottom w:val="none" w:sz="0" w:space="0" w:color="auto"/>
            <w:right w:val="none" w:sz="0" w:space="0" w:color="auto"/>
          </w:divBdr>
        </w:div>
        <w:div w:id="766660366">
          <w:marLeft w:val="0"/>
          <w:marRight w:val="0"/>
          <w:marTop w:val="0"/>
          <w:marBottom w:val="0"/>
          <w:divBdr>
            <w:top w:val="none" w:sz="0" w:space="0" w:color="auto"/>
            <w:left w:val="none" w:sz="0" w:space="0" w:color="auto"/>
            <w:bottom w:val="none" w:sz="0" w:space="0" w:color="auto"/>
            <w:right w:val="none" w:sz="0" w:space="0" w:color="auto"/>
          </w:divBdr>
        </w:div>
        <w:div w:id="769399463">
          <w:marLeft w:val="0"/>
          <w:marRight w:val="0"/>
          <w:marTop w:val="0"/>
          <w:marBottom w:val="0"/>
          <w:divBdr>
            <w:top w:val="none" w:sz="0" w:space="0" w:color="auto"/>
            <w:left w:val="none" w:sz="0" w:space="0" w:color="auto"/>
            <w:bottom w:val="none" w:sz="0" w:space="0" w:color="auto"/>
            <w:right w:val="none" w:sz="0" w:space="0" w:color="auto"/>
          </w:divBdr>
        </w:div>
        <w:div w:id="772169065">
          <w:marLeft w:val="0"/>
          <w:marRight w:val="0"/>
          <w:marTop w:val="0"/>
          <w:marBottom w:val="0"/>
          <w:divBdr>
            <w:top w:val="none" w:sz="0" w:space="0" w:color="auto"/>
            <w:left w:val="none" w:sz="0" w:space="0" w:color="auto"/>
            <w:bottom w:val="none" w:sz="0" w:space="0" w:color="auto"/>
            <w:right w:val="none" w:sz="0" w:space="0" w:color="auto"/>
          </w:divBdr>
        </w:div>
        <w:div w:id="774062623">
          <w:marLeft w:val="0"/>
          <w:marRight w:val="0"/>
          <w:marTop w:val="0"/>
          <w:marBottom w:val="0"/>
          <w:divBdr>
            <w:top w:val="none" w:sz="0" w:space="0" w:color="auto"/>
            <w:left w:val="none" w:sz="0" w:space="0" w:color="auto"/>
            <w:bottom w:val="none" w:sz="0" w:space="0" w:color="auto"/>
            <w:right w:val="none" w:sz="0" w:space="0" w:color="auto"/>
          </w:divBdr>
        </w:div>
        <w:div w:id="776098950">
          <w:marLeft w:val="0"/>
          <w:marRight w:val="0"/>
          <w:marTop w:val="0"/>
          <w:marBottom w:val="0"/>
          <w:divBdr>
            <w:top w:val="none" w:sz="0" w:space="0" w:color="auto"/>
            <w:left w:val="none" w:sz="0" w:space="0" w:color="auto"/>
            <w:bottom w:val="none" w:sz="0" w:space="0" w:color="auto"/>
            <w:right w:val="none" w:sz="0" w:space="0" w:color="auto"/>
          </w:divBdr>
        </w:div>
        <w:div w:id="776369788">
          <w:marLeft w:val="0"/>
          <w:marRight w:val="0"/>
          <w:marTop w:val="0"/>
          <w:marBottom w:val="0"/>
          <w:divBdr>
            <w:top w:val="none" w:sz="0" w:space="0" w:color="auto"/>
            <w:left w:val="none" w:sz="0" w:space="0" w:color="auto"/>
            <w:bottom w:val="none" w:sz="0" w:space="0" w:color="auto"/>
            <w:right w:val="none" w:sz="0" w:space="0" w:color="auto"/>
          </w:divBdr>
        </w:div>
        <w:div w:id="778526547">
          <w:marLeft w:val="0"/>
          <w:marRight w:val="0"/>
          <w:marTop w:val="0"/>
          <w:marBottom w:val="0"/>
          <w:divBdr>
            <w:top w:val="none" w:sz="0" w:space="0" w:color="auto"/>
            <w:left w:val="none" w:sz="0" w:space="0" w:color="auto"/>
            <w:bottom w:val="none" w:sz="0" w:space="0" w:color="auto"/>
            <w:right w:val="none" w:sz="0" w:space="0" w:color="auto"/>
          </w:divBdr>
        </w:div>
        <w:div w:id="779689656">
          <w:marLeft w:val="0"/>
          <w:marRight w:val="0"/>
          <w:marTop w:val="0"/>
          <w:marBottom w:val="0"/>
          <w:divBdr>
            <w:top w:val="none" w:sz="0" w:space="0" w:color="auto"/>
            <w:left w:val="none" w:sz="0" w:space="0" w:color="auto"/>
            <w:bottom w:val="none" w:sz="0" w:space="0" w:color="auto"/>
            <w:right w:val="none" w:sz="0" w:space="0" w:color="auto"/>
          </w:divBdr>
        </w:div>
        <w:div w:id="783187909">
          <w:marLeft w:val="0"/>
          <w:marRight w:val="0"/>
          <w:marTop w:val="0"/>
          <w:marBottom w:val="0"/>
          <w:divBdr>
            <w:top w:val="none" w:sz="0" w:space="0" w:color="auto"/>
            <w:left w:val="none" w:sz="0" w:space="0" w:color="auto"/>
            <w:bottom w:val="none" w:sz="0" w:space="0" w:color="auto"/>
            <w:right w:val="none" w:sz="0" w:space="0" w:color="auto"/>
          </w:divBdr>
        </w:div>
        <w:div w:id="788159527">
          <w:marLeft w:val="0"/>
          <w:marRight w:val="0"/>
          <w:marTop w:val="0"/>
          <w:marBottom w:val="0"/>
          <w:divBdr>
            <w:top w:val="none" w:sz="0" w:space="0" w:color="auto"/>
            <w:left w:val="none" w:sz="0" w:space="0" w:color="auto"/>
            <w:bottom w:val="none" w:sz="0" w:space="0" w:color="auto"/>
            <w:right w:val="none" w:sz="0" w:space="0" w:color="auto"/>
          </w:divBdr>
        </w:div>
        <w:div w:id="788666953">
          <w:marLeft w:val="0"/>
          <w:marRight w:val="0"/>
          <w:marTop w:val="0"/>
          <w:marBottom w:val="0"/>
          <w:divBdr>
            <w:top w:val="none" w:sz="0" w:space="0" w:color="auto"/>
            <w:left w:val="none" w:sz="0" w:space="0" w:color="auto"/>
            <w:bottom w:val="none" w:sz="0" w:space="0" w:color="auto"/>
            <w:right w:val="none" w:sz="0" w:space="0" w:color="auto"/>
          </w:divBdr>
        </w:div>
        <w:div w:id="795871783">
          <w:marLeft w:val="0"/>
          <w:marRight w:val="0"/>
          <w:marTop w:val="0"/>
          <w:marBottom w:val="0"/>
          <w:divBdr>
            <w:top w:val="none" w:sz="0" w:space="0" w:color="auto"/>
            <w:left w:val="none" w:sz="0" w:space="0" w:color="auto"/>
            <w:bottom w:val="none" w:sz="0" w:space="0" w:color="auto"/>
            <w:right w:val="none" w:sz="0" w:space="0" w:color="auto"/>
          </w:divBdr>
        </w:div>
        <w:div w:id="802651788">
          <w:marLeft w:val="0"/>
          <w:marRight w:val="0"/>
          <w:marTop w:val="0"/>
          <w:marBottom w:val="0"/>
          <w:divBdr>
            <w:top w:val="none" w:sz="0" w:space="0" w:color="auto"/>
            <w:left w:val="none" w:sz="0" w:space="0" w:color="auto"/>
            <w:bottom w:val="none" w:sz="0" w:space="0" w:color="auto"/>
            <w:right w:val="none" w:sz="0" w:space="0" w:color="auto"/>
          </w:divBdr>
        </w:div>
        <w:div w:id="804077826">
          <w:marLeft w:val="0"/>
          <w:marRight w:val="0"/>
          <w:marTop w:val="0"/>
          <w:marBottom w:val="0"/>
          <w:divBdr>
            <w:top w:val="none" w:sz="0" w:space="0" w:color="auto"/>
            <w:left w:val="none" w:sz="0" w:space="0" w:color="auto"/>
            <w:bottom w:val="none" w:sz="0" w:space="0" w:color="auto"/>
            <w:right w:val="none" w:sz="0" w:space="0" w:color="auto"/>
          </w:divBdr>
        </w:div>
        <w:div w:id="806748988">
          <w:marLeft w:val="0"/>
          <w:marRight w:val="0"/>
          <w:marTop w:val="0"/>
          <w:marBottom w:val="0"/>
          <w:divBdr>
            <w:top w:val="none" w:sz="0" w:space="0" w:color="auto"/>
            <w:left w:val="none" w:sz="0" w:space="0" w:color="auto"/>
            <w:bottom w:val="none" w:sz="0" w:space="0" w:color="auto"/>
            <w:right w:val="none" w:sz="0" w:space="0" w:color="auto"/>
          </w:divBdr>
        </w:div>
        <w:div w:id="810362788">
          <w:marLeft w:val="0"/>
          <w:marRight w:val="0"/>
          <w:marTop w:val="0"/>
          <w:marBottom w:val="0"/>
          <w:divBdr>
            <w:top w:val="none" w:sz="0" w:space="0" w:color="auto"/>
            <w:left w:val="none" w:sz="0" w:space="0" w:color="auto"/>
            <w:bottom w:val="none" w:sz="0" w:space="0" w:color="auto"/>
            <w:right w:val="none" w:sz="0" w:space="0" w:color="auto"/>
          </w:divBdr>
        </w:div>
        <w:div w:id="811798391">
          <w:marLeft w:val="0"/>
          <w:marRight w:val="0"/>
          <w:marTop w:val="0"/>
          <w:marBottom w:val="0"/>
          <w:divBdr>
            <w:top w:val="none" w:sz="0" w:space="0" w:color="auto"/>
            <w:left w:val="none" w:sz="0" w:space="0" w:color="auto"/>
            <w:bottom w:val="none" w:sz="0" w:space="0" w:color="auto"/>
            <w:right w:val="none" w:sz="0" w:space="0" w:color="auto"/>
          </w:divBdr>
        </w:div>
        <w:div w:id="813521778">
          <w:marLeft w:val="0"/>
          <w:marRight w:val="0"/>
          <w:marTop w:val="0"/>
          <w:marBottom w:val="0"/>
          <w:divBdr>
            <w:top w:val="none" w:sz="0" w:space="0" w:color="auto"/>
            <w:left w:val="none" w:sz="0" w:space="0" w:color="auto"/>
            <w:bottom w:val="none" w:sz="0" w:space="0" w:color="auto"/>
            <w:right w:val="none" w:sz="0" w:space="0" w:color="auto"/>
          </w:divBdr>
        </w:div>
        <w:div w:id="826824375">
          <w:marLeft w:val="0"/>
          <w:marRight w:val="0"/>
          <w:marTop w:val="0"/>
          <w:marBottom w:val="0"/>
          <w:divBdr>
            <w:top w:val="none" w:sz="0" w:space="0" w:color="auto"/>
            <w:left w:val="none" w:sz="0" w:space="0" w:color="auto"/>
            <w:bottom w:val="none" w:sz="0" w:space="0" w:color="auto"/>
            <w:right w:val="none" w:sz="0" w:space="0" w:color="auto"/>
          </w:divBdr>
        </w:div>
        <w:div w:id="833031672">
          <w:marLeft w:val="0"/>
          <w:marRight w:val="0"/>
          <w:marTop w:val="0"/>
          <w:marBottom w:val="0"/>
          <w:divBdr>
            <w:top w:val="none" w:sz="0" w:space="0" w:color="auto"/>
            <w:left w:val="none" w:sz="0" w:space="0" w:color="auto"/>
            <w:bottom w:val="none" w:sz="0" w:space="0" w:color="auto"/>
            <w:right w:val="none" w:sz="0" w:space="0" w:color="auto"/>
          </w:divBdr>
        </w:div>
        <w:div w:id="833374321">
          <w:marLeft w:val="0"/>
          <w:marRight w:val="0"/>
          <w:marTop w:val="0"/>
          <w:marBottom w:val="0"/>
          <w:divBdr>
            <w:top w:val="none" w:sz="0" w:space="0" w:color="auto"/>
            <w:left w:val="none" w:sz="0" w:space="0" w:color="auto"/>
            <w:bottom w:val="none" w:sz="0" w:space="0" w:color="auto"/>
            <w:right w:val="none" w:sz="0" w:space="0" w:color="auto"/>
          </w:divBdr>
        </w:div>
        <w:div w:id="835651534">
          <w:marLeft w:val="0"/>
          <w:marRight w:val="0"/>
          <w:marTop w:val="0"/>
          <w:marBottom w:val="0"/>
          <w:divBdr>
            <w:top w:val="none" w:sz="0" w:space="0" w:color="auto"/>
            <w:left w:val="none" w:sz="0" w:space="0" w:color="auto"/>
            <w:bottom w:val="none" w:sz="0" w:space="0" w:color="auto"/>
            <w:right w:val="none" w:sz="0" w:space="0" w:color="auto"/>
          </w:divBdr>
        </w:div>
        <w:div w:id="850031016">
          <w:marLeft w:val="0"/>
          <w:marRight w:val="0"/>
          <w:marTop w:val="0"/>
          <w:marBottom w:val="0"/>
          <w:divBdr>
            <w:top w:val="none" w:sz="0" w:space="0" w:color="auto"/>
            <w:left w:val="none" w:sz="0" w:space="0" w:color="auto"/>
            <w:bottom w:val="none" w:sz="0" w:space="0" w:color="auto"/>
            <w:right w:val="none" w:sz="0" w:space="0" w:color="auto"/>
          </w:divBdr>
        </w:div>
        <w:div w:id="850754353">
          <w:marLeft w:val="0"/>
          <w:marRight w:val="0"/>
          <w:marTop w:val="0"/>
          <w:marBottom w:val="0"/>
          <w:divBdr>
            <w:top w:val="none" w:sz="0" w:space="0" w:color="auto"/>
            <w:left w:val="none" w:sz="0" w:space="0" w:color="auto"/>
            <w:bottom w:val="none" w:sz="0" w:space="0" w:color="auto"/>
            <w:right w:val="none" w:sz="0" w:space="0" w:color="auto"/>
          </w:divBdr>
        </w:div>
        <w:div w:id="866060059">
          <w:marLeft w:val="0"/>
          <w:marRight w:val="0"/>
          <w:marTop w:val="0"/>
          <w:marBottom w:val="0"/>
          <w:divBdr>
            <w:top w:val="none" w:sz="0" w:space="0" w:color="auto"/>
            <w:left w:val="none" w:sz="0" w:space="0" w:color="auto"/>
            <w:bottom w:val="none" w:sz="0" w:space="0" w:color="auto"/>
            <w:right w:val="none" w:sz="0" w:space="0" w:color="auto"/>
          </w:divBdr>
        </w:div>
        <w:div w:id="871914434">
          <w:marLeft w:val="0"/>
          <w:marRight w:val="0"/>
          <w:marTop w:val="0"/>
          <w:marBottom w:val="0"/>
          <w:divBdr>
            <w:top w:val="none" w:sz="0" w:space="0" w:color="auto"/>
            <w:left w:val="none" w:sz="0" w:space="0" w:color="auto"/>
            <w:bottom w:val="none" w:sz="0" w:space="0" w:color="auto"/>
            <w:right w:val="none" w:sz="0" w:space="0" w:color="auto"/>
          </w:divBdr>
        </w:div>
        <w:div w:id="875654833">
          <w:marLeft w:val="0"/>
          <w:marRight w:val="0"/>
          <w:marTop w:val="0"/>
          <w:marBottom w:val="0"/>
          <w:divBdr>
            <w:top w:val="none" w:sz="0" w:space="0" w:color="auto"/>
            <w:left w:val="none" w:sz="0" w:space="0" w:color="auto"/>
            <w:bottom w:val="none" w:sz="0" w:space="0" w:color="auto"/>
            <w:right w:val="none" w:sz="0" w:space="0" w:color="auto"/>
          </w:divBdr>
        </w:div>
        <w:div w:id="876964513">
          <w:marLeft w:val="0"/>
          <w:marRight w:val="0"/>
          <w:marTop w:val="0"/>
          <w:marBottom w:val="0"/>
          <w:divBdr>
            <w:top w:val="none" w:sz="0" w:space="0" w:color="auto"/>
            <w:left w:val="none" w:sz="0" w:space="0" w:color="auto"/>
            <w:bottom w:val="none" w:sz="0" w:space="0" w:color="auto"/>
            <w:right w:val="none" w:sz="0" w:space="0" w:color="auto"/>
          </w:divBdr>
        </w:div>
        <w:div w:id="882209630">
          <w:marLeft w:val="0"/>
          <w:marRight w:val="0"/>
          <w:marTop w:val="0"/>
          <w:marBottom w:val="0"/>
          <w:divBdr>
            <w:top w:val="none" w:sz="0" w:space="0" w:color="auto"/>
            <w:left w:val="none" w:sz="0" w:space="0" w:color="auto"/>
            <w:bottom w:val="none" w:sz="0" w:space="0" w:color="auto"/>
            <w:right w:val="none" w:sz="0" w:space="0" w:color="auto"/>
          </w:divBdr>
        </w:div>
        <w:div w:id="883715580">
          <w:marLeft w:val="0"/>
          <w:marRight w:val="0"/>
          <w:marTop w:val="0"/>
          <w:marBottom w:val="0"/>
          <w:divBdr>
            <w:top w:val="none" w:sz="0" w:space="0" w:color="auto"/>
            <w:left w:val="none" w:sz="0" w:space="0" w:color="auto"/>
            <w:bottom w:val="none" w:sz="0" w:space="0" w:color="auto"/>
            <w:right w:val="none" w:sz="0" w:space="0" w:color="auto"/>
          </w:divBdr>
        </w:div>
        <w:div w:id="885948212">
          <w:marLeft w:val="0"/>
          <w:marRight w:val="0"/>
          <w:marTop w:val="0"/>
          <w:marBottom w:val="0"/>
          <w:divBdr>
            <w:top w:val="none" w:sz="0" w:space="0" w:color="auto"/>
            <w:left w:val="none" w:sz="0" w:space="0" w:color="auto"/>
            <w:bottom w:val="none" w:sz="0" w:space="0" w:color="auto"/>
            <w:right w:val="none" w:sz="0" w:space="0" w:color="auto"/>
          </w:divBdr>
        </w:div>
        <w:div w:id="888489834">
          <w:marLeft w:val="0"/>
          <w:marRight w:val="0"/>
          <w:marTop w:val="0"/>
          <w:marBottom w:val="0"/>
          <w:divBdr>
            <w:top w:val="none" w:sz="0" w:space="0" w:color="auto"/>
            <w:left w:val="none" w:sz="0" w:space="0" w:color="auto"/>
            <w:bottom w:val="none" w:sz="0" w:space="0" w:color="auto"/>
            <w:right w:val="none" w:sz="0" w:space="0" w:color="auto"/>
          </w:divBdr>
        </w:div>
        <w:div w:id="893004053">
          <w:marLeft w:val="0"/>
          <w:marRight w:val="0"/>
          <w:marTop w:val="0"/>
          <w:marBottom w:val="0"/>
          <w:divBdr>
            <w:top w:val="none" w:sz="0" w:space="0" w:color="auto"/>
            <w:left w:val="none" w:sz="0" w:space="0" w:color="auto"/>
            <w:bottom w:val="none" w:sz="0" w:space="0" w:color="auto"/>
            <w:right w:val="none" w:sz="0" w:space="0" w:color="auto"/>
          </w:divBdr>
        </w:div>
        <w:div w:id="894196183">
          <w:marLeft w:val="0"/>
          <w:marRight w:val="0"/>
          <w:marTop w:val="0"/>
          <w:marBottom w:val="0"/>
          <w:divBdr>
            <w:top w:val="none" w:sz="0" w:space="0" w:color="auto"/>
            <w:left w:val="none" w:sz="0" w:space="0" w:color="auto"/>
            <w:bottom w:val="none" w:sz="0" w:space="0" w:color="auto"/>
            <w:right w:val="none" w:sz="0" w:space="0" w:color="auto"/>
          </w:divBdr>
        </w:div>
        <w:div w:id="900099845">
          <w:marLeft w:val="0"/>
          <w:marRight w:val="0"/>
          <w:marTop w:val="0"/>
          <w:marBottom w:val="0"/>
          <w:divBdr>
            <w:top w:val="none" w:sz="0" w:space="0" w:color="auto"/>
            <w:left w:val="none" w:sz="0" w:space="0" w:color="auto"/>
            <w:bottom w:val="none" w:sz="0" w:space="0" w:color="auto"/>
            <w:right w:val="none" w:sz="0" w:space="0" w:color="auto"/>
          </w:divBdr>
        </w:div>
        <w:div w:id="903107289">
          <w:marLeft w:val="0"/>
          <w:marRight w:val="0"/>
          <w:marTop w:val="0"/>
          <w:marBottom w:val="0"/>
          <w:divBdr>
            <w:top w:val="none" w:sz="0" w:space="0" w:color="auto"/>
            <w:left w:val="none" w:sz="0" w:space="0" w:color="auto"/>
            <w:bottom w:val="none" w:sz="0" w:space="0" w:color="auto"/>
            <w:right w:val="none" w:sz="0" w:space="0" w:color="auto"/>
          </w:divBdr>
        </w:div>
        <w:div w:id="906257992">
          <w:marLeft w:val="0"/>
          <w:marRight w:val="0"/>
          <w:marTop w:val="0"/>
          <w:marBottom w:val="0"/>
          <w:divBdr>
            <w:top w:val="none" w:sz="0" w:space="0" w:color="auto"/>
            <w:left w:val="none" w:sz="0" w:space="0" w:color="auto"/>
            <w:bottom w:val="none" w:sz="0" w:space="0" w:color="auto"/>
            <w:right w:val="none" w:sz="0" w:space="0" w:color="auto"/>
          </w:divBdr>
        </w:div>
        <w:div w:id="913589686">
          <w:marLeft w:val="0"/>
          <w:marRight w:val="0"/>
          <w:marTop w:val="0"/>
          <w:marBottom w:val="0"/>
          <w:divBdr>
            <w:top w:val="none" w:sz="0" w:space="0" w:color="auto"/>
            <w:left w:val="none" w:sz="0" w:space="0" w:color="auto"/>
            <w:bottom w:val="none" w:sz="0" w:space="0" w:color="auto"/>
            <w:right w:val="none" w:sz="0" w:space="0" w:color="auto"/>
          </w:divBdr>
        </w:div>
        <w:div w:id="915824143">
          <w:marLeft w:val="0"/>
          <w:marRight w:val="0"/>
          <w:marTop w:val="0"/>
          <w:marBottom w:val="0"/>
          <w:divBdr>
            <w:top w:val="none" w:sz="0" w:space="0" w:color="auto"/>
            <w:left w:val="none" w:sz="0" w:space="0" w:color="auto"/>
            <w:bottom w:val="none" w:sz="0" w:space="0" w:color="auto"/>
            <w:right w:val="none" w:sz="0" w:space="0" w:color="auto"/>
          </w:divBdr>
        </w:div>
        <w:div w:id="919170848">
          <w:marLeft w:val="0"/>
          <w:marRight w:val="0"/>
          <w:marTop w:val="0"/>
          <w:marBottom w:val="0"/>
          <w:divBdr>
            <w:top w:val="none" w:sz="0" w:space="0" w:color="auto"/>
            <w:left w:val="none" w:sz="0" w:space="0" w:color="auto"/>
            <w:bottom w:val="none" w:sz="0" w:space="0" w:color="auto"/>
            <w:right w:val="none" w:sz="0" w:space="0" w:color="auto"/>
          </w:divBdr>
        </w:div>
        <w:div w:id="927812775">
          <w:marLeft w:val="0"/>
          <w:marRight w:val="0"/>
          <w:marTop w:val="0"/>
          <w:marBottom w:val="0"/>
          <w:divBdr>
            <w:top w:val="none" w:sz="0" w:space="0" w:color="auto"/>
            <w:left w:val="none" w:sz="0" w:space="0" w:color="auto"/>
            <w:bottom w:val="none" w:sz="0" w:space="0" w:color="auto"/>
            <w:right w:val="none" w:sz="0" w:space="0" w:color="auto"/>
          </w:divBdr>
        </w:div>
        <w:div w:id="931163826">
          <w:marLeft w:val="0"/>
          <w:marRight w:val="0"/>
          <w:marTop w:val="0"/>
          <w:marBottom w:val="0"/>
          <w:divBdr>
            <w:top w:val="none" w:sz="0" w:space="0" w:color="auto"/>
            <w:left w:val="none" w:sz="0" w:space="0" w:color="auto"/>
            <w:bottom w:val="none" w:sz="0" w:space="0" w:color="auto"/>
            <w:right w:val="none" w:sz="0" w:space="0" w:color="auto"/>
          </w:divBdr>
        </w:div>
        <w:div w:id="932401285">
          <w:marLeft w:val="0"/>
          <w:marRight w:val="0"/>
          <w:marTop w:val="0"/>
          <w:marBottom w:val="0"/>
          <w:divBdr>
            <w:top w:val="none" w:sz="0" w:space="0" w:color="auto"/>
            <w:left w:val="none" w:sz="0" w:space="0" w:color="auto"/>
            <w:bottom w:val="none" w:sz="0" w:space="0" w:color="auto"/>
            <w:right w:val="none" w:sz="0" w:space="0" w:color="auto"/>
          </w:divBdr>
        </w:div>
        <w:div w:id="939070482">
          <w:marLeft w:val="0"/>
          <w:marRight w:val="0"/>
          <w:marTop w:val="0"/>
          <w:marBottom w:val="0"/>
          <w:divBdr>
            <w:top w:val="none" w:sz="0" w:space="0" w:color="auto"/>
            <w:left w:val="none" w:sz="0" w:space="0" w:color="auto"/>
            <w:bottom w:val="none" w:sz="0" w:space="0" w:color="auto"/>
            <w:right w:val="none" w:sz="0" w:space="0" w:color="auto"/>
          </w:divBdr>
        </w:div>
        <w:div w:id="946738672">
          <w:marLeft w:val="0"/>
          <w:marRight w:val="0"/>
          <w:marTop w:val="0"/>
          <w:marBottom w:val="0"/>
          <w:divBdr>
            <w:top w:val="none" w:sz="0" w:space="0" w:color="auto"/>
            <w:left w:val="none" w:sz="0" w:space="0" w:color="auto"/>
            <w:bottom w:val="none" w:sz="0" w:space="0" w:color="auto"/>
            <w:right w:val="none" w:sz="0" w:space="0" w:color="auto"/>
          </w:divBdr>
        </w:div>
        <w:div w:id="961886995">
          <w:marLeft w:val="0"/>
          <w:marRight w:val="0"/>
          <w:marTop w:val="0"/>
          <w:marBottom w:val="0"/>
          <w:divBdr>
            <w:top w:val="none" w:sz="0" w:space="0" w:color="auto"/>
            <w:left w:val="none" w:sz="0" w:space="0" w:color="auto"/>
            <w:bottom w:val="none" w:sz="0" w:space="0" w:color="auto"/>
            <w:right w:val="none" w:sz="0" w:space="0" w:color="auto"/>
          </w:divBdr>
        </w:div>
        <w:div w:id="962465825">
          <w:marLeft w:val="0"/>
          <w:marRight w:val="0"/>
          <w:marTop w:val="0"/>
          <w:marBottom w:val="0"/>
          <w:divBdr>
            <w:top w:val="none" w:sz="0" w:space="0" w:color="auto"/>
            <w:left w:val="none" w:sz="0" w:space="0" w:color="auto"/>
            <w:bottom w:val="none" w:sz="0" w:space="0" w:color="auto"/>
            <w:right w:val="none" w:sz="0" w:space="0" w:color="auto"/>
          </w:divBdr>
        </w:div>
        <w:div w:id="968628949">
          <w:marLeft w:val="0"/>
          <w:marRight w:val="0"/>
          <w:marTop w:val="0"/>
          <w:marBottom w:val="0"/>
          <w:divBdr>
            <w:top w:val="none" w:sz="0" w:space="0" w:color="auto"/>
            <w:left w:val="none" w:sz="0" w:space="0" w:color="auto"/>
            <w:bottom w:val="none" w:sz="0" w:space="0" w:color="auto"/>
            <w:right w:val="none" w:sz="0" w:space="0" w:color="auto"/>
          </w:divBdr>
        </w:div>
        <w:div w:id="971057869">
          <w:marLeft w:val="0"/>
          <w:marRight w:val="0"/>
          <w:marTop w:val="0"/>
          <w:marBottom w:val="0"/>
          <w:divBdr>
            <w:top w:val="none" w:sz="0" w:space="0" w:color="auto"/>
            <w:left w:val="none" w:sz="0" w:space="0" w:color="auto"/>
            <w:bottom w:val="none" w:sz="0" w:space="0" w:color="auto"/>
            <w:right w:val="none" w:sz="0" w:space="0" w:color="auto"/>
          </w:divBdr>
        </w:div>
        <w:div w:id="973103992">
          <w:marLeft w:val="0"/>
          <w:marRight w:val="0"/>
          <w:marTop w:val="0"/>
          <w:marBottom w:val="0"/>
          <w:divBdr>
            <w:top w:val="none" w:sz="0" w:space="0" w:color="auto"/>
            <w:left w:val="none" w:sz="0" w:space="0" w:color="auto"/>
            <w:bottom w:val="none" w:sz="0" w:space="0" w:color="auto"/>
            <w:right w:val="none" w:sz="0" w:space="0" w:color="auto"/>
          </w:divBdr>
        </w:div>
        <w:div w:id="975910822">
          <w:marLeft w:val="0"/>
          <w:marRight w:val="0"/>
          <w:marTop w:val="0"/>
          <w:marBottom w:val="0"/>
          <w:divBdr>
            <w:top w:val="none" w:sz="0" w:space="0" w:color="auto"/>
            <w:left w:val="none" w:sz="0" w:space="0" w:color="auto"/>
            <w:bottom w:val="none" w:sz="0" w:space="0" w:color="auto"/>
            <w:right w:val="none" w:sz="0" w:space="0" w:color="auto"/>
          </w:divBdr>
        </w:div>
        <w:div w:id="992292520">
          <w:marLeft w:val="0"/>
          <w:marRight w:val="0"/>
          <w:marTop w:val="0"/>
          <w:marBottom w:val="0"/>
          <w:divBdr>
            <w:top w:val="none" w:sz="0" w:space="0" w:color="auto"/>
            <w:left w:val="none" w:sz="0" w:space="0" w:color="auto"/>
            <w:bottom w:val="none" w:sz="0" w:space="0" w:color="auto"/>
            <w:right w:val="none" w:sz="0" w:space="0" w:color="auto"/>
          </w:divBdr>
        </w:div>
        <w:div w:id="995916939">
          <w:marLeft w:val="0"/>
          <w:marRight w:val="0"/>
          <w:marTop w:val="0"/>
          <w:marBottom w:val="0"/>
          <w:divBdr>
            <w:top w:val="none" w:sz="0" w:space="0" w:color="auto"/>
            <w:left w:val="none" w:sz="0" w:space="0" w:color="auto"/>
            <w:bottom w:val="none" w:sz="0" w:space="0" w:color="auto"/>
            <w:right w:val="none" w:sz="0" w:space="0" w:color="auto"/>
          </w:divBdr>
        </w:div>
        <w:div w:id="997465490">
          <w:marLeft w:val="0"/>
          <w:marRight w:val="0"/>
          <w:marTop w:val="0"/>
          <w:marBottom w:val="0"/>
          <w:divBdr>
            <w:top w:val="none" w:sz="0" w:space="0" w:color="auto"/>
            <w:left w:val="none" w:sz="0" w:space="0" w:color="auto"/>
            <w:bottom w:val="none" w:sz="0" w:space="0" w:color="auto"/>
            <w:right w:val="none" w:sz="0" w:space="0" w:color="auto"/>
          </w:divBdr>
        </w:div>
        <w:div w:id="999842743">
          <w:marLeft w:val="0"/>
          <w:marRight w:val="0"/>
          <w:marTop w:val="0"/>
          <w:marBottom w:val="0"/>
          <w:divBdr>
            <w:top w:val="none" w:sz="0" w:space="0" w:color="auto"/>
            <w:left w:val="none" w:sz="0" w:space="0" w:color="auto"/>
            <w:bottom w:val="none" w:sz="0" w:space="0" w:color="auto"/>
            <w:right w:val="none" w:sz="0" w:space="0" w:color="auto"/>
          </w:divBdr>
        </w:div>
        <w:div w:id="1001008841">
          <w:marLeft w:val="0"/>
          <w:marRight w:val="0"/>
          <w:marTop w:val="0"/>
          <w:marBottom w:val="0"/>
          <w:divBdr>
            <w:top w:val="none" w:sz="0" w:space="0" w:color="auto"/>
            <w:left w:val="none" w:sz="0" w:space="0" w:color="auto"/>
            <w:bottom w:val="none" w:sz="0" w:space="0" w:color="auto"/>
            <w:right w:val="none" w:sz="0" w:space="0" w:color="auto"/>
          </w:divBdr>
        </w:div>
        <w:div w:id="1010065534">
          <w:marLeft w:val="0"/>
          <w:marRight w:val="0"/>
          <w:marTop w:val="0"/>
          <w:marBottom w:val="0"/>
          <w:divBdr>
            <w:top w:val="none" w:sz="0" w:space="0" w:color="auto"/>
            <w:left w:val="none" w:sz="0" w:space="0" w:color="auto"/>
            <w:bottom w:val="none" w:sz="0" w:space="0" w:color="auto"/>
            <w:right w:val="none" w:sz="0" w:space="0" w:color="auto"/>
          </w:divBdr>
        </w:div>
        <w:div w:id="1016691715">
          <w:marLeft w:val="0"/>
          <w:marRight w:val="0"/>
          <w:marTop w:val="0"/>
          <w:marBottom w:val="0"/>
          <w:divBdr>
            <w:top w:val="none" w:sz="0" w:space="0" w:color="auto"/>
            <w:left w:val="none" w:sz="0" w:space="0" w:color="auto"/>
            <w:bottom w:val="none" w:sz="0" w:space="0" w:color="auto"/>
            <w:right w:val="none" w:sz="0" w:space="0" w:color="auto"/>
          </w:divBdr>
        </w:div>
        <w:div w:id="1018658657">
          <w:marLeft w:val="0"/>
          <w:marRight w:val="0"/>
          <w:marTop w:val="0"/>
          <w:marBottom w:val="0"/>
          <w:divBdr>
            <w:top w:val="none" w:sz="0" w:space="0" w:color="auto"/>
            <w:left w:val="none" w:sz="0" w:space="0" w:color="auto"/>
            <w:bottom w:val="none" w:sz="0" w:space="0" w:color="auto"/>
            <w:right w:val="none" w:sz="0" w:space="0" w:color="auto"/>
          </w:divBdr>
        </w:div>
        <w:div w:id="1019502035">
          <w:marLeft w:val="0"/>
          <w:marRight w:val="0"/>
          <w:marTop w:val="0"/>
          <w:marBottom w:val="0"/>
          <w:divBdr>
            <w:top w:val="none" w:sz="0" w:space="0" w:color="auto"/>
            <w:left w:val="none" w:sz="0" w:space="0" w:color="auto"/>
            <w:bottom w:val="none" w:sz="0" w:space="0" w:color="auto"/>
            <w:right w:val="none" w:sz="0" w:space="0" w:color="auto"/>
          </w:divBdr>
        </w:div>
        <w:div w:id="1025404473">
          <w:marLeft w:val="0"/>
          <w:marRight w:val="0"/>
          <w:marTop w:val="0"/>
          <w:marBottom w:val="0"/>
          <w:divBdr>
            <w:top w:val="none" w:sz="0" w:space="0" w:color="auto"/>
            <w:left w:val="none" w:sz="0" w:space="0" w:color="auto"/>
            <w:bottom w:val="none" w:sz="0" w:space="0" w:color="auto"/>
            <w:right w:val="none" w:sz="0" w:space="0" w:color="auto"/>
          </w:divBdr>
        </w:div>
        <w:div w:id="1028027147">
          <w:marLeft w:val="0"/>
          <w:marRight w:val="0"/>
          <w:marTop w:val="0"/>
          <w:marBottom w:val="0"/>
          <w:divBdr>
            <w:top w:val="none" w:sz="0" w:space="0" w:color="auto"/>
            <w:left w:val="none" w:sz="0" w:space="0" w:color="auto"/>
            <w:bottom w:val="none" w:sz="0" w:space="0" w:color="auto"/>
            <w:right w:val="none" w:sz="0" w:space="0" w:color="auto"/>
          </w:divBdr>
        </w:div>
        <w:div w:id="1041248737">
          <w:marLeft w:val="0"/>
          <w:marRight w:val="0"/>
          <w:marTop w:val="0"/>
          <w:marBottom w:val="0"/>
          <w:divBdr>
            <w:top w:val="none" w:sz="0" w:space="0" w:color="auto"/>
            <w:left w:val="none" w:sz="0" w:space="0" w:color="auto"/>
            <w:bottom w:val="none" w:sz="0" w:space="0" w:color="auto"/>
            <w:right w:val="none" w:sz="0" w:space="0" w:color="auto"/>
          </w:divBdr>
        </w:div>
        <w:div w:id="1042052306">
          <w:marLeft w:val="0"/>
          <w:marRight w:val="0"/>
          <w:marTop w:val="0"/>
          <w:marBottom w:val="0"/>
          <w:divBdr>
            <w:top w:val="none" w:sz="0" w:space="0" w:color="auto"/>
            <w:left w:val="none" w:sz="0" w:space="0" w:color="auto"/>
            <w:bottom w:val="none" w:sz="0" w:space="0" w:color="auto"/>
            <w:right w:val="none" w:sz="0" w:space="0" w:color="auto"/>
          </w:divBdr>
        </w:div>
        <w:div w:id="1043020854">
          <w:marLeft w:val="0"/>
          <w:marRight w:val="0"/>
          <w:marTop w:val="0"/>
          <w:marBottom w:val="0"/>
          <w:divBdr>
            <w:top w:val="none" w:sz="0" w:space="0" w:color="auto"/>
            <w:left w:val="none" w:sz="0" w:space="0" w:color="auto"/>
            <w:bottom w:val="none" w:sz="0" w:space="0" w:color="auto"/>
            <w:right w:val="none" w:sz="0" w:space="0" w:color="auto"/>
          </w:divBdr>
        </w:div>
        <w:div w:id="1044715023">
          <w:marLeft w:val="0"/>
          <w:marRight w:val="0"/>
          <w:marTop w:val="0"/>
          <w:marBottom w:val="0"/>
          <w:divBdr>
            <w:top w:val="none" w:sz="0" w:space="0" w:color="auto"/>
            <w:left w:val="none" w:sz="0" w:space="0" w:color="auto"/>
            <w:bottom w:val="none" w:sz="0" w:space="0" w:color="auto"/>
            <w:right w:val="none" w:sz="0" w:space="0" w:color="auto"/>
          </w:divBdr>
        </w:div>
        <w:div w:id="1045181799">
          <w:marLeft w:val="0"/>
          <w:marRight w:val="0"/>
          <w:marTop w:val="0"/>
          <w:marBottom w:val="0"/>
          <w:divBdr>
            <w:top w:val="none" w:sz="0" w:space="0" w:color="auto"/>
            <w:left w:val="none" w:sz="0" w:space="0" w:color="auto"/>
            <w:bottom w:val="none" w:sz="0" w:space="0" w:color="auto"/>
            <w:right w:val="none" w:sz="0" w:space="0" w:color="auto"/>
          </w:divBdr>
        </w:div>
        <w:div w:id="1053702313">
          <w:marLeft w:val="0"/>
          <w:marRight w:val="0"/>
          <w:marTop w:val="0"/>
          <w:marBottom w:val="0"/>
          <w:divBdr>
            <w:top w:val="none" w:sz="0" w:space="0" w:color="auto"/>
            <w:left w:val="none" w:sz="0" w:space="0" w:color="auto"/>
            <w:bottom w:val="none" w:sz="0" w:space="0" w:color="auto"/>
            <w:right w:val="none" w:sz="0" w:space="0" w:color="auto"/>
          </w:divBdr>
        </w:div>
        <w:div w:id="1054620415">
          <w:marLeft w:val="0"/>
          <w:marRight w:val="0"/>
          <w:marTop w:val="0"/>
          <w:marBottom w:val="0"/>
          <w:divBdr>
            <w:top w:val="none" w:sz="0" w:space="0" w:color="auto"/>
            <w:left w:val="none" w:sz="0" w:space="0" w:color="auto"/>
            <w:bottom w:val="none" w:sz="0" w:space="0" w:color="auto"/>
            <w:right w:val="none" w:sz="0" w:space="0" w:color="auto"/>
          </w:divBdr>
        </w:div>
        <w:div w:id="1056204224">
          <w:marLeft w:val="0"/>
          <w:marRight w:val="0"/>
          <w:marTop w:val="0"/>
          <w:marBottom w:val="0"/>
          <w:divBdr>
            <w:top w:val="none" w:sz="0" w:space="0" w:color="auto"/>
            <w:left w:val="none" w:sz="0" w:space="0" w:color="auto"/>
            <w:bottom w:val="none" w:sz="0" w:space="0" w:color="auto"/>
            <w:right w:val="none" w:sz="0" w:space="0" w:color="auto"/>
          </w:divBdr>
        </w:div>
        <w:div w:id="1056392124">
          <w:marLeft w:val="0"/>
          <w:marRight w:val="0"/>
          <w:marTop w:val="0"/>
          <w:marBottom w:val="0"/>
          <w:divBdr>
            <w:top w:val="none" w:sz="0" w:space="0" w:color="auto"/>
            <w:left w:val="none" w:sz="0" w:space="0" w:color="auto"/>
            <w:bottom w:val="none" w:sz="0" w:space="0" w:color="auto"/>
            <w:right w:val="none" w:sz="0" w:space="0" w:color="auto"/>
          </w:divBdr>
        </w:div>
        <w:div w:id="1056516340">
          <w:marLeft w:val="0"/>
          <w:marRight w:val="0"/>
          <w:marTop w:val="0"/>
          <w:marBottom w:val="0"/>
          <w:divBdr>
            <w:top w:val="none" w:sz="0" w:space="0" w:color="auto"/>
            <w:left w:val="none" w:sz="0" w:space="0" w:color="auto"/>
            <w:bottom w:val="none" w:sz="0" w:space="0" w:color="auto"/>
            <w:right w:val="none" w:sz="0" w:space="0" w:color="auto"/>
          </w:divBdr>
        </w:div>
        <w:div w:id="1058211345">
          <w:marLeft w:val="0"/>
          <w:marRight w:val="0"/>
          <w:marTop w:val="0"/>
          <w:marBottom w:val="0"/>
          <w:divBdr>
            <w:top w:val="none" w:sz="0" w:space="0" w:color="auto"/>
            <w:left w:val="none" w:sz="0" w:space="0" w:color="auto"/>
            <w:bottom w:val="none" w:sz="0" w:space="0" w:color="auto"/>
            <w:right w:val="none" w:sz="0" w:space="0" w:color="auto"/>
          </w:divBdr>
        </w:div>
        <w:div w:id="1059131089">
          <w:marLeft w:val="0"/>
          <w:marRight w:val="0"/>
          <w:marTop w:val="0"/>
          <w:marBottom w:val="0"/>
          <w:divBdr>
            <w:top w:val="none" w:sz="0" w:space="0" w:color="auto"/>
            <w:left w:val="none" w:sz="0" w:space="0" w:color="auto"/>
            <w:bottom w:val="none" w:sz="0" w:space="0" w:color="auto"/>
            <w:right w:val="none" w:sz="0" w:space="0" w:color="auto"/>
          </w:divBdr>
        </w:div>
        <w:div w:id="1061900606">
          <w:marLeft w:val="0"/>
          <w:marRight w:val="0"/>
          <w:marTop w:val="0"/>
          <w:marBottom w:val="0"/>
          <w:divBdr>
            <w:top w:val="none" w:sz="0" w:space="0" w:color="auto"/>
            <w:left w:val="none" w:sz="0" w:space="0" w:color="auto"/>
            <w:bottom w:val="none" w:sz="0" w:space="0" w:color="auto"/>
            <w:right w:val="none" w:sz="0" w:space="0" w:color="auto"/>
          </w:divBdr>
        </w:div>
        <w:div w:id="1064529373">
          <w:marLeft w:val="0"/>
          <w:marRight w:val="0"/>
          <w:marTop w:val="0"/>
          <w:marBottom w:val="0"/>
          <w:divBdr>
            <w:top w:val="none" w:sz="0" w:space="0" w:color="auto"/>
            <w:left w:val="none" w:sz="0" w:space="0" w:color="auto"/>
            <w:bottom w:val="none" w:sz="0" w:space="0" w:color="auto"/>
            <w:right w:val="none" w:sz="0" w:space="0" w:color="auto"/>
          </w:divBdr>
        </w:div>
        <w:div w:id="1067532058">
          <w:marLeft w:val="0"/>
          <w:marRight w:val="0"/>
          <w:marTop w:val="0"/>
          <w:marBottom w:val="0"/>
          <w:divBdr>
            <w:top w:val="none" w:sz="0" w:space="0" w:color="auto"/>
            <w:left w:val="none" w:sz="0" w:space="0" w:color="auto"/>
            <w:bottom w:val="none" w:sz="0" w:space="0" w:color="auto"/>
            <w:right w:val="none" w:sz="0" w:space="0" w:color="auto"/>
          </w:divBdr>
        </w:div>
        <w:div w:id="1075853888">
          <w:marLeft w:val="0"/>
          <w:marRight w:val="0"/>
          <w:marTop w:val="0"/>
          <w:marBottom w:val="0"/>
          <w:divBdr>
            <w:top w:val="none" w:sz="0" w:space="0" w:color="auto"/>
            <w:left w:val="none" w:sz="0" w:space="0" w:color="auto"/>
            <w:bottom w:val="none" w:sz="0" w:space="0" w:color="auto"/>
            <w:right w:val="none" w:sz="0" w:space="0" w:color="auto"/>
          </w:divBdr>
        </w:div>
        <w:div w:id="1076629929">
          <w:marLeft w:val="0"/>
          <w:marRight w:val="0"/>
          <w:marTop w:val="0"/>
          <w:marBottom w:val="0"/>
          <w:divBdr>
            <w:top w:val="none" w:sz="0" w:space="0" w:color="auto"/>
            <w:left w:val="none" w:sz="0" w:space="0" w:color="auto"/>
            <w:bottom w:val="none" w:sz="0" w:space="0" w:color="auto"/>
            <w:right w:val="none" w:sz="0" w:space="0" w:color="auto"/>
          </w:divBdr>
        </w:div>
        <w:div w:id="1078671950">
          <w:marLeft w:val="0"/>
          <w:marRight w:val="0"/>
          <w:marTop w:val="0"/>
          <w:marBottom w:val="0"/>
          <w:divBdr>
            <w:top w:val="none" w:sz="0" w:space="0" w:color="auto"/>
            <w:left w:val="none" w:sz="0" w:space="0" w:color="auto"/>
            <w:bottom w:val="none" w:sz="0" w:space="0" w:color="auto"/>
            <w:right w:val="none" w:sz="0" w:space="0" w:color="auto"/>
          </w:divBdr>
        </w:div>
        <w:div w:id="1081290398">
          <w:marLeft w:val="0"/>
          <w:marRight w:val="0"/>
          <w:marTop w:val="0"/>
          <w:marBottom w:val="0"/>
          <w:divBdr>
            <w:top w:val="none" w:sz="0" w:space="0" w:color="auto"/>
            <w:left w:val="none" w:sz="0" w:space="0" w:color="auto"/>
            <w:bottom w:val="none" w:sz="0" w:space="0" w:color="auto"/>
            <w:right w:val="none" w:sz="0" w:space="0" w:color="auto"/>
          </w:divBdr>
        </w:div>
        <w:div w:id="1084961068">
          <w:marLeft w:val="0"/>
          <w:marRight w:val="0"/>
          <w:marTop w:val="0"/>
          <w:marBottom w:val="0"/>
          <w:divBdr>
            <w:top w:val="none" w:sz="0" w:space="0" w:color="auto"/>
            <w:left w:val="none" w:sz="0" w:space="0" w:color="auto"/>
            <w:bottom w:val="none" w:sz="0" w:space="0" w:color="auto"/>
            <w:right w:val="none" w:sz="0" w:space="0" w:color="auto"/>
          </w:divBdr>
        </w:div>
        <w:div w:id="1091895377">
          <w:marLeft w:val="0"/>
          <w:marRight w:val="0"/>
          <w:marTop w:val="0"/>
          <w:marBottom w:val="0"/>
          <w:divBdr>
            <w:top w:val="none" w:sz="0" w:space="0" w:color="auto"/>
            <w:left w:val="none" w:sz="0" w:space="0" w:color="auto"/>
            <w:bottom w:val="none" w:sz="0" w:space="0" w:color="auto"/>
            <w:right w:val="none" w:sz="0" w:space="0" w:color="auto"/>
          </w:divBdr>
        </w:div>
        <w:div w:id="1094547678">
          <w:marLeft w:val="0"/>
          <w:marRight w:val="0"/>
          <w:marTop w:val="0"/>
          <w:marBottom w:val="0"/>
          <w:divBdr>
            <w:top w:val="none" w:sz="0" w:space="0" w:color="auto"/>
            <w:left w:val="none" w:sz="0" w:space="0" w:color="auto"/>
            <w:bottom w:val="none" w:sz="0" w:space="0" w:color="auto"/>
            <w:right w:val="none" w:sz="0" w:space="0" w:color="auto"/>
          </w:divBdr>
        </w:div>
        <w:div w:id="1098595555">
          <w:marLeft w:val="0"/>
          <w:marRight w:val="0"/>
          <w:marTop w:val="0"/>
          <w:marBottom w:val="0"/>
          <w:divBdr>
            <w:top w:val="none" w:sz="0" w:space="0" w:color="auto"/>
            <w:left w:val="none" w:sz="0" w:space="0" w:color="auto"/>
            <w:bottom w:val="none" w:sz="0" w:space="0" w:color="auto"/>
            <w:right w:val="none" w:sz="0" w:space="0" w:color="auto"/>
          </w:divBdr>
        </w:div>
        <w:div w:id="1108507514">
          <w:marLeft w:val="0"/>
          <w:marRight w:val="0"/>
          <w:marTop w:val="0"/>
          <w:marBottom w:val="0"/>
          <w:divBdr>
            <w:top w:val="none" w:sz="0" w:space="0" w:color="auto"/>
            <w:left w:val="none" w:sz="0" w:space="0" w:color="auto"/>
            <w:bottom w:val="none" w:sz="0" w:space="0" w:color="auto"/>
            <w:right w:val="none" w:sz="0" w:space="0" w:color="auto"/>
          </w:divBdr>
        </w:div>
        <w:div w:id="1113135011">
          <w:marLeft w:val="0"/>
          <w:marRight w:val="0"/>
          <w:marTop w:val="0"/>
          <w:marBottom w:val="0"/>
          <w:divBdr>
            <w:top w:val="none" w:sz="0" w:space="0" w:color="auto"/>
            <w:left w:val="none" w:sz="0" w:space="0" w:color="auto"/>
            <w:bottom w:val="none" w:sz="0" w:space="0" w:color="auto"/>
            <w:right w:val="none" w:sz="0" w:space="0" w:color="auto"/>
          </w:divBdr>
        </w:div>
        <w:div w:id="1122268356">
          <w:marLeft w:val="0"/>
          <w:marRight w:val="0"/>
          <w:marTop w:val="0"/>
          <w:marBottom w:val="0"/>
          <w:divBdr>
            <w:top w:val="none" w:sz="0" w:space="0" w:color="auto"/>
            <w:left w:val="none" w:sz="0" w:space="0" w:color="auto"/>
            <w:bottom w:val="none" w:sz="0" w:space="0" w:color="auto"/>
            <w:right w:val="none" w:sz="0" w:space="0" w:color="auto"/>
          </w:divBdr>
        </w:div>
        <w:div w:id="1124731275">
          <w:marLeft w:val="0"/>
          <w:marRight w:val="0"/>
          <w:marTop w:val="0"/>
          <w:marBottom w:val="0"/>
          <w:divBdr>
            <w:top w:val="none" w:sz="0" w:space="0" w:color="auto"/>
            <w:left w:val="none" w:sz="0" w:space="0" w:color="auto"/>
            <w:bottom w:val="none" w:sz="0" w:space="0" w:color="auto"/>
            <w:right w:val="none" w:sz="0" w:space="0" w:color="auto"/>
          </w:divBdr>
        </w:div>
        <w:div w:id="1127238429">
          <w:marLeft w:val="0"/>
          <w:marRight w:val="0"/>
          <w:marTop w:val="0"/>
          <w:marBottom w:val="0"/>
          <w:divBdr>
            <w:top w:val="none" w:sz="0" w:space="0" w:color="auto"/>
            <w:left w:val="none" w:sz="0" w:space="0" w:color="auto"/>
            <w:bottom w:val="none" w:sz="0" w:space="0" w:color="auto"/>
            <w:right w:val="none" w:sz="0" w:space="0" w:color="auto"/>
          </w:divBdr>
        </w:div>
        <w:div w:id="1133131833">
          <w:marLeft w:val="0"/>
          <w:marRight w:val="0"/>
          <w:marTop w:val="0"/>
          <w:marBottom w:val="0"/>
          <w:divBdr>
            <w:top w:val="none" w:sz="0" w:space="0" w:color="auto"/>
            <w:left w:val="none" w:sz="0" w:space="0" w:color="auto"/>
            <w:bottom w:val="none" w:sz="0" w:space="0" w:color="auto"/>
            <w:right w:val="none" w:sz="0" w:space="0" w:color="auto"/>
          </w:divBdr>
        </w:div>
        <w:div w:id="1137379009">
          <w:marLeft w:val="0"/>
          <w:marRight w:val="0"/>
          <w:marTop w:val="0"/>
          <w:marBottom w:val="0"/>
          <w:divBdr>
            <w:top w:val="none" w:sz="0" w:space="0" w:color="auto"/>
            <w:left w:val="none" w:sz="0" w:space="0" w:color="auto"/>
            <w:bottom w:val="none" w:sz="0" w:space="0" w:color="auto"/>
            <w:right w:val="none" w:sz="0" w:space="0" w:color="auto"/>
          </w:divBdr>
        </w:div>
        <w:div w:id="1144545357">
          <w:marLeft w:val="0"/>
          <w:marRight w:val="0"/>
          <w:marTop w:val="0"/>
          <w:marBottom w:val="0"/>
          <w:divBdr>
            <w:top w:val="none" w:sz="0" w:space="0" w:color="auto"/>
            <w:left w:val="none" w:sz="0" w:space="0" w:color="auto"/>
            <w:bottom w:val="none" w:sz="0" w:space="0" w:color="auto"/>
            <w:right w:val="none" w:sz="0" w:space="0" w:color="auto"/>
          </w:divBdr>
        </w:div>
        <w:div w:id="1146632289">
          <w:marLeft w:val="0"/>
          <w:marRight w:val="0"/>
          <w:marTop w:val="0"/>
          <w:marBottom w:val="0"/>
          <w:divBdr>
            <w:top w:val="none" w:sz="0" w:space="0" w:color="auto"/>
            <w:left w:val="none" w:sz="0" w:space="0" w:color="auto"/>
            <w:bottom w:val="none" w:sz="0" w:space="0" w:color="auto"/>
            <w:right w:val="none" w:sz="0" w:space="0" w:color="auto"/>
          </w:divBdr>
        </w:div>
        <w:div w:id="1151407012">
          <w:marLeft w:val="0"/>
          <w:marRight w:val="0"/>
          <w:marTop w:val="0"/>
          <w:marBottom w:val="0"/>
          <w:divBdr>
            <w:top w:val="none" w:sz="0" w:space="0" w:color="auto"/>
            <w:left w:val="none" w:sz="0" w:space="0" w:color="auto"/>
            <w:bottom w:val="none" w:sz="0" w:space="0" w:color="auto"/>
            <w:right w:val="none" w:sz="0" w:space="0" w:color="auto"/>
          </w:divBdr>
        </w:div>
        <w:div w:id="1155610580">
          <w:marLeft w:val="0"/>
          <w:marRight w:val="0"/>
          <w:marTop w:val="0"/>
          <w:marBottom w:val="0"/>
          <w:divBdr>
            <w:top w:val="none" w:sz="0" w:space="0" w:color="auto"/>
            <w:left w:val="none" w:sz="0" w:space="0" w:color="auto"/>
            <w:bottom w:val="none" w:sz="0" w:space="0" w:color="auto"/>
            <w:right w:val="none" w:sz="0" w:space="0" w:color="auto"/>
          </w:divBdr>
        </w:div>
        <w:div w:id="1155876919">
          <w:marLeft w:val="0"/>
          <w:marRight w:val="0"/>
          <w:marTop w:val="0"/>
          <w:marBottom w:val="0"/>
          <w:divBdr>
            <w:top w:val="none" w:sz="0" w:space="0" w:color="auto"/>
            <w:left w:val="none" w:sz="0" w:space="0" w:color="auto"/>
            <w:bottom w:val="none" w:sz="0" w:space="0" w:color="auto"/>
            <w:right w:val="none" w:sz="0" w:space="0" w:color="auto"/>
          </w:divBdr>
        </w:div>
        <w:div w:id="1161853788">
          <w:marLeft w:val="0"/>
          <w:marRight w:val="0"/>
          <w:marTop w:val="0"/>
          <w:marBottom w:val="0"/>
          <w:divBdr>
            <w:top w:val="none" w:sz="0" w:space="0" w:color="auto"/>
            <w:left w:val="none" w:sz="0" w:space="0" w:color="auto"/>
            <w:bottom w:val="none" w:sz="0" w:space="0" w:color="auto"/>
            <w:right w:val="none" w:sz="0" w:space="0" w:color="auto"/>
          </w:divBdr>
        </w:div>
        <w:div w:id="1167862987">
          <w:marLeft w:val="0"/>
          <w:marRight w:val="0"/>
          <w:marTop w:val="0"/>
          <w:marBottom w:val="0"/>
          <w:divBdr>
            <w:top w:val="none" w:sz="0" w:space="0" w:color="auto"/>
            <w:left w:val="none" w:sz="0" w:space="0" w:color="auto"/>
            <w:bottom w:val="none" w:sz="0" w:space="0" w:color="auto"/>
            <w:right w:val="none" w:sz="0" w:space="0" w:color="auto"/>
          </w:divBdr>
        </w:div>
        <w:div w:id="1175001348">
          <w:marLeft w:val="0"/>
          <w:marRight w:val="0"/>
          <w:marTop w:val="0"/>
          <w:marBottom w:val="0"/>
          <w:divBdr>
            <w:top w:val="none" w:sz="0" w:space="0" w:color="auto"/>
            <w:left w:val="none" w:sz="0" w:space="0" w:color="auto"/>
            <w:bottom w:val="none" w:sz="0" w:space="0" w:color="auto"/>
            <w:right w:val="none" w:sz="0" w:space="0" w:color="auto"/>
          </w:divBdr>
        </w:div>
        <w:div w:id="1188059601">
          <w:marLeft w:val="0"/>
          <w:marRight w:val="0"/>
          <w:marTop w:val="0"/>
          <w:marBottom w:val="0"/>
          <w:divBdr>
            <w:top w:val="none" w:sz="0" w:space="0" w:color="auto"/>
            <w:left w:val="none" w:sz="0" w:space="0" w:color="auto"/>
            <w:bottom w:val="none" w:sz="0" w:space="0" w:color="auto"/>
            <w:right w:val="none" w:sz="0" w:space="0" w:color="auto"/>
          </w:divBdr>
        </w:div>
        <w:div w:id="1188444009">
          <w:marLeft w:val="0"/>
          <w:marRight w:val="0"/>
          <w:marTop w:val="0"/>
          <w:marBottom w:val="0"/>
          <w:divBdr>
            <w:top w:val="none" w:sz="0" w:space="0" w:color="auto"/>
            <w:left w:val="none" w:sz="0" w:space="0" w:color="auto"/>
            <w:bottom w:val="none" w:sz="0" w:space="0" w:color="auto"/>
            <w:right w:val="none" w:sz="0" w:space="0" w:color="auto"/>
          </w:divBdr>
        </w:div>
        <w:div w:id="1190489744">
          <w:marLeft w:val="0"/>
          <w:marRight w:val="0"/>
          <w:marTop w:val="0"/>
          <w:marBottom w:val="0"/>
          <w:divBdr>
            <w:top w:val="none" w:sz="0" w:space="0" w:color="auto"/>
            <w:left w:val="none" w:sz="0" w:space="0" w:color="auto"/>
            <w:bottom w:val="none" w:sz="0" w:space="0" w:color="auto"/>
            <w:right w:val="none" w:sz="0" w:space="0" w:color="auto"/>
          </w:divBdr>
        </w:div>
        <w:div w:id="1191262724">
          <w:marLeft w:val="0"/>
          <w:marRight w:val="0"/>
          <w:marTop w:val="0"/>
          <w:marBottom w:val="0"/>
          <w:divBdr>
            <w:top w:val="none" w:sz="0" w:space="0" w:color="auto"/>
            <w:left w:val="none" w:sz="0" w:space="0" w:color="auto"/>
            <w:bottom w:val="none" w:sz="0" w:space="0" w:color="auto"/>
            <w:right w:val="none" w:sz="0" w:space="0" w:color="auto"/>
          </w:divBdr>
        </w:div>
        <w:div w:id="1200389243">
          <w:marLeft w:val="0"/>
          <w:marRight w:val="0"/>
          <w:marTop w:val="0"/>
          <w:marBottom w:val="0"/>
          <w:divBdr>
            <w:top w:val="none" w:sz="0" w:space="0" w:color="auto"/>
            <w:left w:val="none" w:sz="0" w:space="0" w:color="auto"/>
            <w:bottom w:val="none" w:sz="0" w:space="0" w:color="auto"/>
            <w:right w:val="none" w:sz="0" w:space="0" w:color="auto"/>
          </w:divBdr>
        </w:div>
        <w:div w:id="1206141118">
          <w:marLeft w:val="0"/>
          <w:marRight w:val="0"/>
          <w:marTop w:val="0"/>
          <w:marBottom w:val="0"/>
          <w:divBdr>
            <w:top w:val="none" w:sz="0" w:space="0" w:color="auto"/>
            <w:left w:val="none" w:sz="0" w:space="0" w:color="auto"/>
            <w:bottom w:val="none" w:sz="0" w:space="0" w:color="auto"/>
            <w:right w:val="none" w:sz="0" w:space="0" w:color="auto"/>
          </w:divBdr>
        </w:div>
        <w:div w:id="1207572329">
          <w:marLeft w:val="0"/>
          <w:marRight w:val="0"/>
          <w:marTop w:val="0"/>
          <w:marBottom w:val="0"/>
          <w:divBdr>
            <w:top w:val="none" w:sz="0" w:space="0" w:color="auto"/>
            <w:left w:val="none" w:sz="0" w:space="0" w:color="auto"/>
            <w:bottom w:val="none" w:sz="0" w:space="0" w:color="auto"/>
            <w:right w:val="none" w:sz="0" w:space="0" w:color="auto"/>
          </w:divBdr>
        </w:div>
        <w:div w:id="1208302316">
          <w:marLeft w:val="0"/>
          <w:marRight w:val="0"/>
          <w:marTop w:val="0"/>
          <w:marBottom w:val="0"/>
          <w:divBdr>
            <w:top w:val="none" w:sz="0" w:space="0" w:color="auto"/>
            <w:left w:val="none" w:sz="0" w:space="0" w:color="auto"/>
            <w:bottom w:val="none" w:sz="0" w:space="0" w:color="auto"/>
            <w:right w:val="none" w:sz="0" w:space="0" w:color="auto"/>
          </w:divBdr>
        </w:div>
        <w:div w:id="1211189137">
          <w:marLeft w:val="0"/>
          <w:marRight w:val="0"/>
          <w:marTop w:val="0"/>
          <w:marBottom w:val="0"/>
          <w:divBdr>
            <w:top w:val="none" w:sz="0" w:space="0" w:color="auto"/>
            <w:left w:val="none" w:sz="0" w:space="0" w:color="auto"/>
            <w:bottom w:val="none" w:sz="0" w:space="0" w:color="auto"/>
            <w:right w:val="none" w:sz="0" w:space="0" w:color="auto"/>
          </w:divBdr>
        </w:div>
        <w:div w:id="1216745280">
          <w:marLeft w:val="0"/>
          <w:marRight w:val="0"/>
          <w:marTop w:val="0"/>
          <w:marBottom w:val="0"/>
          <w:divBdr>
            <w:top w:val="none" w:sz="0" w:space="0" w:color="auto"/>
            <w:left w:val="none" w:sz="0" w:space="0" w:color="auto"/>
            <w:bottom w:val="none" w:sz="0" w:space="0" w:color="auto"/>
            <w:right w:val="none" w:sz="0" w:space="0" w:color="auto"/>
          </w:divBdr>
        </w:div>
        <w:div w:id="1223559624">
          <w:marLeft w:val="0"/>
          <w:marRight w:val="0"/>
          <w:marTop w:val="0"/>
          <w:marBottom w:val="0"/>
          <w:divBdr>
            <w:top w:val="none" w:sz="0" w:space="0" w:color="auto"/>
            <w:left w:val="none" w:sz="0" w:space="0" w:color="auto"/>
            <w:bottom w:val="none" w:sz="0" w:space="0" w:color="auto"/>
            <w:right w:val="none" w:sz="0" w:space="0" w:color="auto"/>
          </w:divBdr>
        </w:div>
        <w:div w:id="1224563836">
          <w:marLeft w:val="0"/>
          <w:marRight w:val="0"/>
          <w:marTop w:val="0"/>
          <w:marBottom w:val="0"/>
          <w:divBdr>
            <w:top w:val="none" w:sz="0" w:space="0" w:color="auto"/>
            <w:left w:val="none" w:sz="0" w:space="0" w:color="auto"/>
            <w:bottom w:val="none" w:sz="0" w:space="0" w:color="auto"/>
            <w:right w:val="none" w:sz="0" w:space="0" w:color="auto"/>
          </w:divBdr>
        </w:div>
        <w:div w:id="1227031717">
          <w:marLeft w:val="0"/>
          <w:marRight w:val="0"/>
          <w:marTop w:val="0"/>
          <w:marBottom w:val="0"/>
          <w:divBdr>
            <w:top w:val="none" w:sz="0" w:space="0" w:color="auto"/>
            <w:left w:val="none" w:sz="0" w:space="0" w:color="auto"/>
            <w:bottom w:val="none" w:sz="0" w:space="0" w:color="auto"/>
            <w:right w:val="none" w:sz="0" w:space="0" w:color="auto"/>
          </w:divBdr>
        </w:div>
        <w:div w:id="1231696144">
          <w:marLeft w:val="0"/>
          <w:marRight w:val="0"/>
          <w:marTop w:val="0"/>
          <w:marBottom w:val="0"/>
          <w:divBdr>
            <w:top w:val="none" w:sz="0" w:space="0" w:color="auto"/>
            <w:left w:val="none" w:sz="0" w:space="0" w:color="auto"/>
            <w:bottom w:val="none" w:sz="0" w:space="0" w:color="auto"/>
            <w:right w:val="none" w:sz="0" w:space="0" w:color="auto"/>
          </w:divBdr>
        </w:div>
        <w:div w:id="1233008636">
          <w:marLeft w:val="0"/>
          <w:marRight w:val="0"/>
          <w:marTop w:val="0"/>
          <w:marBottom w:val="0"/>
          <w:divBdr>
            <w:top w:val="none" w:sz="0" w:space="0" w:color="auto"/>
            <w:left w:val="none" w:sz="0" w:space="0" w:color="auto"/>
            <w:bottom w:val="none" w:sz="0" w:space="0" w:color="auto"/>
            <w:right w:val="none" w:sz="0" w:space="0" w:color="auto"/>
          </w:divBdr>
        </w:div>
        <w:div w:id="1236167243">
          <w:marLeft w:val="0"/>
          <w:marRight w:val="0"/>
          <w:marTop w:val="0"/>
          <w:marBottom w:val="0"/>
          <w:divBdr>
            <w:top w:val="none" w:sz="0" w:space="0" w:color="auto"/>
            <w:left w:val="none" w:sz="0" w:space="0" w:color="auto"/>
            <w:bottom w:val="none" w:sz="0" w:space="0" w:color="auto"/>
            <w:right w:val="none" w:sz="0" w:space="0" w:color="auto"/>
          </w:divBdr>
        </w:div>
        <w:div w:id="1240867174">
          <w:marLeft w:val="0"/>
          <w:marRight w:val="0"/>
          <w:marTop w:val="0"/>
          <w:marBottom w:val="0"/>
          <w:divBdr>
            <w:top w:val="none" w:sz="0" w:space="0" w:color="auto"/>
            <w:left w:val="none" w:sz="0" w:space="0" w:color="auto"/>
            <w:bottom w:val="none" w:sz="0" w:space="0" w:color="auto"/>
            <w:right w:val="none" w:sz="0" w:space="0" w:color="auto"/>
          </w:divBdr>
        </w:div>
        <w:div w:id="1242714525">
          <w:marLeft w:val="0"/>
          <w:marRight w:val="0"/>
          <w:marTop w:val="0"/>
          <w:marBottom w:val="0"/>
          <w:divBdr>
            <w:top w:val="none" w:sz="0" w:space="0" w:color="auto"/>
            <w:left w:val="none" w:sz="0" w:space="0" w:color="auto"/>
            <w:bottom w:val="none" w:sz="0" w:space="0" w:color="auto"/>
            <w:right w:val="none" w:sz="0" w:space="0" w:color="auto"/>
          </w:divBdr>
        </w:div>
        <w:div w:id="1245411850">
          <w:marLeft w:val="0"/>
          <w:marRight w:val="0"/>
          <w:marTop w:val="0"/>
          <w:marBottom w:val="0"/>
          <w:divBdr>
            <w:top w:val="none" w:sz="0" w:space="0" w:color="auto"/>
            <w:left w:val="none" w:sz="0" w:space="0" w:color="auto"/>
            <w:bottom w:val="none" w:sz="0" w:space="0" w:color="auto"/>
            <w:right w:val="none" w:sz="0" w:space="0" w:color="auto"/>
          </w:divBdr>
        </w:div>
        <w:div w:id="1252738766">
          <w:marLeft w:val="0"/>
          <w:marRight w:val="0"/>
          <w:marTop w:val="0"/>
          <w:marBottom w:val="0"/>
          <w:divBdr>
            <w:top w:val="none" w:sz="0" w:space="0" w:color="auto"/>
            <w:left w:val="none" w:sz="0" w:space="0" w:color="auto"/>
            <w:bottom w:val="none" w:sz="0" w:space="0" w:color="auto"/>
            <w:right w:val="none" w:sz="0" w:space="0" w:color="auto"/>
          </w:divBdr>
        </w:div>
        <w:div w:id="1253931977">
          <w:marLeft w:val="0"/>
          <w:marRight w:val="0"/>
          <w:marTop w:val="0"/>
          <w:marBottom w:val="0"/>
          <w:divBdr>
            <w:top w:val="none" w:sz="0" w:space="0" w:color="auto"/>
            <w:left w:val="none" w:sz="0" w:space="0" w:color="auto"/>
            <w:bottom w:val="none" w:sz="0" w:space="0" w:color="auto"/>
            <w:right w:val="none" w:sz="0" w:space="0" w:color="auto"/>
          </w:divBdr>
        </w:div>
        <w:div w:id="1254626436">
          <w:marLeft w:val="0"/>
          <w:marRight w:val="0"/>
          <w:marTop w:val="0"/>
          <w:marBottom w:val="0"/>
          <w:divBdr>
            <w:top w:val="none" w:sz="0" w:space="0" w:color="auto"/>
            <w:left w:val="none" w:sz="0" w:space="0" w:color="auto"/>
            <w:bottom w:val="none" w:sz="0" w:space="0" w:color="auto"/>
            <w:right w:val="none" w:sz="0" w:space="0" w:color="auto"/>
          </w:divBdr>
        </w:div>
        <w:div w:id="1258826496">
          <w:marLeft w:val="0"/>
          <w:marRight w:val="0"/>
          <w:marTop w:val="0"/>
          <w:marBottom w:val="0"/>
          <w:divBdr>
            <w:top w:val="none" w:sz="0" w:space="0" w:color="auto"/>
            <w:left w:val="none" w:sz="0" w:space="0" w:color="auto"/>
            <w:bottom w:val="none" w:sz="0" w:space="0" w:color="auto"/>
            <w:right w:val="none" w:sz="0" w:space="0" w:color="auto"/>
          </w:divBdr>
        </w:div>
        <w:div w:id="1266228966">
          <w:marLeft w:val="0"/>
          <w:marRight w:val="0"/>
          <w:marTop w:val="0"/>
          <w:marBottom w:val="0"/>
          <w:divBdr>
            <w:top w:val="none" w:sz="0" w:space="0" w:color="auto"/>
            <w:left w:val="none" w:sz="0" w:space="0" w:color="auto"/>
            <w:bottom w:val="none" w:sz="0" w:space="0" w:color="auto"/>
            <w:right w:val="none" w:sz="0" w:space="0" w:color="auto"/>
          </w:divBdr>
        </w:div>
        <w:div w:id="1272738803">
          <w:marLeft w:val="0"/>
          <w:marRight w:val="0"/>
          <w:marTop w:val="0"/>
          <w:marBottom w:val="0"/>
          <w:divBdr>
            <w:top w:val="none" w:sz="0" w:space="0" w:color="auto"/>
            <w:left w:val="none" w:sz="0" w:space="0" w:color="auto"/>
            <w:bottom w:val="none" w:sz="0" w:space="0" w:color="auto"/>
            <w:right w:val="none" w:sz="0" w:space="0" w:color="auto"/>
          </w:divBdr>
        </w:div>
        <w:div w:id="1278487570">
          <w:marLeft w:val="0"/>
          <w:marRight w:val="0"/>
          <w:marTop w:val="0"/>
          <w:marBottom w:val="0"/>
          <w:divBdr>
            <w:top w:val="none" w:sz="0" w:space="0" w:color="auto"/>
            <w:left w:val="none" w:sz="0" w:space="0" w:color="auto"/>
            <w:bottom w:val="none" w:sz="0" w:space="0" w:color="auto"/>
            <w:right w:val="none" w:sz="0" w:space="0" w:color="auto"/>
          </w:divBdr>
        </w:div>
        <w:div w:id="1280801479">
          <w:marLeft w:val="0"/>
          <w:marRight w:val="0"/>
          <w:marTop w:val="0"/>
          <w:marBottom w:val="0"/>
          <w:divBdr>
            <w:top w:val="none" w:sz="0" w:space="0" w:color="auto"/>
            <w:left w:val="none" w:sz="0" w:space="0" w:color="auto"/>
            <w:bottom w:val="none" w:sz="0" w:space="0" w:color="auto"/>
            <w:right w:val="none" w:sz="0" w:space="0" w:color="auto"/>
          </w:divBdr>
        </w:div>
        <w:div w:id="1287352410">
          <w:marLeft w:val="0"/>
          <w:marRight w:val="0"/>
          <w:marTop w:val="0"/>
          <w:marBottom w:val="0"/>
          <w:divBdr>
            <w:top w:val="none" w:sz="0" w:space="0" w:color="auto"/>
            <w:left w:val="none" w:sz="0" w:space="0" w:color="auto"/>
            <w:bottom w:val="none" w:sz="0" w:space="0" w:color="auto"/>
            <w:right w:val="none" w:sz="0" w:space="0" w:color="auto"/>
          </w:divBdr>
        </w:div>
        <w:div w:id="1288127978">
          <w:marLeft w:val="0"/>
          <w:marRight w:val="0"/>
          <w:marTop w:val="0"/>
          <w:marBottom w:val="0"/>
          <w:divBdr>
            <w:top w:val="none" w:sz="0" w:space="0" w:color="auto"/>
            <w:left w:val="none" w:sz="0" w:space="0" w:color="auto"/>
            <w:bottom w:val="none" w:sz="0" w:space="0" w:color="auto"/>
            <w:right w:val="none" w:sz="0" w:space="0" w:color="auto"/>
          </w:divBdr>
        </w:div>
        <w:div w:id="1297292866">
          <w:marLeft w:val="0"/>
          <w:marRight w:val="0"/>
          <w:marTop w:val="0"/>
          <w:marBottom w:val="0"/>
          <w:divBdr>
            <w:top w:val="none" w:sz="0" w:space="0" w:color="auto"/>
            <w:left w:val="none" w:sz="0" w:space="0" w:color="auto"/>
            <w:bottom w:val="none" w:sz="0" w:space="0" w:color="auto"/>
            <w:right w:val="none" w:sz="0" w:space="0" w:color="auto"/>
          </w:divBdr>
        </w:div>
        <w:div w:id="1301114125">
          <w:marLeft w:val="0"/>
          <w:marRight w:val="0"/>
          <w:marTop w:val="0"/>
          <w:marBottom w:val="0"/>
          <w:divBdr>
            <w:top w:val="none" w:sz="0" w:space="0" w:color="auto"/>
            <w:left w:val="none" w:sz="0" w:space="0" w:color="auto"/>
            <w:bottom w:val="none" w:sz="0" w:space="0" w:color="auto"/>
            <w:right w:val="none" w:sz="0" w:space="0" w:color="auto"/>
          </w:divBdr>
        </w:div>
        <w:div w:id="1308318058">
          <w:marLeft w:val="0"/>
          <w:marRight w:val="0"/>
          <w:marTop w:val="0"/>
          <w:marBottom w:val="0"/>
          <w:divBdr>
            <w:top w:val="none" w:sz="0" w:space="0" w:color="auto"/>
            <w:left w:val="none" w:sz="0" w:space="0" w:color="auto"/>
            <w:bottom w:val="none" w:sz="0" w:space="0" w:color="auto"/>
            <w:right w:val="none" w:sz="0" w:space="0" w:color="auto"/>
          </w:divBdr>
        </w:div>
        <w:div w:id="1311010705">
          <w:marLeft w:val="0"/>
          <w:marRight w:val="0"/>
          <w:marTop w:val="0"/>
          <w:marBottom w:val="0"/>
          <w:divBdr>
            <w:top w:val="none" w:sz="0" w:space="0" w:color="auto"/>
            <w:left w:val="none" w:sz="0" w:space="0" w:color="auto"/>
            <w:bottom w:val="none" w:sz="0" w:space="0" w:color="auto"/>
            <w:right w:val="none" w:sz="0" w:space="0" w:color="auto"/>
          </w:divBdr>
        </w:div>
        <w:div w:id="1323855525">
          <w:marLeft w:val="0"/>
          <w:marRight w:val="0"/>
          <w:marTop w:val="0"/>
          <w:marBottom w:val="0"/>
          <w:divBdr>
            <w:top w:val="none" w:sz="0" w:space="0" w:color="auto"/>
            <w:left w:val="none" w:sz="0" w:space="0" w:color="auto"/>
            <w:bottom w:val="none" w:sz="0" w:space="0" w:color="auto"/>
            <w:right w:val="none" w:sz="0" w:space="0" w:color="auto"/>
          </w:divBdr>
        </w:div>
        <w:div w:id="1334843760">
          <w:marLeft w:val="0"/>
          <w:marRight w:val="0"/>
          <w:marTop w:val="0"/>
          <w:marBottom w:val="0"/>
          <w:divBdr>
            <w:top w:val="none" w:sz="0" w:space="0" w:color="auto"/>
            <w:left w:val="none" w:sz="0" w:space="0" w:color="auto"/>
            <w:bottom w:val="none" w:sz="0" w:space="0" w:color="auto"/>
            <w:right w:val="none" w:sz="0" w:space="0" w:color="auto"/>
          </w:divBdr>
        </w:div>
        <w:div w:id="1335455320">
          <w:marLeft w:val="0"/>
          <w:marRight w:val="0"/>
          <w:marTop w:val="0"/>
          <w:marBottom w:val="0"/>
          <w:divBdr>
            <w:top w:val="none" w:sz="0" w:space="0" w:color="auto"/>
            <w:left w:val="none" w:sz="0" w:space="0" w:color="auto"/>
            <w:bottom w:val="none" w:sz="0" w:space="0" w:color="auto"/>
            <w:right w:val="none" w:sz="0" w:space="0" w:color="auto"/>
          </w:divBdr>
        </w:div>
        <w:div w:id="1336229783">
          <w:marLeft w:val="0"/>
          <w:marRight w:val="0"/>
          <w:marTop w:val="0"/>
          <w:marBottom w:val="0"/>
          <w:divBdr>
            <w:top w:val="none" w:sz="0" w:space="0" w:color="auto"/>
            <w:left w:val="none" w:sz="0" w:space="0" w:color="auto"/>
            <w:bottom w:val="none" w:sz="0" w:space="0" w:color="auto"/>
            <w:right w:val="none" w:sz="0" w:space="0" w:color="auto"/>
          </w:divBdr>
        </w:div>
        <w:div w:id="1347097637">
          <w:marLeft w:val="0"/>
          <w:marRight w:val="0"/>
          <w:marTop w:val="0"/>
          <w:marBottom w:val="0"/>
          <w:divBdr>
            <w:top w:val="none" w:sz="0" w:space="0" w:color="auto"/>
            <w:left w:val="none" w:sz="0" w:space="0" w:color="auto"/>
            <w:bottom w:val="none" w:sz="0" w:space="0" w:color="auto"/>
            <w:right w:val="none" w:sz="0" w:space="0" w:color="auto"/>
          </w:divBdr>
        </w:div>
        <w:div w:id="1348680942">
          <w:marLeft w:val="0"/>
          <w:marRight w:val="0"/>
          <w:marTop w:val="0"/>
          <w:marBottom w:val="0"/>
          <w:divBdr>
            <w:top w:val="none" w:sz="0" w:space="0" w:color="auto"/>
            <w:left w:val="none" w:sz="0" w:space="0" w:color="auto"/>
            <w:bottom w:val="none" w:sz="0" w:space="0" w:color="auto"/>
            <w:right w:val="none" w:sz="0" w:space="0" w:color="auto"/>
          </w:divBdr>
        </w:div>
        <w:div w:id="1353145177">
          <w:marLeft w:val="0"/>
          <w:marRight w:val="0"/>
          <w:marTop w:val="0"/>
          <w:marBottom w:val="0"/>
          <w:divBdr>
            <w:top w:val="none" w:sz="0" w:space="0" w:color="auto"/>
            <w:left w:val="none" w:sz="0" w:space="0" w:color="auto"/>
            <w:bottom w:val="none" w:sz="0" w:space="0" w:color="auto"/>
            <w:right w:val="none" w:sz="0" w:space="0" w:color="auto"/>
          </w:divBdr>
        </w:div>
        <w:div w:id="1360545714">
          <w:marLeft w:val="0"/>
          <w:marRight w:val="0"/>
          <w:marTop w:val="0"/>
          <w:marBottom w:val="0"/>
          <w:divBdr>
            <w:top w:val="none" w:sz="0" w:space="0" w:color="auto"/>
            <w:left w:val="none" w:sz="0" w:space="0" w:color="auto"/>
            <w:bottom w:val="none" w:sz="0" w:space="0" w:color="auto"/>
            <w:right w:val="none" w:sz="0" w:space="0" w:color="auto"/>
          </w:divBdr>
        </w:div>
        <w:div w:id="1362053498">
          <w:marLeft w:val="0"/>
          <w:marRight w:val="0"/>
          <w:marTop w:val="0"/>
          <w:marBottom w:val="0"/>
          <w:divBdr>
            <w:top w:val="none" w:sz="0" w:space="0" w:color="auto"/>
            <w:left w:val="none" w:sz="0" w:space="0" w:color="auto"/>
            <w:bottom w:val="none" w:sz="0" w:space="0" w:color="auto"/>
            <w:right w:val="none" w:sz="0" w:space="0" w:color="auto"/>
          </w:divBdr>
        </w:div>
        <w:div w:id="1362633176">
          <w:marLeft w:val="0"/>
          <w:marRight w:val="0"/>
          <w:marTop w:val="0"/>
          <w:marBottom w:val="0"/>
          <w:divBdr>
            <w:top w:val="none" w:sz="0" w:space="0" w:color="auto"/>
            <w:left w:val="none" w:sz="0" w:space="0" w:color="auto"/>
            <w:bottom w:val="none" w:sz="0" w:space="0" w:color="auto"/>
            <w:right w:val="none" w:sz="0" w:space="0" w:color="auto"/>
          </w:divBdr>
        </w:div>
        <w:div w:id="1372341059">
          <w:marLeft w:val="0"/>
          <w:marRight w:val="0"/>
          <w:marTop w:val="0"/>
          <w:marBottom w:val="0"/>
          <w:divBdr>
            <w:top w:val="none" w:sz="0" w:space="0" w:color="auto"/>
            <w:left w:val="none" w:sz="0" w:space="0" w:color="auto"/>
            <w:bottom w:val="none" w:sz="0" w:space="0" w:color="auto"/>
            <w:right w:val="none" w:sz="0" w:space="0" w:color="auto"/>
          </w:divBdr>
        </w:div>
        <w:div w:id="1373728939">
          <w:marLeft w:val="0"/>
          <w:marRight w:val="0"/>
          <w:marTop w:val="0"/>
          <w:marBottom w:val="0"/>
          <w:divBdr>
            <w:top w:val="none" w:sz="0" w:space="0" w:color="auto"/>
            <w:left w:val="none" w:sz="0" w:space="0" w:color="auto"/>
            <w:bottom w:val="none" w:sz="0" w:space="0" w:color="auto"/>
            <w:right w:val="none" w:sz="0" w:space="0" w:color="auto"/>
          </w:divBdr>
        </w:div>
        <w:div w:id="1383284256">
          <w:marLeft w:val="0"/>
          <w:marRight w:val="0"/>
          <w:marTop w:val="0"/>
          <w:marBottom w:val="0"/>
          <w:divBdr>
            <w:top w:val="none" w:sz="0" w:space="0" w:color="auto"/>
            <w:left w:val="none" w:sz="0" w:space="0" w:color="auto"/>
            <w:bottom w:val="none" w:sz="0" w:space="0" w:color="auto"/>
            <w:right w:val="none" w:sz="0" w:space="0" w:color="auto"/>
          </w:divBdr>
        </w:div>
        <w:div w:id="1383823081">
          <w:marLeft w:val="0"/>
          <w:marRight w:val="0"/>
          <w:marTop w:val="0"/>
          <w:marBottom w:val="0"/>
          <w:divBdr>
            <w:top w:val="none" w:sz="0" w:space="0" w:color="auto"/>
            <w:left w:val="none" w:sz="0" w:space="0" w:color="auto"/>
            <w:bottom w:val="none" w:sz="0" w:space="0" w:color="auto"/>
            <w:right w:val="none" w:sz="0" w:space="0" w:color="auto"/>
          </w:divBdr>
        </w:div>
        <w:div w:id="1388528273">
          <w:marLeft w:val="0"/>
          <w:marRight w:val="0"/>
          <w:marTop w:val="0"/>
          <w:marBottom w:val="0"/>
          <w:divBdr>
            <w:top w:val="none" w:sz="0" w:space="0" w:color="auto"/>
            <w:left w:val="none" w:sz="0" w:space="0" w:color="auto"/>
            <w:bottom w:val="none" w:sz="0" w:space="0" w:color="auto"/>
            <w:right w:val="none" w:sz="0" w:space="0" w:color="auto"/>
          </w:divBdr>
        </w:div>
        <w:div w:id="1388992954">
          <w:marLeft w:val="0"/>
          <w:marRight w:val="0"/>
          <w:marTop w:val="0"/>
          <w:marBottom w:val="0"/>
          <w:divBdr>
            <w:top w:val="none" w:sz="0" w:space="0" w:color="auto"/>
            <w:left w:val="none" w:sz="0" w:space="0" w:color="auto"/>
            <w:bottom w:val="none" w:sz="0" w:space="0" w:color="auto"/>
            <w:right w:val="none" w:sz="0" w:space="0" w:color="auto"/>
          </w:divBdr>
        </w:div>
        <w:div w:id="1391030197">
          <w:marLeft w:val="0"/>
          <w:marRight w:val="0"/>
          <w:marTop w:val="0"/>
          <w:marBottom w:val="0"/>
          <w:divBdr>
            <w:top w:val="none" w:sz="0" w:space="0" w:color="auto"/>
            <w:left w:val="none" w:sz="0" w:space="0" w:color="auto"/>
            <w:bottom w:val="none" w:sz="0" w:space="0" w:color="auto"/>
            <w:right w:val="none" w:sz="0" w:space="0" w:color="auto"/>
          </w:divBdr>
        </w:div>
        <w:div w:id="1393043549">
          <w:marLeft w:val="0"/>
          <w:marRight w:val="0"/>
          <w:marTop w:val="0"/>
          <w:marBottom w:val="0"/>
          <w:divBdr>
            <w:top w:val="none" w:sz="0" w:space="0" w:color="auto"/>
            <w:left w:val="none" w:sz="0" w:space="0" w:color="auto"/>
            <w:bottom w:val="none" w:sz="0" w:space="0" w:color="auto"/>
            <w:right w:val="none" w:sz="0" w:space="0" w:color="auto"/>
          </w:divBdr>
        </w:div>
        <w:div w:id="1393305985">
          <w:marLeft w:val="0"/>
          <w:marRight w:val="0"/>
          <w:marTop w:val="0"/>
          <w:marBottom w:val="0"/>
          <w:divBdr>
            <w:top w:val="none" w:sz="0" w:space="0" w:color="auto"/>
            <w:left w:val="none" w:sz="0" w:space="0" w:color="auto"/>
            <w:bottom w:val="none" w:sz="0" w:space="0" w:color="auto"/>
            <w:right w:val="none" w:sz="0" w:space="0" w:color="auto"/>
          </w:divBdr>
        </w:div>
        <w:div w:id="1395276840">
          <w:marLeft w:val="0"/>
          <w:marRight w:val="0"/>
          <w:marTop w:val="0"/>
          <w:marBottom w:val="0"/>
          <w:divBdr>
            <w:top w:val="none" w:sz="0" w:space="0" w:color="auto"/>
            <w:left w:val="none" w:sz="0" w:space="0" w:color="auto"/>
            <w:bottom w:val="none" w:sz="0" w:space="0" w:color="auto"/>
            <w:right w:val="none" w:sz="0" w:space="0" w:color="auto"/>
          </w:divBdr>
        </w:div>
        <w:div w:id="1396202152">
          <w:marLeft w:val="0"/>
          <w:marRight w:val="0"/>
          <w:marTop w:val="0"/>
          <w:marBottom w:val="0"/>
          <w:divBdr>
            <w:top w:val="none" w:sz="0" w:space="0" w:color="auto"/>
            <w:left w:val="none" w:sz="0" w:space="0" w:color="auto"/>
            <w:bottom w:val="none" w:sz="0" w:space="0" w:color="auto"/>
            <w:right w:val="none" w:sz="0" w:space="0" w:color="auto"/>
          </w:divBdr>
        </w:div>
        <w:div w:id="1397167692">
          <w:marLeft w:val="0"/>
          <w:marRight w:val="0"/>
          <w:marTop w:val="0"/>
          <w:marBottom w:val="0"/>
          <w:divBdr>
            <w:top w:val="none" w:sz="0" w:space="0" w:color="auto"/>
            <w:left w:val="none" w:sz="0" w:space="0" w:color="auto"/>
            <w:bottom w:val="none" w:sz="0" w:space="0" w:color="auto"/>
            <w:right w:val="none" w:sz="0" w:space="0" w:color="auto"/>
          </w:divBdr>
        </w:div>
        <w:div w:id="1400320285">
          <w:marLeft w:val="0"/>
          <w:marRight w:val="0"/>
          <w:marTop w:val="0"/>
          <w:marBottom w:val="0"/>
          <w:divBdr>
            <w:top w:val="none" w:sz="0" w:space="0" w:color="auto"/>
            <w:left w:val="none" w:sz="0" w:space="0" w:color="auto"/>
            <w:bottom w:val="none" w:sz="0" w:space="0" w:color="auto"/>
            <w:right w:val="none" w:sz="0" w:space="0" w:color="auto"/>
          </w:divBdr>
        </w:div>
        <w:div w:id="1405028951">
          <w:marLeft w:val="0"/>
          <w:marRight w:val="0"/>
          <w:marTop w:val="0"/>
          <w:marBottom w:val="0"/>
          <w:divBdr>
            <w:top w:val="none" w:sz="0" w:space="0" w:color="auto"/>
            <w:left w:val="none" w:sz="0" w:space="0" w:color="auto"/>
            <w:bottom w:val="none" w:sz="0" w:space="0" w:color="auto"/>
            <w:right w:val="none" w:sz="0" w:space="0" w:color="auto"/>
          </w:divBdr>
        </w:div>
        <w:div w:id="1410544219">
          <w:marLeft w:val="0"/>
          <w:marRight w:val="0"/>
          <w:marTop w:val="0"/>
          <w:marBottom w:val="0"/>
          <w:divBdr>
            <w:top w:val="none" w:sz="0" w:space="0" w:color="auto"/>
            <w:left w:val="none" w:sz="0" w:space="0" w:color="auto"/>
            <w:bottom w:val="none" w:sz="0" w:space="0" w:color="auto"/>
            <w:right w:val="none" w:sz="0" w:space="0" w:color="auto"/>
          </w:divBdr>
        </w:div>
        <w:div w:id="1420829443">
          <w:marLeft w:val="0"/>
          <w:marRight w:val="0"/>
          <w:marTop w:val="0"/>
          <w:marBottom w:val="0"/>
          <w:divBdr>
            <w:top w:val="none" w:sz="0" w:space="0" w:color="auto"/>
            <w:left w:val="none" w:sz="0" w:space="0" w:color="auto"/>
            <w:bottom w:val="none" w:sz="0" w:space="0" w:color="auto"/>
            <w:right w:val="none" w:sz="0" w:space="0" w:color="auto"/>
          </w:divBdr>
        </w:div>
        <w:div w:id="1425998223">
          <w:marLeft w:val="0"/>
          <w:marRight w:val="0"/>
          <w:marTop w:val="0"/>
          <w:marBottom w:val="0"/>
          <w:divBdr>
            <w:top w:val="none" w:sz="0" w:space="0" w:color="auto"/>
            <w:left w:val="none" w:sz="0" w:space="0" w:color="auto"/>
            <w:bottom w:val="none" w:sz="0" w:space="0" w:color="auto"/>
            <w:right w:val="none" w:sz="0" w:space="0" w:color="auto"/>
          </w:divBdr>
        </w:div>
        <w:div w:id="1428767761">
          <w:marLeft w:val="0"/>
          <w:marRight w:val="0"/>
          <w:marTop w:val="0"/>
          <w:marBottom w:val="0"/>
          <w:divBdr>
            <w:top w:val="none" w:sz="0" w:space="0" w:color="auto"/>
            <w:left w:val="none" w:sz="0" w:space="0" w:color="auto"/>
            <w:bottom w:val="none" w:sz="0" w:space="0" w:color="auto"/>
            <w:right w:val="none" w:sz="0" w:space="0" w:color="auto"/>
          </w:divBdr>
        </w:div>
        <w:div w:id="1431975676">
          <w:marLeft w:val="0"/>
          <w:marRight w:val="0"/>
          <w:marTop w:val="0"/>
          <w:marBottom w:val="0"/>
          <w:divBdr>
            <w:top w:val="none" w:sz="0" w:space="0" w:color="auto"/>
            <w:left w:val="none" w:sz="0" w:space="0" w:color="auto"/>
            <w:bottom w:val="none" w:sz="0" w:space="0" w:color="auto"/>
            <w:right w:val="none" w:sz="0" w:space="0" w:color="auto"/>
          </w:divBdr>
        </w:div>
        <w:div w:id="1432240260">
          <w:marLeft w:val="0"/>
          <w:marRight w:val="0"/>
          <w:marTop w:val="0"/>
          <w:marBottom w:val="0"/>
          <w:divBdr>
            <w:top w:val="none" w:sz="0" w:space="0" w:color="auto"/>
            <w:left w:val="none" w:sz="0" w:space="0" w:color="auto"/>
            <w:bottom w:val="none" w:sz="0" w:space="0" w:color="auto"/>
            <w:right w:val="none" w:sz="0" w:space="0" w:color="auto"/>
          </w:divBdr>
        </w:div>
        <w:div w:id="1432317756">
          <w:marLeft w:val="0"/>
          <w:marRight w:val="0"/>
          <w:marTop w:val="0"/>
          <w:marBottom w:val="0"/>
          <w:divBdr>
            <w:top w:val="none" w:sz="0" w:space="0" w:color="auto"/>
            <w:left w:val="none" w:sz="0" w:space="0" w:color="auto"/>
            <w:bottom w:val="none" w:sz="0" w:space="0" w:color="auto"/>
            <w:right w:val="none" w:sz="0" w:space="0" w:color="auto"/>
          </w:divBdr>
        </w:div>
        <w:div w:id="1436054612">
          <w:marLeft w:val="0"/>
          <w:marRight w:val="0"/>
          <w:marTop w:val="0"/>
          <w:marBottom w:val="0"/>
          <w:divBdr>
            <w:top w:val="none" w:sz="0" w:space="0" w:color="auto"/>
            <w:left w:val="none" w:sz="0" w:space="0" w:color="auto"/>
            <w:bottom w:val="none" w:sz="0" w:space="0" w:color="auto"/>
            <w:right w:val="none" w:sz="0" w:space="0" w:color="auto"/>
          </w:divBdr>
        </w:div>
        <w:div w:id="1436057464">
          <w:marLeft w:val="0"/>
          <w:marRight w:val="0"/>
          <w:marTop w:val="0"/>
          <w:marBottom w:val="0"/>
          <w:divBdr>
            <w:top w:val="none" w:sz="0" w:space="0" w:color="auto"/>
            <w:left w:val="none" w:sz="0" w:space="0" w:color="auto"/>
            <w:bottom w:val="none" w:sz="0" w:space="0" w:color="auto"/>
            <w:right w:val="none" w:sz="0" w:space="0" w:color="auto"/>
          </w:divBdr>
        </w:div>
        <w:div w:id="1439325792">
          <w:marLeft w:val="0"/>
          <w:marRight w:val="0"/>
          <w:marTop w:val="0"/>
          <w:marBottom w:val="0"/>
          <w:divBdr>
            <w:top w:val="none" w:sz="0" w:space="0" w:color="auto"/>
            <w:left w:val="none" w:sz="0" w:space="0" w:color="auto"/>
            <w:bottom w:val="none" w:sz="0" w:space="0" w:color="auto"/>
            <w:right w:val="none" w:sz="0" w:space="0" w:color="auto"/>
          </w:divBdr>
        </w:div>
        <w:div w:id="1440566733">
          <w:marLeft w:val="0"/>
          <w:marRight w:val="0"/>
          <w:marTop w:val="0"/>
          <w:marBottom w:val="0"/>
          <w:divBdr>
            <w:top w:val="none" w:sz="0" w:space="0" w:color="auto"/>
            <w:left w:val="none" w:sz="0" w:space="0" w:color="auto"/>
            <w:bottom w:val="none" w:sz="0" w:space="0" w:color="auto"/>
            <w:right w:val="none" w:sz="0" w:space="0" w:color="auto"/>
          </w:divBdr>
        </w:div>
        <w:div w:id="1440641760">
          <w:marLeft w:val="0"/>
          <w:marRight w:val="0"/>
          <w:marTop w:val="0"/>
          <w:marBottom w:val="0"/>
          <w:divBdr>
            <w:top w:val="none" w:sz="0" w:space="0" w:color="auto"/>
            <w:left w:val="none" w:sz="0" w:space="0" w:color="auto"/>
            <w:bottom w:val="none" w:sz="0" w:space="0" w:color="auto"/>
            <w:right w:val="none" w:sz="0" w:space="0" w:color="auto"/>
          </w:divBdr>
        </w:div>
        <w:div w:id="1444378697">
          <w:marLeft w:val="0"/>
          <w:marRight w:val="0"/>
          <w:marTop w:val="0"/>
          <w:marBottom w:val="0"/>
          <w:divBdr>
            <w:top w:val="none" w:sz="0" w:space="0" w:color="auto"/>
            <w:left w:val="none" w:sz="0" w:space="0" w:color="auto"/>
            <w:bottom w:val="none" w:sz="0" w:space="0" w:color="auto"/>
            <w:right w:val="none" w:sz="0" w:space="0" w:color="auto"/>
          </w:divBdr>
        </w:div>
        <w:div w:id="1446344918">
          <w:marLeft w:val="0"/>
          <w:marRight w:val="0"/>
          <w:marTop w:val="0"/>
          <w:marBottom w:val="0"/>
          <w:divBdr>
            <w:top w:val="none" w:sz="0" w:space="0" w:color="auto"/>
            <w:left w:val="none" w:sz="0" w:space="0" w:color="auto"/>
            <w:bottom w:val="none" w:sz="0" w:space="0" w:color="auto"/>
            <w:right w:val="none" w:sz="0" w:space="0" w:color="auto"/>
          </w:divBdr>
        </w:div>
        <w:div w:id="1450319988">
          <w:marLeft w:val="0"/>
          <w:marRight w:val="0"/>
          <w:marTop w:val="0"/>
          <w:marBottom w:val="0"/>
          <w:divBdr>
            <w:top w:val="none" w:sz="0" w:space="0" w:color="auto"/>
            <w:left w:val="none" w:sz="0" w:space="0" w:color="auto"/>
            <w:bottom w:val="none" w:sz="0" w:space="0" w:color="auto"/>
            <w:right w:val="none" w:sz="0" w:space="0" w:color="auto"/>
          </w:divBdr>
        </w:div>
        <w:div w:id="1451314985">
          <w:marLeft w:val="0"/>
          <w:marRight w:val="0"/>
          <w:marTop w:val="0"/>
          <w:marBottom w:val="0"/>
          <w:divBdr>
            <w:top w:val="none" w:sz="0" w:space="0" w:color="auto"/>
            <w:left w:val="none" w:sz="0" w:space="0" w:color="auto"/>
            <w:bottom w:val="none" w:sz="0" w:space="0" w:color="auto"/>
            <w:right w:val="none" w:sz="0" w:space="0" w:color="auto"/>
          </w:divBdr>
        </w:div>
        <w:div w:id="1453282308">
          <w:marLeft w:val="0"/>
          <w:marRight w:val="0"/>
          <w:marTop w:val="0"/>
          <w:marBottom w:val="0"/>
          <w:divBdr>
            <w:top w:val="none" w:sz="0" w:space="0" w:color="auto"/>
            <w:left w:val="none" w:sz="0" w:space="0" w:color="auto"/>
            <w:bottom w:val="none" w:sz="0" w:space="0" w:color="auto"/>
            <w:right w:val="none" w:sz="0" w:space="0" w:color="auto"/>
          </w:divBdr>
        </w:div>
        <w:div w:id="1454522338">
          <w:marLeft w:val="0"/>
          <w:marRight w:val="0"/>
          <w:marTop w:val="0"/>
          <w:marBottom w:val="0"/>
          <w:divBdr>
            <w:top w:val="none" w:sz="0" w:space="0" w:color="auto"/>
            <w:left w:val="none" w:sz="0" w:space="0" w:color="auto"/>
            <w:bottom w:val="none" w:sz="0" w:space="0" w:color="auto"/>
            <w:right w:val="none" w:sz="0" w:space="0" w:color="auto"/>
          </w:divBdr>
        </w:div>
        <w:div w:id="1455172202">
          <w:marLeft w:val="0"/>
          <w:marRight w:val="0"/>
          <w:marTop w:val="0"/>
          <w:marBottom w:val="0"/>
          <w:divBdr>
            <w:top w:val="none" w:sz="0" w:space="0" w:color="auto"/>
            <w:left w:val="none" w:sz="0" w:space="0" w:color="auto"/>
            <w:bottom w:val="none" w:sz="0" w:space="0" w:color="auto"/>
            <w:right w:val="none" w:sz="0" w:space="0" w:color="auto"/>
          </w:divBdr>
        </w:div>
        <w:div w:id="1459421594">
          <w:marLeft w:val="0"/>
          <w:marRight w:val="0"/>
          <w:marTop w:val="0"/>
          <w:marBottom w:val="0"/>
          <w:divBdr>
            <w:top w:val="none" w:sz="0" w:space="0" w:color="auto"/>
            <w:left w:val="none" w:sz="0" w:space="0" w:color="auto"/>
            <w:bottom w:val="none" w:sz="0" w:space="0" w:color="auto"/>
            <w:right w:val="none" w:sz="0" w:space="0" w:color="auto"/>
          </w:divBdr>
        </w:div>
        <w:div w:id="1460952592">
          <w:marLeft w:val="0"/>
          <w:marRight w:val="0"/>
          <w:marTop w:val="0"/>
          <w:marBottom w:val="0"/>
          <w:divBdr>
            <w:top w:val="none" w:sz="0" w:space="0" w:color="auto"/>
            <w:left w:val="none" w:sz="0" w:space="0" w:color="auto"/>
            <w:bottom w:val="none" w:sz="0" w:space="0" w:color="auto"/>
            <w:right w:val="none" w:sz="0" w:space="0" w:color="auto"/>
          </w:divBdr>
        </w:div>
        <w:div w:id="1461849817">
          <w:marLeft w:val="0"/>
          <w:marRight w:val="0"/>
          <w:marTop w:val="0"/>
          <w:marBottom w:val="0"/>
          <w:divBdr>
            <w:top w:val="none" w:sz="0" w:space="0" w:color="auto"/>
            <w:left w:val="none" w:sz="0" w:space="0" w:color="auto"/>
            <w:bottom w:val="none" w:sz="0" w:space="0" w:color="auto"/>
            <w:right w:val="none" w:sz="0" w:space="0" w:color="auto"/>
          </w:divBdr>
        </w:div>
        <w:div w:id="1464276637">
          <w:marLeft w:val="0"/>
          <w:marRight w:val="0"/>
          <w:marTop w:val="0"/>
          <w:marBottom w:val="0"/>
          <w:divBdr>
            <w:top w:val="none" w:sz="0" w:space="0" w:color="auto"/>
            <w:left w:val="none" w:sz="0" w:space="0" w:color="auto"/>
            <w:bottom w:val="none" w:sz="0" w:space="0" w:color="auto"/>
            <w:right w:val="none" w:sz="0" w:space="0" w:color="auto"/>
          </w:divBdr>
        </w:div>
        <w:div w:id="1467510060">
          <w:marLeft w:val="0"/>
          <w:marRight w:val="0"/>
          <w:marTop w:val="0"/>
          <w:marBottom w:val="0"/>
          <w:divBdr>
            <w:top w:val="none" w:sz="0" w:space="0" w:color="auto"/>
            <w:left w:val="none" w:sz="0" w:space="0" w:color="auto"/>
            <w:bottom w:val="none" w:sz="0" w:space="0" w:color="auto"/>
            <w:right w:val="none" w:sz="0" w:space="0" w:color="auto"/>
          </w:divBdr>
        </w:div>
        <w:div w:id="1477066511">
          <w:marLeft w:val="0"/>
          <w:marRight w:val="0"/>
          <w:marTop w:val="0"/>
          <w:marBottom w:val="0"/>
          <w:divBdr>
            <w:top w:val="none" w:sz="0" w:space="0" w:color="auto"/>
            <w:left w:val="none" w:sz="0" w:space="0" w:color="auto"/>
            <w:bottom w:val="none" w:sz="0" w:space="0" w:color="auto"/>
            <w:right w:val="none" w:sz="0" w:space="0" w:color="auto"/>
          </w:divBdr>
        </w:div>
        <w:div w:id="1478186980">
          <w:marLeft w:val="0"/>
          <w:marRight w:val="0"/>
          <w:marTop w:val="0"/>
          <w:marBottom w:val="0"/>
          <w:divBdr>
            <w:top w:val="none" w:sz="0" w:space="0" w:color="auto"/>
            <w:left w:val="none" w:sz="0" w:space="0" w:color="auto"/>
            <w:bottom w:val="none" w:sz="0" w:space="0" w:color="auto"/>
            <w:right w:val="none" w:sz="0" w:space="0" w:color="auto"/>
          </w:divBdr>
        </w:div>
        <w:div w:id="1480341668">
          <w:marLeft w:val="0"/>
          <w:marRight w:val="0"/>
          <w:marTop w:val="0"/>
          <w:marBottom w:val="0"/>
          <w:divBdr>
            <w:top w:val="none" w:sz="0" w:space="0" w:color="auto"/>
            <w:left w:val="none" w:sz="0" w:space="0" w:color="auto"/>
            <w:bottom w:val="none" w:sz="0" w:space="0" w:color="auto"/>
            <w:right w:val="none" w:sz="0" w:space="0" w:color="auto"/>
          </w:divBdr>
        </w:div>
        <w:div w:id="1481117776">
          <w:marLeft w:val="0"/>
          <w:marRight w:val="0"/>
          <w:marTop w:val="0"/>
          <w:marBottom w:val="0"/>
          <w:divBdr>
            <w:top w:val="none" w:sz="0" w:space="0" w:color="auto"/>
            <w:left w:val="none" w:sz="0" w:space="0" w:color="auto"/>
            <w:bottom w:val="none" w:sz="0" w:space="0" w:color="auto"/>
            <w:right w:val="none" w:sz="0" w:space="0" w:color="auto"/>
          </w:divBdr>
        </w:div>
        <w:div w:id="1489319530">
          <w:marLeft w:val="0"/>
          <w:marRight w:val="0"/>
          <w:marTop w:val="0"/>
          <w:marBottom w:val="0"/>
          <w:divBdr>
            <w:top w:val="none" w:sz="0" w:space="0" w:color="auto"/>
            <w:left w:val="none" w:sz="0" w:space="0" w:color="auto"/>
            <w:bottom w:val="none" w:sz="0" w:space="0" w:color="auto"/>
            <w:right w:val="none" w:sz="0" w:space="0" w:color="auto"/>
          </w:divBdr>
        </w:div>
        <w:div w:id="1499342837">
          <w:marLeft w:val="0"/>
          <w:marRight w:val="0"/>
          <w:marTop w:val="0"/>
          <w:marBottom w:val="0"/>
          <w:divBdr>
            <w:top w:val="none" w:sz="0" w:space="0" w:color="auto"/>
            <w:left w:val="none" w:sz="0" w:space="0" w:color="auto"/>
            <w:bottom w:val="none" w:sz="0" w:space="0" w:color="auto"/>
            <w:right w:val="none" w:sz="0" w:space="0" w:color="auto"/>
          </w:divBdr>
        </w:div>
        <w:div w:id="1499689622">
          <w:marLeft w:val="0"/>
          <w:marRight w:val="0"/>
          <w:marTop w:val="0"/>
          <w:marBottom w:val="0"/>
          <w:divBdr>
            <w:top w:val="none" w:sz="0" w:space="0" w:color="auto"/>
            <w:left w:val="none" w:sz="0" w:space="0" w:color="auto"/>
            <w:bottom w:val="none" w:sz="0" w:space="0" w:color="auto"/>
            <w:right w:val="none" w:sz="0" w:space="0" w:color="auto"/>
          </w:divBdr>
        </w:div>
        <w:div w:id="1499812382">
          <w:marLeft w:val="0"/>
          <w:marRight w:val="0"/>
          <w:marTop w:val="0"/>
          <w:marBottom w:val="0"/>
          <w:divBdr>
            <w:top w:val="none" w:sz="0" w:space="0" w:color="auto"/>
            <w:left w:val="none" w:sz="0" w:space="0" w:color="auto"/>
            <w:bottom w:val="none" w:sz="0" w:space="0" w:color="auto"/>
            <w:right w:val="none" w:sz="0" w:space="0" w:color="auto"/>
          </w:divBdr>
        </w:div>
        <w:div w:id="1501192029">
          <w:marLeft w:val="0"/>
          <w:marRight w:val="0"/>
          <w:marTop w:val="0"/>
          <w:marBottom w:val="0"/>
          <w:divBdr>
            <w:top w:val="none" w:sz="0" w:space="0" w:color="auto"/>
            <w:left w:val="none" w:sz="0" w:space="0" w:color="auto"/>
            <w:bottom w:val="none" w:sz="0" w:space="0" w:color="auto"/>
            <w:right w:val="none" w:sz="0" w:space="0" w:color="auto"/>
          </w:divBdr>
        </w:div>
        <w:div w:id="1505894666">
          <w:marLeft w:val="0"/>
          <w:marRight w:val="0"/>
          <w:marTop w:val="0"/>
          <w:marBottom w:val="0"/>
          <w:divBdr>
            <w:top w:val="none" w:sz="0" w:space="0" w:color="auto"/>
            <w:left w:val="none" w:sz="0" w:space="0" w:color="auto"/>
            <w:bottom w:val="none" w:sz="0" w:space="0" w:color="auto"/>
            <w:right w:val="none" w:sz="0" w:space="0" w:color="auto"/>
          </w:divBdr>
        </w:div>
        <w:div w:id="1506281446">
          <w:marLeft w:val="0"/>
          <w:marRight w:val="0"/>
          <w:marTop w:val="0"/>
          <w:marBottom w:val="0"/>
          <w:divBdr>
            <w:top w:val="none" w:sz="0" w:space="0" w:color="auto"/>
            <w:left w:val="none" w:sz="0" w:space="0" w:color="auto"/>
            <w:bottom w:val="none" w:sz="0" w:space="0" w:color="auto"/>
            <w:right w:val="none" w:sz="0" w:space="0" w:color="auto"/>
          </w:divBdr>
        </w:div>
        <w:div w:id="1516849628">
          <w:marLeft w:val="0"/>
          <w:marRight w:val="0"/>
          <w:marTop w:val="0"/>
          <w:marBottom w:val="0"/>
          <w:divBdr>
            <w:top w:val="none" w:sz="0" w:space="0" w:color="auto"/>
            <w:left w:val="none" w:sz="0" w:space="0" w:color="auto"/>
            <w:bottom w:val="none" w:sz="0" w:space="0" w:color="auto"/>
            <w:right w:val="none" w:sz="0" w:space="0" w:color="auto"/>
          </w:divBdr>
        </w:div>
        <w:div w:id="1516923382">
          <w:marLeft w:val="0"/>
          <w:marRight w:val="0"/>
          <w:marTop w:val="0"/>
          <w:marBottom w:val="0"/>
          <w:divBdr>
            <w:top w:val="none" w:sz="0" w:space="0" w:color="auto"/>
            <w:left w:val="none" w:sz="0" w:space="0" w:color="auto"/>
            <w:bottom w:val="none" w:sz="0" w:space="0" w:color="auto"/>
            <w:right w:val="none" w:sz="0" w:space="0" w:color="auto"/>
          </w:divBdr>
        </w:div>
        <w:div w:id="1524317100">
          <w:marLeft w:val="0"/>
          <w:marRight w:val="0"/>
          <w:marTop w:val="0"/>
          <w:marBottom w:val="0"/>
          <w:divBdr>
            <w:top w:val="none" w:sz="0" w:space="0" w:color="auto"/>
            <w:left w:val="none" w:sz="0" w:space="0" w:color="auto"/>
            <w:bottom w:val="none" w:sz="0" w:space="0" w:color="auto"/>
            <w:right w:val="none" w:sz="0" w:space="0" w:color="auto"/>
          </w:divBdr>
        </w:div>
        <w:div w:id="1528981352">
          <w:marLeft w:val="0"/>
          <w:marRight w:val="0"/>
          <w:marTop w:val="0"/>
          <w:marBottom w:val="0"/>
          <w:divBdr>
            <w:top w:val="none" w:sz="0" w:space="0" w:color="auto"/>
            <w:left w:val="none" w:sz="0" w:space="0" w:color="auto"/>
            <w:bottom w:val="none" w:sz="0" w:space="0" w:color="auto"/>
            <w:right w:val="none" w:sz="0" w:space="0" w:color="auto"/>
          </w:divBdr>
        </w:div>
        <w:div w:id="1530875296">
          <w:marLeft w:val="0"/>
          <w:marRight w:val="0"/>
          <w:marTop w:val="0"/>
          <w:marBottom w:val="0"/>
          <w:divBdr>
            <w:top w:val="none" w:sz="0" w:space="0" w:color="auto"/>
            <w:left w:val="none" w:sz="0" w:space="0" w:color="auto"/>
            <w:bottom w:val="none" w:sz="0" w:space="0" w:color="auto"/>
            <w:right w:val="none" w:sz="0" w:space="0" w:color="auto"/>
          </w:divBdr>
        </w:div>
        <w:div w:id="1540123636">
          <w:marLeft w:val="0"/>
          <w:marRight w:val="0"/>
          <w:marTop w:val="0"/>
          <w:marBottom w:val="0"/>
          <w:divBdr>
            <w:top w:val="none" w:sz="0" w:space="0" w:color="auto"/>
            <w:left w:val="none" w:sz="0" w:space="0" w:color="auto"/>
            <w:bottom w:val="none" w:sz="0" w:space="0" w:color="auto"/>
            <w:right w:val="none" w:sz="0" w:space="0" w:color="auto"/>
          </w:divBdr>
        </w:div>
        <w:div w:id="1541089761">
          <w:marLeft w:val="0"/>
          <w:marRight w:val="0"/>
          <w:marTop w:val="0"/>
          <w:marBottom w:val="0"/>
          <w:divBdr>
            <w:top w:val="none" w:sz="0" w:space="0" w:color="auto"/>
            <w:left w:val="none" w:sz="0" w:space="0" w:color="auto"/>
            <w:bottom w:val="none" w:sz="0" w:space="0" w:color="auto"/>
            <w:right w:val="none" w:sz="0" w:space="0" w:color="auto"/>
          </w:divBdr>
        </w:div>
        <w:div w:id="1544172624">
          <w:marLeft w:val="0"/>
          <w:marRight w:val="0"/>
          <w:marTop w:val="0"/>
          <w:marBottom w:val="0"/>
          <w:divBdr>
            <w:top w:val="none" w:sz="0" w:space="0" w:color="auto"/>
            <w:left w:val="none" w:sz="0" w:space="0" w:color="auto"/>
            <w:bottom w:val="none" w:sz="0" w:space="0" w:color="auto"/>
            <w:right w:val="none" w:sz="0" w:space="0" w:color="auto"/>
          </w:divBdr>
        </w:div>
        <w:div w:id="1546484937">
          <w:marLeft w:val="0"/>
          <w:marRight w:val="0"/>
          <w:marTop w:val="0"/>
          <w:marBottom w:val="0"/>
          <w:divBdr>
            <w:top w:val="none" w:sz="0" w:space="0" w:color="auto"/>
            <w:left w:val="none" w:sz="0" w:space="0" w:color="auto"/>
            <w:bottom w:val="none" w:sz="0" w:space="0" w:color="auto"/>
            <w:right w:val="none" w:sz="0" w:space="0" w:color="auto"/>
          </w:divBdr>
        </w:div>
        <w:div w:id="1547452081">
          <w:marLeft w:val="0"/>
          <w:marRight w:val="0"/>
          <w:marTop w:val="0"/>
          <w:marBottom w:val="0"/>
          <w:divBdr>
            <w:top w:val="none" w:sz="0" w:space="0" w:color="auto"/>
            <w:left w:val="none" w:sz="0" w:space="0" w:color="auto"/>
            <w:bottom w:val="none" w:sz="0" w:space="0" w:color="auto"/>
            <w:right w:val="none" w:sz="0" w:space="0" w:color="auto"/>
          </w:divBdr>
        </w:div>
        <w:div w:id="1551647686">
          <w:marLeft w:val="0"/>
          <w:marRight w:val="0"/>
          <w:marTop w:val="0"/>
          <w:marBottom w:val="0"/>
          <w:divBdr>
            <w:top w:val="none" w:sz="0" w:space="0" w:color="auto"/>
            <w:left w:val="none" w:sz="0" w:space="0" w:color="auto"/>
            <w:bottom w:val="none" w:sz="0" w:space="0" w:color="auto"/>
            <w:right w:val="none" w:sz="0" w:space="0" w:color="auto"/>
          </w:divBdr>
        </w:div>
        <w:div w:id="1561096836">
          <w:marLeft w:val="0"/>
          <w:marRight w:val="0"/>
          <w:marTop w:val="0"/>
          <w:marBottom w:val="0"/>
          <w:divBdr>
            <w:top w:val="none" w:sz="0" w:space="0" w:color="auto"/>
            <w:left w:val="none" w:sz="0" w:space="0" w:color="auto"/>
            <w:bottom w:val="none" w:sz="0" w:space="0" w:color="auto"/>
            <w:right w:val="none" w:sz="0" w:space="0" w:color="auto"/>
          </w:divBdr>
        </w:div>
        <w:div w:id="1566260091">
          <w:marLeft w:val="0"/>
          <w:marRight w:val="0"/>
          <w:marTop w:val="0"/>
          <w:marBottom w:val="0"/>
          <w:divBdr>
            <w:top w:val="none" w:sz="0" w:space="0" w:color="auto"/>
            <w:left w:val="none" w:sz="0" w:space="0" w:color="auto"/>
            <w:bottom w:val="none" w:sz="0" w:space="0" w:color="auto"/>
            <w:right w:val="none" w:sz="0" w:space="0" w:color="auto"/>
          </w:divBdr>
        </w:div>
        <w:div w:id="1566800480">
          <w:marLeft w:val="0"/>
          <w:marRight w:val="0"/>
          <w:marTop w:val="0"/>
          <w:marBottom w:val="0"/>
          <w:divBdr>
            <w:top w:val="none" w:sz="0" w:space="0" w:color="auto"/>
            <w:left w:val="none" w:sz="0" w:space="0" w:color="auto"/>
            <w:bottom w:val="none" w:sz="0" w:space="0" w:color="auto"/>
            <w:right w:val="none" w:sz="0" w:space="0" w:color="auto"/>
          </w:divBdr>
        </w:div>
        <w:div w:id="1570530140">
          <w:marLeft w:val="0"/>
          <w:marRight w:val="0"/>
          <w:marTop w:val="0"/>
          <w:marBottom w:val="0"/>
          <w:divBdr>
            <w:top w:val="none" w:sz="0" w:space="0" w:color="auto"/>
            <w:left w:val="none" w:sz="0" w:space="0" w:color="auto"/>
            <w:bottom w:val="none" w:sz="0" w:space="0" w:color="auto"/>
            <w:right w:val="none" w:sz="0" w:space="0" w:color="auto"/>
          </w:divBdr>
        </w:div>
        <w:div w:id="1576208992">
          <w:marLeft w:val="0"/>
          <w:marRight w:val="0"/>
          <w:marTop w:val="0"/>
          <w:marBottom w:val="0"/>
          <w:divBdr>
            <w:top w:val="none" w:sz="0" w:space="0" w:color="auto"/>
            <w:left w:val="none" w:sz="0" w:space="0" w:color="auto"/>
            <w:bottom w:val="none" w:sz="0" w:space="0" w:color="auto"/>
            <w:right w:val="none" w:sz="0" w:space="0" w:color="auto"/>
          </w:divBdr>
        </w:div>
        <w:div w:id="1577201933">
          <w:marLeft w:val="0"/>
          <w:marRight w:val="0"/>
          <w:marTop w:val="0"/>
          <w:marBottom w:val="0"/>
          <w:divBdr>
            <w:top w:val="none" w:sz="0" w:space="0" w:color="auto"/>
            <w:left w:val="none" w:sz="0" w:space="0" w:color="auto"/>
            <w:bottom w:val="none" w:sz="0" w:space="0" w:color="auto"/>
            <w:right w:val="none" w:sz="0" w:space="0" w:color="auto"/>
          </w:divBdr>
        </w:div>
        <w:div w:id="1584879628">
          <w:marLeft w:val="0"/>
          <w:marRight w:val="0"/>
          <w:marTop w:val="0"/>
          <w:marBottom w:val="0"/>
          <w:divBdr>
            <w:top w:val="none" w:sz="0" w:space="0" w:color="auto"/>
            <w:left w:val="none" w:sz="0" w:space="0" w:color="auto"/>
            <w:bottom w:val="none" w:sz="0" w:space="0" w:color="auto"/>
            <w:right w:val="none" w:sz="0" w:space="0" w:color="auto"/>
          </w:divBdr>
        </w:div>
        <w:div w:id="1587807162">
          <w:marLeft w:val="0"/>
          <w:marRight w:val="0"/>
          <w:marTop w:val="0"/>
          <w:marBottom w:val="0"/>
          <w:divBdr>
            <w:top w:val="none" w:sz="0" w:space="0" w:color="auto"/>
            <w:left w:val="none" w:sz="0" w:space="0" w:color="auto"/>
            <w:bottom w:val="none" w:sz="0" w:space="0" w:color="auto"/>
            <w:right w:val="none" w:sz="0" w:space="0" w:color="auto"/>
          </w:divBdr>
        </w:div>
        <w:div w:id="1588342799">
          <w:marLeft w:val="0"/>
          <w:marRight w:val="0"/>
          <w:marTop w:val="0"/>
          <w:marBottom w:val="0"/>
          <w:divBdr>
            <w:top w:val="none" w:sz="0" w:space="0" w:color="auto"/>
            <w:left w:val="none" w:sz="0" w:space="0" w:color="auto"/>
            <w:bottom w:val="none" w:sz="0" w:space="0" w:color="auto"/>
            <w:right w:val="none" w:sz="0" w:space="0" w:color="auto"/>
          </w:divBdr>
        </w:div>
        <w:div w:id="1588928080">
          <w:marLeft w:val="0"/>
          <w:marRight w:val="0"/>
          <w:marTop w:val="0"/>
          <w:marBottom w:val="0"/>
          <w:divBdr>
            <w:top w:val="none" w:sz="0" w:space="0" w:color="auto"/>
            <w:left w:val="none" w:sz="0" w:space="0" w:color="auto"/>
            <w:bottom w:val="none" w:sz="0" w:space="0" w:color="auto"/>
            <w:right w:val="none" w:sz="0" w:space="0" w:color="auto"/>
          </w:divBdr>
        </w:div>
        <w:div w:id="1596136532">
          <w:marLeft w:val="0"/>
          <w:marRight w:val="0"/>
          <w:marTop w:val="0"/>
          <w:marBottom w:val="0"/>
          <w:divBdr>
            <w:top w:val="none" w:sz="0" w:space="0" w:color="auto"/>
            <w:left w:val="none" w:sz="0" w:space="0" w:color="auto"/>
            <w:bottom w:val="none" w:sz="0" w:space="0" w:color="auto"/>
            <w:right w:val="none" w:sz="0" w:space="0" w:color="auto"/>
          </w:divBdr>
        </w:div>
        <w:div w:id="1598323329">
          <w:marLeft w:val="0"/>
          <w:marRight w:val="0"/>
          <w:marTop w:val="0"/>
          <w:marBottom w:val="0"/>
          <w:divBdr>
            <w:top w:val="none" w:sz="0" w:space="0" w:color="auto"/>
            <w:left w:val="none" w:sz="0" w:space="0" w:color="auto"/>
            <w:bottom w:val="none" w:sz="0" w:space="0" w:color="auto"/>
            <w:right w:val="none" w:sz="0" w:space="0" w:color="auto"/>
          </w:divBdr>
        </w:div>
        <w:div w:id="1599370893">
          <w:marLeft w:val="0"/>
          <w:marRight w:val="0"/>
          <w:marTop w:val="0"/>
          <w:marBottom w:val="0"/>
          <w:divBdr>
            <w:top w:val="none" w:sz="0" w:space="0" w:color="auto"/>
            <w:left w:val="none" w:sz="0" w:space="0" w:color="auto"/>
            <w:bottom w:val="none" w:sz="0" w:space="0" w:color="auto"/>
            <w:right w:val="none" w:sz="0" w:space="0" w:color="auto"/>
          </w:divBdr>
        </w:div>
        <w:div w:id="1603032260">
          <w:marLeft w:val="0"/>
          <w:marRight w:val="0"/>
          <w:marTop w:val="0"/>
          <w:marBottom w:val="0"/>
          <w:divBdr>
            <w:top w:val="none" w:sz="0" w:space="0" w:color="auto"/>
            <w:left w:val="none" w:sz="0" w:space="0" w:color="auto"/>
            <w:bottom w:val="none" w:sz="0" w:space="0" w:color="auto"/>
            <w:right w:val="none" w:sz="0" w:space="0" w:color="auto"/>
          </w:divBdr>
        </w:div>
        <w:div w:id="1608731635">
          <w:marLeft w:val="0"/>
          <w:marRight w:val="0"/>
          <w:marTop w:val="0"/>
          <w:marBottom w:val="0"/>
          <w:divBdr>
            <w:top w:val="none" w:sz="0" w:space="0" w:color="auto"/>
            <w:left w:val="none" w:sz="0" w:space="0" w:color="auto"/>
            <w:bottom w:val="none" w:sz="0" w:space="0" w:color="auto"/>
            <w:right w:val="none" w:sz="0" w:space="0" w:color="auto"/>
          </w:divBdr>
        </w:div>
        <w:div w:id="1613249446">
          <w:marLeft w:val="0"/>
          <w:marRight w:val="0"/>
          <w:marTop w:val="0"/>
          <w:marBottom w:val="0"/>
          <w:divBdr>
            <w:top w:val="none" w:sz="0" w:space="0" w:color="auto"/>
            <w:left w:val="none" w:sz="0" w:space="0" w:color="auto"/>
            <w:bottom w:val="none" w:sz="0" w:space="0" w:color="auto"/>
            <w:right w:val="none" w:sz="0" w:space="0" w:color="auto"/>
          </w:divBdr>
        </w:div>
        <w:div w:id="1613590934">
          <w:marLeft w:val="0"/>
          <w:marRight w:val="0"/>
          <w:marTop w:val="0"/>
          <w:marBottom w:val="0"/>
          <w:divBdr>
            <w:top w:val="none" w:sz="0" w:space="0" w:color="auto"/>
            <w:left w:val="none" w:sz="0" w:space="0" w:color="auto"/>
            <w:bottom w:val="none" w:sz="0" w:space="0" w:color="auto"/>
            <w:right w:val="none" w:sz="0" w:space="0" w:color="auto"/>
          </w:divBdr>
        </w:div>
        <w:div w:id="1624531331">
          <w:marLeft w:val="0"/>
          <w:marRight w:val="0"/>
          <w:marTop w:val="0"/>
          <w:marBottom w:val="0"/>
          <w:divBdr>
            <w:top w:val="none" w:sz="0" w:space="0" w:color="auto"/>
            <w:left w:val="none" w:sz="0" w:space="0" w:color="auto"/>
            <w:bottom w:val="none" w:sz="0" w:space="0" w:color="auto"/>
            <w:right w:val="none" w:sz="0" w:space="0" w:color="auto"/>
          </w:divBdr>
        </w:div>
        <w:div w:id="1625230938">
          <w:marLeft w:val="0"/>
          <w:marRight w:val="0"/>
          <w:marTop w:val="0"/>
          <w:marBottom w:val="0"/>
          <w:divBdr>
            <w:top w:val="none" w:sz="0" w:space="0" w:color="auto"/>
            <w:left w:val="none" w:sz="0" w:space="0" w:color="auto"/>
            <w:bottom w:val="none" w:sz="0" w:space="0" w:color="auto"/>
            <w:right w:val="none" w:sz="0" w:space="0" w:color="auto"/>
          </w:divBdr>
        </w:div>
        <w:div w:id="1633246900">
          <w:marLeft w:val="0"/>
          <w:marRight w:val="0"/>
          <w:marTop w:val="0"/>
          <w:marBottom w:val="0"/>
          <w:divBdr>
            <w:top w:val="none" w:sz="0" w:space="0" w:color="auto"/>
            <w:left w:val="none" w:sz="0" w:space="0" w:color="auto"/>
            <w:bottom w:val="none" w:sz="0" w:space="0" w:color="auto"/>
            <w:right w:val="none" w:sz="0" w:space="0" w:color="auto"/>
          </w:divBdr>
        </w:div>
        <w:div w:id="1633559471">
          <w:marLeft w:val="0"/>
          <w:marRight w:val="0"/>
          <w:marTop w:val="0"/>
          <w:marBottom w:val="0"/>
          <w:divBdr>
            <w:top w:val="none" w:sz="0" w:space="0" w:color="auto"/>
            <w:left w:val="none" w:sz="0" w:space="0" w:color="auto"/>
            <w:bottom w:val="none" w:sz="0" w:space="0" w:color="auto"/>
            <w:right w:val="none" w:sz="0" w:space="0" w:color="auto"/>
          </w:divBdr>
        </w:div>
        <w:div w:id="1636255944">
          <w:marLeft w:val="0"/>
          <w:marRight w:val="0"/>
          <w:marTop w:val="0"/>
          <w:marBottom w:val="0"/>
          <w:divBdr>
            <w:top w:val="none" w:sz="0" w:space="0" w:color="auto"/>
            <w:left w:val="none" w:sz="0" w:space="0" w:color="auto"/>
            <w:bottom w:val="none" w:sz="0" w:space="0" w:color="auto"/>
            <w:right w:val="none" w:sz="0" w:space="0" w:color="auto"/>
          </w:divBdr>
        </w:div>
        <w:div w:id="1641225486">
          <w:marLeft w:val="0"/>
          <w:marRight w:val="0"/>
          <w:marTop w:val="0"/>
          <w:marBottom w:val="0"/>
          <w:divBdr>
            <w:top w:val="none" w:sz="0" w:space="0" w:color="auto"/>
            <w:left w:val="none" w:sz="0" w:space="0" w:color="auto"/>
            <w:bottom w:val="none" w:sz="0" w:space="0" w:color="auto"/>
            <w:right w:val="none" w:sz="0" w:space="0" w:color="auto"/>
          </w:divBdr>
        </w:div>
        <w:div w:id="1644238209">
          <w:marLeft w:val="0"/>
          <w:marRight w:val="0"/>
          <w:marTop w:val="0"/>
          <w:marBottom w:val="0"/>
          <w:divBdr>
            <w:top w:val="none" w:sz="0" w:space="0" w:color="auto"/>
            <w:left w:val="none" w:sz="0" w:space="0" w:color="auto"/>
            <w:bottom w:val="none" w:sz="0" w:space="0" w:color="auto"/>
            <w:right w:val="none" w:sz="0" w:space="0" w:color="auto"/>
          </w:divBdr>
        </w:div>
        <w:div w:id="1652635327">
          <w:marLeft w:val="0"/>
          <w:marRight w:val="0"/>
          <w:marTop w:val="0"/>
          <w:marBottom w:val="0"/>
          <w:divBdr>
            <w:top w:val="none" w:sz="0" w:space="0" w:color="auto"/>
            <w:left w:val="none" w:sz="0" w:space="0" w:color="auto"/>
            <w:bottom w:val="none" w:sz="0" w:space="0" w:color="auto"/>
            <w:right w:val="none" w:sz="0" w:space="0" w:color="auto"/>
          </w:divBdr>
        </w:div>
        <w:div w:id="1659260389">
          <w:marLeft w:val="0"/>
          <w:marRight w:val="0"/>
          <w:marTop w:val="0"/>
          <w:marBottom w:val="0"/>
          <w:divBdr>
            <w:top w:val="none" w:sz="0" w:space="0" w:color="auto"/>
            <w:left w:val="none" w:sz="0" w:space="0" w:color="auto"/>
            <w:bottom w:val="none" w:sz="0" w:space="0" w:color="auto"/>
            <w:right w:val="none" w:sz="0" w:space="0" w:color="auto"/>
          </w:divBdr>
        </w:div>
        <w:div w:id="1663120577">
          <w:marLeft w:val="0"/>
          <w:marRight w:val="0"/>
          <w:marTop w:val="0"/>
          <w:marBottom w:val="0"/>
          <w:divBdr>
            <w:top w:val="none" w:sz="0" w:space="0" w:color="auto"/>
            <w:left w:val="none" w:sz="0" w:space="0" w:color="auto"/>
            <w:bottom w:val="none" w:sz="0" w:space="0" w:color="auto"/>
            <w:right w:val="none" w:sz="0" w:space="0" w:color="auto"/>
          </w:divBdr>
        </w:div>
        <w:div w:id="1664041003">
          <w:marLeft w:val="0"/>
          <w:marRight w:val="0"/>
          <w:marTop w:val="0"/>
          <w:marBottom w:val="0"/>
          <w:divBdr>
            <w:top w:val="none" w:sz="0" w:space="0" w:color="auto"/>
            <w:left w:val="none" w:sz="0" w:space="0" w:color="auto"/>
            <w:bottom w:val="none" w:sz="0" w:space="0" w:color="auto"/>
            <w:right w:val="none" w:sz="0" w:space="0" w:color="auto"/>
          </w:divBdr>
        </w:div>
        <w:div w:id="1667006240">
          <w:marLeft w:val="0"/>
          <w:marRight w:val="0"/>
          <w:marTop w:val="0"/>
          <w:marBottom w:val="0"/>
          <w:divBdr>
            <w:top w:val="none" w:sz="0" w:space="0" w:color="auto"/>
            <w:left w:val="none" w:sz="0" w:space="0" w:color="auto"/>
            <w:bottom w:val="none" w:sz="0" w:space="0" w:color="auto"/>
            <w:right w:val="none" w:sz="0" w:space="0" w:color="auto"/>
          </w:divBdr>
        </w:div>
        <w:div w:id="1668560665">
          <w:marLeft w:val="0"/>
          <w:marRight w:val="0"/>
          <w:marTop w:val="0"/>
          <w:marBottom w:val="0"/>
          <w:divBdr>
            <w:top w:val="none" w:sz="0" w:space="0" w:color="auto"/>
            <w:left w:val="none" w:sz="0" w:space="0" w:color="auto"/>
            <w:bottom w:val="none" w:sz="0" w:space="0" w:color="auto"/>
            <w:right w:val="none" w:sz="0" w:space="0" w:color="auto"/>
          </w:divBdr>
        </w:div>
        <w:div w:id="1670328698">
          <w:marLeft w:val="0"/>
          <w:marRight w:val="0"/>
          <w:marTop w:val="0"/>
          <w:marBottom w:val="0"/>
          <w:divBdr>
            <w:top w:val="none" w:sz="0" w:space="0" w:color="auto"/>
            <w:left w:val="none" w:sz="0" w:space="0" w:color="auto"/>
            <w:bottom w:val="none" w:sz="0" w:space="0" w:color="auto"/>
            <w:right w:val="none" w:sz="0" w:space="0" w:color="auto"/>
          </w:divBdr>
        </w:div>
        <w:div w:id="1688366247">
          <w:marLeft w:val="0"/>
          <w:marRight w:val="0"/>
          <w:marTop w:val="0"/>
          <w:marBottom w:val="0"/>
          <w:divBdr>
            <w:top w:val="none" w:sz="0" w:space="0" w:color="auto"/>
            <w:left w:val="none" w:sz="0" w:space="0" w:color="auto"/>
            <w:bottom w:val="none" w:sz="0" w:space="0" w:color="auto"/>
            <w:right w:val="none" w:sz="0" w:space="0" w:color="auto"/>
          </w:divBdr>
        </w:div>
        <w:div w:id="1690643027">
          <w:marLeft w:val="0"/>
          <w:marRight w:val="0"/>
          <w:marTop w:val="0"/>
          <w:marBottom w:val="0"/>
          <w:divBdr>
            <w:top w:val="none" w:sz="0" w:space="0" w:color="auto"/>
            <w:left w:val="none" w:sz="0" w:space="0" w:color="auto"/>
            <w:bottom w:val="none" w:sz="0" w:space="0" w:color="auto"/>
            <w:right w:val="none" w:sz="0" w:space="0" w:color="auto"/>
          </w:divBdr>
        </w:div>
        <w:div w:id="1693143735">
          <w:marLeft w:val="0"/>
          <w:marRight w:val="0"/>
          <w:marTop w:val="0"/>
          <w:marBottom w:val="0"/>
          <w:divBdr>
            <w:top w:val="none" w:sz="0" w:space="0" w:color="auto"/>
            <w:left w:val="none" w:sz="0" w:space="0" w:color="auto"/>
            <w:bottom w:val="none" w:sz="0" w:space="0" w:color="auto"/>
            <w:right w:val="none" w:sz="0" w:space="0" w:color="auto"/>
          </w:divBdr>
        </w:div>
        <w:div w:id="1696928348">
          <w:marLeft w:val="0"/>
          <w:marRight w:val="0"/>
          <w:marTop w:val="0"/>
          <w:marBottom w:val="0"/>
          <w:divBdr>
            <w:top w:val="none" w:sz="0" w:space="0" w:color="auto"/>
            <w:left w:val="none" w:sz="0" w:space="0" w:color="auto"/>
            <w:bottom w:val="none" w:sz="0" w:space="0" w:color="auto"/>
            <w:right w:val="none" w:sz="0" w:space="0" w:color="auto"/>
          </w:divBdr>
        </w:div>
        <w:div w:id="1698845267">
          <w:marLeft w:val="0"/>
          <w:marRight w:val="0"/>
          <w:marTop w:val="0"/>
          <w:marBottom w:val="0"/>
          <w:divBdr>
            <w:top w:val="none" w:sz="0" w:space="0" w:color="auto"/>
            <w:left w:val="none" w:sz="0" w:space="0" w:color="auto"/>
            <w:bottom w:val="none" w:sz="0" w:space="0" w:color="auto"/>
            <w:right w:val="none" w:sz="0" w:space="0" w:color="auto"/>
          </w:divBdr>
        </w:div>
        <w:div w:id="1700282284">
          <w:marLeft w:val="0"/>
          <w:marRight w:val="0"/>
          <w:marTop w:val="0"/>
          <w:marBottom w:val="0"/>
          <w:divBdr>
            <w:top w:val="none" w:sz="0" w:space="0" w:color="auto"/>
            <w:left w:val="none" w:sz="0" w:space="0" w:color="auto"/>
            <w:bottom w:val="none" w:sz="0" w:space="0" w:color="auto"/>
            <w:right w:val="none" w:sz="0" w:space="0" w:color="auto"/>
          </w:divBdr>
        </w:div>
        <w:div w:id="1705129262">
          <w:marLeft w:val="0"/>
          <w:marRight w:val="0"/>
          <w:marTop w:val="0"/>
          <w:marBottom w:val="0"/>
          <w:divBdr>
            <w:top w:val="none" w:sz="0" w:space="0" w:color="auto"/>
            <w:left w:val="none" w:sz="0" w:space="0" w:color="auto"/>
            <w:bottom w:val="none" w:sz="0" w:space="0" w:color="auto"/>
            <w:right w:val="none" w:sz="0" w:space="0" w:color="auto"/>
          </w:divBdr>
        </w:div>
        <w:div w:id="1711301621">
          <w:marLeft w:val="0"/>
          <w:marRight w:val="0"/>
          <w:marTop w:val="0"/>
          <w:marBottom w:val="0"/>
          <w:divBdr>
            <w:top w:val="none" w:sz="0" w:space="0" w:color="auto"/>
            <w:left w:val="none" w:sz="0" w:space="0" w:color="auto"/>
            <w:bottom w:val="none" w:sz="0" w:space="0" w:color="auto"/>
            <w:right w:val="none" w:sz="0" w:space="0" w:color="auto"/>
          </w:divBdr>
        </w:div>
        <w:div w:id="1717703856">
          <w:marLeft w:val="0"/>
          <w:marRight w:val="0"/>
          <w:marTop w:val="0"/>
          <w:marBottom w:val="0"/>
          <w:divBdr>
            <w:top w:val="none" w:sz="0" w:space="0" w:color="auto"/>
            <w:left w:val="none" w:sz="0" w:space="0" w:color="auto"/>
            <w:bottom w:val="none" w:sz="0" w:space="0" w:color="auto"/>
            <w:right w:val="none" w:sz="0" w:space="0" w:color="auto"/>
          </w:divBdr>
        </w:div>
        <w:div w:id="1718237946">
          <w:marLeft w:val="0"/>
          <w:marRight w:val="0"/>
          <w:marTop w:val="0"/>
          <w:marBottom w:val="0"/>
          <w:divBdr>
            <w:top w:val="none" w:sz="0" w:space="0" w:color="auto"/>
            <w:left w:val="none" w:sz="0" w:space="0" w:color="auto"/>
            <w:bottom w:val="none" w:sz="0" w:space="0" w:color="auto"/>
            <w:right w:val="none" w:sz="0" w:space="0" w:color="auto"/>
          </w:divBdr>
        </w:div>
        <w:div w:id="1724518588">
          <w:marLeft w:val="0"/>
          <w:marRight w:val="0"/>
          <w:marTop w:val="0"/>
          <w:marBottom w:val="0"/>
          <w:divBdr>
            <w:top w:val="none" w:sz="0" w:space="0" w:color="auto"/>
            <w:left w:val="none" w:sz="0" w:space="0" w:color="auto"/>
            <w:bottom w:val="none" w:sz="0" w:space="0" w:color="auto"/>
            <w:right w:val="none" w:sz="0" w:space="0" w:color="auto"/>
          </w:divBdr>
        </w:div>
        <w:div w:id="1727799463">
          <w:marLeft w:val="0"/>
          <w:marRight w:val="0"/>
          <w:marTop w:val="0"/>
          <w:marBottom w:val="0"/>
          <w:divBdr>
            <w:top w:val="none" w:sz="0" w:space="0" w:color="auto"/>
            <w:left w:val="none" w:sz="0" w:space="0" w:color="auto"/>
            <w:bottom w:val="none" w:sz="0" w:space="0" w:color="auto"/>
            <w:right w:val="none" w:sz="0" w:space="0" w:color="auto"/>
          </w:divBdr>
        </w:div>
        <w:div w:id="1729913074">
          <w:marLeft w:val="0"/>
          <w:marRight w:val="0"/>
          <w:marTop w:val="0"/>
          <w:marBottom w:val="0"/>
          <w:divBdr>
            <w:top w:val="none" w:sz="0" w:space="0" w:color="auto"/>
            <w:left w:val="none" w:sz="0" w:space="0" w:color="auto"/>
            <w:bottom w:val="none" w:sz="0" w:space="0" w:color="auto"/>
            <w:right w:val="none" w:sz="0" w:space="0" w:color="auto"/>
          </w:divBdr>
        </w:div>
        <w:div w:id="1732003535">
          <w:marLeft w:val="0"/>
          <w:marRight w:val="0"/>
          <w:marTop w:val="0"/>
          <w:marBottom w:val="0"/>
          <w:divBdr>
            <w:top w:val="none" w:sz="0" w:space="0" w:color="auto"/>
            <w:left w:val="none" w:sz="0" w:space="0" w:color="auto"/>
            <w:bottom w:val="none" w:sz="0" w:space="0" w:color="auto"/>
            <w:right w:val="none" w:sz="0" w:space="0" w:color="auto"/>
          </w:divBdr>
        </w:div>
        <w:div w:id="1737703351">
          <w:marLeft w:val="0"/>
          <w:marRight w:val="0"/>
          <w:marTop w:val="0"/>
          <w:marBottom w:val="0"/>
          <w:divBdr>
            <w:top w:val="none" w:sz="0" w:space="0" w:color="auto"/>
            <w:left w:val="none" w:sz="0" w:space="0" w:color="auto"/>
            <w:bottom w:val="none" w:sz="0" w:space="0" w:color="auto"/>
            <w:right w:val="none" w:sz="0" w:space="0" w:color="auto"/>
          </w:divBdr>
        </w:div>
        <w:div w:id="1740253899">
          <w:marLeft w:val="0"/>
          <w:marRight w:val="0"/>
          <w:marTop w:val="0"/>
          <w:marBottom w:val="0"/>
          <w:divBdr>
            <w:top w:val="none" w:sz="0" w:space="0" w:color="auto"/>
            <w:left w:val="none" w:sz="0" w:space="0" w:color="auto"/>
            <w:bottom w:val="none" w:sz="0" w:space="0" w:color="auto"/>
            <w:right w:val="none" w:sz="0" w:space="0" w:color="auto"/>
          </w:divBdr>
        </w:div>
        <w:div w:id="1741243636">
          <w:marLeft w:val="0"/>
          <w:marRight w:val="0"/>
          <w:marTop w:val="0"/>
          <w:marBottom w:val="0"/>
          <w:divBdr>
            <w:top w:val="none" w:sz="0" w:space="0" w:color="auto"/>
            <w:left w:val="none" w:sz="0" w:space="0" w:color="auto"/>
            <w:bottom w:val="none" w:sz="0" w:space="0" w:color="auto"/>
            <w:right w:val="none" w:sz="0" w:space="0" w:color="auto"/>
          </w:divBdr>
        </w:div>
        <w:div w:id="1743327957">
          <w:marLeft w:val="0"/>
          <w:marRight w:val="0"/>
          <w:marTop w:val="0"/>
          <w:marBottom w:val="0"/>
          <w:divBdr>
            <w:top w:val="none" w:sz="0" w:space="0" w:color="auto"/>
            <w:left w:val="none" w:sz="0" w:space="0" w:color="auto"/>
            <w:bottom w:val="none" w:sz="0" w:space="0" w:color="auto"/>
            <w:right w:val="none" w:sz="0" w:space="0" w:color="auto"/>
          </w:divBdr>
        </w:div>
        <w:div w:id="1745452969">
          <w:marLeft w:val="0"/>
          <w:marRight w:val="0"/>
          <w:marTop w:val="0"/>
          <w:marBottom w:val="0"/>
          <w:divBdr>
            <w:top w:val="none" w:sz="0" w:space="0" w:color="auto"/>
            <w:left w:val="none" w:sz="0" w:space="0" w:color="auto"/>
            <w:bottom w:val="none" w:sz="0" w:space="0" w:color="auto"/>
            <w:right w:val="none" w:sz="0" w:space="0" w:color="auto"/>
          </w:divBdr>
        </w:div>
        <w:div w:id="1748333999">
          <w:marLeft w:val="0"/>
          <w:marRight w:val="0"/>
          <w:marTop w:val="0"/>
          <w:marBottom w:val="0"/>
          <w:divBdr>
            <w:top w:val="none" w:sz="0" w:space="0" w:color="auto"/>
            <w:left w:val="none" w:sz="0" w:space="0" w:color="auto"/>
            <w:bottom w:val="none" w:sz="0" w:space="0" w:color="auto"/>
            <w:right w:val="none" w:sz="0" w:space="0" w:color="auto"/>
          </w:divBdr>
        </w:div>
        <w:div w:id="1750614226">
          <w:marLeft w:val="0"/>
          <w:marRight w:val="0"/>
          <w:marTop w:val="0"/>
          <w:marBottom w:val="0"/>
          <w:divBdr>
            <w:top w:val="none" w:sz="0" w:space="0" w:color="auto"/>
            <w:left w:val="none" w:sz="0" w:space="0" w:color="auto"/>
            <w:bottom w:val="none" w:sz="0" w:space="0" w:color="auto"/>
            <w:right w:val="none" w:sz="0" w:space="0" w:color="auto"/>
          </w:divBdr>
        </w:div>
        <w:div w:id="1752311059">
          <w:marLeft w:val="0"/>
          <w:marRight w:val="0"/>
          <w:marTop w:val="0"/>
          <w:marBottom w:val="0"/>
          <w:divBdr>
            <w:top w:val="none" w:sz="0" w:space="0" w:color="auto"/>
            <w:left w:val="none" w:sz="0" w:space="0" w:color="auto"/>
            <w:bottom w:val="none" w:sz="0" w:space="0" w:color="auto"/>
            <w:right w:val="none" w:sz="0" w:space="0" w:color="auto"/>
          </w:divBdr>
        </w:div>
        <w:div w:id="1758477775">
          <w:marLeft w:val="0"/>
          <w:marRight w:val="0"/>
          <w:marTop w:val="0"/>
          <w:marBottom w:val="0"/>
          <w:divBdr>
            <w:top w:val="none" w:sz="0" w:space="0" w:color="auto"/>
            <w:left w:val="none" w:sz="0" w:space="0" w:color="auto"/>
            <w:bottom w:val="none" w:sz="0" w:space="0" w:color="auto"/>
            <w:right w:val="none" w:sz="0" w:space="0" w:color="auto"/>
          </w:divBdr>
        </w:div>
        <w:div w:id="1759015192">
          <w:marLeft w:val="0"/>
          <w:marRight w:val="0"/>
          <w:marTop w:val="0"/>
          <w:marBottom w:val="0"/>
          <w:divBdr>
            <w:top w:val="none" w:sz="0" w:space="0" w:color="auto"/>
            <w:left w:val="none" w:sz="0" w:space="0" w:color="auto"/>
            <w:bottom w:val="none" w:sz="0" w:space="0" w:color="auto"/>
            <w:right w:val="none" w:sz="0" w:space="0" w:color="auto"/>
          </w:divBdr>
        </w:div>
        <w:div w:id="1763263093">
          <w:marLeft w:val="0"/>
          <w:marRight w:val="0"/>
          <w:marTop w:val="0"/>
          <w:marBottom w:val="0"/>
          <w:divBdr>
            <w:top w:val="none" w:sz="0" w:space="0" w:color="auto"/>
            <w:left w:val="none" w:sz="0" w:space="0" w:color="auto"/>
            <w:bottom w:val="none" w:sz="0" w:space="0" w:color="auto"/>
            <w:right w:val="none" w:sz="0" w:space="0" w:color="auto"/>
          </w:divBdr>
        </w:div>
        <w:div w:id="1766263730">
          <w:marLeft w:val="0"/>
          <w:marRight w:val="0"/>
          <w:marTop w:val="0"/>
          <w:marBottom w:val="0"/>
          <w:divBdr>
            <w:top w:val="none" w:sz="0" w:space="0" w:color="auto"/>
            <w:left w:val="none" w:sz="0" w:space="0" w:color="auto"/>
            <w:bottom w:val="none" w:sz="0" w:space="0" w:color="auto"/>
            <w:right w:val="none" w:sz="0" w:space="0" w:color="auto"/>
          </w:divBdr>
        </w:div>
        <w:div w:id="1773166353">
          <w:marLeft w:val="0"/>
          <w:marRight w:val="0"/>
          <w:marTop w:val="0"/>
          <w:marBottom w:val="0"/>
          <w:divBdr>
            <w:top w:val="none" w:sz="0" w:space="0" w:color="auto"/>
            <w:left w:val="none" w:sz="0" w:space="0" w:color="auto"/>
            <w:bottom w:val="none" w:sz="0" w:space="0" w:color="auto"/>
            <w:right w:val="none" w:sz="0" w:space="0" w:color="auto"/>
          </w:divBdr>
        </w:div>
        <w:div w:id="1776166367">
          <w:marLeft w:val="0"/>
          <w:marRight w:val="0"/>
          <w:marTop w:val="0"/>
          <w:marBottom w:val="0"/>
          <w:divBdr>
            <w:top w:val="none" w:sz="0" w:space="0" w:color="auto"/>
            <w:left w:val="none" w:sz="0" w:space="0" w:color="auto"/>
            <w:bottom w:val="none" w:sz="0" w:space="0" w:color="auto"/>
            <w:right w:val="none" w:sz="0" w:space="0" w:color="auto"/>
          </w:divBdr>
        </w:div>
        <w:div w:id="1780487808">
          <w:marLeft w:val="0"/>
          <w:marRight w:val="0"/>
          <w:marTop w:val="0"/>
          <w:marBottom w:val="0"/>
          <w:divBdr>
            <w:top w:val="none" w:sz="0" w:space="0" w:color="auto"/>
            <w:left w:val="none" w:sz="0" w:space="0" w:color="auto"/>
            <w:bottom w:val="none" w:sz="0" w:space="0" w:color="auto"/>
            <w:right w:val="none" w:sz="0" w:space="0" w:color="auto"/>
          </w:divBdr>
        </w:div>
        <w:div w:id="1784685050">
          <w:marLeft w:val="0"/>
          <w:marRight w:val="0"/>
          <w:marTop w:val="0"/>
          <w:marBottom w:val="0"/>
          <w:divBdr>
            <w:top w:val="none" w:sz="0" w:space="0" w:color="auto"/>
            <w:left w:val="none" w:sz="0" w:space="0" w:color="auto"/>
            <w:bottom w:val="none" w:sz="0" w:space="0" w:color="auto"/>
            <w:right w:val="none" w:sz="0" w:space="0" w:color="auto"/>
          </w:divBdr>
        </w:div>
        <w:div w:id="1787381333">
          <w:marLeft w:val="0"/>
          <w:marRight w:val="0"/>
          <w:marTop w:val="0"/>
          <w:marBottom w:val="0"/>
          <w:divBdr>
            <w:top w:val="none" w:sz="0" w:space="0" w:color="auto"/>
            <w:left w:val="none" w:sz="0" w:space="0" w:color="auto"/>
            <w:bottom w:val="none" w:sz="0" w:space="0" w:color="auto"/>
            <w:right w:val="none" w:sz="0" w:space="0" w:color="auto"/>
          </w:divBdr>
        </w:div>
        <w:div w:id="1792166644">
          <w:marLeft w:val="0"/>
          <w:marRight w:val="0"/>
          <w:marTop w:val="0"/>
          <w:marBottom w:val="0"/>
          <w:divBdr>
            <w:top w:val="none" w:sz="0" w:space="0" w:color="auto"/>
            <w:left w:val="none" w:sz="0" w:space="0" w:color="auto"/>
            <w:bottom w:val="none" w:sz="0" w:space="0" w:color="auto"/>
            <w:right w:val="none" w:sz="0" w:space="0" w:color="auto"/>
          </w:divBdr>
        </w:div>
        <w:div w:id="1792241769">
          <w:marLeft w:val="0"/>
          <w:marRight w:val="0"/>
          <w:marTop w:val="0"/>
          <w:marBottom w:val="0"/>
          <w:divBdr>
            <w:top w:val="none" w:sz="0" w:space="0" w:color="auto"/>
            <w:left w:val="none" w:sz="0" w:space="0" w:color="auto"/>
            <w:bottom w:val="none" w:sz="0" w:space="0" w:color="auto"/>
            <w:right w:val="none" w:sz="0" w:space="0" w:color="auto"/>
          </w:divBdr>
        </w:div>
        <w:div w:id="1805659166">
          <w:marLeft w:val="0"/>
          <w:marRight w:val="0"/>
          <w:marTop w:val="0"/>
          <w:marBottom w:val="0"/>
          <w:divBdr>
            <w:top w:val="none" w:sz="0" w:space="0" w:color="auto"/>
            <w:left w:val="none" w:sz="0" w:space="0" w:color="auto"/>
            <w:bottom w:val="none" w:sz="0" w:space="0" w:color="auto"/>
            <w:right w:val="none" w:sz="0" w:space="0" w:color="auto"/>
          </w:divBdr>
        </w:div>
        <w:div w:id="1806696721">
          <w:marLeft w:val="0"/>
          <w:marRight w:val="0"/>
          <w:marTop w:val="0"/>
          <w:marBottom w:val="0"/>
          <w:divBdr>
            <w:top w:val="none" w:sz="0" w:space="0" w:color="auto"/>
            <w:left w:val="none" w:sz="0" w:space="0" w:color="auto"/>
            <w:bottom w:val="none" w:sz="0" w:space="0" w:color="auto"/>
            <w:right w:val="none" w:sz="0" w:space="0" w:color="auto"/>
          </w:divBdr>
        </w:div>
        <w:div w:id="1809590887">
          <w:marLeft w:val="0"/>
          <w:marRight w:val="0"/>
          <w:marTop w:val="0"/>
          <w:marBottom w:val="0"/>
          <w:divBdr>
            <w:top w:val="none" w:sz="0" w:space="0" w:color="auto"/>
            <w:left w:val="none" w:sz="0" w:space="0" w:color="auto"/>
            <w:bottom w:val="none" w:sz="0" w:space="0" w:color="auto"/>
            <w:right w:val="none" w:sz="0" w:space="0" w:color="auto"/>
          </w:divBdr>
        </w:div>
        <w:div w:id="1816681724">
          <w:marLeft w:val="0"/>
          <w:marRight w:val="0"/>
          <w:marTop w:val="0"/>
          <w:marBottom w:val="0"/>
          <w:divBdr>
            <w:top w:val="none" w:sz="0" w:space="0" w:color="auto"/>
            <w:left w:val="none" w:sz="0" w:space="0" w:color="auto"/>
            <w:bottom w:val="none" w:sz="0" w:space="0" w:color="auto"/>
            <w:right w:val="none" w:sz="0" w:space="0" w:color="auto"/>
          </w:divBdr>
        </w:div>
        <w:div w:id="1817256937">
          <w:marLeft w:val="0"/>
          <w:marRight w:val="0"/>
          <w:marTop w:val="0"/>
          <w:marBottom w:val="0"/>
          <w:divBdr>
            <w:top w:val="none" w:sz="0" w:space="0" w:color="auto"/>
            <w:left w:val="none" w:sz="0" w:space="0" w:color="auto"/>
            <w:bottom w:val="none" w:sz="0" w:space="0" w:color="auto"/>
            <w:right w:val="none" w:sz="0" w:space="0" w:color="auto"/>
          </w:divBdr>
        </w:div>
        <w:div w:id="1817410750">
          <w:marLeft w:val="0"/>
          <w:marRight w:val="0"/>
          <w:marTop w:val="0"/>
          <w:marBottom w:val="0"/>
          <w:divBdr>
            <w:top w:val="none" w:sz="0" w:space="0" w:color="auto"/>
            <w:left w:val="none" w:sz="0" w:space="0" w:color="auto"/>
            <w:bottom w:val="none" w:sz="0" w:space="0" w:color="auto"/>
            <w:right w:val="none" w:sz="0" w:space="0" w:color="auto"/>
          </w:divBdr>
        </w:div>
        <w:div w:id="1819223794">
          <w:marLeft w:val="0"/>
          <w:marRight w:val="0"/>
          <w:marTop w:val="0"/>
          <w:marBottom w:val="0"/>
          <w:divBdr>
            <w:top w:val="none" w:sz="0" w:space="0" w:color="auto"/>
            <w:left w:val="none" w:sz="0" w:space="0" w:color="auto"/>
            <w:bottom w:val="none" w:sz="0" w:space="0" w:color="auto"/>
            <w:right w:val="none" w:sz="0" w:space="0" w:color="auto"/>
          </w:divBdr>
        </w:div>
        <w:div w:id="1824009922">
          <w:marLeft w:val="0"/>
          <w:marRight w:val="0"/>
          <w:marTop w:val="0"/>
          <w:marBottom w:val="0"/>
          <w:divBdr>
            <w:top w:val="none" w:sz="0" w:space="0" w:color="auto"/>
            <w:left w:val="none" w:sz="0" w:space="0" w:color="auto"/>
            <w:bottom w:val="none" w:sz="0" w:space="0" w:color="auto"/>
            <w:right w:val="none" w:sz="0" w:space="0" w:color="auto"/>
          </w:divBdr>
        </w:div>
        <w:div w:id="1824471027">
          <w:marLeft w:val="0"/>
          <w:marRight w:val="0"/>
          <w:marTop w:val="0"/>
          <w:marBottom w:val="0"/>
          <w:divBdr>
            <w:top w:val="none" w:sz="0" w:space="0" w:color="auto"/>
            <w:left w:val="none" w:sz="0" w:space="0" w:color="auto"/>
            <w:bottom w:val="none" w:sz="0" w:space="0" w:color="auto"/>
            <w:right w:val="none" w:sz="0" w:space="0" w:color="auto"/>
          </w:divBdr>
        </w:div>
        <w:div w:id="1830826522">
          <w:marLeft w:val="0"/>
          <w:marRight w:val="0"/>
          <w:marTop w:val="0"/>
          <w:marBottom w:val="0"/>
          <w:divBdr>
            <w:top w:val="none" w:sz="0" w:space="0" w:color="auto"/>
            <w:left w:val="none" w:sz="0" w:space="0" w:color="auto"/>
            <w:bottom w:val="none" w:sz="0" w:space="0" w:color="auto"/>
            <w:right w:val="none" w:sz="0" w:space="0" w:color="auto"/>
          </w:divBdr>
        </w:div>
        <w:div w:id="1837839419">
          <w:marLeft w:val="0"/>
          <w:marRight w:val="0"/>
          <w:marTop w:val="0"/>
          <w:marBottom w:val="0"/>
          <w:divBdr>
            <w:top w:val="none" w:sz="0" w:space="0" w:color="auto"/>
            <w:left w:val="none" w:sz="0" w:space="0" w:color="auto"/>
            <w:bottom w:val="none" w:sz="0" w:space="0" w:color="auto"/>
            <w:right w:val="none" w:sz="0" w:space="0" w:color="auto"/>
          </w:divBdr>
        </w:div>
        <w:div w:id="1837839580">
          <w:marLeft w:val="0"/>
          <w:marRight w:val="0"/>
          <w:marTop w:val="0"/>
          <w:marBottom w:val="0"/>
          <w:divBdr>
            <w:top w:val="none" w:sz="0" w:space="0" w:color="auto"/>
            <w:left w:val="none" w:sz="0" w:space="0" w:color="auto"/>
            <w:bottom w:val="none" w:sz="0" w:space="0" w:color="auto"/>
            <w:right w:val="none" w:sz="0" w:space="0" w:color="auto"/>
          </w:divBdr>
        </w:div>
        <w:div w:id="1841770046">
          <w:marLeft w:val="0"/>
          <w:marRight w:val="0"/>
          <w:marTop w:val="0"/>
          <w:marBottom w:val="0"/>
          <w:divBdr>
            <w:top w:val="none" w:sz="0" w:space="0" w:color="auto"/>
            <w:left w:val="none" w:sz="0" w:space="0" w:color="auto"/>
            <w:bottom w:val="none" w:sz="0" w:space="0" w:color="auto"/>
            <w:right w:val="none" w:sz="0" w:space="0" w:color="auto"/>
          </w:divBdr>
        </w:div>
        <w:div w:id="1849754031">
          <w:marLeft w:val="0"/>
          <w:marRight w:val="0"/>
          <w:marTop w:val="0"/>
          <w:marBottom w:val="0"/>
          <w:divBdr>
            <w:top w:val="none" w:sz="0" w:space="0" w:color="auto"/>
            <w:left w:val="none" w:sz="0" w:space="0" w:color="auto"/>
            <w:bottom w:val="none" w:sz="0" w:space="0" w:color="auto"/>
            <w:right w:val="none" w:sz="0" w:space="0" w:color="auto"/>
          </w:divBdr>
        </w:div>
        <w:div w:id="1851679533">
          <w:marLeft w:val="0"/>
          <w:marRight w:val="0"/>
          <w:marTop w:val="0"/>
          <w:marBottom w:val="0"/>
          <w:divBdr>
            <w:top w:val="none" w:sz="0" w:space="0" w:color="auto"/>
            <w:left w:val="none" w:sz="0" w:space="0" w:color="auto"/>
            <w:bottom w:val="none" w:sz="0" w:space="0" w:color="auto"/>
            <w:right w:val="none" w:sz="0" w:space="0" w:color="auto"/>
          </w:divBdr>
        </w:div>
        <w:div w:id="1853834102">
          <w:marLeft w:val="0"/>
          <w:marRight w:val="0"/>
          <w:marTop w:val="0"/>
          <w:marBottom w:val="0"/>
          <w:divBdr>
            <w:top w:val="none" w:sz="0" w:space="0" w:color="auto"/>
            <w:left w:val="none" w:sz="0" w:space="0" w:color="auto"/>
            <w:bottom w:val="none" w:sz="0" w:space="0" w:color="auto"/>
            <w:right w:val="none" w:sz="0" w:space="0" w:color="auto"/>
          </w:divBdr>
        </w:div>
        <w:div w:id="1860317257">
          <w:marLeft w:val="0"/>
          <w:marRight w:val="0"/>
          <w:marTop w:val="0"/>
          <w:marBottom w:val="0"/>
          <w:divBdr>
            <w:top w:val="none" w:sz="0" w:space="0" w:color="auto"/>
            <w:left w:val="none" w:sz="0" w:space="0" w:color="auto"/>
            <w:bottom w:val="none" w:sz="0" w:space="0" w:color="auto"/>
            <w:right w:val="none" w:sz="0" w:space="0" w:color="auto"/>
          </w:divBdr>
        </w:div>
        <w:div w:id="1875575038">
          <w:marLeft w:val="0"/>
          <w:marRight w:val="0"/>
          <w:marTop w:val="0"/>
          <w:marBottom w:val="0"/>
          <w:divBdr>
            <w:top w:val="none" w:sz="0" w:space="0" w:color="auto"/>
            <w:left w:val="none" w:sz="0" w:space="0" w:color="auto"/>
            <w:bottom w:val="none" w:sz="0" w:space="0" w:color="auto"/>
            <w:right w:val="none" w:sz="0" w:space="0" w:color="auto"/>
          </w:divBdr>
        </w:div>
        <w:div w:id="1894921765">
          <w:marLeft w:val="0"/>
          <w:marRight w:val="0"/>
          <w:marTop w:val="0"/>
          <w:marBottom w:val="0"/>
          <w:divBdr>
            <w:top w:val="none" w:sz="0" w:space="0" w:color="auto"/>
            <w:left w:val="none" w:sz="0" w:space="0" w:color="auto"/>
            <w:bottom w:val="none" w:sz="0" w:space="0" w:color="auto"/>
            <w:right w:val="none" w:sz="0" w:space="0" w:color="auto"/>
          </w:divBdr>
        </w:div>
        <w:div w:id="1897080166">
          <w:marLeft w:val="0"/>
          <w:marRight w:val="0"/>
          <w:marTop w:val="0"/>
          <w:marBottom w:val="0"/>
          <w:divBdr>
            <w:top w:val="none" w:sz="0" w:space="0" w:color="auto"/>
            <w:left w:val="none" w:sz="0" w:space="0" w:color="auto"/>
            <w:bottom w:val="none" w:sz="0" w:space="0" w:color="auto"/>
            <w:right w:val="none" w:sz="0" w:space="0" w:color="auto"/>
          </w:divBdr>
        </w:div>
        <w:div w:id="1897737833">
          <w:marLeft w:val="0"/>
          <w:marRight w:val="0"/>
          <w:marTop w:val="0"/>
          <w:marBottom w:val="0"/>
          <w:divBdr>
            <w:top w:val="none" w:sz="0" w:space="0" w:color="auto"/>
            <w:left w:val="none" w:sz="0" w:space="0" w:color="auto"/>
            <w:bottom w:val="none" w:sz="0" w:space="0" w:color="auto"/>
            <w:right w:val="none" w:sz="0" w:space="0" w:color="auto"/>
          </w:divBdr>
        </w:div>
        <w:div w:id="1907183642">
          <w:marLeft w:val="0"/>
          <w:marRight w:val="0"/>
          <w:marTop w:val="0"/>
          <w:marBottom w:val="0"/>
          <w:divBdr>
            <w:top w:val="none" w:sz="0" w:space="0" w:color="auto"/>
            <w:left w:val="none" w:sz="0" w:space="0" w:color="auto"/>
            <w:bottom w:val="none" w:sz="0" w:space="0" w:color="auto"/>
            <w:right w:val="none" w:sz="0" w:space="0" w:color="auto"/>
          </w:divBdr>
        </w:div>
        <w:div w:id="1919174069">
          <w:marLeft w:val="0"/>
          <w:marRight w:val="0"/>
          <w:marTop w:val="0"/>
          <w:marBottom w:val="0"/>
          <w:divBdr>
            <w:top w:val="none" w:sz="0" w:space="0" w:color="auto"/>
            <w:left w:val="none" w:sz="0" w:space="0" w:color="auto"/>
            <w:bottom w:val="none" w:sz="0" w:space="0" w:color="auto"/>
            <w:right w:val="none" w:sz="0" w:space="0" w:color="auto"/>
          </w:divBdr>
        </w:div>
        <w:div w:id="1921937497">
          <w:marLeft w:val="0"/>
          <w:marRight w:val="0"/>
          <w:marTop w:val="0"/>
          <w:marBottom w:val="0"/>
          <w:divBdr>
            <w:top w:val="none" w:sz="0" w:space="0" w:color="auto"/>
            <w:left w:val="none" w:sz="0" w:space="0" w:color="auto"/>
            <w:bottom w:val="none" w:sz="0" w:space="0" w:color="auto"/>
            <w:right w:val="none" w:sz="0" w:space="0" w:color="auto"/>
          </w:divBdr>
        </w:div>
        <w:div w:id="1922130661">
          <w:marLeft w:val="0"/>
          <w:marRight w:val="0"/>
          <w:marTop w:val="0"/>
          <w:marBottom w:val="0"/>
          <w:divBdr>
            <w:top w:val="none" w:sz="0" w:space="0" w:color="auto"/>
            <w:left w:val="none" w:sz="0" w:space="0" w:color="auto"/>
            <w:bottom w:val="none" w:sz="0" w:space="0" w:color="auto"/>
            <w:right w:val="none" w:sz="0" w:space="0" w:color="auto"/>
          </w:divBdr>
        </w:div>
        <w:div w:id="1936018094">
          <w:marLeft w:val="0"/>
          <w:marRight w:val="0"/>
          <w:marTop w:val="0"/>
          <w:marBottom w:val="0"/>
          <w:divBdr>
            <w:top w:val="none" w:sz="0" w:space="0" w:color="auto"/>
            <w:left w:val="none" w:sz="0" w:space="0" w:color="auto"/>
            <w:bottom w:val="none" w:sz="0" w:space="0" w:color="auto"/>
            <w:right w:val="none" w:sz="0" w:space="0" w:color="auto"/>
          </w:divBdr>
        </w:div>
        <w:div w:id="1936092071">
          <w:marLeft w:val="0"/>
          <w:marRight w:val="0"/>
          <w:marTop w:val="0"/>
          <w:marBottom w:val="0"/>
          <w:divBdr>
            <w:top w:val="none" w:sz="0" w:space="0" w:color="auto"/>
            <w:left w:val="none" w:sz="0" w:space="0" w:color="auto"/>
            <w:bottom w:val="none" w:sz="0" w:space="0" w:color="auto"/>
            <w:right w:val="none" w:sz="0" w:space="0" w:color="auto"/>
          </w:divBdr>
        </w:div>
        <w:div w:id="1937127818">
          <w:marLeft w:val="0"/>
          <w:marRight w:val="0"/>
          <w:marTop w:val="0"/>
          <w:marBottom w:val="0"/>
          <w:divBdr>
            <w:top w:val="none" w:sz="0" w:space="0" w:color="auto"/>
            <w:left w:val="none" w:sz="0" w:space="0" w:color="auto"/>
            <w:bottom w:val="none" w:sz="0" w:space="0" w:color="auto"/>
            <w:right w:val="none" w:sz="0" w:space="0" w:color="auto"/>
          </w:divBdr>
        </w:div>
        <w:div w:id="1938170221">
          <w:marLeft w:val="0"/>
          <w:marRight w:val="0"/>
          <w:marTop w:val="0"/>
          <w:marBottom w:val="0"/>
          <w:divBdr>
            <w:top w:val="none" w:sz="0" w:space="0" w:color="auto"/>
            <w:left w:val="none" w:sz="0" w:space="0" w:color="auto"/>
            <w:bottom w:val="none" w:sz="0" w:space="0" w:color="auto"/>
            <w:right w:val="none" w:sz="0" w:space="0" w:color="auto"/>
          </w:divBdr>
        </w:div>
        <w:div w:id="1938900151">
          <w:marLeft w:val="0"/>
          <w:marRight w:val="0"/>
          <w:marTop w:val="0"/>
          <w:marBottom w:val="0"/>
          <w:divBdr>
            <w:top w:val="none" w:sz="0" w:space="0" w:color="auto"/>
            <w:left w:val="none" w:sz="0" w:space="0" w:color="auto"/>
            <w:bottom w:val="none" w:sz="0" w:space="0" w:color="auto"/>
            <w:right w:val="none" w:sz="0" w:space="0" w:color="auto"/>
          </w:divBdr>
        </w:div>
        <w:div w:id="1943760068">
          <w:marLeft w:val="0"/>
          <w:marRight w:val="0"/>
          <w:marTop w:val="0"/>
          <w:marBottom w:val="0"/>
          <w:divBdr>
            <w:top w:val="none" w:sz="0" w:space="0" w:color="auto"/>
            <w:left w:val="none" w:sz="0" w:space="0" w:color="auto"/>
            <w:bottom w:val="none" w:sz="0" w:space="0" w:color="auto"/>
            <w:right w:val="none" w:sz="0" w:space="0" w:color="auto"/>
          </w:divBdr>
        </w:div>
        <w:div w:id="1948272001">
          <w:marLeft w:val="0"/>
          <w:marRight w:val="0"/>
          <w:marTop w:val="0"/>
          <w:marBottom w:val="0"/>
          <w:divBdr>
            <w:top w:val="none" w:sz="0" w:space="0" w:color="auto"/>
            <w:left w:val="none" w:sz="0" w:space="0" w:color="auto"/>
            <w:bottom w:val="none" w:sz="0" w:space="0" w:color="auto"/>
            <w:right w:val="none" w:sz="0" w:space="0" w:color="auto"/>
          </w:divBdr>
        </w:div>
        <w:div w:id="1964462726">
          <w:marLeft w:val="0"/>
          <w:marRight w:val="0"/>
          <w:marTop w:val="0"/>
          <w:marBottom w:val="0"/>
          <w:divBdr>
            <w:top w:val="none" w:sz="0" w:space="0" w:color="auto"/>
            <w:left w:val="none" w:sz="0" w:space="0" w:color="auto"/>
            <w:bottom w:val="none" w:sz="0" w:space="0" w:color="auto"/>
            <w:right w:val="none" w:sz="0" w:space="0" w:color="auto"/>
          </w:divBdr>
        </w:div>
        <w:div w:id="1966764396">
          <w:marLeft w:val="0"/>
          <w:marRight w:val="0"/>
          <w:marTop w:val="0"/>
          <w:marBottom w:val="0"/>
          <w:divBdr>
            <w:top w:val="none" w:sz="0" w:space="0" w:color="auto"/>
            <w:left w:val="none" w:sz="0" w:space="0" w:color="auto"/>
            <w:bottom w:val="none" w:sz="0" w:space="0" w:color="auto"/>
            <w:right w:val="none" w:sz="0" w:space="0" w:color="auto"/>
          </w:divBdr>
        </w:div>
        <w:div w:id="1966766199">
          <w:marLeft w:val="0"/>
          <w:marRight w:val="0"/>
          <w:marTop w:val="0"/>
          <w:marBottom w:val="0"/>
          <w:divBdr>
            <w:top w:val="none" w:sz="0" w:space="0" w:color="auto"/>
            <w:left w:val="none" w:sz="0" w:space="0" w:color="auto"/>
            <w:bottom w:val="none" w:sz="0" w:space="0" w:color="auto"/>
            <w:right w:val="none" w:sz="0" w:space="0" w:color="auto"/>
          </w:divBdr>
        </w:div>
        <w:div w:id="1968470878">
          <w:marLeft w:val="0"/>
          <w:marRight w:val="0"/>
          <w:marTop w:val="0"/>
          <w:marBottom w:val="0"/>
          <w:divBdr>
            <w:top w:val="none" w:sz="0" w:space="0" w:color="auto"/>
            <w:left w:val="none" w:sz="0" w:space="0" w:color="auto"/>
            <w:bottom w:val="none" w:sz="0" w:space="0" w:color="auto"/>
            <w:right w:val="none" w:sz="0" w:space="0" w:color="auto"/>
          </w:divBdr>
        </w:div>
        <w:div w:id="1981107892">
          <w:marLeft w:val="0"/>
          <w:marRight w:val="0"/>
          <w:marTop w:val="0"/>
          <w:marBottom w:val="0"/>
          <w:divBdr>
            <w:top w:val="none" w:sz="0" w:space="0" w:color="auto"/>
            <w:left w:val="none" w:sz="0" w:space="0" w:color="auto"/>
            <w:bottom w:val="none" w:sz="0" w:space="0" w:color="auto"/>
            <w:right w:val="none" w:sz="0" w:space="0" w:color="auto"/>
          </w:divBdr>
        </w:div>
        <w:div w:id="1989478017">
          <w:marLeft w:val="0"/>
          <w:marRight w:val="0"/>
          <w:marTop w:val="0"/>
          <w:marBottom w:val="0"/>
          <w:divBdr>
            <w:top w:val="none" w:sz="0" w:space="0" w:color="auto"/>
            <w:left w:val="none" w:sz="0" w:space="0" w:color="auto"/>
            <w:bottom w:val="none" w:sz="0" w:space="0" w:color="auto"/>
            <w:right w:val="none" w:sz="0" w:space="0" w:color="auto"/>
          </w:divBdr>
        </w:div>
        <w:div w:id="1989478167">
          <w:marLeft w:val="0"/>
          <w:marRight w:val="0"/>
          <w:marTop w:val="0"/>
          <w:marBottom w:val="0"/>
          <w:divBdr>
            <w:top w:val="none" w:sz="0" w:space="0" w:color="auto"/>
            <w:left w:val="none" w:sz="0" w:space="0" w:color="auto"/>
            <w:bottom w:val="none" w:sz="0" w:space="0" w:color="auto"/>
            <w:right w:val="none" w:sz="0" w:space="0" w:color="auto"/>
          </w:divBdr>
        </w:div>
        <w:div w:id="1989702355">
          <w:marLeft w:val="0"/>
          <w:marRight w:val="0"/>
          <w:marTop w:val="0"/>
          <w:marBottom w:val="0"/>
          <w:divBdr>
            <w:top w:val="none" w:sz="0" w:space="0" w:color="auto"/>
            <w:left w:val="none" w:sz="0" w:space="0" w:color="auto"/>
            <w:bottom w:val="none" w:sz="0" w:space="0" w:color="auto"/>
            <w:right w:val="none" w:sz="0" w:space="0" w:color="auto"/>
          </w:divBdr>
        </w:div>
        <w:div w:id="1990668367">
          <w:marLeft w:val="0"/>
          <w:marRight w:val="0"/>
          <w:marTop w:val="0"/>
          <w:marBottom w:val="0"/>
          <w:divBdr>
            <w:top w:val="none" w:sz="0" w:space="0" w:color="auto"/>
            <w:left w:val="none" w:sz="0" w:space="0" w:color="auto"/>
            <w:bottom w:val="none" w:sz="0" w:space="0" w:color="auto"/>
            <w:right w:val="none" w:sz="0" w:space="0" w:color="auto"/>
          </w:divBdr>
        </w:div>
        <w:div w:id="1991975853">
          <w:marLeft w:val="0"/>
          <w:marRight w:val="0"/>
          <w:marTop w:val="0"/>
          <w:marBottom w:val="0"/>
          <w:divBdr>
            <w:top w:val="none" w:sz="0" w:space="0" w:color="auto"/>
            <w:left w:val="none" w:sz="0" w:space="0" w:color="auto"/>
            <w:bottom w:val="none" w:sz="0" w:space="0" w:color="auto"/>
            <w:right w:val="none" w:sz="0" w:space="0" w:color="auto"/>
          </w:divBdr>
        </w:div>
        <w:div w:id="1992559541">
          <w:marLeft w:val="0"/>
          <w:marRight w:val="0"/>
          <w:marTop w:val="0"/>
          <w:marBottom w:val="0"/>
          <w:divBdr>
            <w:top w:val="none" w:sz="0" w:space="0" w:color="auto"/>
            <w:left w:val="none" w:sz="0" w:space="0" w:color="auto"/>
            <w:bottom w:val="none" w:sz="0" w:space="0" w:color="auto"/>
            <w:right w:val="none" w:sz="0" w:space="0" w:color="auto"/>
          </w:divBdr>
        </w:div>
        <w:div w:id="1993216304">
          <w:marLeft w:val="0"/>
          <w:marRight w:val="0"/>
          <w:marTop w:val="0"/>
          <w:marBottom w:val="0"/>
          <w:divBdr>
            <w:top w:val="none" w:sz="0" w:space="0" w:color="auto"/>
            <w:left w:val="none" w:sz="0" w:space="0" w:color="auto"/>
            <w:bottom w:val="none" w:sz="0" w:space="0" w:color="auto"/>
            <w:right w:val="none" w:sz="0" w:space="0" w:color="auto"/>
          </w:divBdr>
        </w:div>
        <w:div w:id="1996058966">
          <w:marLeft w:val="0"/>
          <w:marRight w:val="0"/>
          <w:marTop w:val="0"/>
          <w:marBottom w:val="0"/>
          <w:divBdr>
            <w:top w:val="none" w:sz="0" w:space="0" w:color="auto"/>
            <w:left w:val="none" w:sz="0" w:space="0" w:color="auto"/>
            <w:bottom w:val="none" w:sz="0" w:space="0" w:color="auto"/>
            <w:right w:val="none" w:sz="0" w:space="0" w:color="auto"/>
          </w:divBdr>
        </w:div>
        <w:div w:id="2015719203">
          <w:marLeft w:val="0"/>
          <w:marRight w:val="0"/>
          <w:marTop w:val="0"/>
          <w:marBottom w:val="0"/>
          <w:divBdr>
            <w:top w:val="none" w:sz="0" w:space="0" w:color="auto"/>
            <w:left w:val="none" w:sz="0" w:space="0" w:color="auto"/>
            <w:bottom w:val="none" w:sz="0" w:space="0" w:color="auto"/>
            <w:right w:val="none" w:sz="0" w:space="0" w:color="auto"/>
          </w:divBdr>
        </w:div>
        <w:div w:id="2015719314">
          <w:marLeft w:val="0"/>
          <w:marRight w:val="0"/>
          <w:marTop w:val="0"/>
          <w:marBottom w:val="0"/>
          <w:divBdr>
            <w:top w:val="none" w:sz="0" w:space="0" w:color="auto"/>
            <w:left w:val="none" w:sz="0" w:space="0" w:color="auto"/>
            <w:bottom w:val="none" w:sz="0" w:space="0" w:color="auto"/>
            <w:right w:val="none" w:sz="0" w:space="0" w:color="auto"/>
          </w:divBdr>
        </w:div>
        <w:div w:id="2022123313">
          <w:marLeft w:val="0"/>
          <w:marRight w:val="0"/>
          <w:marTop w:val="0"/>
          <w:marBottom w:val="0"/>
          <w:divBdr>
            <w:top w:val="none" w:sz="0" w:space="0" w:color="auto"/>
            <w:left w:val="none" w:sz="0" w:space="0" w:color="auto"/>
            <w:bottom w:val="none" w:sz="0" w:space="0" w:color="auto"/>
            <w:right w:val="none" w:sz="0" w:space="0" w:color="auto"/>
          </w:divBdr>
        </w:div>
        <w:div w:id="2023125261">
          <w:marLeft w:val="0"/>
          <w:marRight w:val="0"/>
          <w:marTop w:val="0"/>
          <w:marBottom w:val="0"/>
          <w:divBdr>
            <w:top w:val="none" w:sz="0" w:space="0" w:color="auto"/>
            <w:left w:val="none" w:sz="0" w:space="0" w:color="auto"/>
            <w:bottom w:val="none" w:sz="0" w:space="0" w:color="auto"/>
            <w:right w:val="none" w:sz="0" w:space="0" w:color="auto"/>
          </w:divBdr>
        </w:div>
        <w:div w:id="2035382037">
          <w:marLeft w:val="0"/>
          <w:marRight w:val="0"/>
          <w:marTop w:val="0"/>
          <w:marBottom w:val="0"/>
          <w:divBdr>
            <w:top w:val="none" w:sz="0" w:space="0" w:color="auto"/>
            <w:left w:val="none" w:sz="0" w:space="0" w:color="auto"/>
            <w:bottom w:val="none" w:sz="0" w:space="0" w:color="auto"/>
            <w:right w:val="none" w:sz="0" w:space="0" w:color="auto"/>
          </w:divBdr>
        </w:div>
        <w:div w:id="2043551344">
          <w:marLeft w:val="0"/>
          <w:marRight w:val="0"/>
          <w:marTop w:val="0"/>
          <w:marBottom w:val="0"/>
          <w:divBdr>
            <w:top w:val="none" w:sz="0" w:space="0" w:color="auto"/>
            <w:left w:val="none" w:sz="0" w:space="0" w:color="auto"/>
            <w:bottom w:val="none" w:sz="0" w:space="0" w:color="auto"/>
            <w:right w:val="none" w:sz="0" w:space="0" w:color="auto"/>
          </w:divBdr>
        </w:div>
        <w:div w:id="2047414038">
          <w:marLeft w:val="0"/>
          <w:marRight w:val="0"/>
          <w:marTop w:val="0"/>
          <w:marBottom w:val="0"/>
          <w:divBdr>
            <w:top w:val="none" w:sz="0" w:space="0" w:color="auto"/>
            <w:left w:val="none" w:sz="0" w:space="0" w:color="auto"/>
            <w:bottom w:val="none" w:sz="0" w:space="0" w:color="auto"/>
            <w:right w:val="none" w:sz="0" w:space="0" w:color="auto"/>
          </w:divBdr>
        </w:div>
        <w:div w:id="2049259679">
          <w:marLeft w:val="0"/>
          <w:marRight w:val="0"/>
          <w:marTop w:val="0"/>
          <w:marBottom w:val="0"/>
          <w:divBdr>
            <w:top w:val="none" w:sz="0" w:space="0" w:color="auto"/>
            <w:left w:val="none" w:sz="0" w:space="0" w:color="auto"/>
            <w:bottom w:val="none" w:sz="0" w:space="0" w:color="auto"/>
            <w:right w:val="none" w:sz="0" w:space="0" w:color="auto"/>
          </w:divBdr>
        </w:div>
        <w:div w:id="2050494861">
          <w:marLeft w:val="0"/>
          <w:marRight w:val="0"/>
          <w:marTop w:val="0"/>
          <w:marBottom w:val="0"/>
          <w:divBdr>
            <w:top w:val="none" w:sz="0" w:space="0" w:color="auto"/>
            <w:left w:val="none" w:sz="0" w:space="0" w:color="auto"/>
            <w:bottom w:val="none" w:sz="0" w:space="0" w:color="auto"/>
            <w:right w:val="none" w:sz="0" w:space="0" w:color="auto"/>
          </w:divBdr>
        </w:div>
        <w:div w:id="2054765722">
          <w:marLeft w:val="0"/>
          <w:marRight w:val="0"/>
          <w:marTop w:val="0"/>
          <w:marBottom w:val="0"/>
          <w:divBdr>
            <w:top w:val="none" w:sz="0" w:space="0" w:color="auto"/>
            <w:left w:val="none" w:sz="0" w:space="0" w:color="auto"/>
            <w:bottom w:val="none" w:sz="0" w:space="0" w:color="auto"/>
            <w:right w:val="none" w:sz="0" w:space="0" w:color="auto"/>
          </w:divBdr>
        </w:div>
        <w:div w:id="2056469361">
          <w:marLeft w:val="0"/>
          <w:marRight w:val="0"/>
          <w:marTop w:val="0"/>
          <w:marBottom w:val="0"/>
          <w:divBdr>
            <w:top w:val="none" w:sz="0" w:space="0" w:color="auto"/>
            <w:left w:val="none" w:sz="0" w:space="0" w:color="auto"/>
            <w:bottom w:val="none" w:sz="0" w:space="0" w:color="auto"/>
            <w:right w:val="none" w:sz="0" w:space="0" w:color="auto"/>
          </w:divBdr>
        </w:div>
        <w:div w:id="2058696792">
          <w:marLeft w:val="0"/>
          <w:marRight w:val="0"/>
          <w:marTop w:val="0"/>
          <w:marBottom w:val="0"/>
          <w:divBdr>
            <w:top w:val="none" w:sz="0" w:space="0" w:color="auto"/>
            <w:left w:val="none" w:sz="0" w:space="0" w:color="auto"/>
            <w:bottom w:val="none" w:sz="0" w:space="0" w:color="auto"/>
            <w:right w:val="none" w:sz="0" w:space="0" w:color="auto"/>
          </w:divBdr>
        </w:div>
        <w:div w:id="2059350468">
          <w:marLeft w:val="0"/>
          <w:marRight w:val="0"/>
          <w:marTop w:val="0"/>
          <w:marBottom w:val="0"/>
          <w:divBdr>
            <w:top w:val="none" w:sz="0" w:space="0" w:color="auto"/>
            <w:left w:val="none" w:sz="0" w:space="0" w:color="auto"/>
            <w:bottom w:val="none" w:sz="0" w:space="0" w:color="auto"/>
            <w:right w:val="none" w:sz="0" w:space="0" w:color="auto"/>
          </w:divBdr>
        </w:div>
        <w:div w:id="2062317004">
          <w:marLeft w:val="0"/>
          <w:marRight w:val="0"/>
          <w:marTop w:val="0"/>
          <w:marBottom w:val="0"/>
          <w:divBdr>
            <w:top w:val="none" w:sz="0" w:space="0" w:color="auto"/>
            <w:left w:val="none" w:sz="0" w:space="0" w:color="auto"/>
            <w:bottom w:val="none" w:sz="0" w:space="0" w:color="auto"/>
            <w:right w:val="none" w:sz="0" w:space="0" w:color="auto"/>
          </w:divBdr>
        </w:div>
        <w:div w:id="2063869694">
          <w:marLeft w:val="0"/>
          <w:marRight w:val="0"/>
          <w:marTop w:val="0"/>
          <w:marBottom w:val="0"/>
          <w:divBdr>
            <w:top w:val="none" w:sz="0" w:space="0" w:color="auto"/>
            <w:left w:val="none" w:sz="0" w:space="0" w:color="auto"/>
            <w:bottom w:val="none" w:sz="0" w:space="0" w:color="auto"/>
            <w:right w:val="none" w:sz="0" w:space="0" w:color="auto"/>
          </w:divBdr>
        </w:div>
        <w:div w:id="2065062512">
          <w:marLeft w:val="0"/>
          <w:marRight w:val="0"/>
          <w:marTop w:val="0"/>
          <w:marBottom w:val="0"/>
          <w:divBdr>
            <w:top w:val="none" w:sz="0" w:space="0" w:color="auto"/>
            <w:left w:val="none" w:sz="0" w:space="0" w:color="auto"/>
            <w:bottom w:val="none" w:sz="0" w:space="0" w:color="auto"/>
            <w:right w:val="none" w:sz="0" w:space="0" w:color="auto"/>
          </w:divBdr>
        </w:div>
        <w:div w:id="2077586487">
          <w:marLeft w:val="0"/>
          <w:marRight w:val="0"/>
          <w:marTop w:val="0"/>
          <w:marBottom w:val="0"/>
          <w:divBdr>
            <w:top w:val="none" w:sz="0" w:space="0" w:color="auto"/>
            <w:left w:val="none" w:sz="0" w:space="0" w:color="auto"/>
            <w:bottom w:val="none" w:sz="0" w:space="0" w:color="auto"/>
            <w:right w:val="none" w:sz="0" w:space="0" w:color="auto"/>
          </w:divBdr>
        </w:div>
        <w:div w:id="2079013132">
          <w:marLeft w:val="0"/>
          <w:marRight w:val="0"/>
          <w:marTop w:val="0"/>
          <w:marBottom w:val="0"/>
          <w:divBdr>
            <w:top w:val="none" w:sz="0" w:space="0" w:color="auto"/>
            <w:left w:val="none" w:sz="0" w:space="0" w:color="auto"/>
            <w:bottom w:val="none" w:sz="0" w:space="0" w:color="auto"/>
            <w:right w:val="none" w:sz="0" w:space="0" w:color="auto"/>
          </w:divBdr>
        </w:div>
        <w:div w:id="2080712779">
          <w:marLeft w:val="0"/>
          <w:marRight w:val="0"/>
          <w:marTop w:val="0"/>
          <w:marBottom w:val="0"/>
          <w:divBdr>
            <w:top w:val="none" w:sz="0" w:space="0" w:color="auto"/>
            <w:left w:val="none" w:sz="0" w:space="0" w:color="auto"/>
            <w:bottom w:val="none" w:sz="0" w:space="0" w:color="auto"/>
            <w:right w:val="none" w:sz="0" w:space="0" w:color="auto"/>
          </w:divBdr>
        </w:div>
        <w:div w:id="2086488245">
          <w:marLeft w:val="0"/>
          <w:marRight w:val="0"/>
          <w:marTop w:val="0"/>
          <w:marBottom w:val="0"/>
          <w:divBdr>
            <w:top w:val="none" w:sz="0" w:space="0" w:color="auto"/>
            <w:left w:val="none" w:sz="0" w:space="0" w:color="auto"/>
            <w:bottom w:val="none" w:sz="0" w:space="0" w:color="auto"/>
            <w:right w:val="none" w:sz="0" w:space="0" w:color="auto"/>
          </w:divBdr>
        </w:div>
        <w:div w:id="2100170934">
          <w:marLeft w:val="0"/>
          <w:marRight w:val="0"/>
          <w:marTop w:val="0"/>
          <w:marBottom w:val="0"/>
          <w:divBdr>
            <w:top w:val="none" w:sz="0" w:space="0" w:color="auto"/>
            <w:left w:val="none" w:sz="0" w:space="0" w:color="auto"/>
            <w:bottom w:val="none" w:sz="0" w:space="0" w:color="auto"/>
            <w:right w:val="none" w:sz="0" w:space="0" w:color="auto"/>
          </w:divBdr>
        </w:div>
        <w:div w:id="2101027544">
          <w:marLeft w:val="0"/>
          <w:marRight w:val="0"/>
          <w:marTop w:val="0"/>
          <w:marBottom w:val="0"/>
          <w:divBdr>
            <w:top w:val="none" w:sz="0" w:space="0" w:color="auto"/>
            <w:left w:val="none" w:sz="0" w:space="0" w:color="auto"/>
            <w:bottom w:val="none" w:sz="0" w:space="0" w:color="auto"/>
            <w:right w:val="none" w:sz="0" w:space="0" w:color="auto"/>
          </w:divBdr>
        </w:div>
        <w:div w:id="2101832328">
          <w:marLeft w:val="0"/>
          <w:marRight w:val="0"/>
          <w:marTop w:val="0"/>
          <w:marBottom w:val="0"/>
          <w:divBdr>
            <w:top w:val="none" w:sz="0" w:space="0" w:color="auto"/>
            <w:left w:val="none" w:sz="0" w:space="0" w:color="auto"/>
            <w:bottom w:val="none" w:sz="0" w:space="0" w:color="auto"/>
            <w:right w:val="none" w:sz="0" w:space="0" w:color="auto"/>
          </w:divBdr>
        </w:div>
        <w:div w:id="2108504620">
          <w:marLeft w:val="0"/>
          <w:marRight w:val="0"/>
          <w:marTop w:val="0"/>
          <w:marBottom w:val="0"/>
          <w:divBdr>
            <w:top w:val="none" w:sz="0" w:space="0" w:color="auto"/>
            <w:left w:val="none" w:sz="0" w:space="0" w:color="auto"/>
            <w:bottom w:val="none" w:sz="0" w:space="0" w:color="auto"/>
            <w:right w:val="none" w:sz="0" w:space="0" w:color="auto"/>
          </w:divBdr>
        </w:div>
        <w:div w:id="2108696102">
          <w:marLeft w:val="0"/>
          <w:marRight w:val="0"/>
          <w:marTop w:val="0"/>
          <w:marBottom w:val="0"/>
          <w:divBdr>
            <w:top w:val="none" w:sz="0" w:space="0" w:color="auto"/>
            <w:left w:val="none" w:sz="0" w:space="0" w:color="auto"/>
            <w:bottom w:val="none" w:sz="0" w:space="0" w:color="auto"/>
            <w:right w:val="none" w:sz="0" w:space="0" w:color="auto"/>
          </w:divBdr>
        </w:div>
        <w:div w:id="2117476573">
          <w:marLeft w:val="0"/>
          <w:marRight w:val="0"/>
          <w:marTop w:val="0"/>
          <w:marBottom w:val="0"/>
          <w:divBdr>
            <w:top w:val="none" w:sz="0" w:space="0" w:color="auto"/>
            <w:left w:val="none" w:sz="0" w:space="0" w:color="auto"/>
            <w:bottom w:val="none" w:sz="0" w:space="0" w:color="auto"/>
            <w:right w:val="none" w:sz="0" w:space="0" w:color="auto"/>
          </w:divBdr>
        </w:div>
        <w:div w:id="2134055733">
          <w:marLeft w:val="0"/>
          <w:marRight w:val="0"/>
          <w:marTop w:val="0"/>
          <w:marBottom w:val="0"/>
          <w:divBdr>
            <w:top w:val="none" w:sz="0" w:space="0" w:color="auto"/>
            <w:left w:val="none" w:sz="0" w:space="0" w:color="auto"/>
            <w:bottom w:val="none" w:sz="0" w:space="0" w:color="auto"/>
            <w:right w:val="none" w:sz="0" w:space="0" w:color="auto"/>
          </w:divBdr>
        </w:div>
        <w:div w:id="2135905721">
          <w:marLeft w:val="0"/>
          <w:marRight w:val="0"/>
          <w:marTop w:val="0"/>
          <w:marBottom w:val="0"/>
          <w:divBdr>
            <w:top w:val="none" w:sz="0" w:space="0" w:color="auto"/>
            <w:left w:val="none" w:sz="0" w:space="0" w:color="auto"/>
            <w:bottom w:val="none" w:sz="0" w:space="0" w:color="auto"/>
            <w:right w:val="none" w:sz="0" w:space="0" w:color="auto"/>
          </w:divBdr>
        </w:div>
        <w:div w:id="2140801447">
          <w:marLeft w:val="0"/>
          <w:marRight w:val="0"/>
          <w:marTop w:val="0"/>
          <w:marBottom w:val="0"/>
          <w:divBdr>
            <w:top w:val="none" w:sz="0" w:space="0" w:color="auto"/>
            <w:left w:val="none" w:sz="0" w:space="0" w:color="auto"/>
            <w:bottom w:val="none" w:sz="0" w:space="0" w:color="auto"/>
            <w:right w:val="none" w:sz="0" w:space="0" w:color="auto"/>
          </w:divBdr>
        </w:div>
        <w:div w:id="2140955571">
          <w:marLeft w:val="0"/>
          <w:marRight w:val="0"/>
          <w:marTop w:val="0"/>
          <w:marBottom w:val="0"/>
          <w:divBdr>
            <w:top w:val="none" w:sz="0" w:space="0" w:color="auto"/>
            <w:left w:val="none" w:sz="0" w:space="0" w:color="auto"/>
            <w:bottom w:val="none" w:sz="0" w:space="0" w:color="auto"/>
            <w:right w:val="none" w:sz="0" w:space="0" w:color="auto"/>
          </w:divBdr>
        </w:div>
      </w:divsChild>
    </w:div>
    <w:div w:id="1576283401">
      <w:bodyDiv w:val="1"/>
      <w:marLeft w:val="0"/>
      <w:marRight w:val="0"/>
      <w:marTop w:val="0"/>
      <w:marBottom w:val="0"/>
      <w:divBdr>
        <w:top w:val="none" w:sz="0" w:space="0" w:color="auto"/>
        <w:left w:val="none" w:sz="0" w:space="0" w:color="auto"/>
        <w:bottom w:val="none" w:sz="0" w:space="0" w:color="auto"/>
        <w:right w:val="none" w:sz="0" w:space="0" w:color="auto"/>
      </w:divBdr>
    </w:div>
    <w:div w:id="1629386137">
      <w:bodyDiv w:val="1"/>
      <w:marLeft w:val="0"/>
      <w:marRight w:val="0"/>
      <w:marTop w:val="0"/>
      <w:marBottom w:val="0"/>
      <w:divBdr>
        <w:top w:val="none" w:sz="0" w:space="0" w:color="auto"/>
        <w:left w:val="none" w:sz="0" w:space="0" w:color="auto"/>
        <w:bottom w:val="none" w:sz="0" w:space="0" w:color="auto"/>
        <w:right w:val="none" w:sz="0" w:space="0" w:color="auto"/>
      </w:divBdr>
    </w:div>
    <w:div w:id="1647006985">
      <w:bodyDiv w:val="1"/>
      <w:marLeft w:val="0"/>
      <w:marRight w:val="0"/>
      <w:marTop w:val="0"/>
      <w:marBottom w:val="0"/>
      <w:divBdr>
        <w:top w:val="none" w:sz="0" w:space="0" w:color="auto"/>
        <w:left w:val="none" w:sz="0" w:space="0" w:color="auto"/>
        <w:bottom w:val="none" w:sz="0" w:space="0" w:color="auto"/>
        <w:right w:val="none" w:sz="0" w:space="0" w:color="auto"/>
      </w:divBdr>
      <w:divsChild>
        <w:div w:id="1459646454">
          <w:marLeft w:val="547"/>
          <w:marRight w:val="0"/>
          <w:marTop w:val="0"/>
          <w:marBottom w:val="0"/>
          <w:divBdr>
            <w:top w:val="none" w:sz="0" w:space="0" w:color="auto"/>
            <w:left w:val="none" w:sz="0" w:space="0" w:color="auto"/>
            <w:bottom w:val="none" w:sz="0" w:space="0" w:color="auto"/>
            <w:right w:val="none" w:sz="0" w:space="0" w:color="auto"/>
          </w:divBdr>
        </w:div>
      </w:divsChild>
    </w:div>
    <w:div w:id="1712026033">
      <w:bodyDiv w:val="1"/>
      <w:marLeft w:val="0"/>
      <w:marRight w:val="0"/>
      <w:marTop w:val="0"/>
      <w:marBottom w:val="0"/>
      <w:divBdr>
        <w:top w:val="none" w:sz="0" w:space="0" w:color="auto"/>
        <w:left w:val="none" w:sz="0" w:space="0" w:color="auto"/>
        <w:bottom w:val="none" w:sz="0" w:space="0" w:color="auto"/>
        <w:right w:val="none" w:sz="0" w:space="0" w:color="auto"/>
      </w:divBdr>
      <w:divsChild>
        <w:div w:id="769349961">
          <w:marLeft w:val="547"/>
          <w:marRight w:val="0"/>
          <w:marTop w:val="0"/>
          <w:marBottom w:val="0"/>
          <w:divBdr>
            <w:top w:val="none" w:sz="0" w:space="0" w:color="auto"/>
            <w:left w:val="none" w:sz="0" w:space="0" w:color="auto"/>
            <w:bottom w:val="none" w:sz="0" w:space="0" w:color="auto"/>
            <w:right w:val="none" w:sz="0" w:space="0" w:color="auto"/>
          </w:divBdr>
        </w:div>
      </w:divsChild>
    </w:div>
    <w:div w:id="1783842618">
      <w:bodyDiv w:val="1"/>
      <w:marLeft w:val="0"/>
      <w:marRight w:val="0"/>
      <w:marTop w:val="0"/>
      <w:marBottom w:val="0"/>
      <w:divBdr>
        <w:top w:val="none" w:sz="0" w:space="0" w:color="auto"/>
        <w:left w:val="none" w:sz="0" w:space="0" w:color="auto"/>
        <w:bottom w:val="none" w:sz="0" w:space="0" w:color="auto"/>
        <w:right w:val="none" w:sz="0" w:space="0" w:color="auto"/>
      </w:divBdr>
    </w:div>
    <w:div w:id="1789934059">
      <w:bodyDiv w:val="1"/>
      <w:marLeft w:val="0"/>
      <w:marRight w:val="0"/>
      <w:marTop w:val="0"/>
      <w:marBottom w:val="0"/>
      <w:divBdr>
        <w:top w:val="none" w:sz="0" w:space="0" w:color="auto"/>
        <w:left w:val="none" w:sz="0" w:space="0" w:color="auto"/>
        <w:bottom w:val="none" w:sz="0" w:space="0" w:color="auto"/>
        <w:right w:val="none" w:sz="0" w:space="0" w:color="auto"/>
      </w:divBdr>
    </w:div>
    <w:div w:id="1847089739">
      <w:bodyDiv w:val="1"/>
      <w:marLeft w:val="0"/>
      <w:marRight w:val="0"/>
      <w:marTop w:val="0"/>
      <w:marBottom w:val="0"/>
      <w:divBdr>
        <w:top w:val="none" w:sz="0" w:space="0" w:color="auto"/>
        <w:left w:val="none" w:sz="0" w:space="0" w:color="auto"/>
        <w:bottom w:val="none" w:sz="0" w:space="0" w:color="auto"/>
        <w:right w:val="none" w:sz="0" w:space="0" w:color="auto"/>
      </w:divBdr>
    </w:div>
    <w:div w:id="1874877055">
      <w:bodyDiv w:val="1"/>
      <w:marLeft w:val="0"/>
      <w:marRight w:val="0"/>
      <w:marTop w:val="0"/>
      <w:marBottom w:val="0"/>
      <w:divBdr>
        <w:top w:val="none" w:sz="0" w:space="0" w:color="auto"/>
        <w:left w:val="none" w:sz="0" w:space="0" w:color="auto"/>
        <w:bottom w:val="none" w:sz="0" w:space="0" w:color="auto"/>
        <w:right w:val="none" w:sz="0" w:space="0" w:color="auto"/>
      </w:divBdr>
      <w:divsChild>
        <w:div w:id="1428311456">
          <w:marLeft w:val="648"/>
          <w:marRight w:val="0"/>
          <w:marTop w:val="163"/>
          <w:marBottom w:val="0"/>
          <w:divBdr>
            <w:top w:val="none" w:sz="0" w:space="0" w:color="auto"/>
            <w:left w:val="none" w:sz="0" w:space="0" w:color="auto"/>
            <w:bottom w:val="none" w:sz="0" w:space="0" w:color="auto"/>
            <w:right w:val="none" w:sz="0" w:space="0" w:color="auto"/>
          </w:divBdr>
        </w:div>
        <w:div w:id="444276819">
          <w:marLeft w:val="648"/>
          <w:marRight w:val="0"/>
          <w:marTop w:val="163"/>
          <w:marBottom w:val="0"/>
          <w:divBdr>
            <w:top w:val="none" w:sz="0" w:space="0" w:color="auto"/>
            <w:left w:val="none" w:sz="0" w:space="0" w:color="auto"/>
            <w:bottom w:val="none" w:sz="0" w:space="0" w:color="auto"/>
            <w:right w:val="none" w:sz="0" w:space="0" w:color="auto"/>
          </w:divBdr>
        </w:div>
        <w:div w:id="535891376">
          <w:marLeft w:val="648"/>
          <w:marRight w:val="0"/>
          <w:marTop w:val="163"/>
          <w:marBottom w:val="0"/>
          <w:divBdr>
            <w:top w:val="none" w:sz="0" w:space="0" w:color="auto"/>
            <w:left w:val="none" w:sz="0" w:space="0" w:color="auto"/>
            <w:bottom w:val="none" w:sz="0" w:space="0" w:color="auto"/>
            <w:right w:val="none" w:sz="0" w:space="0" w:color="auto"/>
          </w:divBdr>
        </w:div>
        <w:div w:id="369384656">
          <w:marLeft w:val="648"/>
          <w:marRight w:val="0"/>
          <w:marTop w:val="163"/>
          <w:marBottom w:val="0"/>
          <w:divBdr>
            <w:top w:val="none" w:sz="0" w:space="0" w:color="auto"/>
            <w:left w:val="none" w:sz="0" w:space="0" w:color="auto"/>
            <w:bottom w:val="none" w:sz="0" w:space="0" w:color="auto"/>
            <w:right w:val="none" w:sz="0" w:space="0" w:color="auto"/>
          </w:divBdr>
        </w:div>
        <w:div w:id="1104227687">
          <w:marLeft w:val="648"/>
          <w:marRight w:val="0"/>
          <w:marTop w:val="16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consultantplus://offline/ref=8E001F1EDA41F6B93B187A20D33AE29C111B9F1769DA36CC4616CF5DC8414E915C866DA353127B3F0F729B6AlAm7N"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42" Type="http://schemas.openxmlformats.org/officeDocument/2006/relationships/hyperlink" Target="consultantplus://offline/ref=8E001F1EDA41F6B93B187A20D33AE29C111B9F1769DA36CC4616CF5DC8414E915C866DA353127B3F0F729B6AlAm7N"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D96C6323539BE1DEF26FDFCFAD65D052F64A523E73E0106215FBA80754A2B7A49FA477C845C05928169E811DN8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hyperlink" Target="consultantplus://offline/ref=8E001F1EDA41F6B93B187A20D33AE29C111B9F1769DA36CC4616CF5DC8414E915C866DA353127B3F0F729B6AlAm7N" TargetMode="External"/><Relationship Id="rId46" Type="http://schemas.openxmlformats.org/officeDocument/2006/relationships/hyperlink" Target="consultantplus://offline/ref=8E001F1EDA41F6B93B187A20D33AE29C111B9F1769DA36CC4616CF5DC8414E915C866DA353127B3F0F729B6AlAm7N"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consultantplus://offline/ref=8E001F1EDA41F6B93B187A20D33AE29C111B9F1769DA36CC4616CF5DC8414E915C866DA353127B3F0F729B6AlAm7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yperlink" Target="consultantplus://offline/ref=8E001F1EDA41F6B93B187A20D33AE29C111B9F1769DA36CC4616CF5DC8414E915C866DA353127B3F0F729B6AlAm7N" TargetMode="External"/><Relationship Id="rId40" Type="http://schemas.openxmlformats.org/officeDocument/2006/relationships/hyperlink" Target="consultantplus://offline/ref=8E001F1EDA41F6B93B187A20D33AE29C111B9F1769DA36CC4616CF5DC8414E915C866DA353127B3F0F729B6AlAm7N" TargetMode="External"/><Relationship Id="rId45" Type="http://schemas.openxmlformats.org/officeDocument/2006/relationships/hyperlink" Target="consultantplus://offline/ref=8E001F1EDA41F6B93B187A20D33AE29C111B9F1769DA36CC4616CF5DC8414E915C866DA353127B3F0F729B6AlAm7N"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consultantplus://offline/ref=8E001F1EDA41F6B93B187A20D33AE29C111B9F1769DA36CC4616CF5DC8414E915C866DA353127B3F0F729B6AlAm7N" TargetMode="External"/><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consultantplus://offline/ref=8E001F1EDA41F6B93B187A20D33AE29C111B9F1769DA36CC4616CF5DC8414E915C866DA353127B3F0F729B6AlAm7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consultantplus://offline/ref=8E001F1EDA41F6B93B187A20D33AE29C111B9F1769DA36CC4616CF5DC8414E915C866DA353127B3F0F729B6AlAm7N" TargetMode="External"/><Relationship Id="rId43" Type="http://schemas.openxmlformats.org/officeDocument/2006/relationships/hyperlink" Target="consultantplus://offline/ref=8E001F1EDA41F6B93B187A20D33AE29C111B9F1769DA36CC4616CF5DC8414E915C866DA353127B3F0F729B6AlAm7N" TargetMode="External"/><Relationship Id="rId48" Type="http://schemas.openxmlformats.org/officeDocument/2006/relationships/footer" Target="foot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Денежные доходы на душу населения</c:v>
                </c:pt>
              </c:strCache>
            </c:strRef>
          </c:tx>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Лист1!$A$2:$A$6</c:f>
              <c:strCache>
                <c:ptCount val="5"/>
                <c:pt idx="0">
                  <c:v>2011 год</c:v>
                </c:pt>
                <c:pt idx="1">
                  <c:v>2012 год</c:v>
                </c:pt>
                <c:pt idx="2">
                  <c:v>2013 год</c:v>
                </c:pt>
                <c:pt idx="3">
                  <c:v>2014 год</c:v>
                </c:pt>
                <c:pt idx="4">
                  <c:v>2015 год</c:v>
                </c:pt>
              </c:strCache>
            </c:strRef>
          </c:cat>
          <c:val>
            <c:numRef>
              <c:f>Лист1!$B$2:$B$6</c:f>
              <c:numCache>
                <c:formatCode>General</c:formatCode>
                <c:ptCount val="5"/>
                <c:pt idx="0">
                  <c:v>9396.2000000000007</c:v>
                </c:pt>
                <c:pt idx="1">
                  <c:v>11644.9</c:v>
                </c:pt>
                <c:pt idx="2">
                  <c:v>12975.2</c:v>
                </c:pt>
                <c:pt idx="3">
                  <c:v>15699.8</c:v>
                </c:pt>
                <c:pt idx="4">
                  <c:v>16686.900000000001</c:v>
                </c:pt>
              </c:numCache>
            </c:numRef>
          </c:val>
        </c:ser>
        <c:dLbls>
          <c:showLegendKey val="0"/>
          <c:showVal val="0"/>
          <c:showCatName val="0"/>
          <c:showSerName val="0"/>
          <c:showPercent val="0"/>
          <c:showBubbleSize val="0"/>
        </c:dLbls>
        <c:gapWidth val="150"/>
        <c:axId val="167320960"/>
        <c:axId val="26936448"/>
      </c:barChart>
      <c:catAx>
        <c:axId val="167320960"/>
        <c:scaling>
          <c:orientation val="minMax"/>
        </c:scaling>
        <c:delete val="0"/>
        <c:axPos val="b"/>
        <c:majorTickMark val="out"/>
        <c:minorTickMark val="none"/>
        <c:tickLblPos val="nextTo"/>
        <c:crossAx val="26936448"/>
        <c:crosses val="autoZero"/>
        <c:auto val="1"/>
        <c:lblAlgn val="ctr"/>
        <c:lblOffset val="100"/>
        <c:noMultiLvlLbl val="0"/>
      </c:catAx>
      <c:valAx>
        <c:axId val="26936448"/>
        <c:scaling>
          <c:orientation val="minMax"/>
        </c:scaling>
        <c:delete val="0"/>
        <c:axPos val="l"/>
        <c:majorGridlines/>
        <c:numFmt formatCode="General" sourceLinked="1"/>
        <c:majorTickMark val="out"/>
        <c:minorTickMark val="none"/>
        <c:tickLblPos val="nextTo"/>
        <c:crossAx val="1673209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Среднемсячная заработная плата</c:v>
                </c:pt>
              </c:strCache>
            </c:strRef>
          </c:tx>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Лист1!$A$2:$A$6</c:f>
              <c:strCache>
                <c:ptCount val="5"/>
                <c:pt idx="0">
                  <c:v>2011 год</c:v>
                </c:pt>
                <c:pt idx="1">
                  <c:v>2012 год</c:v>
                </c:pt>
                <c:pt idx="2">
                  <c:v>2013 год</c:v>
                </c:pt>
                <c:pt idx="3">
                  <c:v>2014 год</c:v>
                </c:pt>
                <c:pt idx="4">
                  <c:v>2015 год</c:v>
                </c:pt>
              </c:strCache>
            </c:strRef>
          </c:cat>
          <c:val>
            <c:numRef>
              <c:f>Лист1!$B$2:$B$6</c:f>
              <c:numCache>
                <c:formatCode>General</c:formatCode>
                <c:ptCount val="5"/>
                <c:pt idx="0">
                  <c:v>15386</c:v>
                </c:pt>
                <c:pt idx="1">
                  <c:v>19142</c:v>
                </c:pt>
                <c:pt idx="2">
                  <c:v>22029.8</c:v>
                </c:pt>
                <c:pt idx="3">
                  <c:v>24250.6</c:v>
                </c:pt>
                <c:pt idx="4">
                  <c:v>25867.1</c:v>
                </c:pt>
              </c:numCache>
            </c:numRef>
          </c:val>
        </c:ser>
        <c:dLbls>
          <c:showLegendKey val="0"/>
          <c:showVal val="0"/>
          <c:showCatName val="0"/>
          <c:showSerName val="0"/>
          <c:showPercent val="0"/>
          <c:showBubbleSize val="0"/>
        </c:dLbls>
        <c:gapWidth val="150"/>
        <c:axId val="26985984"/>
        <c:axId val="26987520"/>
      </c:barChart>
      <c:catAx>
        <c:axId val="26985984"/>
        <c:scaling>
          <c:orientation val="minMax"/>
        </c:scaling>
        <c:delete val="0"/>
        <c:axPos val="b"/>
        <c:majorTickMark val="out"/>
        <c:minorTickMark val="none"/>
        <c:tickLblPos val="nextTo"/>
        <c:crossAx val="26987520"/>
        <c:crosses val="autoZero"/>
        <c:auto val="1"/>
        <c:lblAlgn val="ctr"/>
        <c:lblOffset val="100"/>
        <c:noMultiLvlLbl val="0"/>
      </c:catAx>
      <c:valAx>
        <c:axId val="26987520"/>
        <c:scaling>
          <c:orientation val="minMax"/>
        </c:scaling>
        <c:delete val="0"/>
        <c:axPos val="l"/>
        <c:majorGridlines/>
        <c:numFmt formatCode="General" sourceLinked="1"/>
        <c:majorTickMark val="out"/>
        <c:minorTickMark val="none"/>
        <c:tickLblPos val="nextTo"/>
        <c:crossAx val="269859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Уровень зарегистрированной безработицы</c:v>
                </c:pt>
              </c:strCache>
            </c:strRef>
          </c:tx>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Лист1!$A$2:$A$6</c:f>
              <c:strCache>
                <c:ptCount val="5"/>
                <c:pt idx="0">
                  <c:v>2011 год</c:v>
                </c:pt>
                <c:pt idx="1">
                  <c:v>2012 год</c:v>
                </c:pt>
                <c:pt idx="2">
                  <c:v>2013 год</c:v>
                </c:pt>
                <c:pt idx="3">
                  <c:v>2014 год</c:v>
                </c:pt>
                <c:pt idx="4">
                  <c:v>2015 год</c:v>
                </c:pt>
              </c:strCache>
            </c:strRef>
          </c:cat>
          <c:val>
            <c:numRef>
              <c:f>Лист1!$B$2:$B$6</c:f>
              <c:numCache>
                <c:formatCode>0.00%</c:formatCode>
                <c:ptCount val="5"/>
                <c:pt idx="0">
                  <c:v>2.07E-2</c:v>
                </c:pt>
                <c:pt idx="1">
                  <c:v>1.5900000000000001E-2</c:v>
                </c:pt>
                <c:pt idx="2">
                  <c:v>1.23E-2</c:v>
                </c:pt>
                <c:pt idx="3">
                  <c:v>1.09E-2</c:v>
                </c:pt>
                <c:pt idx="4">
                  <c:v>0.01</c:v>
                </c:pt>
              </c:numCache>
            </c:numRef>
          </c:val>
        </c:ser>
        <c:dLbls>
          <c:showLegendKey val="0"/>
          <c:showVal val="0"/>
          <c:showCatName val="0"/>
          <c:showSerName val="0"/>
          <c:showPercent val="0"/>
          <c:showBubbleSize val="0"/>
        </c:dLbls>
        <c:gapWidth val="150"/>
        <c:axId val="32050176"/>
        <c:axId val="32056064"/>
      </c:barChart>
      <c:catAx>
        <c:axId val="32050176"/>
        <c:scaling>
          <c:orientation val="minMax"/>
        </c:scaling>
        <c:delete val="0"/>
        <c:axPos val="b"/>
        <c:majorTickMark val="out"/>
        <c:minorTickMark val="none"/>
        <c:tickLblPos val="nextTo"/>
        <c:crossAx val="32056064"/>
        <c:crosses val="autoZero"/>
        <c:auto val="1"/>
        <c:lblAlgn val="ctr"/>
        <c:lblOffset val="100"/>
        <c:noMultiLvlLbl val="0"/>
      </c:catAx>
      <c:valAx>
        <c:axId val="32056064"/>
        <c:scaling>
          <c:orientation val="minMax"/>
        </c:scaling>
        <c:delete val="0"/>
        <c:axPos val="l"/>
        <c:majorGridlines/>
        <c:numFmt formatCode="0.00%" sourceLinked="1"/>
        <c:majorTickMark val="out"/>
        <c:minorTickMark val="none"/>
        <c:tickLblPos val="nextTo"/>
        <c:crossAx val="320501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2ACBB-AB14-4E1E-BDCD-75712809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32671</Words>
  <Characters>186227</Characters>
  <Application>Microsoft Office Word</Application>
  <DocSecurity>0</DocSecurity>
  <Lines>1551</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Юрист-i3</dc:creator>
  <cp:lastModifiedBy>Юсупова</cp:lastModifiedBy>
  <cp:revision>3</cp:revision>
  <cp:lastPrinted>2016-06-14T10:06:00Z</cp:lastPrinted>
  <dcterms:created xsi:type="dcterms:W3CDTF">2016-07-21T15:25:00Z</dcterms:created>
  <dcterms:modified xsi:type="dcterms:W3CDTF">2016-07-21T15:25:00Z</dcterms:modified>
</cp:coreProperties>
</file>