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FD" w:rsidRDefault="000C04FD">
      <w:pPr>
        <w:pStyle w:val="ConsPlusTitlePage"/>
      </w:pPr>
      <w:bookmarkStart w:id="0" w:name="_GoBack"/>
      <w:bookmarkEnd w:id="0"/>
      <w:r>
        <w:br/>
      </w:r>
    </w:p>
    <w:p w:rsidR="000C04FD" w:rsidRDefault="000C04FD">
      <w:pPr>
        <w:pStyle w:val="ConsPlusNormal"/>
        <w:jc w:val="both"/>
        <w:outlineLvl w:val="0"/>
      </w:pPr>
    </w:p>
    <w:p w:rsidR="000C04FD" w:rsidRDefault="000C04F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C04FD" w:rsidRDefault="000C04FD">
      <w:pPr>
        <w:pStyle w:val="ConsPlusTitle"/>
        <w:jc w:val="center"/>
      </w:pPr>
    </w:p>
    <w:p w:rsidR="000C04FD" w:rsidRDefault="000C04FD">
      <w:pPr>
        <w:pStyle w:val="ConsPlusTitle"/>
        <w:jc w:val="center"/>
      </w:pPr>
      <w:r>
        <w:t>ПОСТАНОВЛЕНИЕ</w:t>
      </w:r>
    </w:p>
    <w:p w:rsidR="000C04FD" w:rsidRDefault="000C04FD">
      <w:pPr>
        <w:pStyle w:val="ConsPlusTitle"/>
        <w:jc w:val="center"/>
      </w:pPr>
      <w:r>
        <w:t>от 22 декабря 2017 г. N 1609</w:t>
      </w:r>
    </w:p>
    <w:p w:rsidR="000C04FD" w:rsidRDefault="000C04FD">
      <w:pPr>
        <w:pStyle w:val="ConsPlusTitle"/>
        <w:jc w:val="center"/>
      </w:pPr>
    </w:p>
    <w:p w:rsidR="000C04FD" w:rsidRDefault="000C04FD">
      <w:pPr>
        <w:pStyle w:val="ConsPlusTitle"/>
        <w:jc w:val="center"/>
      </w:pPr>
      <w:r>
        <w:t>О СОЗДАНИИ</w:t>
      </w:r>
    </w:p>
    <w:p w:rsidR="000C04FD" w:rsidRDefault="000C04FD">
      <w:pPr>
        <w:pStyle w:val="ConsPlusTitle"/>
        <w:jc w:val="center"/>
      </w:pPr>
      <w:r>
        <w:t>ТЕРРИТОРИИ ОПЕРЕЖАЮЩЕГО СОЦИАЛЬНО-ЭКОНОМИЧЕСКОГО</w:t>
      </w:r>
    </w:p>
    <w:p w:rsidR="000C04FD" w:rsidRDefault="000C04FD">
      <w:pPr>
        <w:pStyle w:val="ConsPlusTitle"/>
        <w:jc w:val="center"/>
      </w:pPr>
      <w:r>
        <w:t>РАЗВИТИЯ "НИЖНЕКАМСК"</w:t>
      </w: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 Правительство Российской Федерации постановляет: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1. Создать территорию опережающего социально-экономического развития "Нижнекамск" (далее - территория опережающего развития) на территории муниципального образования город Нижнекамск Нижнекамского муниципального района Республики Татарстан, имея в виду, что ее функционирование будет обеспечивать достижение стабильного социально-экономического развития муниципального образования путем привлечения инвестиций и создания новых рабочих мест.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 xml:space="preserve">2. Определить виды экономической деятельности, при осуществлении которых на территории опережающего развития действует особый правовой режим осуществления предпринимательской деятельности при реализации резидентами инвестиционных проектов, включенные в классы Общероссийского </w:t>
      </w:r>
      <w:hyperlink r:id="rId5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 029-2014 (КДЕС Ред. 2), по перечню согласно </w:t>
      </w:r>
      <w:hyperlink w:anchor="P32">
        <w:r>
          <w:rPr>
            <w:color w:val="0000FF"/>
          </w:rPr>
          <w:t>приложению</w:t>
        </w:r>
      </w:hyperlink>
      <w:r>
        <w:t>.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3. Определить, что минимальный объем капитальных вложений, осуществляемых в рамках реализации резидентом территории опережающего развития инвестиционного проекта, при осуществлении соответствующих видов экономической деятельности составляет 15 млн. рублей.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4. Определить, что 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20 единиц.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5. Определить, что в течение первого года после включения юридического лица в реестр резидентов территории опережающего социально-экономического развития: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минимальный объем капитальных вложений резидента территории опережающего развития, осуществляемых в рамках инвестиционного проекта, реализуемого указанным резидентом в отношении соответствующих видов экономической деятельности, составляет 2,5 млн. рублей;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10 единиц.</w:t>
      </w: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jc w:val="right"/>
      </w:pPr>
      <w:r>
        <w:t>Председатель Правительства</w:t>
      </w:r>
    </w:p>
    <w:p w:rsidR="000C04FD" w:rsidRDefault="000C04FD">
      <w:pPr>
        <w:pStyle w:val="ConsPlusNormal"/>
        <w:jc w:val="right"/>
      </w:pPr>
      <w:r>
        <w:t>Российской Федерации</w:t>
      </w:r>
    </w:p>
    <w:p w:rsidR="000C04FD" w:rsidRDefault="000C04FD">
      <w:pPr>
        <w:pStyle w:val="ConsPlusNormal"/>
        <w:jc w:val="right"/>
      </w:pPr>
      <w:r>
        <w:t>Д.МЕДВЕДЕВ</w:t>
      </w: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jc w:val="right"/>
        <w:outlineLvl w:val="0"/>
      </w:pPr>
      <w:r>
        <w:t>Приложение</w:t>
      </w:r>
    </w:p>
    <w:p w:rsidR="000C04FD" w:rsidRDefault="000C04FD">
      <w:pPr>
        <w:pStyle w:val="ConsPlusNormal"/>
        <w:jc w:val="right"/>
      </w:pPr>
      <w:r>
        <w:t>к постановлению Правительства</w:t>
      </w:r>
    </w:p>
    <w:p w:rsidR="000C04FD" w:rsidRDefault="000C04FD">
      <w:pPr>
        <w:pStyle w:val="ConsPlusNormal"/>
        <w:jc w:val="right"/>
      </w:pPr>
      <w:r>
        <w:t>Российской Федерации</w:t>
      </w:r>
    </w:p>
    <w:p w:rsidR="000C04FD" w:rsidRDefault="000C04FD">
      <w:pPr>
        <w:pStyle w:val="ConsPlusNormal"/>
        <w:jc w:val="right"/>
      </w:pPr>
      <w:r>
        <w:t>от 22 декабря 2017 г. N 1609</w:t>
      </w:r>
    </w:p>
    <w:p w:rsidR="000C04FD" w:rsidRDefault="000C04FD">
      <w:pPr>
        <w:pStyle w:val="ConsPlusNormal"/>
        <w:jc w:val="center"/>
      </w:pPr>
    </w:p>
    <w:p w:rsidR="000C04FD" w:rsidRDefault="000C04FD">
      <w:pPr>
        <w:pStyle w:val="ConsPlusTitle"/>
        <w:jc w:val="center"/>
      </w:pPr>
      <w:bookmarkStart w:id="1" w:name="P32"/>
      <w:bookmarkEnd w:id="1"/>
      <w:r>
        <w:t>ПЕРЕЧЕНЬ</w:t>
      </w:r>
    </w:p>
    <w:p w:rsidR="000C04FD" w:rsidRDefault="000C04FD">
      <w:pPr>
        <w:pStyle w:val="ConsPlusTitle"/>
        <w:jc w:val="center"/>
      </w:pPr>
      <w:r>
        <w:t>ВИДОВ ЭКОНОМИЧЕСКОЙ ДЕЯТЕЛЬНОСТИ, ВКЛЮЧЕННЫХ В КЛАССЫ</w:t>
      </w:r>
    </w:p>
    <w:p w:rsidR="000C04FD" w:rsidRDefault="000C04FD">
      <w:pPr>
        <w:pStyle w:val="ConsPlusTitle"/>
        <w:jc w:val="center"/>
      </w:pPr>
      <w:r>
        <w:t>ОБЩЕРОССИЙСКОГО КЛАССИФИКАТОРА ВИДОВ ЭКОНОМИЧЕСКОЙ</w:t>
      </w:r>
    </w:p>
    <w:p w:rsidR="000C04FD" w:rsidRDefault="000C04FD">
      <w:pPr>
        <w:pStyle w:val="ConsPlusTitle"/>
        <w:jc w:val="center"/>
      </w:pPr>
      <w:r>
        <w:lastRenderedPageBreak/>
        <w:t>ДЕЯТЕЛЬНОСТИ (ОК 029-2014 (КДЕС РЕД. 2), ПРИ ОСУЩЕСТВЛЕНИИ</w:t>
      </w:r>
    </w:p>
    <w:p w:rsidR="000C04FD" w:rsidRDefault="000C04FD">
      <w:pPr>
        <w:pStyle w:val="ConsPlusTitle"/>
        <w:jc w:val="center"/>
      </w:pPr>
      <w:r>
        <w:t>КОТОРЫХ ДЕЙСТВУЕТ ОСОБЫЙ ПРАВОВОЙ РЕЖИМ ОСУЩЕСТВЛЕНИЯ</w:t>
      </w:r>
    </w:p>
    <w:p w:rsidR="000C04FD" w:rsidRDefault="000C04FD">
      <w:pPr>
        <w:pStyle w:val="ConsPlusTitle"/>
        <w:jc w:val="center"/>
      </w:pPr>
      <w:r>
        <w:t>ПРЕДПРИНИМАТЕЛЬСКОЙ ДЕЯТЕЛЬНОСТИ ПРИ РЕАЛИЗАЦИИ РЕЗИДЕНТАМИ</w:t>
      </w:r>
    </w:p>
    <w:p w:rsidR="000C04FD" w:rsidRDefault="000C04FD">
      <w:pPr>
        <w:pStyle w:val="ConsPlusTitle"/>
        <w:jc w:val="center"/>
      </w:pPr>
      <w:r>
        <w:t>ИНВЕСТИЦИОННЫХ ПРОЕКТОВ НА ТЕРРИТОРИИ ОПЕРЕЖАЮЩЕГО</w:t>
      </w:r>
    </w:p>
    <w:p w:rsidR="000C04FD" w:rsidRDefault="000C04FD">
      <w:pPr>
        <w:pStyle w:val="ConsPlusTitle"/>
        <w:jc w:val="center"/>
      </w:pPr>
      <w:r>
        <w:t>СОЦИАЛЬНО-ЭКОНОМИЧЕСКОГО РАЗВИТИЯ "НИЖНЕКАМСК"</w:t>
      </w:r>
    </w:p>
    <w:p w:rsidR="000C04FD" w:rsidRDefault="000C04FD">
      <w:pPr>
        <w:pStyle w:val="ConsPlusNormal"/>
        <w:jc w:val="center"/>
      </w:pPr>
    </w:p>
    <w:p w:rsidR="000C04FD" w:rsidRDefault="000C04FD">
      <w:pPr>
        <w:pStyle w:val="ConsPlusNormal"/>
        <w:ind w:firstLine="540"/>
        <w:jc w:val="both"/>
      </w:pPr>
      <w:r>
        <w:t>1. Производство пищевых продуктов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2. Производство безалкогольных напитков; производство минеральных вод и прочих питьевых вод в бутылках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3. Производство текстильных изделий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4. Производство одежды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5. Обработка древесины и производство изделий из дерева и пробки, кроме мебели, производство изделий из соломки и материалов для плетения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6. Деятельность полиграфическая и копирование носителей информации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7. Производство резиновых и пластмассовых изделий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8. Производство прочей неметаллической минеральной продукции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9. Производство металлургическое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10. Производство готовых металлических изделий, кроме машин и оборудования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11. Производство компьютеров, электронных и оптических изделий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12. Производство электрического оборудования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13. Производство машин и оборудования, не включенных в другие группировки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14. Производство автотранспортных средств, прицепов и полуприцепов (кроме производства грузовых автомобилей)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15. Производство мебели</w:t>
      </w:r>
    </w:p>
    <w:p w:rsidR="000C04FD" w:rsidRDefault="000C04FD">
      <w:pPr>
        <w:pStyle w:val="ConsPlusNormal"/>
        <w:spacing w:before="200"/>
        <w:ind w:firstLine="540"/>
        <w:jc w:val="both"/>
      </w:pPr>
      <w:r>
        <w:t>16. Деятельность издательская</w:t>
      </w: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ind w:firstLine="540"/>
        <w:jc w:val="both"/>
      </w:pPr>
    </w:p>
    <w:p w:rsidR="000C04FD" w:rsidRDefault="000C04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23E" w:rsidRDefault="000C04FD"/>
    <w:sectPr w:rsidR="00E3123E" w:rsidSect="00E9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FD"/>
    <w:rsid w:val="000C04FD"/>
    <w:rsid w:val="003876FA"/>
    <w:rsid w:val="0085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C4CE"/>
  <w15:chartTrackingRefBased/>
  <w15:docId w15:val="{426674F1-A13E-4FB0-BFAB-86F970AE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4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C04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C04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2C81BB153BC92687BC065B472243C52EC48C4421670F841917FC3283F74F30EBC0250318E9F4D68F8EEAB196tCv8H" TargetMode="External"/><Relationship Id="rId4" Type="http://schemas.openxmlformats.org/officeDocument/2006/relationships/hyperlink" Target="consultantplus://offline/ref=882C81BB153BC92687BC065B472243C52EC78C4424680F841917FC3283F74F30F9C07D0F1AE1E8DF8B9BBCE0D09F124B32EBDACA356B2F1Ct5v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Приложение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 Елена Николаевна</dc:creator>
  <cp:keywords/>
  <dc:description/>
  <cp:lastModifiedBy>Барс Елена Николаевна</cp:lastModifiedBy>
  <cp:revision>1</cp:revision>
  <dcterms:created xsi:type="dcterms:W3CDTF">2022-07-28T07:47:00Z</dcterms:created>
  <dcterms:modified xsi:type="dcterms:W3CDTF">2022-07-28T07:48:00Z</dcterms:modified>
</cp:coreProperties>
</file>