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40" w:rsidRDefault="007A5540" w:rsidP="00DA3FB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FB6" w:rsidRPr="0045153B" w:rsidRDefault="0045153B" w:rsidP="00DA3FB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3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поручения Председателя Правительства Российской Федерации </w:t>
      </w:r>
      <w:proofErr w:type="spellStart"/>
      <w:r w:rsidRPr="00DA3FB6">
        <w:rPr>
          <w:rFonts w:ascii="Times New Roman" w:hAnsi="Times New Roman" w:cs="Times New Roman"/>
          <w:color w:val="000000" w:themeColor="text1"/>
          <w:sz w:val="28"/>
          <w:szCs w:val="28"/>
        </w:rPr>
        <w:t>М.В.Мишустина</w:t>
      </w:r>
      <w:proofErr w:type="spellEnd"/>
      <w:r w:rsidRPr="00DA3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18.03.2020 № ММ-П36-1945</w:t>
      </w:r>
      <w:r w:rsidR="008F1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FB6" w:rsidRPr="00DA3FB6">
        <w:rPr>
          <w:rFonts w:ascii="Times New Roman" w:hAnsi="Times New Roman" w:cs="Times New Roman"/>
          <w:color w:val="000000" w:themeColor="text1"/>
          <w:sz w:val="28"/>
          <w:szCs w:val="28"/>
        </w:rPr>
        <w:t>из плана Министерства экономики Республики Татарстан проведения проверок юридических лиц, индивидуальных предпринимателей, имеющих лицензии на заготовку, хранение, переработку и реализацию лома черных металлов, цветных металлов, на 2020 год исключены плановые проверки в отношении ООО «</w:t>
      </w:r>
      <w:proofErr w:type="spellStart"/>
      <w:r w:rsidR="00DA3FB6" w:rsidRPr="00DA3FB6">
        <w:rPr>
          <w:rFonts w:ascii="Times New Roman" w:hAnsi="Times New Roman" w:cs="Times New Roman"/>
          <w:color w:val="000000" w:themeColor="text1"/>
          <w:sz w:val="28"/>
          <w:szCs w:val="28"/>
        </w:rPr>
        <w:t>МетаРегион</w:t>
      </w:r>
      <w:proofErr w:type="spellEnd"/>
      <w:r w:rsidR="00DA3FB6" w:rsidRPr="00DA3FB6">
        <w:rPr>
          <w:rFonts w:ascii="Times New Roman" w:hAnsi="Times New Roman" w:cs="Times New Roman"/>
          <w:color w:val="000000" w:themeColor="text1"/>
          <w:sz w:val="28"/>
          <w:szCs w:val="28"/>
        </w:rPr>
        <w:t>» (ИНН 1655101467), ООО «Траст Металл» (ИНН 1649022094), запланированные к проведению в апреле 2020 года.</w:t>
      </w:r>
    </w:p>
    <w:sectPr w:rsidR="00DA3FB6" w:rsidRPr="0045153B" w:rsidSect="004515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3B"/>
    <w:rsid w:val="00150C03"/>
    <w:rsid w:val="002E4E2F"/>
    <w:rsid w:val="0045153B"/>
    <w:rsid w:val="007A5540"/>
    <w:rsid w:val="00840491"/>
    <w:rsid w:val="008F1951"/>
    <w:rsid w:val="00DA3FB6"/>
    <w:rsid w:val="00ED3DFB"/>
    <w:rsid w:val="00F26F1C"/>
    <w:rsid w:val="00F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</dc:creator>
  <cp:lastModifiedBy>Сафин</cp:lastModifiedBy>
  <cp:revision>4</cp:revision>
  <cp:lastPrinted>2020-04-06T06:43:00Z</cp:lastPrinted>
  <dcterms:created xsi:type="dcterms:W3CDTF">2020-04-06T06:37:00Z</dcterms:created>
  <dcterms:modified xsi:type="dcterms:W3CDTF">2020-04-06T06:46:00Z</dcterms:modified>
</cp:coreProperties>
</file>