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D9" w:rsidRPr="00D06B30" w:rsidRDefault="0051765D" w:rsidP="00101096">
      <w:pPr>
        <w:rPr>
          <w:rFonts w:eastAsia="Batang"/>
          <w:sz w:val="24"/>
          <w:szCs w:val="24"/>
          <w:lang w:eastAsia="ko-KR"/>
        </w:rPr>
      </w:pPr>
      <w:r>
        <w:rPr>
          <w:noProof/>
          <w:lang w:eastAsia="ru-RU"/>
        </w:rPr>
        <w:drawing>
          <wp:anchor distT="0" distB="0" distL="114300" distR="114300" simplePos="0" relativeHeight="251640320" behindDoc="1" locked="0" layoutInCell="1" allowOverlap="1" wp14:anchorId="2D414CD8" wp14:editId="3D2DCBC4">
            <wp:simplePos x="0" y="0"/>
            <wp:positionH relativeFrom="column">
              <wp:posOffset>-432435</wp:posOffset>
            </wp:positionH>
            <wp:positionV relativeFrom="paragraph">
              <wp:posOffset>-90805</wp:posOffset>
            </wp:positionV>
            <wp:extent cx="809625" cy="1123950"/>
            <wp:effectExtent l="0" t="0" r="9525" b="0"/>
            <wp:wrapNone/>
            <wp:docPr id="32" name="Picture 6" descr="Описание: C:\Users\Operator\Desktop\гербики\leninigorsk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писание: C:\Users\Operator\Desktop\гербики\leninigorsk_ger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11239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42368" behindDoc="1" locked="0" layoutInCell="1" allowOverlap="1" wp14:anchorId="20EEFB1E" wp14:editId="0B246A5E">
            <wp:simplePos x="0" y="0"/>
            <wp:positionH relativeFrom="column">
              <wp:posOffset>996315</wp:posOffset>
            </wp:positionH>
            <wp:positionV relativeFrom="paragraph">
              <wp:posOffset>1270</wp:posOffset>
            </wp:positionV>
            <wp:extent cx="3943350" cy="2943225"/>
            <wp:effectExtent l="19050" t="19050" r="19050" b="28575"/>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294322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B766D9" w:rsidRPr="00D06B30" w:rsidRDefault="00B766D9" w:rsidP="003E5828">
      <w:pPr>
        <w:spacing w:line="360" w:lineRule="auto"/>
        <w:jc w:val="center"/>
        <w:rPr>
          <w:rFonts w:eastAsia="Batang"/>
          <w:sz w:val="24"/>
          <w:szCs w:val="24"/>
          <w:lang w:eastAsia="ko-KR"/>
        </w:rPr>
      </w:pPr>
    </w:p>
    <w:p w:rsidR="00B766D9" w:rsidRPr="00D06B30" w:rsidRDefault="00B766D9" w:rsidP="003E5828">
      <w:pPr>
        <w:spacing w:line="360" w:lineRule="auto"/>
        <w:jc w:val="center"/>
        <w:rPr>
          <w:rFonts w:eastAsia="Batang"/>
          <w:sz w:val="24"/>
          <w:szCs w:val="24"/>
          <w:lang w:eastAsia="ko-KR"/>
        </w:rPr>
      </w:pPr>
    </w:p>
    <w:p w:rsidR="00B766D9" w:rsidRPr="00D06B30"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Cs w:val="24"/>
          <w:lang w:eastAsia="ko-KR"/>
        </w:rPr>
      </w:pPr>
      <w:r w:rsidRPr="00EA1723">
        <w:rPr>
          <w:rFonts w:eastAsia="Batang"/>
          <w:szCs w:val="24"/>
          <w:lang w:eastAsia="ko-KR"/>
        </w:rPr>
        <w:t>Стратегия</w:t>
      </w:r>
    </w:p>
    <w:p w:rsidR="00B766D9" w:rsidRPr="00EA1723" w:rsidRDefault="00B766D9" w:rsidP="003E5828">
      <w:pPr>
        <w:spacing w:line="360" w:lineRule="auto"/>
        <w:jc w:val="center"/>
        <w:rPr>
          <w:rFonts w:eastAsia="Batang"/>
          <w:szCs w:val="24"/>
          <w:lang w:eastAsia="ko-KR"/>
        </w:rPr>
      </w:pPr>
      <w:r w:rsidRPr="00EA1723">
        <w:rPr>
          <w:rFonts w:eastAsia="Batang"/>
          <w:szCs w:val="24"/>
          <w:lang w:eastAsia="ko-KR"/>
        </w:rPr>
        <w:t xml:space="preserve">социально-экономического развития </w:t>
      </w:r>
      <w:bookmarkStart w:id="0" w:name="_GoBack"/>
      <w:r w:rsidRPr="00EA1723">
        <w:rPr>
          <w:rFonts w:eastAsia="Batang"/>
          <w:szCs w:val="24"/>
          <w:lang w:eastAsia="ko-KR"/>
        </w:rPr>
        <w:t>Лениногорского муниципального района</w:t>
      </w:r>
      <w:bookmarkEnd w:id="0"/>
      <w:r w:rsidR="005448AE" w:rsidRPr="00EA1723">
        <w:rPr>
          <w:rFonts w:eastAsia="Batang"/>
          <w:szCs w:val="24"/>
          <w:lang w:eastAsia="ko-KR"/>
        </w:rPr>
        <w:t xml:space="preserve"> на 201</w:t>
      </w:r>
      <w:r w:rsidR="00EC33DF" w:rsidRPr="00EA1723">
        <w:rPr>
          <w:rFonts w:eastAsia="Batang"/>
          <w:szCs w:val="24"/>
          <w:lang w:eastAsia="ko-KR"/>
        </w:rPr>
        <w:t>6</w:t>
      </w:r>
      <w:r w:rsidRPr="00EA1723">
        <w:rPr>
          <w:rFonts w:eastAsia="Batang"/>
          <w:szCs w:val="24"/>
          <w:lang w:eastAsia="ko-KR"/>
        </w:rPr>
        <w:t xml:space="preserve"> – 2021 гг. и на период до 2030 года</w:t>
      </w:r>
    </w:p>
    <w:p w:rsidR="00B766D9" w:rsidRPr="00EA1723" w:rsidRDefault="00B766D9" w:rsidP="003E5828">
      <w:pPr>
        <w:spacing w:line="360" w:lineRule="auto"/>
        <w:jc w:val="center"/>
        <w:rPr>
          <w:rFonts w:eastAsia="Batang"/>
          <w:szCs w:val="24"/>
          <w:lang w:eastAsia="ko-KR"/>
        </w:rPr>
      </w:pPr>
    </w:p>
    <w:p w:rsidR="005003CD" w:rsidRPr="00EA1723" w:rsidRDefault="005003CD"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Pr="00EA1723" w:rsidRDefault="00B766D9" w:rsidP="003E5828">
      <w:pPr>
        <w:spacing w:line="360" w:lineRule="auto"/>
        <w:jc w:val="center"/>
        <w:rPr>
          <w:rFonts w:eastAsia="Batang"/>
          <w:sz w:val="24"/>
          <w:szCs w:val="24"/>
          <w:lang w:eastAsia="ko-KR"/>
        </w:rPr>
      </w:pPr>
    </w:p>
    <w:p w:rsidR="00B766D9" w:rsidRDefault="00B766D9" w:rsidP="003E5828">
      <w:pPr>
        <w:spacing w:line="360" w:lineRule="auto"/>
        <w:jc w:val="center"/>
        <w:rPr>
          <w:rFonts w:eastAsia="Batang"/>
          <w:sz w:val="24"/>
          <w:szCs w:val="24"/>
          <w:lang w:eastAsia="ko-KR"/>
        </w:rPr>
      </w:pPr>
    </w:p>
    <w:p w:rsidR="008F0E82" w:rsidRPr="00EA1723" w:rsidRDefault="008F0E82" w:rsidP="003E5828">
      <w:pPr>
        <w:spacing w:line="360" w:lineRule="auto"/>
        <w:jc w:val="center"/>
        <w:rPr>
          <w:rFonts w:eastAsia="Batang"/>
          <w:sz w:val="24"/>
          <w:szCs w:val="24"/>
          <w:lang w:eastAsia="ko-KR"/>
        </w:rPr>
      </w:pPr>
    </w:p>
    <w:p w:rsidR="003C312F" w:rsidRPr="00EA1723" w:rsidRDefault="005448AE" w:rsidP="003E5828">
      <w:pPr>
        <w:spacing w:line="360" w:lineRule="auto"/>
        <w:jc w:val="center"/>
        <w:rPr>
          <w:rFonts w:eastAsia="Batang"/>
          <w:sz w:val="24"/>
          <w:szCs w:val="24"/>
          <w:highlight w:val="yellow"/>
          <w:lang w:val="en-US" w:eastAsia="ko-KR"/>
        </w:rPr>
      </w:pPr>
      <w:r w:rsidRPr="00EA1723">
        <w:rPr>
          <w:rFonts w:eastAsia="Batang"/>
          <w:sz w:val="24"/>
          <w:szCs w:val="24"/>
          <w:lang w:eastAsia="ko-KR"/>
        </w:rPr>
        <w:t>Лениногорск, 201</w:t>
      </w:r>
      <w:r w:rsidRPr="00EA1723">
        <w:rPr>
          <w:rFonts w:eastAsia="Batang"/>
          <w:sz w:val="24"/>
          <w:szCs w:val="24"/>
          <w:lang w:val="en-US" w:eastAsia="ko-KR"/>
        </w:rPr>
        <w:t>9</w:t>
      </w:r>
      <w:r w:rsidR="00B766D9" w:rsidRPr="00EA1723">
        <w:rPr>
          <w:rFonts w:eastAsia="Batang"/>
          <w:sz w:val="24"/>
          <w:szCs w:val="24"/>
          <w:lang w:eastAsia="ko-KR"/>
        </w:rPr>
        <w:t xml:space="preserve"> год</w:t>
      </w:r>
    </w:p>
    <w:p w:rsidR="00B766D9" w:rsidRPr="00EA1723" w:rsidRDefault="00B766D9" w:rsidP="003E5828">
      <w:pPr>
        <w:spacing w:line="360" w:lineRule="auto"/>
        <w:jc w:val="center"/>
        <w:rPr>
          <w:rFonts w:eastAsia="Batang"/>
          <w:sz w:val="24"/>
          <w:szCs w:val="24"/>
          <w:lang w:eastAsia="ko-KR"/>
        </w:rPr>
      </w:pPr>
      <w:r w:rsidRPr="00EA1723">
        <w:rPr>
          <w:rFonts w:eastAsia="Batang"/>
          <w:sz w:val="24"/>
          <w:szCs w:val="24"/>
          <w:lang w:eastAsia="ko-KR"/>
        </w:rPr>
        <w:lastRenderedPageBreak/>
        <w:t>Содержание</w:t>
      </w:r>
    </w:p>
    <w:p w:rsidR="00B766D9" w:rsidRPr="00EA1723" w:rsidRDefault="00B766D9" w:rsidP="003E5828">
      <w:pPr>
        <w:spacing w:line="360" w:lineRule="auto"/>
        <w:jc w:val="center"/>
        <w:rPr>
          <w:rFonts w:eastAsia="Batang"/>
          <w:sz w:val="24"/>
          <w:szCs w:val="24"/>
          <w:lang w:eastAsia="ko-KR"/>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6"/>
        <w:gridCol w:w="532"/>
      </w:tblGrid>
      <w:tr w:rsidR="00EA1723" w:rsidRPr="00EA1723" w:rsidTr="00EA51F0">
        <w:tc>
          <w:tcPr>
            <w:tcW w:w="9782" w:type="dxa"/>
          </w:tcPr>
          <w:p w:rsidR="00B766D9" w:rsidRPr="00EA1723" w:rsidRDefault="00B766D9" w:rsidP="003E5828">
            <w:pPr>
              <w:ind w:left="284"/>
              <w:jc w:val="both"/>
              <w:rPr>
                <w:rFonts w:eastAsia="Batang"/>
                <w:sz w:val="24"/>
                <w:szCs w:val="21"/>
                <w:lang w:eastAsia="ko-KR"/>
              </w:rPr>
            </w:pPr>
            <w:r w:rsidRPr="00EA1723">
              <w:rPr>
                <w:rFonts w:eastAsia="Batang"/>
                <w:sz w:val="24"/>
                <w:szCs w:val="21"/>
                <w:lang w:eastAsia="ko-KR"/>
              </w:rPr>
              <w:t>Паспорт Стратегии социально-экономического развития Лениногорского муниципального района на 2016-2021 годы и плановый период до 2030 года</w:t>
            </w:r>
          </w:p>
        </w:tc>
        <w:tc>
          <w:tcPr>
            <w:tcW w:w="532" w:type="dxa"/>
          </w:tcPr>
          <w:p w:rsidR="00B766D9" w:rsidRPr="00EA1723" w:rsidRDefault="00131D72" w:rsidP="003E5828">
            <w:pPr>
              <w:jc w:val="center"/>
              <w:rPr>
                <w:rFonts w:eastAsia="Batang"/>
                <w:sz w:val="21"/>
                <w:szCs w:val="21"/>
                <w:lang w:eastAsia="ko-KR"/>
              </w:rPr>
            </w:pPr>
            <w:r w:rsidRPr="00EA1723">
              <w:rPr>
                <w:rFonts w:eastAsia="Batang"/>
                <w:sz w:val="21"/>
                <w:szCs w:val="21"/>
                <w:lang w:eastAsia="ko-KR"/>
              </w:rPr>
              <w:t>4</w:t>
            </w:r>
          </w:p>
        </w:tc>
      </w:tr>
      <w:tr w:rsidR="00EA1723" w:rsidRPr="00EA1723" w:rsidTr="00EA51F0">
        <w:tc>
          <w:tcPr>
            <w:tcW w:w="9782" w:type="dxa"/>
          </w:tcPr>
          <w:p w:rsidR="00B766D9" w:rsidRPr="00EA1723" w:rsidRDefault="00B766D9" w:rsidP="00285453">
            <w:pPr>
              <w:numPr>
                <w:ilvl w:val="0"/>
                <w:numId w:val="9"/>
              </w:numPr>
              <w:ind w:left="459" w:hanging="425"/>
              <w:jc w:val="both"/>
              <w:rPr>
                <w:rFonts w:eastAsia="Batang"/>
                <w:sz w:val="24"/>
                <w:szCs w:val="21"/>
                <w:lang w:eastAsia="ko-KR"/>
              </w:rPr>
            </w:pPr>
            <w:r w:rsidRPr="00EA1723">
              <w:rPr>
                <w:rFonts w:eastAsia="Batang"/>
                <w:sz w:val="24"/>
                <w:szCs w:val="21"/>
                <w:lang w:eastAsia="ko-KR"/>
              </w:rPr>
              <w:t>Общие положения</w:t>
            </w:r>
          </w:p>
        </w:tc>
        <w:tc>
          <w:tcPr>
            <w:tcW w:w="532" w:type="dxa"/>
          </w:tcPr>
          <w:p w:rsidR="00B766D9" w:rsidRPr="00EA1723" w:rsidRDefault="00131D72" w:rsidP="003E5828">
            <w:pPr>
              <w:jc w:val="center"/>
              <w:rPr>
                <w:rFonts w:eastAsia="Batang"/>
                <w:sz w:val="21"/>
                <w:szCs w:val="21"/>
                <w:lang w:eastAsia="ko-KR"/>
              </w:rPr>
            </w:pPr>
            <w:r w:rsidRPr="00EA1723">
              <w:rPr>
                <w:rFonts w:eastAsia="Batang"/>
                <w:sz w:val="21"/>
                <w:szCs w:val="21"/>
                <w:lang w:eastAsia="ko-KR"/>
              </w:rPr>
              <w:t>6</w:t>
            </w:r>
          </w:p>
        </w:tc>
      </w:tr>
      <w:tr w:rsidR="00EA1723" w:rsidRPr="00EA1723" w:rsidTr="00EA51F0">
        <w:tc>
          <w:tcPr>
            <w:tcW w:w="9782" w:type="dxa"/>
          </w:tcPr>
          <w:p w:rsidR="00B766D9" w:rsidRPr="00EA1723" w:rsidRDefault="00B766D9" w:rsidP="00285453">
            <w:pPr>
              <w:numPr>
                <w:ilvl w:val="0"/>
                <w:numId w:val="9"/>
              </w:numPr>
              <w:ind w:left="459" w:hanging="425"/>
              <w:jc w:val="both"/>
              <w:rPr>
                <w:rFonts w:eastAsia="Batang"/>
                <w:sz w:val="24"/>
                <w:szCs w:val="21"/>
                <w:lang w:eastAsia="ko-KR"/>
              </w:rPr>
            </w:pPr>
            <w:r w:rsidRPr="00EA1723">
              <w:rPr>
                <w:rFonts w:eastAsia="Batang"/>
                <w:sz w:val="24"/>
                <w:szCs w:val="21"/>
                <w:lang w:eastAsia="ko-KR"/>
              </w:rPr>
              <w:t>Цели и задачи</w:t>
            </w:r>
          </w:p>
        </w:tc>
        <w:tc>
          <w:tcPr>
            <w:tcW w:w="532" w:type="dxa"/>
          </w:tcPr>
          <w:p w:rsidR="00B766D9" w:rsidRPr="00EA1723" w:rsidRDefault="00131D72" w:rsidP="003E5828">
            <w:pPr>
              <w:jc w:val="center"/>
              <w:rPr>
                <w:rFonts w:eastAsia="Batang"/>
                <w:sz w:val="21"/>
                <w:szCs w:val="21"/>
                <w:lang w:eastAsia="ko-KR"/>
              </w:rPr>
            </w:pPr>
            <w:r w:rsidRPr="00EA1723">
              <w:rPr>
                <w:rFonts w:eastAsia="Batang"/>
                <w:sz w:val="21"/>
                <w:szCs w:val="21"/>
                <w:lang w:eastAsia="ko-KR"/>
              </w:rPr>
              <w:t>7</w:t>
            </w:r>
          </w:p>
        </w:tc>
      </w:tr>
      <w:tr w:rsidR="00EA1723" w:rsidRPr="00EA1723" w:rsidTr="00EA51F0">
        <w:tc>
          <w:tcPr>
            <w:tcW w:w="9782" w:type="dxa"/>
          </w:tcPr>
          <w:p w:rsidR="00B766D9" w:rsidRPr="00EA1723" w:rsidRDefault="00B766D9" w:rsidP="00285453">
            <w:pPr>
              <w:numPr>
                <w:ilvl w:val="0"/>
                <w:numId w:val="9"/>
              </w:numPr>
              <w:ind w:left="426" w:hanging="371"/>
              <w:jc w:val="both"/>
              <w:rPr>
                <w:rFonts w:eastAsia="Batang"/>
                <w:sz w:val="24"/>
                <w:szCs w:val="21"/>
                <w:lang w:eastAsia="ko-KR"/>
              </w:rPr>
            </w:pPr>
            <w:r w:rsidRPr="00EA1723">
              <w:rPr>
                <w:rFonts w:eastAsia="Batang"/>
                <w:sz w:val="24"/>
                <w:szCs w:val="21"/>
                <w:lang w:eastAsia="ko-KR"/>
              </w:rPr>
              <w:t>Общая информация о муниципальном районе</w:t>
            </w:r>
          </w:p>
        </w:tc>
        <w:tc>
          <w:tcPr>
            <w:tcW w:w="532" w:type="dxa"/>
          </w:tcPr>
          <w:p w:rsidR="00B766D9" w:rsidRPr="00EA1723" w:rsidRDefault="00131D72" w:rsidP="003E5828">
            <w:pPr>
              <w:jc w:val="center"/>
              <w:rPr>
                <w:rFonts w:eastAsia="Batang"/>
                <w:sz w:val="21"/>
                <w:szCs w:val="21"/>
                <w:lang w:eastAsia="ko-KR"/>
              </w:rPr>
            </w:pPr>
            <w:r w:rsidRPr="00EA1723">
              <w:rPr>
                <w:rFonts w:eastAsia="Batang"/>
                <w:sz w:val="21"/>
                <w:szCs w:val="21"/>
                <w:lang w:eastAsia="ko-KR"/>
              </w:rPr>
              <w:t>7</w:t>
            </w:r>
          </w:p>
        </w:tc>
      </w:tr>
      <w:tr w:rsidR="00EA1723" w:rsidRPr="00EA1723" w:rsidTr="00EA51F0">
        <w:tc>
          <w:tcPr>
            <w:tcW w:w="9782" w:type="dxa"/>
          </w:tcPr>
          <w:p w:rsidR="00B766D9" w:rsidRPr="00EA1723" w:rsidRDefault="00B766D9" w:rsidP="00285453">
            <w:pPr>
              <w:numPr>
                <w:ilvl w:val="0"/>
                <w:numId w:val="9"/>
              </w:numPr>
              <w:ind w:left="426" w:hanging="371"/>
              <w:jc w:val="both"/>
              <w:rPr>
                <w:rFonts w:eastAsia="Batang"/>
                <w:sz w:val="24"/>
                <w:szCs w:val="21"/>
                <w:lang w:eastAsia="ko-KR"/>
              </w:rPr>
            </w:pPr>
            <w:r w:rsidRPr="00EA1723">
              <w:rPr>
                <w:rFonts w:eastAsia="Batang"/>
                <w:sz w:val="24"/>
                <w:szCs w:val="21"/>
                <w:lang w:eastAsia="ko-KR"/>
              </w:rPr>
              <w:t>Человеческий капитал</w:t>
            </w:r>
          </w:p>
        </w:tc>
        <w:tc>
          <w:tcPr>
            <w:tcW w:w="532" w:type="dxa"/>
          </w:tcPr>
          <w:p w:rsidR="00B766D9" w:rsidRPr="00EA1723" w:rsidRDefault="00131D72" w:rsidP="003E5828">
            <w:pPr>
              <w:jc w:val="center"/>
              <w:rPr>
                <w:rFonts w:eastAsia="Batang"/>
                <w:sz w:val="21"/>
                <w:szCs w:val="21"/>
                <w:lang w:eastAsia="ko-KR"/>
              </w:rPr>
            </w:pPr>
            <w:r w:rsidRPr="00EA1723">
              <w:rPr>
                <w:rFonts w:eastAsia="Batang"/>
                <w:sz w:val="21"/>
                <w:szCs w:val="21"/>
                <w:lang w:eastAsia="ko-KR"/>
              </w:rPr>
              <w:t>9</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4.1 Динамика населения</w:t>
            </w:r>
          </w:p>
        </w:tc>
        <w:tc>
          <w:tcPr>
            <w:tcW w:w="532" w:type="dxa"/>
          </w:tcPr>
          <w:p w:rsidR="00B766D9" w:rsidRPr="00EA1723" w:rsidRDefault="00131D72" w:rsidP="003E5828">
            <w:pPr>
              <w:jc w:val="center"/>
              <w:rPr>
                <w:rFonts w:eastAsia="Batang"/>
                <w:sz w:val="21"/>
                <w:szCs w:val="21"/>
                <w:lang w:eastAsia="ko-KR"/>
              </w:rPr>
            </w:pPr>
            <w:r w:rsidRPr="00EA1723">
              <w:rPr>
                <w:rFonts w:eastAsia="Batang"/>
                <w:sz w:val="21"/>
                <w:szCs w:val="21"/>
                <w:lang w:eastAsia="ko-KR"/>
              </w:rPr>
              <w:t>10</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4.2 Здравоохранение</w:t>
            </w:r>
          </w:p>
        </w:tc>
        <w:tc>
          <w:tcPr>
            <w:tcW w:w="532" w:type="dxa"/>
          </w:tcPr>
          <w:p w:rsidR="00B766D9" w:rsidRPr="00EA1723" w:rsidRDefault="00131D72" w:rsidP="00763CE6">
            <w:pPr>
              <w:jc w:val="center"/>
              <w:rPr>
                <w:rFonts w:eastAsia="Batang"/>
                <w:sz w:val="21"/>
                <w:szCs w:val="21"/>
                <w:lang w:eastAsia="ko-KR"/>
              </w:rPr>
            </w:pPr>
            <w:r w:rsidRPr="00EA1723">
              <w:rPr>
                <w:rFonts w:eastAsia="Batang"/>
                <w:sz w:val="21"/>
                <w:szCs w:val="21"/>
                <w:lang w:eastAsia="ko-KR"/>
              </w:rPr>
              <w:t>13</w:t>
            </w:r>
          </w:p>
        </w:tc>
      </w:tr>
      <w:tr w:rsidR="00EA1723" w:rsidRPr="00EA1723" w:rsidTr="00EA51F0">
        <w:tc>
          <w:tcPr>
            <w:tcW w:w="9782" w:type="dxa"/>
          </w:tcPr>
          <w:p w:rsidR="00B766D9" w:rsidRPr="00EA1723" w:rsidRDefault="00B766D9" w:rsidP="00FC5B10">
            <w:pPr>
              <w:ind w:left="426"/>
              <w:jc w:val="both"/>
              <w:rPr>
                <w:rFonts w:eastAsia="Batang"/>
                <w:sz w:val="24"/>
                <w:szCs w:val="21"/>
                <w:lang w:eastAsia="ko-KR"/>
              </w:rPr>
            </w:pPr>
            <w:r w:rsidRPr="00EA1723">
              <w:rPr>
                <w:rFonts w:eastAsia="Batang"/>
                <w:sz w:val="24"/>
                <w:szCs w:val="21"/>
                <w:lang w:eastAsia="ko-KR"/>
              </w:rPr>
              <w:t>4.3 Образование</w:t>
            </w:r>
          </w:p>
        </w:tc>
        <w:tc>
          <w:tcPr>
            <w:tcW w:w="532" w:type="dxa"/>
          </w:tcPr>
          <w:p w:rsidR="00B766D9" w:rsidRPr="00EA1723" w:rsidRDefault="00131D72" w:rsidP="00577CDF">
            <w:pPr>
              <w:jc w:val="center"/>
              <w:rPr>
                <w:rFonts w:eastAsia="Batang"/>
                <w:sz w:val="21"/>
                <w:szCs w:val="21"/>
                <w:lang w:eastAsia="ko-KR"/>
              </w:rPr>
            </w:pPr>
            <w:r w:rsidRPr="00EA1723">
              <w:rPr>
                <w:rFonts w:eastAsia="Batang"/>
                <w:sz w:val="21"/>
                <w:szCs w:val="21"/>
                <w:lang w:eastAsia="ko-KR"/>
              </w:rPr>
              <w:t>1</w:t>
            </w:r>
            <w:r w:rsidR="00577CDF">
              <w:rPr>
                <w:rFonts w:eastAsia="Batang"/>
                <w:sz w:val="21"/>
                <w:szCs w:val="21"/>
                <w:lang w:eastAsia="ko-KR"/>
              </w:rPr>
              <w:t>8</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4.4 Культура</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31</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4.5 Молодежная политика</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35</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4.6 Занятость населения и социальная защита</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40</w:t>
            </w:r>
          </w:p>
        </w:tc>
      </w:tr>
      <w:tr w:rsidR="00EA1723" w:rsidRPr="00EA1723" w:rsidTr="00EA51F0">
        <w:tc>
          <w:tcPr>
            <w:tcW w:w="9782" w:type="dxa"/>
          </w:tcPr>
          <w:p w:rsidR="00B766D9" w:rsidRPr="00EA1723" w:rsidRDefault="00161706" w:rsidP="00285453">
            <w:pPr>
              <w:numPr>
                <w:ilvl w:val="0"/>
                <w:numId w:val="9"/>
              </w:numPr>
              <w:ind w:left="284" w:hanging="283"/>
              <w:jc w:val="both"/>
              <w:rPr>
                <w:rFonts w:eastAsia="Batang"/>
                <w:sz w:val="24"/>
                <w:szCs w:val="21"/>
                <w:lang w:val="en-US" w:eastAsia="ko-KR"/>
              </w:rPr>
            </w:pPr>
            <w:r w:rsidRPr="00EA1723">
              <w:rPr>
                <w:rFonts w:eastAsia="Batang"/>
                <w:sz w:val="24"/>
                <w:szCs w:val="21"/>
                <w:lang w:eastAsia="ko-KR"/>
              </w:rPr>
              <w:t>Пространство</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43</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5.1 Территория</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44</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5.2 Транспортно-коммуникационный каркас</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44</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5.3 Транспорт</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46</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5.4 Жилищное пространство</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52</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5.5 Уличное освещение</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55</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5.6 Коммунальная инфраструктура</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59</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5.7 Теплоснабжение</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60</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5.8 Водоснабжение</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60</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5.9 Водоотведение</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62</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5.10 Газоснабжение</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62</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5.11 Экология</w:t>
            </w:r>
          </w:p>
        </w:tc>
        <w:tc>
          <w:tcPr>
            <w:tcW w:w="532" w:type="dxa"/>
          </w:tcPr>
          <w:p w:rsidR="00B766D9" w:rsidRPr="00EA1723" w:rsidRDefault="00577CDF" w:rsidP="00184D3C">
            <w:pPr>
              <w:jc w:val="center"/>
              <w:rPr>
                <w:rFonts w:eastAsia="Batang"/>
                <w:sz w:val="21"/>
                <w:szCs w:val="21"/>
                <w:lang w:eastAsia="ko-KR"/>
              </w:rPr>
            </w:pPr>
            <w:r>
              <w:rPr>
                <w:rFonts w:eastAsia="Batang"/>
                <w:sz w:val="21"/>
                <w:szCs w:val="21"/>
                <w:lang w:eastAsia="ko-KR"/>
              </w:rPr>
              <w:t>64</w:t>
            </w:r>
          </w:p>
        </w:tc>
      </w:tr>
      <w:tr w:rsidR="00EA1723" w:rsidRPr="00EA1723" w:rsidTr="00EA51F0">
        <w:tc>
          <w:tcPr>
            <w:tcW w:w="9782" w:type="dxa"/>
          </w:tcPr>
          <w:p w:rsidR="00B766D9" w:rsidRPr="00EA1723" w:rsidRDefault="00B766D9" w:rsidP="00285453">
            <w:pPr>
              <w:numPr>
                <w:ilvl w:val="0"/>
                <w:numId w:val="9"/>
              </w:numPr>
              <w:ind w:left="426" w:hanging="371"/>
              <w:jc w:val="both"/>
              <w:rPr>
                <w:rFonts w:eastAsia="Batang"/>
                <w:sz w:val="24"/>
                <w:szCs w:val="21"/>
                <w:lang w:val="en-US" w:eastAsia="ko-KR"/>
              </w:rPr>
            </w:pPr>
            <w:r w:rsidRPr="00EA1723">
              <w:rPr>
                <w:rFonts w:eastAsia="Batang"/>
                <w:sz w:val="24"/>
                <w:szCs w:val="21"/>
                <w:lang w:eastAsia="ko-KR"/>
              </w:rPr>
              <w:t>Развитие экономики</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70</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6.1 Структура экономики</w:t>
            </w:r>
          </w:p>
        </w:tc>
        <w:tc>
          <w:tcPr>
            <w:tcW w:w="532" w:type="dxa"/>
          </w:tcPr>
          <w:p w:rsidR="00B766D9" w:rsidRPr="00EA1723" w:rsidRDefault="00577CDF" w:rsidP="00184D3C">
            <w:pPr>
              <w:jc w:val="center"/>
              <w:rPr>
                <w:rFonts w:eastAsia="Batang"/>
                <w:sz w:val="21"/>
                <w:szCs w:val="21"/>
                <w:lang w:eastAsia="ko-KR"/>
              </w:rPr>
            </w:pPr>
            <w:r>
              <w:rPr>
                <w:rFonts w:eastAsia="Batang"/>
                <w:sz w:val="21"/>
                <w:szCs w:val="21"/>
                <w:lang w:eastAsia="ko-KR"/>
              </w:rPr>
              <w:t>70</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6.2 Строительство</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73</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6.3.Жилищное строительство</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74</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6.4 Сельское хозяйство</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75</w:t>
            </w:r>
          </w:p>
        </w:tc>
      </w:tr>
      <w:tr w:rsidR="00EA1723" w:rsidRPr="00EA1723" w:rsidTr="00EA51F0">
        <w:tc>
          <w:tcPr>
            <w:tcW w:w="9782" w:type="dxa"/>
          </w:tcPr>
          <w:p w:rsidR="00B766D9" w:rsidRPr="00EA1723" w:rsidRDefault="00B766D9" w:rsidP="003E5828">
            <w:pPr>
              <w:ind w:left="426"/>
              <w:jc w:val="both"/>
              <w:rPr>
                <w:rFonts w:eastAsia="Batang"/>
                <w:sz w:val="24"/>
                <w:szCs w:val="21"/>
                <w:lang w:eastAsia="ko-KR"/>
              </w:rPr>
            </w:pPr>
            <w:r w:rsidRPr="00EA1723">
              <w:rPr>
                <w:rFonts w:eastAsia="Batang"/>
                <w:sz w:val="24"/>
                <w:szCs w:val="21"/>
                <w:lang w:eastAsia="ko-KR"/>
              </w:rPr>
              <w:t>6.5 Малый и средний бизнес</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80</w:t>
            </w:r>
          </w:p>
        </w:tc>
      </w:tr>
      <w:tr w:rsidR="00EA1723" w:rsidRPr="00EA1723" w:rsidTr="00EA51F0">
        <w:tc>
          <w:tcPr>
            <w:tcW w:w="9782" w:type="dxa"/>
          </w:tcPr>
          <w:p w:rsidR="00B766D9" w:rsidRPr="00EA1723" w:rsidRDefault="00B766D9" w:rsidP="00EA51F0">
            <w:pPr>
              <w:ind w:left="426"/>
              <w:jc w:val="both"/>
              <w:rPr>
                <w:rFonts w:eastAsia="Batang"/>
                <w:sz w:val="24"/>
                <w:szCs w:val="21"/>
                <w:lang w:eastAsia="ko-KR"/>
              </w:rPr>
            </w:pPr>
            <w:r w:rsidRPr="00EA1723">
              <w:rPr>
                <w:rFonts w:eastAsia="Batang"/>
                <w:sz w:val="24"/>
                <w:szCs w:val="21"/>
                <w:lang w:eastAsia="ko-KR"/>
              </w:rPr>
              <w:t>6.</w:t>
            </w:r>
            <w:r w:rsidR="00EA51F0" w:rsidRPr="00EA1723">
              <w:rPr>
                <w:rFonts w:eastAsia="Batang"/>
                <w:sz w:val="24"/>
                <w:szCs w:val="21"/>
                <w:lang w:eastAsia="ko-KR"/>
              </w:rPr>
              <w:t>6</w:t>
            </w:r>
            <w:r w:rsidRPr="00EA1723">
              <w:rPr>
                <w:rFonts w:eastAsia="Batang"/>
                <w:sz w:val="24"/>
                <w:szCs w:val="21"/>
                <w:lang w:eastAsia="ko-KR"/>
              </w:rPr>
              <w:t xml:space="preserve"> Потребительский рынок товаров и услуг</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85</w:t>
            </w:r>
          </w:p>
        </w:tc>
      </w:tr>
      <w:tr w:rsidR="00EA1723" w:rsidRPr="00EA1723" w:rsidTr="00EA51F0">
        <w:tc>
          <w:tcPr>
            <w:tcW w:w="9782" w:type="dxa"/>
          </w:tcPr>
          <w:p w:rsidR="00B766D9" w:rsidRPr="00EA1723" w:rsidRDefault="00B766D9" w:rsidP="00EA51F0">
            <w:pPr>
              <w:ind w:left="426"/>
              <w:jc w:val="both"/>
              <w:rPr>
                <w:rFonts w:eastAsia="Batang"/>
                <w:sz w:val="24"/>
                <w:szCs w:val="21"/>
                <w:lang w:eastAsia="ko-KR"/>
              </w:rPr>
            </w:pPr>
            <w:r w:rsidRPr="00EA1723">
              <w:rPr>
                <w:rFonts w:eastAsia="Batang"/>
                <w:sz w:val="24"/>
                <w:szCs w:val="21"/>
                <w:lang w:eastAsia="ko-KR"/>
              </w:rPr>
              <w:t>6.</w:t>
            </w:r>
            <w:r w:rsidR="00EA51F0" w:rsidRPr="00EA1723">
              <w:rPr>
                <w:rFonts w:eastAsia="Batang"/>
                <w:sz w:val="24"/>
                <w:szCs w:val="21"/>
                <w:lang w:eastAsia="ko-KR"/>
              </w:rPr>
              <w:t>7</w:t>
            </w:r>
            <w:r w:rsidRPr="00EA1723">
              <w:rPr>
                <w:rFonts w:eastAsia="Batang"/>
                <w:sz w:val="24"/>
                <w:szCs w:val="21"/>
                <w:lang w:eastAsia="ko-KR"/>
              </w:rPr>
              <w:t xml:space="preserve"> Уровень жизни населения</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87</w:t>
            </w:r>
          </w:p>
        </w:tc>
      </w:tr>
      <w:tr w:rsidR="00EA1723" w:rsidRPr="00EA1723" w:rsidTr="00EA51F0">
        <w:tc>
          <w:tcPr>
            <w:tcW w:w="9782" w:type="dxa"/>
          </w:tcPr>
          <w:p w:rsidR="00B766D9" w:rsidRPr="00EA1723" w:rsidRDefault="00B766D9" w:rsidP="00041E09">
            <w:pPr>
              <w:ind w:left="426"/>
              <w:jc w:val="both"/>
              <w:rPr>
                <w:rFonts w:eastAsia="Batang"/>
                <w:sz w:val="24"/>
                <w:szCs w:val="21"/>
                <w:lang w:eastAsia="ko-KR"/>
              </w:rPr>
            </w:pPr>
            <w:r w:rsidRPr="00EA1723">
              <w:rPr>
                <w:rFonts w:eastAsia="Batang"/>
                <w:sz w:val="24"/>
                <w:szCs w:val="21"/>
                <w:lang w:eastAsia="ko-KR"/>
              </w:rPr>
              <w:t>6.</w:t>
            </w:r>
            <w:r w:rsidR="00041E09" w:rsidRPr="00EA1723">
              <w:rPr>
                <w:rFonts w:eastAsia="Batang"/>
                <w:sz w:val="24"/>
                <w:szCs w:val="21"/>
                <w:lang w:eastAsia="ko-KR"/>
              </w:rPr>
              <w:t>8</w:t>
            </w:r>
            <w:r w:rsidRPr="00EA1723">
              <w:rPr>
                <w:rFonts w:eastAsia="Batang"/>
                <w:sz w:val="24"/>
                <w:szCs w:val="21"/>
                <w:lang w:eastAsia="ko-KR"/>
              </w:rPr>
              <w:t xml:space="preserve"> Инновации и </w:t>
            </w:r>
            <w:r w:rsidR="00763CE6" w:rsidRPr="00EA1723">
              <w:rPr>
                <w:rFonts w:eastAsia="Batang"/>
                <w:sz w:val="24"/>
                <w:szCs w:val="21"/>
                <w:lang w:eastAsia="ko-KR"/>
              </w:rPr>
              <w:t>информатизация</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88</w:t>
            </w:r>
          </w:p>
        </w:tc>
      </w:tr>
      <w:tr w:rsidR="00EA1723" w:rsidRPr="00EA1723" w:rsidTr="00EA51F0">
        <w:tc>
          <w:tcPr>
            <w:tcW w:w="9782" w:type="dxa"/>
          </w:tcPr>
          <w:p w:rsidR="00763CE6" w:rsidRPr="00EA1723" w:rsidRDefault="00041E09" w:rsidP="00041E09">
            <w:pPr>
              <w:ind w:left="426"/>
              <w:jc w:val="both"/>
              <w:rPr>
                <w:rFonts w:eastAsia="Batang"/>
                <w:sz w:val="24"/>
                <w:szCs w:val="21"/>
                <w:lang w:eastAsia="ko-KR"/>
              </w:rPr>
            </w:pPr>
            <w:r w:rsidRPr="00EA1723">
              <w:rPr>
                <w:rFonts w:eastAsia="Batang"/>
                <w:sz w:val="24"/>
                <w:szCs w:val="21"/>
                <w:lang w:eastAsia="ko-KR"/>
              </w:rPr>
              <w:t>6.9</w:t>
            </w:r>
            <w:r w:rsidR="00763CE6" w:rsidRPr="00EA1723">
              <w:rPr>
                <w:rFonts w:eastAsia="Batang"/>
                <w:sz w:val="24"/>
                <w:szCs w:val="21"/>
                <w:lang w:eastAsia="ko-KR"/>
              </w:rPr>
              <w:t xml:space="preserve"> Инновации</w:t>
            </w:r>
          </w:p>
        </w:tc>
        <w:tc>
          <w:tcPr>
            <w:tcW w:w="532" w:type="dxa"/>
          </w:tcPr>
          <w:p w:rsidR="00763CE6" w:rsidRPr="00EA1723" w:rsidRDefault="00577CDF" w:rsidP="003E5828">
            <w:pPr>
              <w:jc w:val="center"/>
              <w:rPr>
                <w:rFonts w:eastAsia="Batang"/>
                <w:sz w:val="21"/>
                <w:szCs w:val="21"/>
                <w:lang w:eastAsia="ko-KR"/>
              </w:rPr>
            </w:pPr>
            <w:r>
              <w:rPr>
                <w:rFonts w:eastAsia="Batang"/>
                <w:sz w:val="21"/>
                <w:szCs w:val="21"/>
                <w:lang w:eastAsia="ko-KR"/>
              </w:rPr>
              <w:t>92</w:t>
            </w:r>
          </w:p>
        </w:tc>
      </w:tr>
      <w:tr w:rsidR="00EA1723" w:rsidRPr="00EA1723" w:rsidTr="00EA51F0">
        <w:tc>
          <w:tcPr>
            <w:tcW w:w="9782" w:type="dxa"/>
          </w:tcPr>
          <w:p w:rsidR="00763CE6" w:rsidRPr="00EA1723" w:rsidRDefault="00041E09" w:rsidP="00285453">
            <w:pPr>
              <w:pStyle w:val="a6"/>
              <w:numPr>
                <w:ilvl w:val="1"/>
                <w:numId w:val="19"/>
              </w:numPr>
              <w:jc w:val="both"/>
              <w:rPr>
                <w:rFonts w:eastAsia="Batang"/>
                <w:sz w:val="24"/>
                <w:szCs w:val="21"/>
                <w:lang w:eastAsia="ko-KR"/>
              </w:rPr>
            </w:pPr>
            <w:r w:rsidRPr="00EA1723">
              <w:rPr>
                <w:rFonts w:eastAsia="Batang"/>
                <w:sz w:val="24"/>
                <w:szCs w:val="21"/>
                <w:lang w:eastAsia="ko-KR"/>
              </w:rPr>
              <w:t xml:space="preserve"> </w:t>
            </w:r>
            <w:r w:rsidR="00763CE6" w:rsidRPr="00EA1723">
              <w:rPr>
                <w:rFonts w:eastAsia="Batang"/>
                <w:sz w:val="24"/>
                <w:szCs w:val="21"/>
                <w:lang w:eastAsia="ko-KR"/>
              </w:rPr>
              <w:t>Инвестиции</w:t>
            </w:r>
          </w:p>
        </w:tc>
        <w:tc>
          <w:tcPr>
            <w:tcW w:w="532" w:type="dxa"/>
          </w:tcPr>
          <w:p w:rsidR="00763CE6" w:rsidRPr="00EA1723" w:rsidRDefault="00577CDF" w:rsidP="003E5828">
            <w:pPr>
              <w:jc w:val="center"/>
              <w:rPr>
                <w:rFonts w:eastAsia="Batang"/>
                <w:sz w:val="21"/>
                <w:szCs w:val="21"/>
                <w:lang w:eastAsia="ko-KR"/>
              </w:rPr>
            </w:pPr>
            <w:r>
              <w:rPr>
                <w:rFonts w:eastAsia="Batang"/>
                <w:sz w:val="21"/>
                <w:szCs w:val="21"/>
                <w:lang w:eastAsia="ko-KR"/>
              </w:rPr>
              <w:t>93</w:t>
            </w:r>
          </w:p>
        </w:tc>
      </w:tr>
      <w:tr w:rsidR="00EA1723" w:rsidRPr="00EA1723" w:rsidTr="00EA51F0">
        <w:tc>
          <w:tcPr>
            <w:tcW w:w="9782" w:type="dxa"/>
          </w:tcPr>
          <w:p w:rsidR="00B766D9" w:rsidRPr="00EA1723" w:rsidRDefault="00041E09" w:rsidP="00041E09">
            <w:pPr>
              <w:pStyle w:val="a6"/>
              <w:ind w:left="456"/>
              <w:jc w:val="both"/>
              <w:rPr>
                <w:rFonts w:eastAsia="Batang"/>
                <w:sz w:val="24"/>
                <w:szCs w:val="21"/>
                <w:lang w:eastAsia="ko-KR"/>
              </w:rPr>
            </w:pPr>
            <w:r w:rsidRPr="00EA1723">
              <w:rPr>
                <w:rFonts w:eastAsia="Batang"/>
                <w:sz w:val="24"/>
                <w:szCs w:val="21"/>
                <w:lang w:eastAsia="ko-KR"/>
              </w:rPr>
              <w:t xml:space="preserve">6.11 </w:t>
            </w:r>
            <w:r w:rsidR="00B766D9" w:rsidRPr="00EA1723">
              <w:rPr>
                <w:rFonts w:eastAsia="Batang"/>
                <w:sz w:val="24"/>
                <w:szCs w:val="21"/>
                <w:lang w:eastAsia="ko-KR"/>
              </w:rPr>
              <w:t>Финансовое состояние</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94</w:t>
            </w:r>
          </w:p>
        </w:tc>
      </w:tr>
      <w:tr w:rsidR="00EA1723" w:rsidRPr="00EA1723" w:rsidTr="00EA51F0">
        <w:tc>
          <w:tcPr>
            <w:tcW w:w="9782" w:type="dxa"/>
          </w:tcPr>
          <w:p w:rsidR="00B766D9" w:rsidRPr="00EA1723" w:rsidRDefault="00763CE6" w:rsidP="00285453">
            <w:pPr>
              <w:pStyle w:val="a6"/>
              <w:numPr>
                <w:ilvl w:val="0"/>
                <w:numId w:val="19"/>
              </w:numPr>
              <w:ind w:left="454" w:hanging="425"/>
              <w:rPr>
                <w:rFonts w:eastAsia="Batang"/>
                <w:sz w:val="24"/>
                <w:szCs w:val="21"/>
                <w:lang w:eastAsia="ko-KR"/>
              </w:rPr>
            </w:pPr>
            <w:r w:rsidRPr="00EA1723">
              <w:rPr>
                <w:rFonts w:eastAsia="Batang"/>
                <w:sz w:val="24"/>
                <w:szCs w:val="21"/>
                <w:lang w:eastAsia="ko-KR"/>
              </w:rPr>
              <w:t>Стратегические приоритеты развития экономики Лениногорского муниципального района.</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95</w:t>
            </w:r>
          </w:p>
        </w:tc>
      </w:tr>
      <w:tr w:rsidR="00EA1723" w:rsidRPr="00EA1723" w:rsidTr="00EA51F0">
        <w:tc>
          <w:tcPr>
            <w:tcW w:w="9782" w:type="dxa"/>
          </w:tcPr>
          <w:p w:rsidR="00763CE6" w:rsidRPr="00EA1723" w:rsidRDefault="00F77CEB" w:rsidP="003E5828">
            <w:pPr>
              <w:ind w:left="426"/>
              <w:jc w:val="both"/>
              <w:rPr>
                <w:rFonts w:eastAsia="Batang"/>
                <w:sz w:val="24"/>
                <w:szCs w:val="21"/>
                <w:lang w:eastAsia="ko-KR"/>
              </w:rPr>
            </w:pPr>
            <w:r w:rsidRPr="00EA1723">
              <w:rPr>
                <w:rFonts w:eastAsia="Batang"/>
                <w:sz w:val="24"/>
                <w:szCs w:val="21"/>
                <w:lang w:eastAsia="ko-KR"/>
              </w:rPr>
              <w:t>7.</w:t>
            </w:r>
            <w:r w:rsidR="00763CE6" w:rsidRPr="00EA1723">
              <w:rPr>
                <w:rFonts w:eastAsia="Batang"/>
                <w:sz w:val="24"/>
                <w:szCs w:val="21"/>
                <w:lang w:eastAsia="ko-KR"/>
              </w:rPr>
              <w:t>1  Промышленность</w:t>
            </w:r>
          </w:p>
        </w:tc>
        <w:tc>
          <w:tcPr>
            <w:tcW w:w="532" w:type="dxa"/>
          </w:tcPr>
          <w:p w:rsidR="00763CE6" w:rsidRPr="00EA1723" w:rsidRDefault="00577CDF" w:rsidP="003E5828">
            <w:pPr>
              <w:jc w:val="center"/>
              <w:rPr>
                <w:rFonts w:eastAsia="Batang"/>
                <w:sz w:val="21"/>
                <w:szCs w:val="21"/>
                <w:lang w:eastAsia="ko-KR"/>
              </w:rPr>
            </w:pPr>
            <w:r>
              <w:rPr>
                <w:rFonts w:eastAsia="Batang"/>
                <w:sz w:val="21"/>
                <w:szCs w:val="21"/>
                <w:lang w:eastAsia="ko-KR"/>
              </w:rPr>
              <w:t>95</w:t>
            </w:r>
          </w:p>
        </w:tc>
      </w:tr>
      <w:tr w:rsidR="00EA1723" w:rsidRPr="00EA1723" w:rsidTr="00EA51F0">
        <w:tc>
          <w:tcPr>
            <w:tcW w:w="9782" w:type="dxa"/>
          </w:tcPr>
          <w:p w:rsidR="00B766D9" w:rsidRPr="00EA1723" w:rsidRDefault="00F77CEB" w:rsidP="00F77CEB">
            <w:pPr>
              <w:ind w:left="426"/>
              <w:jc w:val="both"/>
              <w:rPr>
                <w:rFonts w:eastAsia="Batang"/>
                <w:sz w:val="24"/>
                <w:szCs w:val="21"/>
                <w:lang w:eastAsia="ko-KR"/>
              </w:rPr>
            </w:pPr>
            <w:r w:rsidRPr="00EA1723">
              <w:rPr>
                <w:rFonts w:eastAsia="Batang"/>
                <w:sz w:val="24"/>
                <w:szCs w:val="21"/>
                <w:lang w:eastAsia="ko-KR"/>
              </w:rPr>
              <w:t>7.2</w:t>
            </w:r>
            <w:r w:rsidR="00B766D9" w:rsidRPr="00EA1723">
              <w:rPr>
                <w:rFonts w:eastAsia="Batang"/>
                <w:sz w:val="24"/>
                <w:szCs w:val="21"/>
                <w:lang w:eastAsia="ko-KR"/>
              </w:rPr>
              <w:t xml:space="preserve"> </w:t>
            </w:r>
            <w:r w:rsidRPr="00EA1723">
              <w:rPr>
                <w:rFonts w:eastAsia="Batang"/>
                <w:sz w:val="24"/>
                <w:szCs w:val="21"/>
                <w:lang w:eastAsia="ko-KR"/>
              </w:rPr>
              <w:t>Агропромышленный комплекс</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96</w:t>
            </w:r>
          </w:p>
        </w:tc>
      </w:tr>
      <w:tr w:rsidR="00EA1723" w:rsidRPr="00EA1723" w:rsidTr="00EA51F0">
        <w:tc>
          <w:tcPr>
            <w:tcW w:w="9782" w:type="dxa"/>
          </w:tcPr>
          <w:p w:rsidR="00F77CEB" w:rsidRPr="00EA1723" w:rsidRDefault="00F77CEB" w:rsidP="00F77CEB">
            <w:pPr>
              <w:ind w:left="426"/>
              <w:jc w:val="both"/>
              <w:rPr>
                <w:rFonts w:eastAsia="Batang"/>
                <w:sz w:val="24"/>
                <w:szCs w:val="21"/>
                <w:lang w:eastAsia="ko-KR"/>
              </w:rPr>
            </w:pPr>
            <w:r w:rsidRPr="00EA1723">
              <w:rPr>
                <w:rFonts w:eastAsia="Batang"/>
                <w:sz w:val="24"/>
                <w:szCs w:val="21"/>
                <w:lang w:eastAsia="ko-KR"/>
              </w:rPr>
              <w:t>7.3 Туризм</w:t>
            </w:r>
          </w:p>
        </w:tc>
        <w:tc>
          <w:tcPr>
            <w:tcW w:w="532" w:type="dxa"/>
          </w:tcPr>
          <w:p w:rsidR="00F77CEB" w:rsidRPr="00EA1723" w:rsidRDefault="00577CDF" w:rsidP="003E5828">
            <w:pPr>
              <w:jc w:val="center"/>
              <w:rPr>
                <w:rFonts w:eastAsia="Batang"/>
                <w:sz w:val="21"/>
                <w:szCs w:val="21"/>
                <w:lang w:eastAsia="ko-KR"/>
              </w:rPr>
            </w:pPr>
            <w:r>
              <w:rPr>
                <w:rFonts w:eastAsia="Batang"/>
                <w:sz w:val="21"/>
                <w:szCs w:val="21"/>
                <w:lang w:eastAsia="ko-KR"/>
              </w:rPr>
              <w:t>97</w:t>
            </w:r>
          </w:p>
        </w:tc>
      </w:tr>
      <w:tr w:rsidR="00EA1723" w:rsidRPr="00EA1723" w:rsidTr="00EA51F0">
        <w:tc>
          <w:tcPr>
            <w:tcW w:w="9782" w:type="dxa"/>
          </w:tcPr>
          <w:p w:rsidR="00B766D9" w:rsidRPr="00EA1723" w:rsidRDefault="00F77CEB" w:rsidP="00285453">
            <w:pPr>
              <w:pStyle w:val="a6"/>
              <w:numPr>
                <w:ilvl w:val="0"/>
                <w:numId w:val="19"/>
              </w:numPr>
              <w:ind w:left="454" w:hanging="425"/>
              <w:jc w:val="both"/>
              <w:rPr>
                <w:rFonts w:eastAsia="Batang"/>
                <w:sz w:val="24"/>
                <w:szCs w:val="21"/>
                <w:lang w:eastAsia="ko-KR"/>
              </w:rPr>
            </w:pPr>
            <w:r w:rsidRPr="00EA1723">
              <w:rPr>
                <w:rFonts w:eastAsia="Batang"/>
                <w:sz w:val="24"/>
                <w:szCs w:val="21"/>
                <w:lang w:eastAsia="ko-KR"/>
              </w:rPr>
              <w:t>Институты</w:t>
            </w:r>
          </w:p>
        </w:tc>
        <w:tc>
          <w:tcPr>
            <w:tcW w:w="532" w:type="dxa"/>
          </w:tcPr>
          <w:p w:rsidR="00B766D9" w:rsidRPr="00EA1723" w:rsidRDefault="00577CDF" w:rsidP="00184D3C">
            <w:pPr>
              <w:jc w:val="center"/>
              <w:rPr>
                <w:rFonts w:eastAsia="Batang"/>
                <w:sz w:val="21"/>
                <w:szCs w:val="21"/>
                <w:lang w:eastAsia="ko-KR"/>
              </w:rPr>
            </w:pPr>
            <w:r>
              <w:rPr>
                <w:rFonts w:eastAsia="Batang"/>
                <w:sz w:val="21"/>
                <w:szCs w:val="21"/>
                <w:lang w:eastAsia="ko-KR"/>
              </w:rPr>
              <w:t>101</w:t>
            </w:r>
          </w:p>
        </w:tc>
      </w:tr>
      <w:tr w:rsidR="00EA1723" w:rsidRPr="00EA1723" w:rsidTr="00EA51F0">
        <w:tc>
          <w:tcPr>
            <w:tcW w:w="9782" w:type="dxa"/>
          </w:tcPr>
          <w:p w:rsidR="00B766D9" w:rsidRPr="00EA1723" w:rsidRDefault="00F77CEB" w:rsidP="00285453">
            <w:pPr>
              <w:pStyle w:val="a6"/>
              <w:numPr>
                <w:ilvl w:val="0"/>
                <w:numId w:val="19"/>
              </w:numPr>
              <w:ind w:left="454" w:hanging="425"/>
              <w:rPr>
                <w:rFonts w:eastAsia="Batang"/>
                <w:sz w:val="24"/>
                <w:szCs w:val="21"/>
                <w:lang w:eastAsia="ko-KR"/>
              </w:rPr>
            </w:pPr>
            <w:r w:rsidRPr="00EA1723">
              <w:rPr>
                <w:rFonts w:eastAsia="Batang"/>
                <w:sz w:val="24"/>
                <w:szCs w:val="21"/>
                <w:lang w:eastAsia="ko-KR"/>
              </w:rPr>
              <w:lastRenderedPageBreak/>
              <w:t>Механизмы реализации стратегии Лениногорского муниципального района</w:t>
            </w:r>
          </w:p>
        </w:tc>
        <w:tc>
          <w:tcPr>
            <w:tcW w:w="532" w:type="dxa"/>
          </w:tcPr>
          <w:p w:rsidR="00B766D9" w:rsidRPr="00EA1723" w:rsidRDefault="00577CDF" w:rsidP="003E5828">
            <w:pPr>
              <w:jc w:val="center"/>
              <w:rPr>
                <w:rFonts w:eastAsia="Batang"/>
                <w:sz w:val="21"/>
                <w:szCs w:val="21"/>
                <w:lang w:eastAsia="ko-KR"/>
              </w:rPr>
            </w:pPr>
            <w:r>
              <w:rPr>
                <w:rFonts w:eastAsia="Batang"/>
                <w:sz w:val="21"/>
                <w:szCs w:val="21"/>
                <w:lang w:eastAsia="ko-KR"/>
              </w:rPr>
              <w:t>103</w:t>
            </w:r>
          </w:p>
        </w:tc>
      </w:tr>
      <w:tr w:rsidR="00EA1723" w:rsidRPr="00EA1723" w:rsidTr="00EA51F0">
        <w:tc>
          <w:tcPr>
            <w:tcW w:w="9782" w:type="dxa"/>
          </w:tcPr>
          <w:p w:rsidR="00B766D9" w:rsidRPr="00F403F4" w:rsidRDefault="00F77CEB" w:rsidP="00285453">
            <w:pPr>
              <w:pStyle w:val="a6"/>
              <w:numPr>
                <w:ilvl w:val="0"/>
                <w:numId w:val="19"/>
              </w:numPr>
              <w:ind w:left="454" w:hanging="425"/>
              <w:rPr>
                <w:rFonts w:eastAsia="Batang"/>
                <w:sz w:val="24"/>
                <w:szCs w:val="21"/>
                <w:lang w:eastAsia="ko-KR"/>
              </w:rPr>
            </w:pPr>
            <w:r w:rsidRPr="00F403F4">
              <w:rPr>
                <w:rFonts w:eastAsia="Batang"/>
                <w:sz w:val="24"/>
                <w:szCs w:val="21"/>
                <w:lang w:eastAsia="ko-KR"/>
              </w:rPr>
              <w:t>План мероприятий по решению проблем социально-экономического развития сельских поселений Лениногорского муниципального района на 2016-2021 гг. и на период до 2030 года</w:t>
            </w:r>
          </w:p>
        </w:tc>
        <w:tc>
          <w:tcPr>
            <w:tcW w:w="532" w:type="dxa"/>
          </w:tcPr>
          <w:p w:rsidR="00B766D9" w:rsidRPr="00B8282D" w:rsidRDefault="00577CDF" w:rsidP="003E5828">
            <w:pPr>
              <w:jc w:val="center"/>
              <w:rPr>
                <w:rFonts w:eastAsia="Batang"/>
                <w:sz w:val="21"/>
                <w:szCs w:val="21"/>
                <w:lang w:eastAsia="ko-KR"/>
              </w:rPr>
            </w:pPr>
            <w:r>
              <w:rPr>
                <w:rFonts w:eastAsia="Batang"/>
                <w:sz w:val="21"/>
                <w:szCs w:val="21"/>
                <w:lang w:eastAsia="ko-KR"/>
              </w:rPr>
              <w:t>104</w:t>
            </w:r>
          </w:p>
        </w:tc>
      </w:tr>
      <w:tr w:rsidR="00EA1723" w:rsidRPr="00EA1723" w:rsidTr="00EA51F0">
        <w:tc>
          <w:tcPr>
            <w:tcW w:w="9782" w:type="dxa"/>
          </w:tcPr>
          <w:p w:rsidR="00B766D9" w:rsidRPr="00F403F4" w:rsidRDefault="00F77CEB" w:rsidP="00285453">
            <w:pPr>
              <w:pStyle w:val="a6"/>
              <w:numPr>
                <w:ilvl w:val="0"/>
                <w:numId w:val="19"/>
              </w:numPr>
              <w:ind w:left="454" w:hanging="425"/>
              <w:rPr>
                <w:rFonts w:eastAsia="Batang"/>
                <w:sz w:val="24"/>
                <w:szCs w:val="21"/>
                <w:lang w:eastAsia="ko-KR"/>
              </w:rPr>
            </w:pPr>
            <w:r w:rsidRPr="00F403F4">
              <w:rPr>
                <w:rFonts w:eastAsia="Batang"/>
                <w:sz w:val="24"/>
                <w:szCs w:val="21"/>
                <w:lang w:eastAsia="ko-KR"/>
              </w:rPr>
              <w:t>Оценка социально-экономической эффективности реализации Стратегии Лениногорского муниципального района</w:t>
            </w:r>
          </w:p>
        </w:tc>
        <w:tc>
          <w:tcPr>
            <w:tcW w:w="532" w:type="dxa"/>
          </w:tcPr>
          <w:p w:rsidR="00B766D9" w:rsidRPr="00B8282D" w:rsidRDefault="00577CDF" w:rsidP="003E5828">
            <w:pPr>
              <w:jc w:val="center"/>
              <w:rPr>
                <w:rFonts w:eastAsia="Batang"/>
                <w:sz w:val="21"/>
                <w:szCs w:val="21"/>
                <w:lang w:eastAsia="ko-KR"/>
              </w:rPr>
            </w:pPr>
            <w:r>
              <w:rPr>
                <w:rFonts w:eastAsia="Batang"/>
                <w:sz w:val="21"/>
                <w:szCs w:val="21"/>
                <w:lang w:eastAsia="ko-KR"/>
              </w:rPr>
              <w:t>114</w:t>
            </w:r>
          </w:p>
        </w:tc>
      </w:tr>
      <w:tr w:rsidR="00EA1723" w:rsidRPr="00EA1723" w:rsidTr="00EA51F0">
        <w:tc>
          <w:tcPr>
            <w:tcW w:w="9782" w:type="dxa"/>
          </w:tcPr>
          <w:p w:rsidR="009E3F52" w:rsidRPr="00F403F4" w:rsidRDefault="009E3F52" w:rsidP="00285453">
            <w:pPr>
              <w:pStyle w:val="a6"/>
              <w:numPr>
                <w:ilvl w:val="0"/>
                <w:numId w:val="19"/>
              </w:numPr>
              <w:ind w:left="454" w:hanging="425"/>
              <w:rPr>
                <w:rFonts w:eastAsia="Batang"/>
                <w:sz w:val="24"/>
                <w:szCs w:val="21"/>
                <w:lang w:eastAsia="ko-KR"/>
              </w:rPr>
            </w:pPr>
            <w:r w:rsidRPr="00F403F4">
              <w:rPr>
                <w:rFonts w:eastAsia="Batang"/>
                <w:sz w:val="24"/>
                <w:szCs w:val="21"/>
                <w:lang w:eastAsia="ko-KR"/>
              </w:rPr>
              <w:t>Перечень действующих и планируемых к разработке муниципальных программ Лениногорского муниципального района, обеспечивающих достижение долгосрочных целей Стратегии</w:t>
            </w:r>
          </w:p>
        </w:tc>
        <w:tc>
          <w:tcPr>
            <w:tcW w:w="532" w:type="dxa"/>
          </w:tcPr>
          <w:p w:rsidR="009E3F52" w:rsidRPr="00B8282D" w:rsidRDefault="00577CDF" w:rsidP="00F97CD1">
            <w:pPr>
              <w:jc w:val="center"/>
              <w:rPr>
                <w:rFonts w:eastAsia="Batang"/>
                <w:sz w:val="21"/>
                <w:szCs w:val="21"/>
                <w:lang w:eastAsia="ko-KR"/>
              </w:rPr>
            </w:pPr>
            <w:r>
              <w:rPr>
                <w:rFonts w:eastAsia="Batang"/>
                <w:sz w:val="21"/>
                <w:szCs w:val="21"/>
                <w:lang w:eastAsia="ko-KR"/>
              </w:rPr>
              <w:t>120</w:t>
            </w:r>
          </w:p>
        </w:tc>
      </w:tr>
    </w:tbl>
    <w:p w:rsidR="00B766D9" w:rsidRPr="00945B19" w:rsidRDefault="00B766D9" w:rsidP="003E5828">
      <w:pPr>
        <w:keepNext/>
        <w:spacing w:line="360" w:lineRule="auto"/>
        <w:ind w:firstLine="709"/>
        <w:jc w:val="center"/>
        <w:outlineLvl w:val="0"/>
        <w:rPr>
          <w:b/>
          <w:sz w:val="24"/>
          <w:lang w:eastAsia="ru-RU"/>
        </w:rPr>
      </w:pPr>
      <w:bookmarkStart w:id="1" w:name="_Toc447628618"/>
    </w:p>
    <w:p w:rsidR="00B766D9" w:rsidRPr="00945B19" w:rsidRDefault="00B766D9" w:rsidP="003E5828">
      <w:pPr>
        <w:keepNext/>
        <w:spacing w:line="360" w:lineRule="auto"/>
        <w:ind w:firstLine="709"/>
        <w:jc w:val="center"/>
        <w:outlineLvl w:val="0"/>
        <w:rPr>
          <w:b/>
          <w:sz w:val="24"/>
          <w:lang w:eastAsia="ru-RU"/>
        </w:rPr>
      </w:pPr>
    </w:p>
    <w:p w:rsidR="00B766D9" w:rsidRDefault="00B766D9" w:rsidP="00D8472A">
      <w:pPr>
        <w:keepNext/>
        <w:pageBreakBefore/>
        <w:spacing w:line="360" w:lineRule="auto"/>
        <w:ind w:firstLine="709"/>
        <w:jc w:val="center"/>
        <w:outlineLvl w:val="0"/>
        <w:rPr>
          <w:b/>
          <w:sz w:val="24"/>
          <w:lang w:eastAsia="ru-RU"/>
        </w:rPr>
      </w:pPr>
      <w:r w:rsidRPr="003A6C6C">
        <w:rPr>
          <w:b/>
          <w:sz w:val="24"/>
          <w:lang w:eastAsia="ru-RU"/>
        </w:rPr>
        <w:lastRenderedPageBreak/>
        <w:t>Паспорт Стратегии социально-экономического развития Лениногорского муниципального района на 2016-2021 годы и плановый период до 2030 года</w:t>
      </w:r>
      <w:bookmarkEnd w:id="1"/>
    </w:p>
    <w:p w:rsidR="00B766D9" w:rsidRPr="003A6C6C" w:rsidRDefault="00B766D9" w:rsidP="003E5828">
      <w:pPr>
        <w:keepNext/>
        <w:spacing w:line="360" w:lineRule="auto"/>
        <w:ind w:firstLine="709"/>
        <w:jc w:val="center"/>
        <w:outlineLvl w:val="0"/>
        <w:rPr>
          <w:b/>
          <w:sz w:val="24"/>
          <w:lang w:eastAsia="ru-RU"/>
        </w:rPr>
      </w:pPr>
    </w:p>
    <w:tbl>
      <w:tblPr>
        <w:tblW w:w="10134"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5"/>
        <w:gridCol w:w="7909"/>
      </w:tblGrid>
      <w:tr w:rsidR="00B766D9" w:rsidRPr="003A6C6C" w:rsidTr="00C06C6E">
        <w:trPr>
          <w:trHeight w:val="524"/>
        </w:trPr>
        <w:tc>
          <w:tcPr>
            <w:tcW w:w="2225" w:type="dxa"/>
            <w:vAlign w:val="center"/>
          </w:tcPr>
          <w:p w:rsidR="00B766D9" w:rsidRPr="00704BBD" w:rsidRDefault="00B766D9" w:rsidP="003E5828">
            <w:pPr>
              <w:spacing w:line="360" w:lineRule="auto"/>
              <w:contextualSpacing/>
              <w:jc w:val="center"/>
              <w:rPr>
                <w:sz w:val="24"/>
                <w:szCs w:val="28"/>
              </w:rPr>
            </w:pPr>
            <w:r w:rsidRPr="00704BBD">
              <w:rPr>
                <w:sz w:val="24"/>
                <w:szCs w:val="28"/>
              </w:rPr>
              <w:t>Ответственный исполнитель стратегии</w:t>
            </w:r>
          </w:p>
        </w:tc>
        <w:tc>
          <w:tcPr>
            <w:tcW w:w="7909" w:type="dxa"/>
          </w:tcPr>
          <w:p w:rsidR="00B766D9" w:rsidRPr="00704BBD" w:rsidRDefault="00B766D9" w:rsidP="003E5828">
            <w:pPr>
              <w:spacing w:line="360" w:lineRule="auto"/>
              <w:ind w:hanging="11"/>
              <w:contextualSpacing/>
              <w:jc w:val="both"/>
              <w:rPr>
                <w:sz w:val="24"/>
                <w:szCs w:val="40"/>
              </w:rPr>
            </w:pPr>
            <w:r w:rsidRPr="00704BBD">
              <w:rPr>
                <w:sz w:val="24"/>
                <w:szCs w:val="40"/>
              </w:rPr>
              <w:t>Исполнительный комитет муниципального образования  «Лениногорский муниципальный район»</w:t>
            </w:r>
          </w:p>
        </w:tc>
      </w:tr>
      <w:tr w:rsidR="00B766D9" w:rsidRPr="003A6C6C" w:rsidTr="00C06C6E">
        <w:trPr>
          <w:trHeight w:val="88"/>
        </w:trPr>
        <w:tc>
          <w:tcPr>
            <w:tcW w:w="2225" w:type="dxa"/>
            <w:vAlign w:val="center"/>
          </w:tcPr>
          <w:p w:rsidR="00B766D9" w:rsidRPr="00704BBD" w:rsidRDefault="00B766D9" w:rsidP="003E5828">
            <w:pPr>
              <w:spacing w:line="360" w:lineRule="auto"/>
              <w:contextualSpacing/>
              <w:jc w:val="center"/>
              <w:rPr>
                <w:sz w:val="24"/>
                <w:szCs w:val="28"/>
              </w:rPr>
            </w:pPr>
            <w:r w:rsidRPr="00704BBD">
              <w:rPr>
                <w:sz w:val="24"/>
                <w:szCs w:val="28"/>
              </w:rPr>
              <w:t>Цели стратегии</w:t>
            </w:r>
          </w:p>
        </w:tc>
        <w:tc>
          <w:tcPr>
            <w:tcW w:w="7909" w:type="dxa"/>
          </w:tcPr>
          <w:p w:rsidR="00B766D9" w:rsidRPr="00704BBD" w:rsidRDefault="00E21653" w:rsidP="008A51EB">
            <w:pPr>
              <w:spacing w:line="360" w:lineRule="auto"/>
              <w:jc w:val="both"/>
              <w:rPr>
                <w:sz w:val="24"/>
                <w:szCs w:val="28"/>
              </w:rPr>
            </w:pPr>
            <w:r w:rsidRPr="00704BBD">
              <w:rPr>
                <w:sz w:val="24"/>
                <w:szCs w:val="24"/>
              </w:rPr>
              <w:t>Ф</w:t>
            </w:r>
            <w:r w:rsidR="00B766D9" w:rsidRPr="00704BBD">
              <w:rPr>
                <w:sz w:val="24"/>
                <w:szCs w:val="24"/>
              </w:rPr>
              <w:t>ормирование территории комфортного проживания</w:t>
            </w:r>
            <w:r w:rsidR="00551286" w:rsidRPr="00704BBD">
              <w:rPr>
                <w:sz w:val="24"/>
                <w:szCs w:val="24"/>
              </w:rPr>
              <w:t>,</w:t>
            </w:r>
            <w:r w:rsidR="00B766D9" w:rsidRPr="00704BBD">
              <w:rPr>
                <w:sz w:val="24"/>
                <w:szCs w:val="24"/>
              </w:rPr>
              <w:t xml:space="preserve"> повышение   качества жизни </w:t>
            </w:r>
            <w:r w:rsidR="00551286" w:rsidRPr="00704BBD">
              <w:rPr>
                <w:sz w:val="24"/>
                <w:szCs w:val="24"/>
              </w:rPr>
              <w:t>населения</w:t>
            </w:r>
            <w:r w:rsidR="00B766D9" w:rsidRPr="00704BBD">
              <w:rPr>
                <w:sz w:val="24"/>
                <w:szCs w:val="24"/>
              </w:rPr>
              <w:t>, создание благоприятных условий для устойчивого развития экономики на долгосрочную перспективу на основе развития межмуниципальных связей.</w:t>
            </w:r>
          </w:p>
        </w:tc>
      </w:tr>
      <w:tr w:rsidR="00B766D9" w:rsidRPr="003A6C6C" w:rsidTr="00C06C6E">
        <w:trPr>
          <w:trHeight w:val="88"/>
        </w:trPr>
        <w:tc>
          <w:tcPr>
            <w:tcW w:w="2225" w:type="dxa"/>
            <w:vAlign w:val="center"/>
          </w:tcPr>
          <w:p w:rsidR="00B766D9" w:rsidRPr="00704BBD" w:rsidRDefault="00B766D9" w:rsidP="003E5828">
            <w:pPr>
              <w:spacing w:line="360" w:lineRule="auto"/>
              <w:contextualSpacing/>
              <w:jc w:val="center"/>
              <w:rPr>
                <w:sz w:val="24"/>
                <w:szCs w:val="28"/>
              </w:rPr>
            </w:pPr>
            <w:r w:rsidRPr="00704BBD">
              <w:rPr>
                <w:sz w:val="24"/>
                <w:szCs w:val="28"/>
              </w:rPr>
              <w:t>Задачи стратегии</w:t>
            </w:r>
          </w:p>
        </w:tc>
        <w:tc>
          <w:tcPr>
            <w:tcW w:w="7909" w:type="dxa"/>
          </w:tcPr>
          <w:p w:rsidR="008A51EB" w:rsidRPr="00704BBD" w:rsidRDefault="008A51EB" w:rsidP="00285453">
            <w:pPr>
              <w:numPr>
                <w:ilvl w:val="0"/>
                <w:numId w:val="6"/>
              </w:numPr>
              <w:spacing w:line="360" w:lineRule="auto"/>
              <w:ind w:left="0" w:firstLine="283"/>
              <w:jc w:val="both"/>
              <w:rPr>
                <w:sz w:val="23"/>
                <w:szCs w:val="23"/>
              </w:rPr>
            </w:pPr>
            <w:r w:rsidRPr="00704BBD">
              <w:rPr>
                <w:sz w:val="23"/>
                <w:szCs w:val="23"/>
              </w:rPr>
              <w:t>Диверсификация экономики района, создание новых высокопроизводительных рабочих мест.</w:t>
            </w:r>
          </w:p>
          <w:p w:rsidR="008A51EB" w:rsidRPr="00704BBD" w:rsidRDefault="008A51EB" w:rsidP="00285453">
            <w:pPr>
              <w:numPr>
                <w:ilvl w:val="0"/>
                <w:numId w:val="6"/>
              </w:numPr>
              <w:spacing w:line="360" w:lineRule="auto"/>
              <w:ind w:left="0" w:firstLine="283"/>
              <w:jc w:val="both"/>
              <w:rPr>
                <w:sz w:val="23"/>
                <w:szCs w:val="23"/>
              </w:rPr>
            </w:pPr>
            <w:r w:rsidRPr="00704BBD">
              <w:rPr>
                <w:sz w:val="23"/>
                <w:szCs w:val="23"/>
              </w:rPr>
              <w:t>Создание благоприятной деловой среды для малого и среднего бизнеса.</w:t>
            </w:r>
          </w:p>
          <w:p w:rsidR="008A51EB" w:rsidRPr="00704BBD" w:rsidRDefault="008A51EB" w:rsidP="00285453">
            <w:pPr>
              <w:numPr>
                <w:ilvl w:val="0"/>
                <w:numId w:val="6"/>
              </w:numPr>
              <w:spacing w:line="360" w:lineRule="auto"/>
              <w:ind w:left="0" w:firstLine="283"/>
              <w:jc w:val="both"/>
              <w:rPr>
                <w:sz w:val="23"/>
                <w:szCs w:val="23"/>
              </w:rPr>
            </w:pPr>
            <w:r w:rsidRPr="00704BBD">
              <w:rPr>
                <w:sz w:val="23"/>
                <w:szCs w:val="23"/>
              </w:rPr>
              <w:t>Увеличение доли инвестиций в отрасли, не связанные с нефтегазодобывающей промышленностью.</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Сохранение здоровья и обеспечение роста продолжительности жизни.</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Обеспечение роста рождаемости.</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 xml:space="preserve">Создание условий для сокращения оттока из района молодого населения, квалифицированных специалистов. </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Создание условий для привлечения специалистов «дефицитных» профессий.</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Совершенствование системы профессиональной подготовки кадров.</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 xml:space="preserve">Удовлетворение потребностей населения в </w:t>
            </w:r>
            <w:r w:rsidR="002A185E" w:rsidRPr="00704BBD">
              <w:rPr>
                <w:sz w:val="23"/>
                <w:szCs w:val="23"/>
              </w:rPr>
              <w:t>качественном и доступном жилье.</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Развитие инфраструктуры культуры, спорта, досуга и туризма.</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Модернизация жилищно-коммунальных объектов. Обновление систем теплоснабжения, горячего и холодного водоснабжения, водоотведения.</w:t>
            </w:r>
          </w:p>
          <w:p w:rsidR="00B766D9" w:rsidRPr="00704BBD" w:rsidRDefault="00B766D9" w:rsidP="00285453">
            <w:pPr>
              <w:numPr>
                <w:ilvl w:val="0"/>
                <w:numId w:val="6"/>
              </w:numPr>
              <w:spacing w:line="360" w:lineRule="auto"/>
              <w:ind w:left="0" w:firstLine="283"/>
              <w:jc w:val="both"/>
              <w:rPr>
                <w:sz w:val="23"/>
                <w:szCs w:val="23"/>
              </w:rPr>
            </w:pPr>
            <w:r w:rsidRPr="00704BBD">
              <w:rPr>
                <w:sz w:val="23"/>
                <w:szCs w:val="23"/>
              </w:rPr>
              <w:t>Улучшение экологического состояния окружающего пространства.</w:t>
            </w:r>
          </w:p>
        </w:tc>
      </w:tr>
      <w:tr w:rsidR="00B766D9" w:rsidRPr="003A6C6C" w:rsidTr="00C06C6E">
        <w:tc>
          <w:tcPr>
            <w:tcW w:w="2225" w:type="dxa"/>
            <w:vAlign w:val="center"/>
          </w:tcPr>
          <w:p w:rsidR="00B766D9" w:rsidRPr="00704BBD" w:rsidRDefault="00B766D9" w:rsidP="003E5828">
            <w:pPr>
              <w:spacing w:line="360" w:lineRule="auto"/>
              <w:contextualSpacing/>
              <w:jc w:val="center"/>
              <w:rPr>
                <w:sz w:val="24"/>
                <w:szCs w:val="28"/>
              </w:rPr>
            </w:pPr>
            <w:r w:rsidRPr="00704BBD">
              <w:rPr>
                <w:sz w:val="24"/>
                <w:szCs w:val="28"/>
              </w:rPr>
              <w:t>Основные результаты реализации стратегии</w:t>
            </w:r>
          </w:p>
          <w:p w:rsidR="00B766D9" w:rsidRPr="00704BBD" w:rsidRDefault="00496618" w:rsidP="003E5828">
            <w:pPr>
              <w:spacing w:line="360" w:lineRule="auto"/>
              <w:contextualSpacing/>
              <w:jc w:val="center"/>
              <w:rPr>
                <w:sz w:val="24"/>
                <w:szCs w:val="28"/>
              </w:rPr>
            </w:pPr>
            <w:r w:rsidRPr="00704BBD">
              <w:rPr>
                <w:sz w:val="24"/>
                <w:szCs w:val="28"/>
              </w:rPr>
              <w:t xml:space="preserve">к 2030 </w:t>
            </w:r>
            <w:r w:rsidR="00B766D9" w:rsidRPr="00704BBD">
              <w:rPr>
                <w:sz w:val="24"/>
                <w:szCs w:val="28"/>
              </w:rPr>
              <w:t>году</w:t>
            </w:r>
          </w:p>
        </w:tc>
        <w:tc>
          <w:tcPr>
            <w:tcW w:w="7909" w:type="dxa"/>
            <w:shd w:val="clear" w:color="auto" w:fill="FFFFFF"/>
          </w:tcPr>
          <w:p w:rsidR="008A51EB" w:rsidRPr="00704BBD" w:rsidRDefault="008A51EB" w:rsidP="00285453">
            <w:pPr>
              <w:numPr>
                <w:ilvl w:val="0"/>
                <w:numId w:val="7"/>
              </w:numPr>
              <w:spacing w:line="360" w:lineRule="auto"/>
              <w:ind w:left="0" w:firstLine="245"/>
              <w:contextualSpacing/>
              <w:jc w:val="both"/>
              <w:rPr>
                <w:sz w:val="23"/>
                <w:szCs w:val="23"/>
              </w:rPr>
            </w:pPr>
            <w:r w:rsidRPr="00704BBD">
              <w:rPr>
                <w:sz w:val="23"/>
                <w:szCs w:val="23"/>
              </w:rPr>
              <w:t xml:space="preserve">Увеличение ВТП Лениногорского района до </w:t>
            </w:r>
            <w:r w:rsidR="005F5737" w:rsidRPr="00704BBD">
              <w:rPr>
                <w:sz w:val="23"/>
                <w:szCs w:val="23"/>
              </w:rPr>
              <w:t>124 205,13</w:t>
            </w:r>
            <w:r w:rsidRPr="00704BBD">
              <w:rPr>
                <w:sz w:val="23"/>
                <w:szCs w:val="23"/>
              </w:rPr>
              <w:t xml:space="preserve"> млн. рублей</w:t>
            </w:r>
          </w:p>
          <w:p w:rsidR="008A51EB" w:rsidRPr="00704BBD" w:rsidRDefault="00AE7527" w:rsidP="00285453">
            <w:pPr>
              <w:numPr>
                <w:ilvl w:val="0"/>
                <w:numId w:val="7"/>
              </w:numPr>
              <w:spacing w:line="360" w:lineRule="auto"/>
              <w:ind w:left="671" w:hanging="426"/>
              <w:contextualSpacing/>
              <w:jc w:val="both"/>
              <w:rPr>
                <w:sz w:val="23"/>
                <w:szCs w:val="23"/>
              </w:rPr>
            </w:pPr>
            <w:r w:rsidRPr="00704BBD">
              <w:rPr>
                <w:sz w:val="23"/>
                <w:szCs w:val="23"/>
              </w:rPr>
              <w:t xml:space="preserve"> </w:t>
            </w:r>
            <w:r w:rsidR="008A51EB" w:rsidRPr="00704BBD">
              <w:rPr>
                <w:sz w:val="23"/>
                <w:szCs w:val="23"/>
              </w:rPr>
              <w:t xml:space="preserve">Увеличение добавленной стоимости до </w:t>
            </w:r>
            <w:r w:rsidRPr="00704BBD">
              <w:rPr>
                <w:sz w:val="23"/>
                <w:szCs w:val="23"/>
              </w:rPr>
              <w:t xml:space="preserve">105 841 134,06 </w:t>
            </w:r>
            <w:r w:rsidR="008A51EB" w:rsidRPr="00704BBD">
              <w:rPr>
                <w:sz w:val="23"/>
                <w:szCs w:val="23"/>
              </w:rPr>
              <w:t>тыс. рублей</w:t>
            </w:r>
          </w:p>
          <w:p w:rsidR="008A51EB" w:rsidRPr="00704BBD" w:rsidRDefault="008A51EB" w:rsidP="00285453">
            <w:pPr>
              <w:numPr>
                <w:ilvl w:val="0"/>
                <w:numId w:val="7"/>
              </w:numPr>
              <w:spacing w:line="360" w:lineRule="auto"/>
              <w:ind w:left="0" w:firstLine="245"/>
              <w:contextualSpacing/>
              <w:jc w:val="both"/>
              <w:rPr>
                <w:sz w:val="23"/>
                <w:szCs w:val="23"/>
              </w:rPr>
            </w:pPr>
            <w:r w:rsidRPr="00704BBD">
              <w:rPr>
                <w:sz w:val="23"/>
                <w:szCs w:val="23"/>
              </w:rPr>
              <w:t>Увеличение среднегодовой численности, занятых в экономике, до 4</w:t>
            </w:r>
            <w:r w:rsidR="00342F31" w:rsidRPr="00704BBD">
              <w:rPr>
                <w:sz w:val="23"/>
                <w:szCs w:val="23"/>
              </w:rPr>
              <w:t>2,40</w:t>
            </w:r>
            <w:r w:rsidRPr="00704BBD">
              <w:rPr>
                <w:sz w:val="23"/>
                <w:szCs w:val="23"/>
              </w:rPr>
              <w:t xml:space="preserve"> тыс. человек.</w:t>
            </w:r>
          </w:p>
          <w:p w:rsidR="008A51EB" w:rsidRPr="00704BBD" w:rsidRDefault="008A51EB" w:rsidP="00285453">
            <w:pPr>
              <w:numPr>
                <w:ilvl w:val="0"/>
                <w:numId w:val="7"/>
              </w:numPr>
              <w:spacing w:line="360" w:lineRule="auto"/>
              <w:ind w:left="671" w:hanging="426"/>
              <w:contextualSpacing/>
              <w:jc w:val="both"/>
              <w:rPr>
                <w:sz w:val="23"/>
                <w:szCs w:val="23"/>
              </w:rPr>
            </w:pPr>
            <w:r w:rsidRPr="00704BBD">
              <w:rPr>
                <w:sz w:val="23"/>
                <w:szCs w:val="23"/>
              </w:rPr>
              <w:t xml:space="preserve">Увеличение объема отгруженных товаров собственного производства, выполнено работ и услуг собственными силами по чистым видам </w:t>
            </w:r>
            <w:r w:rsidRPr="00704BBD">
              <w:rPr>
                <w:sz w:val="23"/>
                <w:szCs w:val="23"/>
              </w:rPr>
              <w:lastRenderedPageBreak/>
              <w:t xml:space="preserve">экономической деятельности до </w:t>
            </w:r>
            <w:r w:rsidR="00CC1DA6" w:rsidRPr="00704BBD">
              <w:rPr>
                <w:sz w:val="23"/>
                <w:szCs w:val="23"/>
              </w:rPr>
              <w:t>33 529 841,19</w:t>
            </w:r>
            <w:r w:rsidRPr="00704BBD">
              <w:rPr>
                <w:sz w:val="23"/>
                <w:szCs w:val="23"/>
              </w:rPr>
              <w:t>тыс. рублей.</w:t>
            </w:r>
          </w:p>
          <w:p w:rsidR="008A51EB" w:rsidRPr="00704BBD" w:rsidRDefault="008A51EB" w:rsidP="00285453">
            <w:pPr>
              <w:numPr>
                <w:ilvl w:val="0"/>
                <w:numId w:val="7"/>
              </w:numPr>
              <w:spacing w:line="360" w:lineRule="auto"/>
              <w:ind w:left="671" w:hanging="354"/>
              <w:contextualSpacing/>
              <w:jc w:val="both"/>
              <w:rPr>
                <w:sz w:val="23"/>
                <w:szCs w:val="23"/>
              </w:rPr>
            </w:pPr>
            <w:r w:rsidRPr="00704BBD">
              <w:rPr>
                <w:sz w:val="23"/>
                <w:szCs w:val="23"/>
              </w:rPr>
              <w:t xml:space="preserve">Объем инвестиций в основной капитал за счет всех источников финансирования до </w:t>
            </w:r>
            <w:r w:rsidR="00C06C6E" w:rsidRPr="00704BBD">
              <w:rPr>
                <w:sz w:val="23"/>
                <w:szCs w:val="23"/>
              </w:rPr>
              <w:t>15 445 761,35</w:t>
            </w:r>
            <w:r w:rsidRPr="00704BBD">
              <w:rPr>
                <w:sz w:val="23"/>
                <w:szCs w:val="23"/>
              </w:rPr>
              <w:t>тыс. рублей.</w:t>
            </w:r>
          </w:p>
          <w:p w:rsidR="008A51EB" w:rsidRPr="00704BBD" w:rsidRDefault="008A51EB" w:rsidP="00285453">
            <w:pPr>
              <w:numPr>
                <w:ilvl w:val="0"/>
                <w:numId w:val="7"/>
              </w:numPr>
              <w:spacing w:line="360" w:lineRule="auto"/>
              <w:ind w:left="743" w:hanging="426"/>
              <w:contextualSpacing/>
              <w:jc w:val="both"/>
              <w:rPr>
                <w:sz w:val="23"/>
                <w:szCs w:val="23"/>
              </w:rPr>
            </w:pPr>
            <w:r w:rsidRPr="00704BBD">
              <w:rPr>
                <w:sz w:val="23"/>
                <w:szCs w:val="23"/>
              </w:rPr>
              <w:t xml:space="preserve">Рост </w:t>
            </w:r>
            <w:r w:rsidR="00634C0F" w:rsidRPr="00704BBD">
              <w:rPr>
                <w:sz w:val="23"/>
                <w:szCs w:val="23"/>
              </w:rPr>
              <w:t>объема продукции сельского хозяйства</w:t>
            </w:r>
            <w:r w:rsidRPr="00704BBD">
              <w:rPr>
                <w:sz w:val="23"/>
                <w:szCs w:val="23"/>
              </w:rPr>
              <w:t xml:space="preserve"> до </w:t>
            </w:r>
            <w:r w:rsidR="00634C0F" w:rsidRPr="00704BBD">
              <w:rPr>
                <w:sz w:val="23"/>
                <w:szCs w:val="23"/>
              </w:rPr>
              <w:t xml:space="preserve">2 512 227,56 </w:t>
            </w:r>
            <w:r w:rsidRPr="00704BBD">
              <w:rPr>
                <w:sz w:val="23"/>
                <w:szCs w:val="23"/>
              </w:rPr>
              <w:t>тыс. рублей.</w:t>
            </w:r>
          </w:p>
          <w:p w:rsidR="008A51EB" w:rsidRPr="00DC73C2" w:rsidRDefault="00912824" w:rsidP="00285453">
            <w:pPr>
              <w:pStyle w:val="a6"/>
              <w:numPr>
                <w:ilvl w:val="0"/>
                <w:numId w:val="7"/>
              </w:numPr>
              <w:spacing w:line="360" w:lineRule="auto"/>
              <w:ind w:left="743" w:hanging="426"/>
              <w:jc w:val="both"/>
              <w:rPr>
                <w:sz w:val="23"/>
                <w:szCs w:val="23"/>
              </w:rPr>
            </w:pPr>
            <w:r w:rsidRPr="00DC73C2">
              <w:rPr>
                <w:sz w:val="23"/>
                <w:szCs w:val="23"/>
              </w:rPr>
              <w:t xml:space="preserve">Увеличение численности занятых в сфере малого и среднего предпринимательства, с учетом индивидуальных предпринимателей до 9 508 </w:t>
            </w:r>
            <w:r w:rsidR="008A51EB" w:rsidRPr="00DC73C2">
              <w:rPr>
                <w:sz w:val="23"/>
                <w:szCs w:val="23"/>
              </w:rPr>
              <w:t>человек.</w:t>
            </w:r>
          </w:p>
          <w:p w:rsidR="008A51EB" w:rsidRPr="00DC73C2" w:rsidRDefault="00DC73C2" w:rsidP="00285453">
            <w:pPr>
              <w:numPr>
                <w:ilvl w:val="0"/>
                <w:numId w:val="7"/>
              </w:numPr>
              <w:spacing w:line="360" w:lineRule="auto"/>
              <w:ind w:left="0" w:firstLine="245"/>
              <w:contextualSpacing/>
              <w:jc w:val="both"/>
              <w:rPr>
                <w:sz w:val="23"/>
                <w:szCs w:val="23"/>
              </w:rPr>
            </w:pPr>
            <w:r w:rsidRPr="00DC73C2">
              <w:rPr>
                <w:sz w:val="23"/>
                <w:szCs w:val="23"/>
              </w:rPr>
              <w:t>Ч</w:t>
            </w:r>
            <w:r w:rsidR="008A51EB" w:rsidRPr="00DC73C2">
              <w:rPr>
                <w:sz w:val="23"/>
                <w:szCs w:val="23"/>
              </w:rPr>
              <w:t>исленнос</w:t>
            </w:r>
            <w:r w:rsidRPr="00DC73C2">
              <w:rPr>
                <w:sz w:val="23"/>
                <w:szCs w:val="23"/>
              </w:rPr>
              <w:t>ть</w:t>
            </w:r>
            <w:r w:rsidR="00127C87" w:rsidRPr="00DC73C2">
              <w:rPr>
                <w:sz w:val="23"/>
                <w:szCs w:val="23"/>
              </w:rPr>
              <w:t xml:space="preserve"> постоянного населения до 78,30</w:t>
            </w:r>
            <w:r w:rsidR="008A51EB" w:rsidRPr="00DC73C2">
              <w:rPr>
                <w:sz w:val="23"/>
                <w:szCs w:val="23"/>
              </w:rPr>
              <w:t xml:space="preserve"> тыс. чел.</w:t>
            </w:r>
          </w:p>
          <w:p w:rsidR="008A51EB" w:rsidRPr="00934A6F" w:rsidRDefault="008A51EB" w:rsidP="00285453">
            <w:pPr>
              <w:numPr>
                <w:ilvl w:val="0"/>
                <w:numId w:val="7"/>
              </w:numPr>
              <w:spacing w:line="360" w:lineRule="auto"/>
              <w:ind w:left="0" w:firstLine="245"/>
              <w:contextualSpacing/>
              <w:jc w:val="both"/>
              <w:rPr>
                <w:sz w:val="23"/>
                <w:szCs w:val="23"/>
              </w:rPr>
            </w:pPr>
            <w:r w:rsidRPr="00704BBD">
              <w:rPr>
                <w:sz w:val="23"/>
                <w:szCs w:val="23"/>
              </w:rPr>
              <w:t xml:space="preserve">Рост среднемесячной заработной платы одного работника до </w:t>
            </w:r>
            <w:r w:rsidR="00127C87" w:rsidRPr="00704BBD">
              <w:rPr>
                <w:sz w:val="23"/>
                <w:szCs w:val="23"/>
              </w:rPr>
              <w:t>64 524,91</w:t>
            </w:r>
            <w:r w:rsidRPr="00704BBD">
              <w:rPr>
                <w:sz w:val="23"/>
                <w:szCs w:val="23"/>
              </w:rPr>
              <w:t xml:space="preserve"> рублей. </w:t>
            </w:r>
          </w:p>
          <w:p w:rsidR="00E21653" w:rsidRPr="00704BBD" w:rsidRDefault="00B766D9" w:rsidP="00285453">
            <w:pPr>
              <w:numPr>
                <w:ilvl w:val="0"/>
                <w:numId w:val="7"/>
              </w:numPr>
              <w:spacing w:line="360" w:lineRule="auto"/>
              <w:ind w:left="0" w:firstLine="245"/>
              <w:contextualSpacing/>
              <w:jc w:val="both"/>
              <w:rPr>
                <w:sz w:val="23"/>
                <w:szCs w:val="23"/>
              </w:rPr>
            </w:pPr>
            <w:r w:rsidRPr="00934A6F">
              <w:rPr>
                <w:sz w:val="23"/>
                <w:szCs w:val="23"/>
              </w:rPr>
              <w:t>Снижение заболеваемости и общей смертности населения района, увеличение ожидаемой продолжительности жизни населения до 73,</w:t>
            </w:r>
            <w:r w:rsidR="00B86EB9" w:rsidRPr="00934A6F">
              <w:rPr>
                <w:sz w:val="23"/>
                <w:szCs w:val="23"/>
              </w:rPr>
              <w:t>6</w:t>
            </w:r>
            <w:r w:rsidRPr="00934A6F">
              <w:rPr>
                <w:sz w:val="23"/>
                <w:szCs w:val="23"/>
              </w:rPr>
              <w:t xml:space="preserve"> лет.</w:t>
            </w:r>
          </w:p>
        </w:tc>
      </w:tr>
      <w:tr w:rsidR="00635881" w:rsidRPr="003A6C6C" w:rsidTr="00C06C6E">
        <w:tc>
          <w:tcPr>
            <w:tcW w:w="2225" w:type="dxa"/>
            <w:vAlign w:val="center"/>
          </w:tcPr>
          <w:p w:rsidR="00635881" w:rsidRPr="00DA26F8" w:rsidRDefault="007658A5" w:rsidP="003E5828">
            <w:pPr>
              <w:spacing w:line="360" w:lineRule="auto"/>
              <w:contextualSpacing/>
              <w:jc w:val="center"/>
              <w:rPr>
                <w:sz w:val="24"/>
                <w:szCs w:val="28"/>
              </w:rPr>
            </w:pPr>
            <w:r w:rsidRPr="00DA26F8">
              <w:rPr>
                <w:sz w:val="24"/>
                <w:szCs w:val="28"/>
              </w:rPr>
              <w:lastRenderedPageBreak/>
              <w:t>Финансирование стратегии</w:t>
            </w:r>
          </w:p>
        </w:tc>
        <w:tc>
          <w:tcPr>
            <w:tcW w:w="7909" w:type="dxa"/>
            <w:shd w:val="clear" w:color="auto" w:fill="FFFFFF"/>
          </w:tcPr>
          <w:p w:rsidR="00635881" w:rsidRPr="00DA26F8" w:rsidRDefault="00635881" w:rsidP="00C444F7">
            <w:pPr>
              <w:spacing w:line="360" w:lineRule="auto"/>
              <w:ind w:left="245"/>
              <w:contextualSpacing/>
              <w:jc w:val="both"/>
              <w:rPr>
                <w:sz w:val="23"/>
                <w:szCs w:val="23"/>
              </w:rPr>
            </w:pPr>
            <w:r w:rsidRPr="00DA26F8">
              <w:rPr>
                <w:sz w:val="23"/>
                <w:szCs w:val="23"/>
              </w:rPr>
              <w:t xml:space="preserve">Федеральный бюджет – </w:t>
            </w:r>
            <w:r w:rsidR="00DA26F8" w:rsidRPr="00DA26F8">
              <w:rPr>
                <w:color w:val="000000"/>
                <w:sz w:val="22"/>
                <w:szCs w:val="22"/>
              </w:rPr>
              <w:t xml:space="preserve">100 000 </w:t>
            </w:r>
            <w:r w:rsidR="00C444F7" w:rsidRPr="00DA26F8">
              <w:rPr>
                <w:sz w:val="23"/>
                <w:szCs w:val="23"/>
              </w:rPr>
              <w:t>тыс. рублей.</w:t>
            </w:r>
          </w:p>
          <w:p w:rsidR="00635881" w:rsidRPr="00DA26F8" w:rsidRDefault="00635881" w:rsidP="00635881">
            <w:pPr>
              <w:spacing w:line="360" w:lineRule="auto"/>
              <w:ind w:left="245"/>
              <w:contextualSpacing/>
              <w:jc w:val="both"/>
              <w:rPr>
                <w:sz w:val="23"/>
                <w:szCs w:val="23"/>
              </w:rPr>
            </w:pPr>
            <w:r w:rsidRPr="00DA26F8">
              <w:rPr>
                <w:sz w:val="23"/>
                <w:szCs w:val="23"/>
              </w:rPr>
              <w:t xml:space="preserve">Республиканский бюджет </w:t>
            </w:r>
            <w:r w:rsidR="00C444F7" w:rsidRPr="00DA26F8">
              <w:rPr>
                <w:sz w:val="23"/>
                <w:szCs w:val="23"/>
              </w:rPr>
              <w:t xml:space="preserve">– </w:t>
            </w:r>
            <w:r w:rsidR="00DA26F8" w:rsidRPr="00DA26F8">
              <w:rPr>
                <w:sz w:val="23"/>
                <w:szCs w:val="23"/>
              </w:rPr>
              <w:t>25</w:t>
            </w:r>
            <w:r w:rsidR="001167B8">
              <w:rPr>
                <w:sz w:val="23"/>
                <w:szCs w:val="23"/>
              </w:rPr>
              <w:t>9 440,7</w:t>
            </w:r>
            <w:r w:rsidR="00DA26F8" w:rsidRPr="00DA26F8">
              <w:rPr>
                <w:sz w:val="23"/>
                <w:szCs w:val="23"/>
              </w:rPr>
              <w:t xml:space="preserve"> </w:t>
            </w:r>
            <w:r w:rsidR="00C444F7" w:rsidRPr="00DA26F8">
              <w:rPr>
                <w:sz w:val="23"/>
                <w:szCs w:val="23"/>
              </w:rPr>
              <w:t>тыс. рублей.</w:t>
            </w:r>
          </w:p>
          <w:p w:rsidR="00635881" w:rsidRPr="00DA26F8" w:rsidRDefault="00635881" w:rsidP="001167B8">
            <w:pPr>
              <w:spacing w:line="360" w:lineRule="auto"/>
              <w:ind w:left="245"/>
              <w:contextualSpacing/>
              <w:jc w:val="both"/>
              <w:rPr>
                <w:sz w:val="23"/>
                <w:szCs w:val="23"/>
              </w:rPr>
            </w:pPr>
            <w:r w:rsidRPr="00DA26F8">
              <w:rPr>
                <w:sz w:val="23"/>
                <w:szCs w:val="23"/>
              </w:rPr>
              <w:t>Местный бюджет</w:t>
            </w:r>
            <w:r w:rsidR="00C444F7" w:rsidRPr="00DA26F8">
              <w:rPr>
                <w:sz w:val="23"/>
                <w:szCs w:val="23"/>
              </w:rPr>
              <w:t xml:space="preserve"> и внебюджетные средства</w:t>
            </w:r>
            <w:r w:rsidRPr="00DA26F8">
              <w:rPr>
                <w:sz w:val="23"/>
                <w:szCs w:val="23"/>
              </w:rPr>
              <w:t xml:space="preserve"> </w:t>
            </w:r>
            <w:r w:rsidR="005719C1" w:rsidRPr="00DA26F8">
              <w:rPr>
                <w:sz w:val="23"/>
                <w:szCs w:val="23"/>
              </w:rPr>
              <w:t>–</w:t>
            </w:r>
            <w:r w:rsidR="00C444F7" w:rsidRPr="00DA26F8">
              <w:rPr>
                <w:sz w:val="23"/>
                <w:szCs w:val="23"/>
              </w:rPr>
              <w:t xml:space="preserve"> </w:t>
            </w:r>
            <w:r w:rsidR="001167B8">
              <w:rPr>
                <w:sz w:val="23"/>
                <w:szCs w:val="23"/>
              </w:rPr>
              <w:t>4</w:t>
            </w:r>
            <w:r w:rsidR="00DA26F8" w:rsidRPr="00DA26F8">
              <w:rPr>
                <w:sz w:val="23"/>
                <w:szCs w:val="23"/>
              </w:rPr>
              <w:t> 080 817,376</w:t>
            </w:r>
            <w:r w:rsidR="005C5C75" w:rsidRPr="00DA26F8">
              <w:rPr>
                <w:sz w:val="23"/>
                <w:szCs w:val="23"/>
              </w:rPr>
              <w:t xml:space="preserve"> тыс. рублей</w:t>
            </w:r>
            <w:r w:rsidR="00C444F7" w:rsidRPr="00DA26F8">
              <w:rPr>
                <w:sz w:val="23"/>
                <w:szCs w:val="23"/>
              </w:rPr>
              <w:t>.</w:t>
            </w:r>
          </w:p>
        </w:tc>
      </w:tr>
    </w:tbl>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B766D9" w:rsidRDefault="00B766D9" w:rsidP="003E5828">
      <w:pPr>
        <w:spacing w:line="360" w:lineRule="auto"/>
        <w:jc w:val="center"/>
        <w:rPr>
          <w:b/>
          <w:sz w:val="24"/>
          <w:szCs w:val="24"/>
        </w:rPr>
      </w:pPr>
    </w:p>
    <w:p w:rsidR="00960FBD" w:rsidRDefault="00960FBD" w:rsidP="003E5828">
      <w:pPr>
        <w:spacing w:line="360" w:lineRule="auto"/>
        <w:jc w:val="center"/>
        <w:rPr>
          <w:b/>
          <w:sz w:val="24"/>
          <w:szCs w:val="24"/>
        </w:rPr>
      </w:pPr>
    </w:p>
    <w:p w:rsidR="00960FBD" w:rsidRDefault="00960FBD" w:rsidP="003E5828">
      <w:pPr>
        <w:spacing w:line="360" w:lineRule="auto"/>
        <w:jc w:val="center"/>
        <w:rPr>
          <w:b/>
          <w:sz w:val="24"/>
          <w:szCs w:val="24"/>
        </w:rPr>
      </w:pPr>
    </w:p>
    <w:p w:rsidR="00960FBD" w:rsidRDefault="00960FBD" w:rsidP="003E5828">
      <w:pPr>
        <w:spacing w:line="360" w:lineRule="auto"/>
        <w:jc w:val="center"/>
        <w:rPr>
          <w:b/>
          <w:sz w:val="24"/>
          <w:szCs w:val="24"/>
        </w:rPr>
      </w:pPr>
    </w:p>
    <w:p w:rsidR="00960FBD" w:rsidRDefault="00960FBD" w:rsidP="003E5828">
      <w:pPr>
        <w:spacing w:line="360" w:lineRule="auto"/>
        <w:jc w:val="center"/>
        <w:rPr>
          <w:b/>
          <w:sz w:val="24"/>
          <w:szCs w:val="24"/>
        </w:rPr>
      </w:pPr>
    </w:p>
    <w:p w:rsidR="00B766D9" w:rsidRPr="00D06B30" w:rsidRDefault="00B766D9" w:rsidP="003E5828">
      <w:pPr>
        <w:spacing w:line="360" w:lineRule="auto"/>
        <w:jc w:val="center"/>
        <w:rPr>
          <w:b/>
          <w:sz w:val="24"/>
          <w:szCs w:val="24"/>
        </w:rPr>
      </w:pPr>
      <w:r w:rsidRPr="00D06B30">
        <w:rPr>
          <w:b/>
          <w:sz w:val="24"/>
          <w:szCs w:val="24"/>
        </w:rPr>
        <w:lastRenderedPageBreak/>
        <w:t>Стратегия социально-экономического развития</w:t>
      </w:r>
    </w:p>
    <w:p w:rsidR="00B766D9" w:rsidRDefault="00B766D9" w:rsidP="003E5828">
      <w:pPr>
        <w:spacing w:line="360" w:lineRule="auto"/>
        <w:jc w:val="center"/>
        <w:rPr>
          <w:b/>
          <w:sz w:val="24"/>
          <w:szCs w:val="24"/>
        </w:rPr>
      </w:pPr>
      <w:r w:rsidRPr="00D06B30">
        <w:rPr>
          <w:b/>
          <w:sz w:val="24"/>
          <w:szCs w:val="24"/>
        </w:rPr>
        <w:t>Лениногорского муниципального района до 2030 года.</w:t>
      </w:r>
    </w:p>
    <w:p w:rsidR="00B766D9" w:rsidRPr="00704BBD" w:rsidRDefault="00B766D9" w:rsidP="00285453">
      <w:pPr>
        <w:pStyle w:val="1"/>
        <w:numPr>
          <w:ilvl w:val="0"/>
          <w:numId w:val="10"/>
        </w:numPr>
        <w:spacing w:line="360" w:lineRule="auto"/>
        <w:ind w:left="709"/>
        <w:jc w:val="both"/>
        <w:rPr>
          <w:rFonts w:ascii="Times New Roman" w:hAnsi="Times New Roman"/>
          <w:b w:val="0"/>
          <w:sz w:val="24"/>
          <w:szCs w:val="24"/>
        </w:rPr>
      </w:pPr>
      <w:r w:rsidRPr="00704BBD">
        <w:rPr>
          <w:rFonts w:ascii="Times New Roman" w:hAnsi="Times New Roman"/>
          <w:sz w:val="24"/>
          <w:szCs w:val="24"/>
        </w:rPr>
        <w:t>Общие положения</w:t>
      </w:r>
    </w:p>
    <w:p w:rsidR="00B766D9" w:rsidRPr="00704BBD" w:rsidRDefault="00B766D9" w:rsidP="003E5828">
      <w:pPr>
        <w:spacing w:line="360" w:lineRule="auto"/>
        <w:ind w:firstLine="709"/>
        <w:jc w:val="both"/>
        <w:rPr>
          <w:sz w:val="24"/>
          <w:szCs w:val="24"/>
        </w:rPr>
      </w:pPr>
      <w:r w:rsidRPr="00704BBD">
        <w:rPr>
          <w:sz w:val="24"/>
          <w:szCs w:val="24"/>
        </w:rPr>
        <w:t>Стратегия социально-экономического развития Лениногорского муниципального района Республики Татарстан на 2016-2021 годы и на период до 2030 года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40-ЗРТ «Об утверждении Стратегии социально-экономического развития Республики Татарстан до 2030 года</w:t>
      </w:r>
      <w:r w:rsidR="007C083E" w:rsidRPr="00704BBD">
        <w:rPr>
          <w:sz w:val="24"/>
          <w:szCs w:val="24"/>
        </w:rPr>
        <w:t xml:space="preserve"> и ежегодного Послания Президента Республики Татарстан Государственному Совету Республики Татарстан</w:t>
      </w:r>
      <w:r w:rsidRPr="00704BBD">
        <w:rPr>
          <w:sz w:val="24"/>
          <w:szCs w:val="24"/>
        </w:rPr>
        <w:t xml:space="preserve">. </w:t>
      </w:r>
    </w:p>
    <w:p w:rsidR="00B766D9" w:rsidRPr="00704BBD" w:rsidRDefault="00B766D9" w:rsidP="003E5828">
      <w:pPr>
        <w:spacing w:line="360" w:lineRule="auto"/>
        <w:ind w:firstLine="709"/>
        <w:jc w:val="both"/>
        <w:rPr>
          <w:sz w:val="24"/>
          <w:szCs w:val="24"/>
        </w:rPr>
      </w:pPr>
      <w:r w:rsidRPr="00704BBD">
        <w:rPr>
          <w:sz w:val="24"/>
          <w:szCs w:val="24"/>
        </w:rPr>
        <w:t xml:space="preserve">Стратегия социально-экономического развития Лениногорского района – документ стратегического планирования, определяющий цели и задачи для устойчивого социально-экономического развития </w:t>
      </w:r>
      <w:r w:rsidR="00CB3854" w:rsidRPr="00704BBD">
        <w:rPr>
          <w:sz w:val="24"/>
          <w:szCs w:val="24"/>
        </w:rPr>
        <w:t>района на долгосрочный период.</w:t>
      </w:r>
    </w:p>
    <w:p w:rsidR="00CB3854" w:rsidRPr="00704BBD" w:rsidRDefault="00B766D9" w:rsidP="00CB3854">
      <w:pPr>
        <w:spacing w:line="360" w:lineRule="auto"/>
        <w:ind w:firstLine="709"/>
        <w:jc w:val="both"/>
        <w:rPr>
          <w:sz w:val="24"/>
          <w:szCs w:val="24"/>
        </w:rPr>
      </w:pPr>
      <w:r w:rsidRPr="00704BBD">
        <w:rPr>
          <w:sz w:val="24"/>
          <w:szCs w:val="24"/>
        </w:rPr>
        <w:t>При разработке и реализации Стратегии Лениногорского муниципального района использова</w:t>
      </w:r>
      <w:r w:rsidR="00F43F9A" w:rsidRPr="00704BBD">
        <w:rPr>
          <w:sz w:val="24"/>
          <w:szCs w:val="24"/>
        </w:rPr>
        <w:t>н</w:t>
      </w:r>
      <w:r w:rsidRPr="00704BBD">
        <w:rPr>
          <w:sz w:val="24"/>
          <w:szCs w:val="24"/>
        </w:rPr>
        <w:t xml:space="preserve"> метод трехлетнего скользящего планирования в диапазонах, определенных Стратегией 2030 – 3, 6 и </w:t>
      </w:r>
      <w:r w:rsidR="007C083E" w:rsidRPr="00704BBD">
        <w:rPr>
          <w:sz w:val="24"/>
          <w:szCs w:val="24"/>
        </w:rPr>
        <w:t>далее</w:t>
      </w:r>
      <w:r w:rsidRPr="00704BBD">
        <w:rPr>
          <w:sz w:val="24"/>
          <w:szCs w:val="24"/>
        </w:rPr>
        <w:t xml:space="preserve"> лет. </w:t>
      </w:r>
    </w:p>
    <w:p w:rsidR="00597155" w:rsidRPr="00704BBD" w:rsidRDefault="00597155" w:rsidP="003E5828">
      <w:pPr>
        <w:spacing w:line="360" w:lineRule="auto"/>
        <w:ind w:firstLine="709"/>
        <w:jc w:val="both"/>
        <w:rPr>
          <w:sz w:val="24"/>
          <w:szCs w:val="24"/>
        </w:rPr>
      </w:pPr>
      <w:r w:rsidRPr="00704BBD">
        <w:rPr>
          <w:sz w:val="24"/>
          <w:szCs w:val="24"/>
        </w:rPr>
        <w:t xml:space="preserve">Сельские поселения Лениногорского района разрабатывают в рамках Стратегии ЛМР собственные планы социально-экономического развития. Мониторинг их выполнения обеспечивает исполнительный комитет Лениногорского муниципального района. </w:t>
      </w:r>
    </w:p>
    <w:p w:rsidR="007C083E" w:rsidRPr="00704BBD" w:rsidRDefault="00B766D9" w:rsidP="003E5828">
      <w:pPr>
        <w:spacing w:line="360" w:lineRule="auto"/>
        <w:ind w:firstLine="709"/>
        <w:jc w:val="both"/>
        <w:rPr>
          <w:sz w:val="24"/>
          <w:szCs w:val="24"/>
        </w:rPr>
      </w:pPr>
      <w:r w:rsidRPr="00704BBD">
        <w:rPr>
          <w:sz w:val="24"/>
          <w:szCs w:val="24"/>
        </w:rPr>
        <w:t>Ежегодно по результатам выполнения плана мероприятий и исходя из внешних и внутренних факторов развития района детализируются мероприятия на очередной трехлетний плановый период (2017-2019гг., 2018-2020гг., 2019-2021гг.</w:t>
      </w:r>
      <w:r w:rsidR="007C083E" w:rsidRPr="00704BBD">
        <w:rPr>
          <w:sz w:val="24"/>
          <w:szCs w:val="24"/>
        </w:rPr>
        <w:t xml:space="preserve"> и т.д.</w:t>
      </w:r>
      <w:r w:rsidRPr="00704BBD">
        <w:rPr>
          <w:sz w:val="24"/>
          <w:szCs w:val="24"/>
        </w:rPr>
        <w:t xml:space="preserve">). </w:t>
      </w:r>
      <w:r w:rsidR="007C083E" w:rsidRPr="00704BBD">
        <w:rPr>
          <w:sz w:val="24"/>
          <w:szCs w:val="24"/>
        </w:rPr>
        <w:t>П</w:t>
      </w:r>
      <w:r w:rsidRPr="00704BBD">
        <w:rPr>
          <w:sz w:val="24"/>
          <w:szCs w:val="24"/>
        </w:rPr>
        <w:t>ри необходимости в нее будут внесены соответствующие изменения</w:t>
      </w:r>
      <w:r w:rsidR="007C083E" w:rsidRPr="00704BBD">
        <w:rPr>
          <w:sz w:val="24"/>
          <w:szCs w:val="24"/>
        </w:rPr>
        <w:t>.</w:t>
      </w:r>
      <w:r w:rsidRPr="00704BBD">
        <w:rPr>
          <w:sz w:val="24"/>
          <w:szCs w:val="24"/>
        </w:rPr>
        <w:t xml:space="preserve"> </w:t>
      </w:r>
      <w:r w:rsidR="007C083E" w:rsidRPr="00704BBD">
        <w:rPr>
          <w:sz w:val="24"/>
          <w:szCs w:val="24"/>
        </w:rPr>
        <w:t xml:space="preserve">Основанием для изменения </w:t>
      </w:r>
      <w:r w:rsidR="00597155" w:rsidRPr="00704BBD">
        <w:rPr>
          <w:sz w:val="24"/>
          <w:szCs w:val="24"/>
        </w:rPr>
        <w:t>будут результаты мониторинга Стратегии Лениногорского муниципального района, планов социально-экономического развития поселений в составе района, изменения общей социально-экономической ситуации в республике и в стране.</w:t>
      </w:r>
    </w:p>
    <w:p w:rsidR="00CB3854" w:rsidRPr="00704BBD" w:rsidRDefault="00CB3854" w:rsidP="00CB3854">
      <w:pPr>
        <w:spacing w:line="360" w:lineRule="auto"/>
        <w:ind w:firstLine="709"/>
        <w:jc w:val="both"/>
        <w:rPr>
          <w:sz w:val="24"/>
          <w:szCs w:val="24"/>
        </w:rPr>
      </w:pPr>
      <w:r w:rsidRPr="00704BBD">
        <w:rPr>
          <w:sz w:val="24"/>
          <w:szCs w:val="24"/>
        </w:rPr>
        <w:t xml:space="preserve">Во исполнение Закона Республики Татарстан от 5 апреля 2019 года №31-ЗРТ «О внесении изменений в закон Республики Татарстан «Об утверждении стратегии социально-экономического развития Республики Татарстан до 2030 года» и в связи с поручением Президента Республики Татарстан Рустама Минниханова Стратегия </w:t>
      </w:r>
      <w:r w:rsidRPr="00704BBD">
        <w:rPr>
          <w:sz w:val="24"/>
          <w:szCs w:val="24"/>
        </w:rPr>
        <w:lastRenderedPageBreak/>
        <w:t>социально-экономического развития Лениногорского муниципального района на 2016-2021гг. и на период до 2030 года актуализирована на трехлетний период в 2019 году.</w:t>
      </w:r>
    </w:p>
    <w:p w:rsidR="00B766D9" w:rsidRPr="00704BBD" w:rsidRDefault="00B766D9" w:rsidP="003E5828">
      <w:pPr>
        <w:spacing w:line="360" w:lineRule="auto"/>
        <w:ind w:firstLine="709"/>
        <w:jc w:val="both"/>
        <w:rPr>
          <w:sz w:val="24"/>
          <w:szCs w:val="24"/>
        </w:rPr>
      </w:pPr>
      <w:r w:rsidRPr="00704BBD">
        <w:rPr>
          <w:sz w:val="24"/>
          <w:szCs w:val="24"/>
        </w:rPr>
        <w:t>Решение вопросов социально-экономического развития Лениногорского района основывается на перечне и причинно-следственных связях проблем, препятствующих развитию.</w:t>
      </w:r>
    </w:p>
    <w:p w:rsidR="00B766D9" w:rsidRPr="00704BBD" w:rsidRDefault="00B766D9" w:rsidP="003E5828">
      <w:pPr>
        <w:spacing w:line="360" w:lineRule="auto"/>
        <w:ind w:firstLine="709"/>
        <w:jc w:val="both"/>
        <w:rPr>
          <w:sz w:val="24"/>
          <w:szCs w:val="24"/>
        </w:rPr>
      </w:pPr>
      <w:r w:rsidRPr="00704BBD">
        <w:rPr>
          <w:sz w:val="24"/>
          <w:szCs w:val="24"/>
        </w:rPr>
        <w:t>Порядок мониторинга, использование его результатов описаны в разделе «Механизм</w:t>
      </w:r>
      <w:r w:rsidR="00F43F9A" w:rsidRPr="00704BBD">
        <w:rPr>
          <w:sz w:val="24"/>
          <w:szCs w:val="24"/>
        </w:rPr>
        <w:t>ы</w:t>
      </w:r>
      <w:r w:rsidRPr="00704BBD">
        <w:rPr>
          <w:sz w:val="24"/>
          <w:szCs w:val="24"/>
        </w:rPr>
        <w:t xml:space="preserve"> реализации Стратегии</w:t>
      </w:r>
      <w:r w:rsidR="00F43F9A" w:rsidRPr="00704BBD">
        <w:rPr>
          <w:sz w:val="24"/>
          <w:szCs w:val="24"/>
        </w:rPr>
        <w:t xml:space="preserve"> Лениногорского муниципального района</w:t>
      </w:r>
      <w:r w:rsidRPr="00704BBD">
        <w:rPr>
          <w:sz w:val="24"/>
          <w:szCs w:val="24"/>
        </w:rPr>
        <w:t>».</w:t>
      </w:r>
    </w:p>
    <w:p w:rsidR="00B766D9" w:rsidRPr="00704BBD" w:rsidRDefault="00B766D9" w:rsidP="00285453">
      <w:pPr>
        <w:pStyle w:val="1"/>
        <w:numPr>
          <w:ilvl w:val="0"/>
          <w:numId w:val="10"/>
        </w:numPr>
        <w:spacing w:line="360" w:lineRule="auto"/>
        <w:ind w:left="709"/>
        <w:jc w:val="both"/>
        <w:rPr>
          <w:rFonts w:ascii="Times New Roman" w:hAnsi="Times New Roman"/>
          <w:b w:val="0"/>
          <w:sz w:val="24"/>
          <w:szCs w:val="24"/>
        </w:rPr>
      </w:pPr>
      <w:bookmarkStart w:id="2" w:name="_Toc447628620"/>
      <w:r w:rsidRPr="00704BBD">
        <w:rPr>
          <w:rFonts w:ascii="Times New Roman" w:hAnsi="Times New Roman"/>
          <w:sz w:val="24"/>
          <w:szCs w:val="24"/>
        </w:rPr>
        <w:t xml:space="preserve"> Цели и задачи Стратегии Лениногорского муниципального района</w:t>
      </w:r>
      <w:bookmarkEnd w:id="2"/>
    </w:p>
    <w:p w:rsidR="00B766D9" w:rsidRPr="00704BBD" w:rsidRDefault="00B766D9" w:rsidP="003E5828">
      <w:pPr>
        <w:spacing w:line="360" w:lineRule="auto"/>
        <w:ind w:firstLine="709"/>
        <w:jc w:val="both"/>
        <w:rPr>
          <w:sz w:val="24"/>
          <w:szCs w:val="24"/>
        </w:rPr>
      </w:pPr>
      <w:r w:rsidRPr="00704BBD">
        <w:rPr>
          <w:sz w:val="24"/>
          <w:szCs w:val="24"/>
        </w:rPr>
        <w:t xml:space="preserve">Целью разработки и реализации Стратегии 2030 является формирование территории комфортного проживания для населения, повышение качества жизни </w:t>
      </w:r>
      <w:r w:rsidR="00F251D4" w:rsidRPr="00704BBD">
        <w:rPr>
          <w:sz w:val="24"/>
          <w:szCs w:val="24"/>
        </w:rPr>
        <w:t>населения</w:t>
      </w:r>
      <w:r w:rsidRPr="00704BBD">
        <w:rPr>
          <w:sz w:val="24"/>
          <w:szCs w:val="24"/>
        </w:rPr>
        <w:t>, создание благоприятных условий для устойчивого развития экономики на долгосрочную перспективу на основе развития межмуниципальных связей.</w:t>
      </w:r>
    </w:p>
    <w:p w:rsidR="00B766D9" w:rsidRPr="00704BBD" w:rsidRDefault="00B766D9" w:rsidP="003E5828">
      <w:pPr>
        <w:spacing w:line="360" w:lineRule="auto"/>
        <w:ind w:firstLine="709"/>
        <w:jc w:val="both"/>
        <w:rPr>
          <w:sz w:val="24"/>
          <w:szCs w:val="24"/>
        </w:rPr>
      </w:pPr>
      <w:r w:rsidRPr="00704BBD">
        <w:rPr>
          <w:sz w:val="24"/>
          <w:szCs w:val="24"/>
        </w:rPr>
        <w:t>Для достижения цели должны быть решены следующие задачи:</w:t>
      </w:r>
    </w:p>
    <w:p w:rsidR="00031D44" w:rsidRPr="00704BBD" w:rsidRDefault="00031D44" w:rsidP="00285453">
      <w:pPr>
        <w:numPr>
          <w:ilvl w:val="0"/>
          <w:numId w:val="8"/>
        </w:numPr>
        <w:spacing w:line="360" w:lineRule="auto"/>
        <w:ind w:left="0" w:firstLine="283"/>
        <w:jc w:val="both"/>
        <w:rPr>
          <w:sz w:val="23"/>
          <w:szCs w:val="23"/>
        </w:rPr>
      </w:pPr>
      <w:r w:rsidRPr="00704BBD">
        <w:rPr>
          <w:sz w:val="23"/>
          <w:szCs w:val="23"/>
        </w:rPr>
        <w:t>Диверсификация экономики района, создание новых высокопроизводительных рабочих мест.</w:t>
      </w:r>
    </w:p>
    <w:p w:rsidR="00031D44" w:rsidRPr="00704BBD" w:rsidRDefault="00031D44" w:rsidP="00285453">
      <w:pPr>
        <w:numPr>
          <w:ilvl w:val="0"/>
          <w:numId w:val="8"/>
        </w:numPr>
        <w:spacing w:line="360" w:lineRule="auto"/>
        <w:ind w:left="0" w:firstLine="283"/>
        <w:jc w:val="both"/>
        <w:rPr>
          <w:sz w:val="24"/>
          <w:szCs w:val="24"/>
        </w:rPr>
      </w:pPr>
      <w:r w:rsidRPr="00704BBD">
        <w:rPr>
          <w:sz w:val="23"/>
          <w:szCs w:val="23"/>
        </w:rPr>
        <w:t>Создание благоприятной деловой среды для малого и среднего бизнеса.</w:t>
      </w:r>
    </w:p>
    <w:p w:rsidR="00031D44" w:rsidRPr="00704BBD" w:rsidRDefault="00031D44" w:rsidP="00285453">
      <w:pPr>
        <w:numPr>
          <w:ilvl w:val="0"/>
          <w:numId w:val="8"/>
        </w:numPr>
        <w:spacing w:line="360" w:lineRule="auto"/>
        <w:ind w:left="0" w:firstLine="283"/>
        <w:jc w:val="both"/>
        <w:rPr>
          <w:sz w:val="24"/>
          <w:szCs w:val="24"/>
        </w:rPr>
      </w:pPr>
      <w:r w:rsidRPr="00704BBD">
        <w:rPr>
          <w:sz w:val="23"/>
          <w:szCs w:val="23"/>
        </w:rPr>
        <w:t>Увеличение доли инвестиций в отрасли, не связанные с нефтегазодобывающей промышленностью.</w:t>
      </w:r>
    </w:p>
    <w:p w:rsidR="00B766D9" w:rsidRPr="00704BBD" w:rsidRDefault="00B766D9" w:rsidP="00285453">
      <w:pPr>
        <w:numPr>
          <w:ilvl w:val="0"/>
          <w:numId w:val="8"/>
        </w:numPr>
        <w:spacing w:line="360" w:lineRule="auto"/>
        <w:jc w:val="both"/>
        <w:rPr>
          <w:sz w:val="23"/>
          <w:szCs w:val="23"/>
        </w:rPr>
      </w:pPr>
      <w:r w:rsidRPr="00704BBD">
        <w:rPr>
          <w:sz w:val="23"/>
          <w:szCs w:val="23"/>
        </w:rPr>
        <w:t>Сохранение здоровья и обеспечение роста продолжительности жизни.</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Обеспечение роста рождаемости.</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 xml:space="preserve">Создание условий для сокращения оттока из района молодого населения, квалифицированных специалистов. </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Создание условий для привлечения специалистов «дефицитных» профессий.</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Совершенствование системы профессиональной подготовки кадров.</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 xml:space="preserve">Удовлетворение потребностей населения в качественном и доступном жилье. </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Развитие инфраструктуры культуры, спорта, досуга и туризма.</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Модернизация жилищно-коммунальных объектов. Обновление систем теплоснабжения, горячего и холодного водоснабжения, водоотведения.</w:t>
      </w:r>
    </w:p>
    <w:p w:rsidR="00B766D9" w:rsidRPr="00704BBD" w:rsidRDefault="00B766D9" w:rsidP="00285453">
      <w:pPr>
        <w:numPr>
          <w:ilvl w:val="0"/>
          <w:numId w:val="8"/>
        </w:numPr>
        <w:spacing w:line="360" w:lineRule="auto"/>
        <w:ind w:left="0" w:firstLine="283"/>
        <w:jc w:val="both"/>
        <w:rPr>
          <w:sz w:val="23"/>
          <w:szCs w:val="23"/>
        </w:rPr>
      </w:pPr>
      <w:r w:rsidRPr="00704BBD">
        <w:rPr>
          <w:sz w:val="23"/>
          <w:szCs w:val="23"/>
        </w:rPr>
        <w:t>Улучшение экологического состояния окружающего пространства.</w:t>
      </w:r>
    </w:p>
    <w:p w:rsidR="00B766D9" w:rsidRPr="00704BBD" w:rsidRDefault="00B766D9" w:rsidP="003E5828">
      <w:pPr>
        <w:spacing w:line="360" w:lineRule="auto"/>
        <w:jc w:val="both"/>
        <w:rPr>
          <w:sz w:val="24"/>
          <w:szCs w:val="24"/>
        </w:rPr>
      </w:pPr>
    </w:p>
    <w:p w:rsidR="00B766D9" w:rsidRPr="00704BBD" w:rsidRDefault="00B766D9" w:rsidP="00285453">
      <w:pPr>
        <w:numPr>
          <w:ilvl w:val="0"/>
          <w:numId w:val="10"/>
        </w:numPr>
        <w:spacing w:line="360" w:lineRule="auto"/>
        <w:ind w:left="567"/>
        <w:jc w:val="both"/>
        <w:rPr>
          <w:b/>
          <w:sz w:val="24"/>
          <w:szCs w:val="24"/>
        </w:rPr>
      </w:pPr>
      <w:r w:rsidRPr="00704BBD">
        <w:rPr>
          <w:b/>
          <w:sz w:val="24"/>
          <w:szCs w:val="24"/>
        </w:rPr>
        <w:t>Общая информация о муниципальном районе.</w:t>
      </w:r>
    </w:p>
    <w:p w:rsidR="00B766D9" w:rsidRPr="00704BBD" w:rsidRDefault="00B766D9" w:rsidP="003E5828">
      <w:pPr>
        <w:spacing w:line="360" w:lineRule="auto"/>
        <w:ind w:firstLine="568"/>
        <w:jc w:val="both"/>
        <w:rPr>
          <w:sz w:val="24"/>
          <w:szCs w:val="24"/>
        </w:rPr>
      </w:pPr>
      <w:r w:rsidRPr="00704BBD">
        <w:rPr>
          <w:sz w:val="24"/>
          <w:szCs w:val="24"/>
        </w:rPr>
        <w:t xml:space="preserve">Лениногорский муниципальный район располагается в юго-восточной части Республики Татарстан. Его история тесно связана с историей возникновения, становления и развития нефтяной промышленности Татарстана. Город Лениногорск возник на месте села Новая Письмянка, которое было основано в 1795 году. К 1914 году село Новая </w:t>
      </w:r>
      <w:r w:rsidRPr="00704BBD">
        <w:rPr>
          <w:sz w:val="24"/>
          <w:szCs w:val="24"/>
        </w:rPr>
        <w:lastRenderedPageBreak/>
        <w:t>Письмянка считалось одним из крупных населенных пунктов региона, а в 1935 году он стал центром Ново-Письмянского района. В 1943 году на скважине № 1 у деревни Шугурово была получена   первая промышленная нефть. В 1948 году у деревни Тимяшево из скважины № 3 ударил мощный фонтан девонской нефти. С этого момента начинается освоение крупнейшего нефтяного месторождения страны - Ромашкинского. Рядом с селом Новая Письмянка началось строительство города. Указом Президиума Верховного Совета РСФСР от 18 августа 1955 года   рабочий посёлок Новая Письмянка Ново-Письмянского района Татарской АССР преобразован в город Лениногорск республиканского подчинения. Ново-Письмянский район переименован в Лениногорский. В 1959 году в состав Лениногорского района был включён Шугуровский район.</w:t>
      </w:r>
    </w:p>
    <w:p w:rsidR="00B766D9" w:rsidRPr="00704BBD" w:rsidRDefault="00B766D9" w:rsidP="003E5828">
      <w:pPr>
        <w:spacing w:line="360" w:lineRule="auto"/>
        <w:ind w:firstLine="568"/>
        <w:jc w:val="both"/>
        <w:rPr>
          <w:sz w:val="24"/>
          <w:szCs w:val="24"/>
        </w:rPr>
      </w:pPr>
      <w:r w:rsidRPr="00704BBD">
        <w:rPr>
          <w:sz w:val="24"/>
          <w:szCs w:val="24"/>
        </w:rPr>
        <w:t>В настоящее время территория района занимает 1843,22 кв.км. (2,72% от общереспубликанского показателя), из них площадь, покрытая лесом - 491,03 кв.км, площадь  земель сельскохозяйственного назначения - 1188,92 кв.км.</w:t>
      </w:r>
    </w:p>
    <w:p w:rsidR="00B766D9" w:rsidRPr="00704BBD" w:rsidRDefault="00B766D9" w:rsidP="003E5828">
      <w:pPr>
        <w:spacing w:line="360" w:lineRule="auto"/>
        <w:ind w:firstLine="568"/>
        <w:jc w:val="both"/>
        <w:rPr>
          <w:sz w:val="24"/>
          <w:szCs w:val="24"/>
        </w:rPr>
      </w:pPr>
      <w:r w:rsidRPr="00704BBD">
        <w:rPr>
          <w:sz w:val="24"/>
          <w:szCs w:val="24"/>
        </w:rPr>
        <w:t>Кроме месторождений нефти и нефтебитумов, в районе имеются запасы строительных материалов (известняк, доломит, песчано-гравийная смесь, глина)</w:t>
      </w:r>
      <w:r w:rsidR="00F251D4" w:rsidRPr="00704BBD">
        <w:rPr>
          <w:sz w:val="24"/>
          <w:szCs w:val="24"/>
        </w:rPr>
        <w:t>,</w:t>
      </w:r>
      <w:r w:rsidRPr="00704BBD">
        <w:rPr>
          <w:sz w:val="24"/>
          <w:szCs w:val="24"/>
        </w:rPr>
        <w:t xml:space="preserve"> лечебной грязи, минеральной воды.</w:t>
      </w:r>
    </w:p>
    <w:p w:rsidR="00B766D9" w:rsidRPr="00704BBD" w:rsidRDefault="00B766D9" w:rsidP="003E5828">
      <w:pPr>
        <w:spacing w:line="360" w:lineRule="auto"/>
        <w:ind w:firstLine="568"/>
        <w:jc w:val="both"/>
        <w:rPr>
          <w:sz w:val="24"/>
          <w:szCs w:val="24"/>
        </w:rPr>
      </w:pPr>
      <w:r w:rsidRPr="00704BBD">
        <w:rPr>
          <w:sz w:val="24"/>
          <w:szCs w:val="24"/>
        </w:rPr>
        <w:t>По территории района проходят региональные автомобильные дороги.  Лениногорск, находится на пересечении магистралей Бугульма-Набережные Челны, Бугульма-Казань, Бугульма-Клявлено и др.</w:t>
      </w:r>
    </w:p>
    <w:p w:rsidR="00B766D9" w:rsidRPr="00704BBD" w:rsidRDefault="00B766D9" w:rsidP="003E5828">
      <w:pPr>
        <w:spacing w:line="360" w:lineRule="auto"/>
        <w:ind w:firstLine="568"/>
        <w:jc w:val="both"/>
        <w:rPr>
          <w:sz w:val="24"/>
          <w:szCs w:val="24"/>
        </w:rPr>
      </w:pPr>
      <w:r w:rsidRPr="00704BBD">
        <w:rPr>
          <w:sz w:val="24"/>
          <w:szCs w:val="24"/>
        </w:rPr>
        <w:t xml:space="preserve">Район граничит на севере — с Альметьевским, на востоке — с Бугульминским, на западе — Черемшанским районами Республики, на юге — с Самарской областью. </w:t>
      </w:r>
    </w:p>
    <w:p w:rsidR="00B766D9" w:rsidRPr="00704BBD" w:rsidRDefault="00B766D9" w:rsidP="003E5828">
      <w:pPr>
        <w:spacing w:line="360" w:lineRule="auto"/>
        <w:ind w:firstLine="568"/>
        <w:jc w:val="both"/>
        <w:rPr>
          <w:sz w:val="24"/>
          <w:szCs w:val="24"/>
        </w:rPr>
      </w:pPr>
      <w:r w:rsidRPr="00704BBD">
        <w:rPr>
          <w:sz w:val="24"/>
          <w:szCs w:val="24"/>
        </w:rPr>
        <w:t>Расстояние до ближайших городов (км.):</w:t>
      </w:r>
    </w:p>
    <w:p w:rsidR="00672466" w:rsidRPr="00704BBD" w:rsidRDefault="00672466" w:rsidP="00672466">
      <w:pPr>
        <w:spacing w:line="360" w:lineRule="auto"/>
        <w:ind w:firstLine="568"/>
        <w:jc w:val="right"/>
        <w:rPr>
          <w:sz w:val="24"/>
          <w:szCs w:val="24"/>
        </w:rPr>
      </w:pPr>
      <w:r w:rsidRPr="00704BBD">
        <w:rPr>
          <w:sz w:val="24"/>
          <w:szCs w:val="24"/>
        </w:rPr>
        <w:t>Таблица 1.</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134"/>
        <w:gridCol w:w="1134"/>
        <w:gridCol w:w="1134"/>
        <w:gridCol w:w="1134"/>
        <w:gridCol w:w="709"/>
        <w:gridCol w:w="851"/>
        <w:gridCol w:w="1000"/>
        <w:gridCol w:w="842"/>
        <w:gridCol w:w="851"/>
        <w:gridCol w:w="992"/>
      </w:tblGrid>
      <w:tr w:rsidR="00B766D9" w:rsidRPr="00704BBD" w:rsidTr="00226C87">
        <w:trPr>
          <w:jc w:val="center"/>
        </w:trPr>
        <w:tc>
          <w:tcPr>
            <w:tcW w:w="993" w:type="dxa"/>
          </w:tcPr>
          <w:p w:rsidR="00B766D9" w:rsidRPr="00704BBD" w:rsidRDefault="00B766D9" w:rsidP="003E5828">
            <w:pPr>
              <w:spacing w:line="360" w:lineRule="auto"/>
              <w:jc w:val="both"/>
              <w:rPr>
                <w:sz w:val="24"/>
                <w:szCs w:val="24"/>
              </w:rPr>
            </w:pPr>
            <w:r w:rsidRPr="00704BBD">
              <w:rPr>
                <w:sz w:val="24"/>
                <w:szCs w:val="24"/>
              </w:rPr>
              <w:t>Бугульма</w:t>
            </w:r>
          </w:p>
        </w:tc>
        <w:tc>
          <w:tcPr>
            <w:tcW w:w="1134" w:type="dxa"/>
          </w:tcPr>
          <w:p w:rsidR="00B766D9" w:rsidRPr="00704BBD" w:rsidRDefault="00B766D9" w:rsidP="003E5828">
            <w:pPr>
              <w:spacing w:line="360" w:lineRule="auto"/>
              <w:jc w:val="both"/>
              <w:rPr>
                <w:sz w:val="24"/>
                <w:szCs w:val="24"/>
              </w:rPr>
            </w:pPr>
            <w:r w:rsidRPr="00704BBD">
              <w:rPr>
                <w:sz w:val="24"/>
                <w:szCs w:val="24"/>
              </w:rPr>
              <w:t>Альметьевск</w:t>
            </w:r>
          </w:p>
        </w:tc>
        <w:tc>
          <w:tcPr>
            <w:tcW w:w="1134" w:type="dxa"/>
          </w:tcPr>
          <w:p w:rsidR="00B766D9" w:rsidRPr="00704BBD" w:rsidRDefault="00B766D9" w:rsidP="003E5828">
            <w:pPr>
              <w:spacing w:line="360" w:lineRule="auto"/>
              <w:jc w:val="both"/>
              <w:rPr>
                <w:sz w:val="24"/>
                <w:szCs w:val="24"/>
              </w:rPr>
            </w:pPr>
            <w:r w:rsidRPr="00704BBD">
              <w:rPr>
                <w:sz w:val="24"/>
                <w:szCs w:val="24"/>
              </w:rPr>
              <w:t>Октябрьский</w:t>
            </w:r>
          </w:p>
        </w:tc>
        <w:tc>
          <w:tcPr>
            <w:tcW w:w="1134" w:type="dxa"/>
          </w:tcPr>
          <w:p w:rsidR="00B766D9" w:rsidRPr="00704BBD" w:rsidRDefault="00B766D9" w:rsidP="003E5828">
            <w:pPr>
              <w:spacing w:line="360" w:lineRule="auto"/>
              <w:jc w:val="both"/>
              <w:rPr>
                <w:sz w:val="24"/>
                <w:szCs w:val="24"/>
              </w:rPr>
            </w:pPr>
            <w:r w:rsidRPr="00704BBD">
              <w:rPr>
                <w:sz w:val="24"/>
                <w:szCs w:val="24"/>
              </w:rPr>
              <w:t>Нижнекамск</w:t>
            </w:r>
          </w:p>
        </w:tc>
        <w:tc>
          <w:tcPr>
            <w:tcW w:w="1134" w:type="dxa"/>
          </w:tcPr>
          <w:p w:rsidR="00B766D9" w:rsidRPr="00704BBD" w:rsidRDefault="00B766D9" w:rsidP="003E5828">
            <w:pPr>
              <w:spacing w:line="360" w:lineRule="auto"/>
              <w:jc w:val="both"/>
              <w:rPr>
                <w:sz w:val="24"/>
                <w:szCs w:val="24"/>
              </w:rPr>
            </w:pPr>
            <w:r w:rsidRPr="00704BBD">
              <w:rPr>
                <w:sz w:val="24"/>
                <w:szCs w:val="24"/>
              </w:rPr>
              <w:t>Набережные Челны</w:t>
            </w:r>
          </w:p>
        </w:tc>
        <w:tc>
          <w:tcPr>
            <w:tcW w:w="709" w:type="dxa"/>
          </w:tcPr>
          <w:p w:rsidR="00B766D9" w:rsidRPr="00704BBD" w:rsidRDefault="00B766D9" w:rsidP="003E5828">
            <w:pPr>
              <w:spacing w:line="360" w:lineRule="auto"/>
              <w:jc w:val="both"/>
              <w:rPr>
                <w:sz w:val="24"/>
                <w:szCs w:val="24"/>
              </w:rPr>
            </w:pPr>
            <w:r w:rsidRPr="00704BBD">
              <w:rPr>
                <w:sz w:val="24"/>
                <w:szCs w:val="24"/>
              </w:rPr>
              <w:t>Уфа</w:t>
            </w:r>
          </w:p>
        </w:tc>
        <w:tc>
          <w:tcPr>
            <w:tcW w:w="851" w:type="dxa"/>
          </w:tcPr>
          <w:p w:rsidR="00B766D9" w:rsidRPr="00704BBD" w:rsidRDefault="00B766D9" w:rsidP="003E5828">
            <w:pPr>
              <w:spacing w:line="360" w:lineRule="auto"/>
              <w:jc w:val="both"/>
              <w:rPr>
                <w:sz w:val="24"/>
                <w:szCs w:val="24"/>
              </w:rPr>
            </w:pPr>
            <w:r w:rsidRPr="00704BBD">
              <w:rPr>
                <w:sz w:val="24"/>
                <w:szCs w:val="24"/>
              </w:rPr>
              <w:t>Самара</w:t>
            </w:r>
          </w:p>
        </w:tc>
        <w:tc>
          <w:tcPr>
            <w:tcW w:w="1000" w:type="dxa"/>
          </w:tcPr>
          <w:p w:rsidR="00B766D9" w:rsidRPr="00704BBD" w:rsidRDefault="00B766D9" w:rsidP="003E5828">
            <w:pPr>
              <w:spacing w:line="360" w:lineRule="auto"/>
              <w:jc w:val="both"/>
              <w:rPr>
                <w:sz w:val="24"/>
                <w:szCs w:val="24"/>
              </w:rPr>
            </w:pPr>
            <w:r w:rsidRPr="00704BBD">
              <w:rPr>
                <w:sz w:val="24"/>
                <w:szCs w:val="24"/>
              </w:rPr>
              <w:t>Тольятти</w:t>
            </w:r>
          </w:p>
        </w:tc>
        <w:tc>
          <w:tcPr>
            <w:tcW w:w="842" w:type="dxa"/>
          </w:tcPr>
          <w:p w:rsidR="00B766D9" w:rsidRPr="00704BBD" w:rsidRDefault="00B766D9" w:rsidP="003E5828">
            <w:pPr>
              <w:spacing w:line="360" w:lineRule="auto"/>
              <w:jc w:val="both"/>
              <w:rPr>
                <w:sz w:val="24"/>
                <w:szCs w:val="24"/>
              </w:rPr>
            </w:pPr>
            <w:r w:rsidRPr="00704BBD">
              <w:rPr>
                <w:sz w:val="24"/>
                <w:szCs w:val="24"/>
              </w:rPr>
              <w:t>Казань</w:t>
            </w:r>
          </w:p>
        </w:tc>
        <w:tc>
          <w:tcPr>
            <w:tcW w:w="851" w:type="dxa"/>
          </w:tcPr>
          <w:p w:rsidR="00B766D9" w:rsidRPr="00704BBD" w:rsidRDefault="00B766D9" w:rsidP="003E5828">
            <w:pPr>
              <w:spacing w:line="360" w:lineRule="auto"/>
              <w:jc w:val="both"/>
              <w:rPr>
                <w:sz w:val="24"/>
                <w:szCs w:val="24"/>
              </w:rPr>
            </w:pPr>
            <w:r w:rsidRPr="00704BBD">
              <w:rPr>
                <w:sz w:val="24"/>
                <w:szCs w:val="24"/>
              </w:rPr>
              <w:t>Ижевск</w:t>
            </w:r>
          </w:p>
        </w:tc>
        <w:tc>
          <w:tcPr>
            <w:tcW w:w="992" w:type="dxa"/>
          </w:tcPr>
          <w:p w:rsidR="00B766D9" w:rsidRPr="00704BBD" w:rsidRDefault="00B766D9" w:rsidP="003E5828">
            <w:pPr>
              <w:spacing w:line="360" w:lineRule="auto"/>
              <w:jc w:val="both"/>
              <w:rPr>
                <w:sz w:val="24"/>
                <w:szCs w:val="24"/>
              </w:rPr>
            </w:pPr>
            <w:r w:rsidRPr="00704BBD">
              <w:rPr>
                <w:sz w:val="24"/>
                <w:szCs w:val="24"/>
              </w:rPr>
              <w:t>Ульяновск</w:t>
            </w:r>
          </w:p>
        </w:tc>
      </w:tr>
      <w:tr w:rsidR="00B766D9" w:rsidRPr="00704BBD" w:rsidTr="00226C87">
        <w:trPr>
          <w:jc w:val="center"/>
        </w:trPr>
        <w:tc>
          <w:tcPr>
            <w:tcW w:w="993" w:type="dxa"/>
          </w:tcPr>
          <w:p w:rsidR="00B766D9" w:rsidRPr="00704BBD" w:rsidRDefault="00B766D9" w:rsidP="003E5828">
            <w:pPr>
              <w:spacing w:line="360" w:lineRule="auto"/>
              <w:jc w:val="both"/>
              <w:rPr>
                <w:sz w:val="24"/>
                <w:szCs w:val="24"/>
              </w:rPr>
            </w:pPr>
            <w:r w:rsidRPr="00704BBD">
              <w:rPr>
                <w:sz w:val="24"/>
                <w:szCs w:val="24"/>
              </w:rPr>
              <w:t>23,7</w:t>
            </w:r>
          </w:p>
        </w:tc>
        <w:tc>
          <w:tcPr>
            <w:tcW w:w="1134" w:type="dxa"/>
          </w:tcPr>
          <w:p w:rsidR="00B766D9" w:rsidRPr="00704BBD" w:rsidRDefault="00B766D9" w:rsidP="003E5828">
            <w:pPr>
              <w:spacing w:line="360" w:lineRule="auto"/>
              <w:jc w:val="both"/>
              <w:rPr>
                <w:sz w:val="24"/>
                <w:szCs w:val="24"/>
              </w:rPr>
            </w:pPr>
            <w:r w:rsidRPr="00704BBD">
              <w:rPr>
                <w:sz w:val="24"/>
                <w:szCs w:val="24"/>
              </w:rPr>
              <w:t>53</w:t>
            </w:r>
          </w:p>
        </w:tc>
        <w:tc>
          <w:tcPr>
            <w:tcW w:w="1134" w:type="dxa"/>
          </w:tcPr>
          <w:p w:rsidR="00B766D9" w:rsidRPr="00704BBD" w:rsidRDefault="00B766D9" w:rsidP="003E5828">
            <w:pPr>
              <w:spacing w:line="360" w:lineRule="auto"/>
              <w:jc w:val="both"/>
              <w:rPr>
                <w:sz w:val="24"/>
                <w:szCs w:val="24"/>
              </w:rPr>
            </w:pPr>
            <w:r w:rsidRPr="00704BBD">
              <w:rPr>
                <w:sz w:val="24"/>
                <w:szCs w:val="24"/>
              </w:rPr>
              <w:t>79</w:t>
            </w:r>
          </w:p>
        </w:tc>
        <w:tc>
          <w:tcPr>
            <w:tcW w:w="1134" w:type="dxa"/>
          </w:tcPr>
          <w:p w:rsidR="00B766D9" w:rsidRPr="00704BBD" w:rsidRDefault="00B766D9" w:rsidP="003E5828">
            <w:pPr>
              <w:spacing w:line="360" w:lineRule="auto"/>
              <w:jc w:val="both"/>
              <w:rPr>
                <w:sz w:val="24"/>
                <w:szCs w:val="24"/>
              </w:rPr>
            </w:pPr>
            <w:r w:rsidRPr="00704BBD">
              <w:rPr>
                <w:sz w:val="24"/>
                <w:szCs w:val="24"/>
              </w:rPr>
              <w:t>153</w:t>
            </w:r>
          </w:p>
        </w:tc>
        <w:tc>
          <w:tcPr>
            <w:tcW w:w="1134" w:type="dxa"/>
          </w:tcPr>
          <w:p w:rsidR="00B766D9" w:rsidRPr="00704BBD" w:rsidRDefault="00B766D9" w:rsidP="003E5828">
            <w:pPr>
              <w:spacing w:line="360" w:lineRule="auto"/>
              <w:jc w:val="both"/>
              <w:rPr>
                <w:sz w:val="24"/>
                <w:szCs w:val="24"/>
              </w:rPr>
            </w:pPr>
            <w:r w:rsidRPr="00704BBD">
              <w:rPr>
                <w:sz w:val="24"/>
                <w:szCs w:val="24"/>
              </w:rPr>
              <w:t>159</w:t>
            </w:r>
          </w:p>
        </w:tc>
        <w:tc>
          <w:tcPr>
            <w:tcW w:w="709" w:type="dxa"/>
          </w:tcPr>
          <w:p w:rsidR="00B766D9" w:rsidRPr="00704BBD" w:rsidRDefault="00B766D9" w:rsidP="003E5828">
            <w:pPr>
              <w:spacing w:line="360" w:lineRule="auto"/>
              <w:jc w:val="both"/>
              <w:rPr>
                <w:sz w:val="24"/>
                <w:szCs w:val="24"/>
              </w:rPr>
            </w:pPr>
            <w:r w:rsidRPr="00704BBD">
              <w:rPr>
                <w:sz w:val="24"/>
                <w:szCs w:val="24"/>
              </w:rPr>
              <w:t>265</w:t>
            </w:r>
          </w:p>
        </w:tc>
        <w:tc>
          <w:tcPr>
            <w:tcW w:w="851" w:type="dxa"/>
          </w:tcPr>
          <w:p w:rsidR="00B766D9" w:rsidRPr="00704BBD" w:rsidRDefault="00B766D9" w:rsidP="003E5828">
            <w:pPr>
              <w:spacing w:line="360" w:lineRule="auto"/>
              <w:jc w:val="both"/>
              <w:rPr>
                <w:sz w:val="24"/>
                <w:szCs w:val="24"/>
              </w:rPr>
            </w:pPr>
            <w:r w:rsidRPr="00704BBD">
              <w:rPr>
                <w:sz w:val="24"/>
                <w:szCs w:val="24"/>
              </w:rPr>
              <w:t>271</w:t>
            </w:r>
          </w:p>
        </w:tc>
        <w:tc>
          <w:tcPr>
            <w:tcW w:w="1000" w:type="dxa"/>
          </w:tcPr>
          <w:p w:rsidR="00B766D9" w:rsidRPr="00704BBD" w:rsidRDefault="00B766D9" w:rsidP="003E5828">
            <w:pPr>
              <w:spacing w:line="360" w:lineRule="auto"/>
              <w:jc w:val="both"/>
              <w:rPr>
                <w:sz w:val="24"/>
                <w:szCs w:val="24"/>
              </w:rPr>
            </w:pPr>
            <w:r w:rsidRPr="00704BBD">
              <w:rPr>
                <w:sz w:val="24"/>
                <w:szCs w:val="24"/>
              </w:rPr>
              <w:t>312</w:t>
            </w:r>
          </w:p>
        </w:tc>
        <w:tc>
          <w:tcPr>
            <w:tcW w:w="842" w:type="dxa"/>
          </w:tcPr>
          <w:p w:rsidR="00B766D9" w:rsidRPr="00704BBD" w:rsidRDefault="00B766D9" w:rsidP="003E5828">
            <w:pPr>
              <w:spacing w:line="360" w:lineRule="auto"/>
              <w:jc w:val="both"/>
              <w:rPr>
                <w:sz w:val="24"/>
                <w:szCs w:val="24"/>
              </w:rPr>
            </w:pPr>
            <w:r w:rsidRPr="00704BBD">
              <w:rPr>
                <w:sz w:val="24"/>
                <w:szCs w:val="24"/>
              </w:rPr>
              <w:t>315</w:t>
            </w:r>
          </w:p>
        </w:tc>
        <w:tc>
          <w:tcPr>
            <w:tcW w:w="851" w:type="dxa"/>
          </w:tcPr>
          <w:p w:rsidR="00B766D9" w:rsidRPr="00704BBD" w:rsidRDefault="00B766D9" w:rsidP="003E5828">
            <w:pPr>
              <w:spacing w:line="360" w:lineRule="auto"/>
              <w:jc w:val="both"/>
              <w:rPr>
                <w:sz w:val="24"/>
                <w:szCs w:val="24"/>
              </w:rPr>
            </w:pPr>
            <w:r w:rsidRPr="00704BBD">
              <w:rPr>
                <w:sz w:val="24"/>
                <w:szCs w:val="24"/>
              </w:rPr>
              <w:t>338</w:t>
            </w:r>
          </w:p>
        </w:tc>
        <w:tc>
          <w:tcPr>
            <w:tcW w:w="992" w:type="dxa"/>
          </w:tcPr>
          <w:p w:rsidR="00B766D9" w:rsidRPr="00704BBD" w:rsidRDefault="00B766D9" w:rsidP="003E5828">
            <w:pPr>
              <w:spacing w:line="360" w:lineRule="auto"/>
              <w:jc w:val="both"/>
              <w:rPr>
                <w:sz w:val="24"/>
                <w:szCs w:val="24"/>
              </w:rPr>
            </w:pPr>
            <w:r w:rsidRPr="00704BBD">
              <w:rPr>
                <w:sz w:val="24"/>
                <w:szCs w:val="24"/>
              </w:rPr>
              <w:t>390</w:t>
            </w:r>
          </w:p>
        </w:tc>
      </w:tr>
    </w:tbl>
    <w:p w:rsidR="00B766D9" w:rsidRPr="00704BBD" w:rsidRDefault="00B766D9" w:rsidP="003E5828">
      <w:pPr>
        <w:spacing w:line="360" w:lineRule="auto"/>
        <w:ind w:firstLine="568"/>
        <w:jc w:val="both"/>
        <w:rPr>
          <w:sz w:val="24"/>
          <w:szCs w:val="24"/>
        </w:rPr>
      </w:pPr>
    </w:p>
    <w:p w:rsidR="00B766D9" w:rsidRPr="00704BBD" w:rsidRDefault="00B766D9" w:rsidP="003E5828">
      <w:pPr>
        <w:spacing w:line="360" w:lineRule="auto"/>
        <w:ind w:firstLine="568"/>
        <w:jc w:val="both"/>
        <w:rPr>
          <w:sz w:val="24"/>
          <w:szCs w:val="24"/>
        </w:rPr>
      </w:pPr>
      <w:r w:rsidRPr="00704BBD">
        <w:rPr>
          <w:sz w:val="24"/>
          <w:szCs w:val="24"/>
        </w:rPr>
        <w:t>В 20 км к востоку от г.Лениногорск на территории Бугульминского района располагается аэропорт «Бугульма».</w:t>
      </w:r>
    </w:p>
    <w:p w:rsidR="00B766D9" w:rsidRPr="00704BBD" w:rsidRDefault="00B766D9" w:rsidP="003E5828">
      <w:pPr>
        <w:spacing w:line="360" w:lineRule="auto"/>
        <w:ind w:firstLine="567"/>
        <w:contextualSpacing/>
        <w:jc w:val="both"/>
        <w:rPr>
          <w:sz w:val="24"/>
          <w:szCs w:val="24"/>
        </w:rPr>
      </w:pPr>
      <w:r w:rsidRPr="00704BBD">
        <w:rPr>
          <w:sz w:val="24"/>
          <w:szCs w:val="24"/>
        </w:rPr>
        <w:t>На территории Лениногорского муниципального</w:t>
      </w:r>
      <w:r w:rsidR="00446B3E" w:rsidRPr="00704BBD">
        <w:rPr>
          <w:sz w:val="24"/>
          <w:szCs w:val="24"/>
        </w:rPr>
        <w:t xml:space="preserve"> района</w:t>
      </w:r>
      <w:r w:rsidRPr="00704BBD">
        <w:rPr>
          <w:sz w:val="24"/>
          <w:szCs w:val="24"/>
        </w:rPr>
        <w:t xml:space="preserve"> расположено 25 муниципальных образований: 1 городское поселение (г.Лениногорск) и 24 сельских поселения (Глазовское, Зай-Каратайское, Зеленорощинское, Ивановское, Каркалинск</w:t>
      </w:r>
      <w:r w:rsidR="007C3535" w:rsidRPr="00704BBD">
        <w:rPr>
          <w:sz w:val="24"/>
          <w:szCs w:val="24"/>
        </w:rPr>
        <w:t>ое, Кармалкинское, Керлигачское</w:t>
      </w:r>
      <w:r w:rsidRPr="00704BBD">
        <w:rPr>
          <w:sz w:val="24"/>
          <w:szCs w:val="24"/>
        </w:rPr>
        <w:t xml:space="preserve">, Куакбашское, Мичуринское, Мукмин-Каратайское, Нижнечершилинское, Новоиштерякское, Новочершилинское, Письмянское, </w:t>
      </w:r>
      <w:r w:rsidRPr="00704BBD">
        <w:rPr>
          <w:sz w:val="24"/>
          <w:szCs w:val="24"/>
        </w:rPr>
        <w:lastRenderedPageBreak/>
        <w:t>Сарабикуловское, Староиштерякское, Старокувакское, Старошугуровское, Сугушлинское,  Тимяшевское, Туктарово-Урдалинское, Урмышлинское, Федотовское, Шугуровское).</w:t>
      </w:r>
    </w:p>
    <w:p w:rsidR="00B766D9" w:rsidRPr="00704BBD" w:rsidRDefault="00B766D9" w:rsidP="003E5828">
      <w:pPr>
        <w:spacing w:line="360" w:lineRule="auto"/>
        <w:ind w:firstLine="567"/>
        <w:jc w:val="both"/>
        <w:rPr>
          <w:sz w:val="24"/>
          <w:szCs w:val="24"/>
        </w:rPr>
      </w:pPr>
      <w:r w:rsidRPr="00704BBD">
        <w:rPr>
          <w:sz w:val="24"/>
          <w:szCs w:val="24"/>
        </w:rPr>
        <w:t xml:space="preserve">На территории Лениногорского района </w:t>
      </w:r>
      <w:r w:rsidR="00F251D4" w:rsidRPr="00704BBD">
        <w:rPr>
          <w:sz w:val="24"/>
          <w:szCs w:val="24"/>
        </w:rPr>
        <w:t>на 01.01.201</w:t>
      </w:r>
      <w:r w:rsidR="00CB3854" w:rsidRPr="00704BBD">
        <w:rPr>
          <w:sz w:val="24"/>
          <w:szCs w:val="24"/>
        </w:rPr>
        <w:t>9</w:t>
      </w:r>
      <w:r w:rsidR="006F61FD" w:rsidRPr="00704BBD">
        <w:rPr>
          <w:sz w:val="24"/>
          <w:szCs w:val="24"/>
        </w:rPr>
        <w:t>г.</w:t>
      </w:r>
      <w:r w:rsidR="00F251D4" w:rsidRPr="00704BBD">
        <w:rPr>
          <w:sz w:val="24"/>
          <w:szCs w:val="24"/>
        </w:rPr>
        <w:t xml:space="preserve"> </w:t>
      </w:r>
      <w:r w:rsidRPr="00704BBD">
        <w:rPr>
          <w:sz w:val="24"/>
          <w:szCs w:val="24"/>
        </w:rPr>
        <w:t>прожива</w:t>
      </w:r>
      <w:r w:rsidR="00507B51">
        <w:rPr>
          <w:sz w:val="24"/>
          <w:szCs w:val="24"/>
        </w:rPr>
        <w:t>ет</w:t>
      </w:r>
      <w:r w:rsidRPr="00704BBD">
        <w:rPr>
          <w:sz w:val="24"/>
          <w:szCs w:val="24"/>
        </w:rPr>
        <w:t xml:space="preserve"> </w:t>
      </w:r>
      <w:r w:rsidR="00F251D4" w:rsidRPr="00704BBD">
        <w:rPr>
          <w:sz w:val="24"/>
          <w:szCs w:val="24"/>
        </w:rPr>
        <w:t>8</w:t>
      </w:r>
      <w:r w:rsidR="006F61FD" w:rsidRPr="00704BBD">
        <w:rPr>
          <w:sz w:val="24"/>
          <w:szCs w:val="24"/>
        </w:rPr>
        <w:t>1,7 тыс. чел. (2</w:t>
      </w:r>
      <w:r w:rsidRPr="00704BBD">
        <w:rPr>
          <w:sz w:val="24"/>
          <w:szCs w:val="24"/>
        </w:rPr>
        <w:t>% населения Республики Татарстан). В общей структуре населения большей части населенных пунктов преобладает доля татарского населения. Второе место занимает доля населения русской национальности. Кроме того, на территории Лениногорского района проживают жители чувашской, мордовской и других национальностей.</w:t>
      </w:r>
    </w:p>
    <w:p w:rsidR="00B766D9" w:rsidRPr="00704BBD" w:rsidRDefault="00B766D9" w:rsidP="003E5828">
      <w:pPr>
        <w:spacing w:line="360" w:lineRule="auto"/>
        <w:ind w:firstLine="567"/>
        <w:jc w:val="both"/>
        <w:rPr>
          <w:sz w:val="24"/>
          <w:szCs w:val="24"/>
        </w:rPr>
      </w:pPr>
      <w:r w:rsidRPr="00704BBD">
        <w:rPr>
          <w:sz w:val="24"/>
          <w:szCs w:val="24"/>
        </w:rPr>
        <w:t xml:space="preserve">Район расположен в лесостепной зоне, в III умеренно континентальном климатическом районе, который характеризуется относительно холодной, морозной зимой и умеренно жарким летом. </w:t>
      </w:r>
    </w:p>
    <w:p w:rsidR="00B766D9" w:rsidRPr="00704BBD" w:rsidRDefault="00B766D9" w:rsidP="003E5828">
      <w:pPr>
        <w:spacing w:line="360" w:lineRule="auto"/>
        <w:ind w:firstLine="567"/>
        <w:jc w:val="both"/>
        <w:rPr>
          <w:sz w:val="24"/>
          <w:szCs w:val="24"/>
        </w:rPr>
      </w:pPr>
      <w:r w:rsidRPr="00704BBD">
        <w:rPr>
          <w:sz w:val="24"/>
          <w:szCs w:val="24"/>
        </w:rPr>
        <w:t xml:space="preserve">Самый тёплый месяц — июль, его средняя температура +24 °C. Самый холодный месяц — январь, со средней температурой −15 °C. Снег лежит в течение 5 - 6 месяцев (с ноября до конца апреля). </w:t>
      </w:r>
    </w:p>
    <w:p w:rsidR="00B766D9" w:rsidRPr="00704BBD" w:rsidRDefault="00B766D9" w:rsidP="003E5828">
      <w:pPr>
        <w:spacing w:line="360" w:lineRule="auto"/>
        <w:ind w:firstLine="567"/>
        <w:jc w:val="both"/>
        <w:rPr>
          <w:sz w:val="24"/>
          <w:szCs w:val="24"/>
        </w:rPr>
      </w:pPr>
      <w:r w:rsidRPr="00704BBD">
        <w:rPr>
          <w:sz w:val="24"/>
          <w:szCs w:val="24"/>
        </w:rPr>
        <w:t>Некоторые изменения в климате были отмечены в течение последних 10 лет в сторону потепления и увеличения влажности. Преобладают ветры южного и западного направлений, со средней скоростью около 3,5 м/с.</w:t>
      </w:r>
    </w:p>
    <w:p w:rsidR="00B766D9" w:rsidRPr="00704BBD" w:rsidRDefault="00B766D9" w:rsidP="003E5828">
      <w:pPr>
        <w:spacing w:line="360" w:lineRule="auto"/>
        <w:ind w:firstLine="567"/>
        <w:jc w:val="both"/>
        <w:rPr>
          <w:sz w:val="24"/>
          <w:szCs w:val="24"/>
        </w:rPr>
      </w:pPr>
    </w:p>
    <w:p w:rsidR="00B766D9" w:rsidRPr="00704BBD" w:rsidRDefault="00B766D9" w:rsidP="00285453">
      <w:pPr>
        <w:numPr>
          <w:ilvl w:val="0"/>
          <w:numId w:val="10"/>
        </w:numPr>
        <w:spacing w:line="360" w:lineRule="auto"/>
        <w:ind w:left="567"/>
        <w:jc w:val="both"/>
        <w:rPr>
          <w:b/>
          <w:color w:val="000000"/>
          <w:sz w:val="24"/>
          <w:szCs w:val="24"/>
        </w:rPr>
      </w:pPr>
      <w:r w:rsidRPr="00704BBD">
        <w:rPr>
          <w:b/>
          <w:sz w:val="24"/>
          <w:szCs w:val="24"/>
        </w:rPr>
        <w:t>Человеческий капитал.</w:t>
      </w:r>
    </w:p>
    <w:p w:rsidR="00F251D4" w:rsidRPr="00704BBD" w:rsidRDefault="00B766D9" w:rsidP="00F251D4">
      <w:pPr>
        <w:spacing w:line="360" w:lineRule="auto"/>
        <w:ind w:firstLine="567"/>
        <w:jc w:val="both"/>
        <w:rPr>
          <w:sz w:val="24"/>
          <w:szCs w:val="24"/>
        </w:rPr>
      </w:pPr>
      <w:r w:rsidRPr="00704BBD">
        <w:rPr>
          <w:color w:val="000000"/>
          <w:sz w:val="24"/>
          <w:szCs w:val="24"/>
        </w:rPr>
        <w:t xml:space="preserve">В современном обществе человеческий капитал является самым ценным ресурсом, гораздо более важным, чем природное или накопленное богатство. Человеческий фактор превратился в ведущую производительную силу общественного развития: именно он способствует совершенствованию и оптимальному использованию всех других факторов производства. Одновременно происходят существенные трансформации и в самом человеческом факторе. Общество становится не только все более заинтересованным, но и зависимым от уровня развития человеческого потенциала, без которого немыслимо дальнейшее эффективное функционирование передовых отраслей. Именно интеллектуальные способности человека, его образованность, возможность генерировать новые знания, творчество и инициатива в наибольшей степени востребованы обществом. </w:t>
      </w:r>
    </w:p>
    <w:p w:rsidR="00B766D9" w:rsidRPr="00704BBD" w:rsidRDefault="00B766D9" w:rsidP="003E5828">
      <w:pPr>
        <w:spacing w:line="360" w:lineRule="auto"/>
        <w:ind w:firstLine="567"/>
        <w:jc w:val="both"/>
        <w:rPr>
          <w:sz w:val="24"/>
          <w:szCs w:val="24"/>
        </w:rPr>
      </w:pPr>
      <w:r w:rsidRPr="00704BBD">
        <w:rPr>
          <w:sz w:val="24"/>
          <w:szCs w:val="24"/>
        </w:rPr>
        <w:t>Человеческий капитал — это интеллект, здоровье, знания, качественный и производительный труд и качество жизни.</w:t>
      </w:r>
    </w:p>
    <w:p w:rsidR="00B766D9" w:rsidRPr="00704BBD" w:rsidRDefault="00B766D9" w:rsidP="003E5828">
      <w:pPr>
        <w:spacing w:line="360" w:lineRule="auto"/>
        <w:ind w:firstLine="567"/>
        <w:jc w:val="both"/>
        <w:rPr>
          <w:sz w:val="24"/>
          <w:szCs w:val="24"/>
        </w:rPr>
      </w:pPr>
      <w:r w:rsidRPr="00704BBD">
        <w:rPr>
          <w:sz w:val="24"/>
          <w:szCs w:val="24"/>
        </w:rPr>
        <w:t>Основные направления накопления Человеческого капитала:</w:t>
      </w:r>
    </w:p>
    <w:p w:rsidR="00B766D9" w:rsidRPr="00704BBD" w:rsidRDefault="00B766D9" w:rsidP="003E5828">
      <w:pPr>
        <w:numPr>
          <w:ilvl w:val="0"/>
          <w:numId w:val="1"/>
        </w:numPr>
        <w:spacing w:line="360" w:lineRule="auto"/>
        <w:jc w:val="both"/>
        <w:rPr>
          <w:sz w:val="24"/>
          <w:szCs w:val="24"/>
        </w:rPr>
      </w:pPr>
      <w:r w:rsidRPr="00704BBD">
        <w:rPr>
          <w:sz w:val="24"/>
          <w:szCs w:val="24"/>
        </w:rPr>
        <w:t>Миграционная и демографическая политика;</w:t>
      </w:r>
    </w:p>
    <w:p w:rsidR="00B766D9" w:rsidRPr="00704BBD" w:rsidRDefault="00B766D9" w:rsidP="003E5828">
      <w:pPr>
        <w:numPr>
          <w:ilvl w:val="0"/>
          <w:numId w:val="1"/>
        </w:numPr>
        <w:spacing w:line="360" w:lineRule="auto"/>
        <w:jc w:val="both"/>
        <w:rPr>
          <w:sz w:val="24"/>
          <w:szCs w:val="24"/>
        </w:rPr>
      </w:pPr>
      <w:r w:rsidRPr="00704BBD">
        <w:rPr>
          <w:sz w:val="24"/>
          <w:szCs w:val="24"/>
        </w:rPr>
        <w:t xml:space="preserve">Образование;  </w:t>
      </w:r>
    </w:p>
    <w:p w:rsidR="00B766D9" w:rsidRPr="00704BBD" w:rsidRDefault="00B766D9" w:rsidP="003E5828">
      <w:pPr>
        <w:numPr>
          <w:ilvl w:val="0"/>
          <w:numId w:val="1"/>
        </w:numPr>
        <w:spacing w:line="360" w:lineRule="auto"/>
        <w:jc w:val="both"/>
        <w:rPr>
          <w:sz w:val="24"/>
          <w:szCs w:val="24"/>
        </w:rPr>
      </w:pPr>
      <w:r w:rsidRPr="00704BBD">
        <w:rPr>
          <w:sz w:val="24"/>
          <w:szCs w:val="24"/>
        </w:rPr>
        <w:t>Здравоохранение;</w:t>
      </w:r>
    </w:p>
    <w:p w:rsidR="00B766D9" w:rsidRPr="00704BBD" w:rsidRDefault="00B766D9" w:rsidP="003E5828">
      <w:pPr>
        <w:numPr>
          <w:ilvl w:val="0"/>
          <w:numId w:val="1"/>
        </w:numPr>
        <w:spacing w:line="360" w:lineRule="auto"/>
        <w:jc w:val="both"/>
        <w:rPr>
          <w:sz w:val="24"/>
          <w:szCs w:val="24"/>
        </w:rPr>
      </w:pPr>
      <w:r w:rsidRPr="00704BBD">
        <w:rPr>
          <w:sz w:val="24"/>
          <w:szCs w:val="24"/>
        </w:rPr>
        <w:t>Культура;</w:t>
      </w:r>
    </w:p>
    <w:p w:rsidR="00B766D9" w:rsidRPr="00704BBD" w:rsidRDefault="00B766D9" w:rsidP="003E5828">
      <w:pPr>
        <w:numPr>
          <w:ilvl w:val="0"/>
          <w:numId w:val="1"/>
        </w:numPr>
        <w:spacing w:line="360" w:lineRule="auto"/>
        <w:jc w:val="both"/>
        <w:rPr>
          <w:sz w:val="24"/>
          <w:szCs w:val="24"/>
        </w:rPr>
      </w:pPr>
      <w:r w:rsidRPr="00704BBD">
        <w:rPr>
          <w:sz w:val="24"/>
          <w:szCs w:val="24"/>
        </w:rPr>
        <w:lastRenderedPageBreak/>
        <w:t>Рынок труда;</w:t>
      </w:r>
    </w:p>
    <w:p w:rsidR="00B766D9" w:rsidRPr="00704BBD" w:rsidRDefault="00B766D9" w:rsidP="003E5828">
      <w:pPr>
        <w:numPr>
          <w:ilvl w:val="0"/>
          <w:numId w:val="1"/>
        </w:numPr>
        <w:spacing w:line="360" w:lineRule="auto"/>
        <w:jc w:val="both"/>
        <w:rPr>
          <w:sz w:val="24"/>
          <w:szCs w:val="24"/>
        </w:rPr>
      </w:pPr>
      <w:r w:rsidRPr="00704BBD">
        <w:rPr>
          <w:sz w:val="24"/>
          <w:szCs w:val="24"/>
        </w:rPr>
        <w:t>Социальная защита.</w:t>
      </w:r>
    </w:p>
    <w:p w:rsidR="00B766D9" w:rsidRPr="00704BBD" w:rsidRDefault="00B766D9" w:rsidP="003E5828">
      <w:pPr>
        <w:spacing w:line="360" w:lineRule="auto"/>
        <w:ind w:left="360"/>
        <w:jc w:val="both"/>
        <w:rPr>
          <w:sz w:val="24"/>
          <w:szCs w:val="24"/>
        </w:rPr>
      </w:pPr>
    </w:p>
    <w:p w:rsidR="00B766D9" w:rsidRPr="00704BBD" w:rsidRDefault="00B766D9" w:rsidP="003E5828">
      <w:pPr>
        <w:spacing w:line="360" w:lineRule="auto"/>
        <w:jc w:val="both"/>
        <w:rPr>
          <w:b/>
          <w:sz w:val="24"/>
          <w:szCs w:val="24"/>
        </w:rPr>
      </w:pPr>
      <w:r w:rsidRPr="00704BBD">
        <w:rPr>
          <w:b/>
          <w:sz w:val="24"/>
          <w:szCs w:val="24"/>
        </w:rPr>
        <w:t>4.1 Динамика населения.</w:t>
      </w:r>
    </w:p>
    <w:p w:rsidR="00B766D9" w:rsidRPr="00704BBD" w:rsidRDefault="00B766D9" w:rsidP="003E5828">
      <w:pPr>
        <w:spacing w:line="360" w:lineRule="auto"/>
        <w:ind w:firstLine="708"/>
        <w:jc w:val="both"/>
        <w:rPr>
          <w:b/>
          <w:i/>
          <w:sz w:val="24"/>
          <w:szCs w:val="24"/>
        </w:rPr>
      </w:pPr>
      <w:r w:rsidRPr="00704BBD">
        <w:rPr>
          <w:b/>
          <w:i/>
          <w:sz w:val="24"/>
          <w:szCs w:val="24"/>
        </w:rPr>
        <w:t>Текущая ситуация</w:t>
      </w:r>
    </w:p>
    <w:p w:rsidR="00B766D9" w:rsidRPr="00704BBD" w:rsidRDefault="00B766D9" w:rsidP="003E5828">
      <w:pPr>
        <w:spacing w:line="360" w:lineRule="auto"/>
        <w:ind w:firstLine="708"/>
        <w:jc w:val="both"/>
        <w:rPr>
          <w:sz w:val="24"/>
          <w:szCs w:val="24"/>
        </w:rPr>
      </w:pPr>
      <w:r w:rsidRPr="00704BBD">
        <w:rPr>
          <w:sz w:val="24"/>
          <w:szCs w:val="24"/>
        </w:rPr>
        <w:t xml:space="preserve">За последние годы в районе наблюдается устойчивое снижение численности населения. Основными параметрами, по которым определяется демографическая обстановка, являются рождаемость, смертность и миграция. </w:t>
      </w:r>
    </w:p>
    <w:p w:rsidR="00B766D9" w:rsidRPr="00704BBD" w:rsidRDefault="00032B96" w:rsidP="003E5828">
      <w:pPr>
        <w:spacing w:line="360" w:lineRule="auto"/>
        <w:ind w:firstLine="708"/>
        <w:jc w:val="both"/>
        <w:rPr>
          <w:sz w:val="24"/>
          <w:szCs w:val="24"/>
        </w:rPr>
      </w:pPr>
      <w:r w:rsidRPr="00704BBD">
        <w:rPr>
          <w:sz w:val="24"/>
          <w:szCs w:val="24"/>
        </w:rPr>
        <w:t>За последние 5 лет (2013-2018</w:t>
      </w:r>
      <w:r w:rsidR="00B766D9" w:rsidRPr="00704BBD">
        <w:rPr>
          <w:sz w:val="24"/>
          <w:szCs w:val="24"/>
        </w:rPr>
        <w:t xml:space="preserve">г.) численность населения уменьшилась на </w:t>
      </w:r>
      <w:r w:rsidRPr="00704BBD">
        <w:rPr>
          <w:sz w:val="24"/>
          <w:szCs w:val="24"/>
        </w:rPr>
        <w:t>3 489</w:t>
      </w:r>
      <w:r w:rsidR="00B766D9" w:rsidRPr="00704BBD">
        <w:rPr>
          <w:sz w:val="24"/>
          <w:szCs w:val="24"/>
        </w:rPr>
        <w:t xml:space="preserve"> чел. (с </w:t>
      </w:r>
      <w:r w:rsidRPr="00704BBD">
        <w:rPr>
          <w:sz w:val="24"/>
          <w:szCs w:val="24"/>
        </w:rPr>
        <w:t>86 182 чел. в 2013</w:t>
      </w:r>
      <w:r w:rsidR="00B766D9" w:rsidRPr="00704BBD">
        <w:rPr>
          <w:sz w:val="24"/>
          <w:szCs w:val="24"/>
        </w:rPr>
        <w:t xml:space="preserve"> году до </w:t>
      </w:r>
      <w:r w:rsidRPr="00704BBD">
        <w:rPr>
          <w:sz w:val="24"/>
          <w:szCs w:val="24"/>
        </w:rPr>
        <w:t>82 693 чел. в 2018</w:t>
      </w:r>
      <w:r w:rsidR="00B766D9" w:rsidRPr="00704BBD">
        <w:rPr>
          <w:sz w:val="24"/>
          <w:szCs w:val="24"/>
        </w:rPr>
        <w:t xml:space="preserve"> году).</w:t>
      </w:r>
    </w:p>
    <w:p w:rsidR="00B766D9" w:rsidRPr="00704BBD" w:rsidRDefault="00B766D9" w:rsidP="003E5828">
      <w:pPr>
        <w:spacing w:line="360" w:lineRule="auto"/>
        <w:ind w:firstLine="708"/>
        <w:jc w:val="both"/>
        <w:rPr>
          <w:sz w:val="24"/>
          <w:szCs w:val="24"/>
        </w:rPr>
      </w:pPr>
      <w:r w:rsidRPr="00704BBD">
        <w:rPr>
          <w:sz w:val="24"/>
          <w:szCs w:val="24"/>
        </w:rPr>
        <w:t>Район относится к числу территорий с отрицательным показателем естеств</w:t>
      </w:r>
      <w:r w:rsidR="00E758C3" w:rsidRPr="00704BBD">
        <w:rPr>
          <w:sz w:val="24"/>
          <w:szCs w:val="24"/>
        </w:rPr>
        <w:t>енного прироста населения в 2018</w:t>
      </w:r>
      <w:r w:rsidRPr="00704BBD">
        <w:rPr>
          <w:sz w:val="24"/>
          <w:szCs w:val="24"/>
        </w:rPr>
        <w:t xml:space="preserve"> г. </w:t>
      </w:r>
      <w:r w:rsidR="001F7B5F" w:rsidRPr="00704BBD">
        <w:rPr>
          <w:sz w:val="24"/>
          <w:szCs w:val="24"/>
        </w:rPr>
        <w:t>(-394</w:t>
      </w:r>
      <w:r w:rsidR="008E157E" w:rsidRPr="00704BBD">
        <w:rPr>
          <w:sz w:val="24"/>
          <w:szCs w:val="24"/>
        </w:rPr>
        <w:t xml:space="preserve"> </w:t>
      </w:r>
      <w:r w:rsidRPr="00704BBD">
        <w:rPr>
          <w:sz w:val="24"/>
          <w:szCs w:val="24"/>
        </w:rPr>
        <w:t xml:space="preserve">чел.), </w:t>
      </w:r>
      <w:r w:rsidR="008E157E" w:rsidRPr="00704BBD">
        <w:rPr>
          <w:sz w:val="24"/>
          <w:szCs w:val="24"/>
        </w:rPr>
        <w:t>в 2017 году (- 348 чел.), в 2016 году (- 215</w:t>
      </w:r>
      <w:r w:rsidRPr="00704BBD">
        <w:rPr>
          <w:sz w:val="24"/>
          <w:szCs w:val="24"/>
        </w:rPr>
        <w:t xml:space="preserve"> чел.).</w:t>
      </w:r>
    </w:p>
    <w:p w:rsidR="00B766D9" w:rsidRPr="00704BBD" w:rsidRDefault="00380E57" w:rsidP="003E5828">
      <w:pPr>
        <w:spacing w:line="360" w:lineRule="auto"/>
        <w:ind w:firstLine="708"/>
        <w:jc w:val="both"/>
        <w:rPr>
          <w:sz w:val="24"/>
          <w:szCs w:val="24"/>
        </w:rPr>
      </w:pPr>
      <w:r w:rsidRPr="00704BBD">
        <w:rPr>
          <w:sz w:val="24"/>
          <w:szCs w:val="24"/>
        </w:rPr>
        <w:t xml:space="preserve">Общий коэффициент естественного прироста на 1 тыс. населения в 2018 </w:t>
      </w:r>
      <w:r w:rsidR="00B766D9" w:rsidRPr="00704BBD">
        <w:rPr>
          <w:sz w:val="24"/>
          <w:szCs w:val="24"/>
        </w:rPr>
        <w:t xml:space="preserve">г. составил </w:t>
      </w:r>
      <w:r w:rsidRPr="00704BBD">
        <w:rPr>
          <w:sz w:val="24"/>
          <w:szCs w:val="24"/>
        </w:rPr>
        <w:t xml:space="preserve">-4.8 </w:t>
      </w:r>
      <w:r w:rsidR="00B766D9" w:rsidRPr="00704BBD">
        <w:rPr>
          <w:sz w:val="24"/>
          <w:szCs w:val="24"/>
        </w:rPr>
        <w:t>%, в 2</w:t>
      </w:r>
      <w:r w:rsidR="001B1EB7" w:rsidRPr="00704BBD">
        <w:rPr>
          <w:sz w:val="24"/>
          <w:szCs w:val="24"/>
        </w:rPr>
        <w:t xml:space="preserve">017 </w:t>
      </w:r>
      <w:r w:rsidR="00B766D9" w:rsidRPr="00704BBD">
        <w:rPr>
          <w:sz w:val="24"/>
          <w:szCs w:val="24"/>
        </w:rPr>
        <w:t xml:space="preserve">г. </w:t>
      </w:r>
      <w:r w:rsidR="00ED1525">
        <w:rPr>
          <w:sz w:val="24"/>
          <w:szCs w:val="24"/>
        </w:rPr>
        <w:t>-4.2 %</w:t>
      </w:r>
      <w:r w:rsidR="00AA2F93" w:rsidRPr="00704BBD">
        <w:rPr>
          <w:sz w:val="24"/>
          <w:szCs w:val="24"/>
        </w:rPr>
        <w:t>.</w:t>
      </w:r>
    </w:p>
    <w:p w:rsidR="00672466" w:rsidRPr="00704BBD" w:rsidRDefault="00672466" w:rsidP="00E758C3">
      <w:pPr>
        <w:spacing w:line="360" w:lineRule="auto"/>
        <w:ind w:firstLine="708"/>
        <w:jc w:val="right"/>
        <w:rPr>
          <w:sz w:val="24"/>
          <w:szCs w:val="24"/>
        </w:rPr>
      </w:pPr>
      <w:r w:rsidRPr="00704BBD">
        <w:rPr>
          <w:sz w:val="24"/>
          <w:szCs w:val="24"/>
        </w:rPr>
        <w:t>Таблица 2.</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1036"/>
        <w:gridCol w:w="1091"/>
        <w:gridCol w:w="1275"/>
        <w:gridCol w:w="1418"/>
        <w:gridCol w:w="1417"/>
        <w:gridCol w:w="1418"/>
        <w:gridCol w:w="1231"/>
      </w:tblGrid>
      <w:tr w:rsidR="00B766D9" w:rsidRPr="00704BBD" w:rsidTr="00EC33DF">
        <w:trPr>
          <w:jc w:val="center"/>
        </w:trPr>
        <w:tc>
          <w:tcPr>
            <w:tcW w:w="1800" w:type="dxa"/>
          </w:tcPr>
          <w:p w:rsidR="00B766D9" w:rsidRPr="00ED1525" w:rsidRDefault="00B766D9" w:rsidP="003E5828">
            <w:pPr>
              <w:spacing w:line="360" w:lineRule="auto"/>
              <w:jc w:val="both"/>
              <w:rPr>
                <w:b/>
                <w:sz w:val="24"/>
                <w:szCs w:val="24"/>
              </w:rPr>
            </w:pPr>
            <w:r w:rsidRPr="00ED1525">
              <w:rPr>
                <w:b/>
                <w:sz w:val="24"/>
                <w:szCs w:val="24"/>
              </w:rPr>
              <w:t>Наименование показателя</w:t>
            </w:r>
          </w:p>
        </w:tc>
        <w:tc>
          <w:tcPr>
            <w:tcW w:w="1036" w:type="dxa"/>
          </w:tcPr>
          <w:p w:rsidR="00B766D9" w:rsidRPr="00ED1525" w:rsidRDefault="00B766D9" w:rsidP="003E5828">
            <w:pPr>
              <w:spacing w:line="360" w:lineRule="auto"/>
              <w:jc w:val="both"/>
              <w:rPr>
                <w:b/>
                <w:sz w:val="24"/>
                <w:szCs w:val="24"/>
              </w:rPr>
            </w:pPr>
            <w:r w:rsidRPr="00ED1525">
              <w:rPr>
                <w:b/>
                <w:sz w:val="24"/>
                <w:szCs w:val="24"/>
              </w:rPr>
              <w:t>Ед.изм</w:t>
            </w:r>
          </w:p>
        </w:tc>
        <w:tc>
          <w:tcPr>
            <w:tcW w:w="1091" w:type="dxa"/>
            <w:vAlign w:val="center"/>
          </w:tcPr>
          <w:p w:rsidR="00B766D9" w:rsidRPr="00ED1525" w:rsidRDefault="005D670D" w:rsidP="00257528">
            <w:pPr>
              <w:spacing w:line="360" w:lineRule="auto"/>
              <w:jc w:val="center"/>
              <w:rPr>
                <w:b/>
                <w:sz w:val="24"/>
                <w:szCs w:val="24"/>
              </w:rPr>
            </w:pPr>
            <w:r w:rsidRPr="00ED1525">
              <w:rPr>
                <w:b/>
                <w:sz w:val="24"/>
                <w:szCs w:val="24"/>
              </w:rPr>
              <w:t>2013</w:t>
            </w:r>
            <w:r w:rsidR="00B766D9" w:rsidRPr="00ED1525">
              <w:rPr>
                <w:b/>
                <w:sz w:val="24"/>
                <w:szCs w:val="24"/>
              </w:rPr>
              <w:t>г.</w:t>
            </w:r>
          </w:p>
        </w:tc>
        <w:tc>
          <w:tcPr>
            <w:tcW w:w="1275" w:type="dxa"/>
            <w:vAlign w:val="center"/>
          </w:tcPr>
          <w:p w:rsidR="00B766D9" w:rsidRPr="00ED1525" w:rsidRDefault="005D670D" w:rsidP="00257528">
            <w:pPr>
              <w:spacing w:line="360" w:lineRule="auto"/>
              <w:jc w:val="center"/>
              <w:rPr>
                <w:b/>
                <w:sz w:val="24"/>
                <w:szCs w:val="24"/>
              </w:rPr>
            </w:pPr>
            <w:r w:rsidRPr="00ED1525">
              <w:rPr>
                <w:b/>
                <w:sz w:val="24"/>
                <w:szCs w:val="24"/>
              </w:rPr>
              <w:t>2014</w:t>
            </w:r>
            <w:r w:rsidR="00B766D9" w:rsidRPr="00ED1525">
              <w:rPr>
                <w:b/>
                <w:sz w:val="24"/>
                <w:szCs w:val="24"/>
              </w:rPr>
              <w:t>г.</w:t>
            </w:r>
          </w:p>
        </w:tc>
        <w:tc>
          <w:tcPr>
            <w:tcW w:w="1418" w:type="dxa"/>
            <w:vAlign w:val="center"/>
          </w:tcPr>
          <w:p w:rsidR="00B766D9" w:rsidRPr="00ED1525" w:rsidRDefault="005D670D" w:rsidP="00257528">
            <w:pPr>
              <w:spacing w:line="360" w:lineRule="auto"/>
              <w:jc w:val="center"/>
              <w:rPr>
                <w:b/>
                <w:sz w:val="24"/>
                <w:szCs w:val="24"/>
              </w:rPr>
            </w:pPr>
            <w:r w:rsidRPr="00ED1525">
              <w:rPr>
                <w:b/>
                <w:sz w:val="24"/>
                <w:szCs w:val="24"/>
              </w:rPr>
              <w:t>2015</w:t>
            </w:r>
            <w:r w:rsidR="00B766D9" w:rsidRPr="00ED1525">
              <w:rPr>
                <w:b/>
                <w:sz w:val="24"/>
                <w:szCs w:val="24"/>
              </w:rPr>
              <w:t>г.</w:t>
            </w:r>
          </w:p>
        </w:tc>
        <w:tc>
          <w:tcPr>
            <w:tcW w:w="1417" w:type="dxa"/>
            <w:vAlign w:val="center"/>
          </w:tcPr>
          <w:p w:rsidR="00B766D9" w:rsidRPr="00ED1525" w:rsidRDefault="005D670D" w:rsidP="00257528">
            <w:pPr>
              <w:spacing w:line="360" w:lineRule="auto"/>
              <w:jc w:val="center"/>
              <w:rPr>
                <w:b/>
                <w:sz w:val="24"/>
                <w:szCs w:val="24"/>
              </w:rPr>
            </w:pPr>
            <w:r w:rsidRPr="00ED1525">
              <w:rPr>
                <w:b/>
                <w:sz w:val="24"/>
                <w:szCs w:val="24"/>
              </w:rPr>
              <w:t>2016</w:t>
            </w:r>
            <w:r w:rsidR="00B766D9" w:rsidRPr="00ED1525">
              <w:rPr>
                <w:b/>
                <w:sz w:val="24"/>
                <w:szCs w:val="24"/>
              </w:rPr>
              <w:t>г.</w:t>
            </w:r>
          </w:p>
        </w:tc>
        <w:tc>
          <w:tcPr>
            <w:tcW w:w="1418" w:type="dxa"/>
            <w:vAlign w:val="center"/>
          </w:tcPr>
          <w:p w:rsidR="00B766D9" w:rsidRPr="00ED1525" w:rsidRDefault="005D670D" w:rsidP="00257528">
            <w:pPr>
              <w:spacing w:line="360" w:lineRule="auto"/>
              <w:jc w:val="center"/>
              <w:rPr>
                <w:b/>
                <w:sz w:val="24"/>
                <w:szCs w:val="24"/>
              </w:rPr>
            </w:pPr>
            <w:r w:rsidRPr="00ED1525">
              <w:rPr>
                <w:b/>
                <w:sz w:val="24"/>
                <w:szCs w:val="24"/>
              </w:rPr>
              <w:t>2017</w:t>
            </w:r>
            <w:r w:rsidR="00B766D9" w:rsidRPr="00ED1525">
              <w:rPr>
                <w:b/>
                <w:sz w:val="24"/>
                <w:szCs w:val="24"/>
              </w:rPr>
              <w:t>г.</w:t>
            </w:r>
          </w:p>
        </w:tc>
        <w:tc>
          <w:tcPr>
            <w:tcW w:w="1231" w:type="dxa"/>
            <w:vAlign w:val="center"/>
          </w:tcPr>
          <w:p w:rsidR="00B766D9" w:rsidRPr="00ED1525" w:rsidRDefault="005D670D" w:rsidP="00257528">
            <w:pPr>
              <w:spacing w:line="360" w:lineRule="auto"/>
              <w:jc w:val="center"/>
              <w:rPr>
                <w:b/>
                <w:sz w:val="24"/>
                <w:szCs w:val="24"/>
              </w:rPr>
            </w:pPr>
            <w:r w:rsidRPr="00ED1525">
              <w:rPr>
                <w:b/>
                <w:sz w:val="24"/>
                <w:szCs w:val="24"/>
              </w:rPr>
              <w:t>2018</w:t>
            </w:r>
            <w:r w:rsidR="00B766D9" w:rsidRPr="00ED1525">
              <w:rPr>
                <w:b/>
                <w:sz w:val="24"/>
                <w:szCs w:val="24"/>
              </w:rPr>
              <w:t>г.</w:t>
            </w:r>
          </w:p>
        </w:tc>
      </w:tr>
      <w:tr w:rsidR="00054DD3" w:rsidRPr="00704BBD" w:rsidTr="00EC33DF">
        <w:trPr>
          <w:jc w:val="center"/>
        </w:trPr>
        <w:tc>
          <w:tcPr>
            <w:tcW w:w="1800" w:type="dxa"/>
          </w:tcPr>
          <w:p w:rsidR="00054DD3" w:rsidRPr="00704BBD" w:rsidRDefault="00054DD3" w:rsidP="003E5828">
            <w:pPr>
              <w:spacing w:line="360" w:lineRule="auto"/>
              <w:jc w:val="both"/>
              <w:rPr>
                <w:sz w:val="24"/>
                <w:szCs w:val="24"/>
              </w:rPr>
            </w:pPr>
            <w:r w:rsidRPr="00704BBD">
              <w:rPr>
                <w:sz w:val="24"/>
                <w:szCs w:val="24"/>
              </w:rPr>
              <w:t>Рождаемость</w:t>
            </w:r>
          </w:p>
        </w:tc>
        <w:tc>
          <w:tcPr>
            <w:tcW w:w="1036" w:type="dxa"/>
            <w:vAlign w:val="center"/>
          </w:tcPr>
          <w:p w:rsidR="00054DD3" w:rsidRPr="00704BBD" w:rsidRDefault="00054DD3" w:rsidP="00554724">
            <w:pPr>
              <w:spacing w:line="360" w:lineRule="auto"/>
              <w:jc w:val="center"/>
              <w:rPr>
                <w:sz w:val="24"/>
                <w:szCs w:val="24"/>
              </w:rPr>
            </w:pPr>
            <w:r w:rsidRPr="00704BBD">
              <w:rPr>
                <w:sz w:val="24"/>
                <w:szCs w:val="24"/>
              </w:rPr>
              <w:t>чел.</w:t>
            </w:r>
          </w:p>
        </w:tc>
        <w:tc>
          <w:tcPr>
            <w:tcW w:w="1091" w:type="dxa"/>
            <w:vAlign w:val="center"/>
          </w:tcPr>
          <w:p w:rsidR="00054DD3" w:rsidRPr="00704BBD" w:rsidRDefault="00054DD3" w:rsidP="00257528">
            <w:pPr>
              <w:spacing w:line="360" w:lineRule="auto"/>
              <w:jc w:val="center"/>
              <w:rPr>
                <w:sz w:val="24"/>
                <w:szCs w:val="24"/>
              </w:rPr>
            </w:pPr>
            <w:r w:rsidRPr="00704BBD">
              <w:rPr>
                <w:sz w:val="24"/>
                <w:szCs w:val="24"/>
              </w:rPr>
              <w:t>1 117</w:t>
            </w:r>
          </w:p>
        </w:tc>
        <w:tc>
          <w:tcPr>
            <w:tcW w:w="1275" w:type="dxa"/>
            <w:vAlign w:val="center"/>
          </w:tcPr>
          <w:p w:rsidR="00054DD3" w:rsidRPr="00704BBD" w:rsidRDefault="00054DD3" w:rsidP="00257528">
            <w:pPr>
              <w:spacing w:line="360" w:lineRule="auto"/>
              <w:jc w:val="center"/>
              <w:rPr>
                <w:sz w:val="24"/>
                <w:szCs w:val="24"/>
              </w:rPr>
            </w:pPr>
            <w:r w:rsidRPr="00704BBD">
              <w:rPr>
                <w:sz w:val="24"/>
                <w:szCs w:val="24"/>
              </w:rPr>
              <w:t>1 059</w:t>
            </w:r>
          </w:p>
        </w:tc>
        <w:tc>
          <w:tcPr>
            <w:tcW w:w="1418" w:type="dxa"/>
            <w:vAlign w:val="center"/>
          </w:tcPr>
          <w:p w:rsidR="00054DD3" w:rsidRPr="00704BBD" w:rsidRDefault="00054DD3" w:rsidP="00257528">
            <w:pPr>
              <w:spacing w:line="360" w:lineRule="auto"/>
              <w:jc w:val="center"/>
              <w:rPr>
                <w:sz w:val="24"/>
                <w:szCs w:val="24"/>
              </w:rPr>
            </w:pPr>
            <w:r w:rsidRPr="00704BBD">
              <w:rPr>
                <w:sz w:val="24"/>
                <w:szCs w:val="24"/>
              </w:rPr>
              <w:t>999</w:t>
            </w:r>
          </w:p>
        </w:tc>
        <w:tc>
          <w:tcPr>
            <w:tcW w:w="1417" w:type="dxa"/>
            <w:vAlign w:val="center"/>
          </w:tcPr>
          <w:p w:rsidR="00054DD3" w:rsidRPr="00704BBD" w:rsidRDefault="00CA7FA4" w:rsidP="00257528">
            <w:pPr>
              <w:spacing w:line="360" w:lineRule="auto"/>
              <w:jc w:val="center"/>
              <w:rPr>
                <w:sz w:val="24"/>
                <w:szCs w:val="24"/>
              </w:rPr>
            </w:pPr>
            <w:r w:rsidRPr="00704BBD">
              <w:rPr>
                <w:sz w:val="24"/>
                <w:szCs w:val="24"/>
              </w:rPr>
              <w:t>949</w:t>
            </w:r>
          </w:p>
        </w:tc>
        <w:tc>
          <w:tcPr>
            <w:tcW w:w="1418" w:type="dxa"/>
            <w:vAlign w:val="center"/>
          </w:tcPr>
          <w:p w:rsidR="00054DD3" w:rsidRPr="00704BBD" w:rsidRDefault="004731DB" w:rsidP="00257528">
            <w:pPr>
              <w:spacing w:line="360" w:lineRule="auto"/>
              <w:jc w:val="center"/>
              <w:rPr>
                <w:sz w:val="24"/>
                <w:szCs w:val="24"/>
              </w:rPr>
            </w:pPr>
            <w:r w:rsidRPr="00704BBD">
              <w:rPr>
                <w:sz w:val="24"/>
                <w:szCs w:val="24"/>
              </w:rPr>
              <w:t>806</w:t>
            </w:r>
          </w:p>
        </w:tc>
        <w:tc>
          <w:tcPr>
            <w:tcW w:w="1231" w:type="dxa"/>
            <w:vAlign w:val="center"/>
          </w:tcPr>
          <w:p w:rsidR="00054DD3" w:rsidRPr="00704BBD" w:rsidRDefault="004731DB" w:rsidP="00257528">
            <w:pPr>
              <w:spacing w:line="360" w:lineRule="auto"/>
              <w:jc w:val="center"/>
              <w:rPr>
                <w:sz w:val="24"/>
                <w:szCs w:val="24"/>
              </w:rPr>
            </w:pPr>
            <w:r w:rsidRPr="00704BBD">
              <w:rPr>
                <w:sz w:val="24"/>
                <w:szCs w:val="24"/>
              </w:rPr>
              <w:t>821</w:t>
            </w:r>
          </w:p>
        </w:tc>
      </w:tr>
      <w:tr w:rsidR="00054DD3" w:rsidRPr="00704BBD" w:rsidTr="00EC33DF">
        <w:trPr>
          <w:jc w:val="center"/>
        </w:trPr>
        <w:tc>
          <w:tcPr>
            <w:tcW w:w="1800" w:type="dxa"/>
          </w:tcPr>
          <w:p w:rsidR="00054DD3" w:rsidRPr="00704BBD" w:rsidRDefault="00054DD3" w:rsidP="003E5828">
            <w:pPr>
              <w:spacing w:line="360" w:lineRule="auto"/>
              <w:jc w:val="both"/>
              <w:rPr>
                <w:sz w:val="24"/>
                <w:szCs w:val="24"/>
              </w:rPr>
            </w:pPr>
            <w:r w:rsidRPr="00704BBD">
              <w:rPr>
                <w:sz w:val="24"/>
                <w:szCs w:val="24"/>
              </w:rPr>
              <w:t>Смертность</w:t>
            </w:r>
          </w:p>
        </w:tc>
        <w:tc>
          <w:tcPr>
            <w:tcW w:w="1036" w:type="dxa"/>
            <w:vAlign w:val="center"/>
          </w:tcPr>
          <w:p w:rsidR="00054DD3" w:rsidRPr="00704BBD" w:rsidRDefault="00054DD3" w:rsidP="00554724">
            <w:pPr>
              <w:spacing w:line="360" w:lineRule="auto"/>
              <w:jc w:val="center"/>
              <w:rPr>
                <w:sz w:val="24"/>
                <w:szCs w:val="24"/>
              </w:rPr>
            </w:pPr>
            <w:r w:rsidRPr="00704BBD">
              <w:rPr>
                <w:sz w:val="24"/>
                <w:szCs w:val="24"/>
              </w:rPr>
              <w:t>чел.</w:t>
            </w:r>
          </w:p>
        </w:tc>
        <w:tc>
          <w:tcPr>
            <w:tcW w:w="1091" w:type="dxa"/>
            <w:vAlign w:val="center"/>
          </w:tcPr>
          <w:p w:rsidR="00054DD3" w:rsidRPr="00704BBD" w:rsidRDefault="00054DD3" w:rsidP="00257528">
            <w:pPr>
              <w:spacing w:line="360" w:lineRule="auto"/>
              <w:jc w:val="center"/>
              <w:rPr>
                <w:sz w:val="24"/>
                <w:szCs w:val="24"/>
              </w:rPr>
            </w:pPr>
            <w:r w:rsidRPr="00704BBD">
              <w:rPr>
                <w:sz w:val="24"/>
                <w:szCs w:val="24"/>
              </w:rPr>
              <w:t>1 173</w:t>
            </w:r>
          </w:p>
        </w:tc>
        <w:tc>
          <w:tcPr>
            <w:tcW w:w="1275" w:type="dxa"/>
            <w:vAlign w:val="center"/>
          </w:tcPr>
          <w:p w:rsidR="00054DD3" w:rsidRPr="00704BBD" w:rsidRDefault="00054DD3" w:rsidP="00257528">
            <w:pPr>
              <w:spacing w:line="360" w:lineRule="auto"/>
              <w:jc w:val="center"/>
              <w:rPr>
                <w:sz w:val="24"/>
                <w:szCs w:val="24"/>
              </w:rPr>
            </w:pPr>
            <w:r w:rsidRPr="00704BBD">
              <w:rPr>
                <w:sz w:val="24"/>
                <w:szCs w:val="24"/>
              </w:rPr>
              <w:t>1 218</w:t>
            </w:r>
          </w:p>
        </w:tc>
        <w:tc>
          <w:tcPr>
            <w:tcW w:w="1418" w:type="dxa"/>
            <w:vAlign w:val="center"/>
          </w:tcPr>
          <w:p w:rsidR="00054DD3" w:rsidRPr="00704BBD" w:rsidRDefault="00054DD3" w:rsidP="00257528">
            <w:pPr>
              <w:spacing w:line="360" w:lineRule="auto"/>
              <w:jc w:val="center"/>
              <w:rPr>
                <w:sz w:val="24"/>
                <w:szCs w:val="24"/>
              </w:rPr>
            </w:pPr>
            <w:r w:rsidRPr="00704BBD">
              <w:rPr>
                <w:sz w:val="24"/>
                <w:szCs w:val="24"/>
              </w:rPr>
              <w:t>1 285</w:t>
            </w:r>
          </w:p>
        </w:tc>
        <w:tc>
          <w:tcPr>
            <w:tcW w:w="1417" w:type="dxa"/>
            <w:vAlign w:val="center"/>
          </w:tcPr>
          <w:p w:rsidR="00054DD3" w:rsidRPr="00704BBD" w:rsidRDefault="00CA7FA4" w:rsidP="00257528">
            <w:pPr>
              <w:spacing w:line="360" w:lineRule="auto"/>
              <w:jc w:val="center"/>
              <w:rPr>
                <w:sz w:val="24"/>
                <w:szCs w:val="24"/>
              </w:rPr>
            </w:pPr>
            <w:r w:rsidRPr="00704BBD">
              <w:rPr>
                <w:sz w:val="24"/>
                <w:szCs w:val="24"/>
              </w:rPr>
              <w:t>1212</w:t>
            </w:r>
          </w:p>
        </w:tc>
        <w:tc>
          <w:tcPr>
            <w:tcW w:w="1418" w:type="dxa"/>
            <w:vAlign w:val="center"/>
          </w:tcPr>
          <w:p w:rsidR="00054DD3" w:rsidRPr="00704BBD" w:rsidRDefault="00257528" w:rsidP="00257528">
            <w:pPr>
              <w:spacing w:line="360" w:lineRule="auto"/>
              <w:jc w:val="center"/>
              <w:rPr>
                <w:sz w:val="24"/>
                <w:szCs w:val="24"/>
              </w:rPr>
            </w:pPr>
            <w:r w:rsidRPr="00704BBD">
              <w:rPr>
                <w:sz w:val="24"/>
                <w:szCs w:val="24"/>
              </w:rPr>
              <w:t>1 187</w:t>
            </w:r>
          </w:p>
        </w:tc>
        <w:tc>
          <w:tcPr>
            <w:tcW w:w="1231" w:type="dxa"/>
            <w:vAlign w:val="center"/>
          </w:tcPr>
          <w:p w:rsidR="00054DD3" w:rsidRPr="00704BBD" w:rsidRDefault="00257528" w:rsidP="00257528">
            <w:pPr>
              <w:spacing w:line="360" w:lineRule="auto"/>
              <w:jc w:val="center"/>
              <w:rPr>
                <w:sz w:val="24"/>
                <w:szCs w:val="24"/>
              </w:rPr>
            </w:pPr>
            <w:r w:rsidRPr="00704BBD">
              <w:rPr>
                <w:sz w:val="24"/>
                <w:szCs w:val="24"/>
              </w:rPr>
              <w:t>1 216</w:t>
            </w:r>
          </w:p>
        </w:tc>
      </w:tr>
      <w:tr w:rsidR="009A5275" w:rsidRPr="00704BBD" w:rsidTr="00EC33DF">
        <w:trPr>
          <w:jc w:val="center"/>
        </w:trPr>
        <w:tc>
          <w:tcPr>
            <w:tcW w:w="1800" w:type="dxa"/>
          </w:tcPr>
          <w:p w:rsidR="009A5275" w:rsidRPr="00704BBD" w:rsidRDefault="009A5275" w:rsidP="003E5828">
            <w:pPr>
              <w:spacing w:line="360" w:lineRule="auto"/>
              <w:jc w:val="both"/>
              <w:rPr>
                <w:sz w:val="24"/>
                <w:szCs w:val="24"/>
              </w:rPr>
            </w:pPr>
            <w:r w:rsidRPr="00704BBD">
              <w:rPr>
                <w:sz w:val="24"/>
                <w:szCs w:val="24"/>
              </w:rPr>
              <w:t>Естественный прирост/убыль</w:t>
            </w:r>
          </w:p>
        </w:tc>
        <w:tc>
          <w:tcPr>
            <w:tcW w:w="1036" w:type="dxa"/>
            <w:vAlign w:val="center"/>
          </w:tcPr>
          <w:p w:rsidR="009A5275" w:rsidRPr="00704BBD" w:rsidRDefault="009A5275" w:rsidP="00554724">
            <w:pPr>
              <w:spacing w:line="360" w:lineRule="auto"/>
              <w:jc w:val="center"/>
              <w:rPr>
                <w:sz w:val="24"/>
                <w:szCs w:val="24"/>
              </w:rPr>
            </w:pPr>
            <w:r w:rsidRPr="00704BBD">
              <w:rPr>
                <w:sz w:val="24"/>
                <w:szCs w:val="24"/>
              </w:rPr>
              <w:t>чел.</w:t>
            </w:r>
          </w:p>
        </w:tc>
        <w:tc>
          <w:tcPr>
            <w:tcW w:w="1091" w:type="dxa"/>
            <w:vAlign w:val="center"/>
          </w:tcPr>
          <w:p w:rsidR="009A5275" w:rsidRPr="00704BBD" w:rsidRDefault="009A5275" w:rsidP="009A5275">
            <w:pPr>
              <w:jc w:val="center"/>
              <w:rPr>
                <w:sz w:val="24"/>
                <w:szCs w:val="24"/>
              </w:rPr>
            </w:pPr>
            <w:r w:rsidRPr="00704BBD">
              <w:rPr>
                <w:sz w:val="24"/>
                <w:szCs w:val="24"/>
              </w:rPr>
              <w:t>-55</w:t>
            </w:r>
          </w:p>
        </w:tc>
        <w:tc>
          <w:tcPr>
            <w:tcW w:w="1275" w:type="dxa"/>
            <w:vAlign w:val="center"/>
          </w:tcPr>
          <w:p w:rsidR="009A5275" w:rsidRPr="00704BBD" w:rsidRDefault="009A5275" w:rsidP="009A5275">
            <w:pPr>
              <w:jc w:val="center"/>
              <w:rPr>
                <w:sz w:val="24"/>
                <w:szCs w:val="24"/>
              </w:rPr>
            </w:pPr>
            <w:r w:rsidRPr="00704BBD">
              <w:rPr>
                <w:sz w:val="24"/>
                <w:szCs w:val="24"/>
              </w:rPr>
              <w:t>-159</w:t>
            </w:r>
          </w:p>
        </w:tc>
        <w:tc>
          <w:tcPr>
            <w:tcW w:w="1418" w:type="dxa"/>
            <w:vAlign w:val="center"/>
          </w:tcPr>
          <w:p w:rsidR="009A5275" w:rsidRPr="00704BBD" w:rsidRDefault="009A5275" w:rsidP="009A5275">
            <w:pPr>
              <w:jc w:val="center"/>
              <w:rPr>
                <w:sz w:val="24"/>
                <w:szCs w:val="24"/>
              </w:rPr>
            </w:pPr>
            <w:r w:rsidRPr="00704BBD">
              <w:rPr>
                <w:sz w:val="24"/>
                <w:szCs w:val="24"/>
              </w:rPr>
              <w:t>-267</w:t>
            </w:r>
          </w:p>
        </w:tc>
        <w:tc>
          <w:tcPr>
            <w:tcW w:w="1417" w:type="dxa"/>
            <w:vAlign w:val="center"/>
          </w:tcPr>
          <w:p w:rsidR="009A5275" w:rsidRPr="00704BBD" w:rsidRDefault="009A5275" w:rsidP="009A5275">
            <w:pPr>
              <w:jc w:val="center"/>
              <w:rPr>
                <w:sz w:val="24"/>
                <w:szCs w:val="24"/>
              </w:rPr>
            </w:pPr>
            <w:r w:rsidRPr="00704BBD">
              <w:rPr>
                <w:sz w:val="24"/>
                <w:szCs w:val="24"/>
              </w:rPr>
              <w:t>-215</w:t>
            </w:r>
          </w:p>
        </w:tc>
        <w:tc>
          <w:tcPr>
            <w:tcW w:w="1418" w:type="dxa"/>
            <w:vAlign w:val="center"/>
          </w:tcPr>
          <w:p w:rsidR="009A5275" w:rsidRPr="00704BBD" w:rsidRDefault="009A5275" w:rsidP="009A5275">
            <w:pPr>
              <w:jc w:val="center"/>
              <w:rPr>
                <w:sz w:val="24"/>
                <w:szCs w:val="24"/>
              </w:rPr>
            </w:pPr>
            <w:r w:rsidRPr="00704BBD">
              <w:rPr>
                <w:sz w:val="24"/>
                <w:szCs w:val="24"/>
              </w:rPr>
              <w:t>-348</w:t>
            </w:r>
          </w:p>
        </w:tc>
        <w:tc>
          <w:tcPr>
            <w:tcW w:w="1231" w:type="dxa"/>
            <w:vAlign w:val="center"/>
          </w:tcPr>
          <w:p w:rsidR="009A5275" w:rsidRPr="00704BBD" w:rsidRDefault="009A5275" w:rsidP="009A5275">
            <w:pPr>
              <w:jc w:val="center"/>
              <w:rPr>
                <w:sz w:val="24"/>
                <w:szCs w:val="24"/>
              </w:rPr>
            </w:pPr>
            <w:r w:rsidRPr="00704BBD">
              <w:rPr>
                <w:sz w:val="24"/>
                <w:szCs w:val="24"/>
              </w:rPr>
              <w:t>-394</w:t>
            </w:r>
          </w:p>
        </w:tc>
      </w:tr>
      <w:tr w:rsidR="00F750CC" w:rsidRPr="00704BBD" w:rsidTr="00EC33DF">
        <w:trPr>
          <w:jc w:val="center"/>
        </w:trPr>
        <w:tc>
          <w:tcPr>
            <w:tcW w:w="1800" w:type="dxa"/>
          </w:tcPr>
          <w:p w:rsidR="00F750CC" w:rsidRPr="00704BBD" w:rsidRDefault="00F750CC" w:rsidP="003E5828">
            <w:pPr>
              <w:spacing w:line="360" w:lineRule="auto"/>
              <w:jc w:val="both"/>
              <w:rPr>
                <w:sz w:val="24"/>
                <w:szCs w:val="24"/>
              </w:rPr>
            </w:pPr>
            <w:r w:rsidRPr="00704BBD">
              <w:rPr>
                <w:sz w:val="24"/>
                <w:szCs w:val="24"/>
              </w:rPr>
              <w:t>Миграция</w:t>
            </w:r>
          </w:p>
        </w:tc>
        <w:tc>
          <w:tcPr>
            <w:tcW w:w="1036" w:type="dxa"/>
            <w:vAlign w:val="center"/>
          </w:tcPr>
          <w:p w:rsidR="00F750CC" w:rsidRPr="00704BBD" w:rsidRDefault="00F750CC" w:rsidP="00554724">
            <w:pPr>
              <w:spacing w:line="360" w:lineRule="auto"/>
              <w:jc w:val="center"/>
              <w:rPr>
                <w:sz w:val="24"/>
                <w:szCs w:val="24"/>
              </w:rPr>
            </w:pPr>
            <w:r w:rsidRPr="00704BBD">
              <w:rPr>
                <w:sz w:val="24"/>
                <w:szCs w:val="24"/>
              </w:rPr>
              <w:t>чел.</w:t>
            </w:r>
          </w:p>
        </w:tc>
        <w:tc>
          <w:tcPr>
            <w:tcW w:w="1091" w:type="dxa"/>
          </w:tcPr>
          <w:p w:rsidR="00F750CC" w:rsidRPr="00704BBD" w:rsidRDefault="00F750CC" w:rsidP="00F750CC">
            <w:pPr>
              <w:jc w:val="center"/>
              <w:rPr>
                <w:sz w:val="24"/>
                <w:szCs w:val="24"/>
              </w:rPr>
            </w:pPr>
            <w:r w:rsidRPr="00704BBD">
              <w:rPr>
                <w:sz w:val="24"/>
                <w:szCs w:val="24"/>
              </w:rPr>
              <w:t>-343</w:t>
            </w:r>
          </w:p>
        </w:tc>
        <w:tc>
          <w:tcPr>
            <w:tcW w:w="1275" w:type="dxa"/>
          </w:tcPr>
          <w:p w:rsidR="00F750CC" w:rsidRPr="00704BBD" w:rsidRDefault="00F750CC" w:rsidP="00F750CC">
            <w:pPr>
              <w:jc w:val="center"/>
              <w:rPr>
                <w:sz w:val="24"/>
                <w:szCs w:val="24"/>
              </w:rPr>
            </w:pPr>
            <w:r w:rsidRPr="00704BBD">
              <w:rPr>
                <w:sz w:val="24"/>
                <w:szCs w:val="24"/>
              </w:rPr>
              <w:t>-330</w:t>
            </w:r>
          </w:p>
        </w:tc>
        <w:tc>
          <w:tcPr>
            <w:tcW w:w="1418" w:type="dxa"/>
          </w:tcPr>
          <w:p w:rsidR="00F750CC" w:rsidRPr="00704BBD" w:rsidRDefault="00F750CC" w:rsidP="00F750CC">
            <w:pPr>
              <w:jc w:val="center"/>
              <w:rPr>
                <w:sz w:val="24"/>
                <w:szCs w:val="24"/>
              </w:rPr>
            </w:pPr>
            <w:r w:rsidRPr="00704BBD">
              <w:rPr>
                <w:sz w:val="24"/>
                <w:szCs w:val="24"/>
              </w:rPr>
              <w:t>-627</w:t>
            </w:r>
          </w:p>
        </w:tc>
        <w:tc>
          <w:tcPr>
            <w:tcW w:w="1417" w:type="dxa"/>
          </w:tcPr>
          <w:p w:rsidR="00F750CC" w:rsidRPr="00704BBD" w:rsidRDefault="00F750CC" w:rsidP="00F750CC">
            <w:pPr>
              <w:jc w:val="center"/>
              <w:rPr>
                <w:sz w:val="24"/>
                <w:szCs w:val="24"/>
              </w:rPr>
            </w:pPr>
            <w:r w:rsidRPr="00704BBD">
              <w:rPr>
                <w:sz w:val="24"/>
                <w:szCs w:val="24"/>
              </w:rPr>
              <w:t>-470</w:t>
            </w:r>
          </w:p>
        </w:tc>
        <w:tc>
          <w:tcPr>
            <w:tcW w:w="1418" w:type="dxa"/>
          </w:tcPr>
          <w:p w:rsidR="00F750CC" w:rsidRPr="00704BBD" w:rsidRDefault="00F750CC" w:rsidP="00F750CC">
            <w:pPr>
              <w:jc w:val="center"/>
              <w:rPr>
                <w:sz w:val="24"/>
                <w:szCs w:val="24"/>
              </w:rPr>
            </w:pPr>
            <w:r w:rsidRPr="00704BBD">
              <w:rPr>
                <w:sz w:val="24"/>
                <w:szCs w:val="24"/>
              </w:rPr>
              <w:t>-677</w:t>
            </w:r>
          </w:p>
        </w:tc>
        <w:tc>
          <w:tcPr>
            <w:tcW w:w="1231" w:type="dxa"/>
          </w:tcPr>
          <w:p w:rsidR="00F750CC" w:rsidRPr="00704BBD" w:rsidRDefault="00F750CC" w:rsidP="00F750CC">
            <w:pPr>
              <w:jc w:val="center"/>
              <w:rPr>
                <w:sz w:val="24"/>
                <w:szCs w:val="24"/>
              </w:rPr>
            </w:pPr>
            <w:r w:rsidRPr="00704BBD">
              <w:rPr>
                <w:sz w:val="24"/>
                <w:szCs w:val="24"/>
              </w:rPr>
              <w:t>-602</w:t>
            </w:r>
          </w:p>
        </w:tc>
      </w:tr>
      <w:tr w:rsidR="00054DD3" w:rsidRPr="00704BBD" w:rsidTr="00EC33DF">
        <w:trPr>
          <w:jc w:val="center"/>
        </w:trPr>
        <w:tc>
          <w:tcPr>
            <w:tcW w:w="1800" w:type="dxa"/>
          </w:tcPr>
          <w:p w:rsidR="00054DD3" w:rsidRPr="00704BBD" w:rsidRDefault="00054DD3" w:rsidP="003E5828">
            <w:pPr>
              <w:spacing w:line="360" w:lineRule="auto"/>
              <w:jc w:val="both"/>
              <w:rPr>
                <w:sz w:val="24"/>
                <w:szCs w:val="24"/>
              </w:rPr>
            </w:pPr>
            <w:r w:rsidRPr="00704BBD">
              <w:rPr>
                <w:sz w:val="24"/>
                <w:szCs w:val="24"/>
              </w:rPr>
              <w:t>Численность пенсионеров</w:t>
            </w:r>
          </w:p>
        </w:tc>
        <w:tc>
          <w:tcPr>
            <w:tcW w:w="1036" w:type="dxa"/>
            <w:vAlign w:val="center"/>
          </w:tcPr>
          <w:p w:rsidR="00054DD3" w:rsidRPr="00704BBD" w:rsidRDefault="00054DD3" w:rsidP="00554724">
            <w:pPr>
              <w:spacing w:line="360" w:lineRule="auto"/>
              <w:jc w:val="center"/>
              <w:rPr>
                <w:sz w:val="24"/>
                <w:szCs w:val="24"/>
              </w:rPr>
            </w:pPr>
            <w:r w:rsidRPr="00704BBD">
              <w:rPr>
                <w:sz w:val="24"/>
                <w:szCs w:val="24"/>
              </w:rPr>
              <w:t>чел.</w:t>
            </w:r>
          </w:p>
        </w:tc>
        <w:tc>
          <w:tcPr>
            <w:tcW w:w="1091" w:type="dxa"/>
            <w:vAlign w:val="center"/>
          </w:tcPr>
          <w:p w:rsidR="00054DD3" w:rsidRPr="00704BBD" w:rsidRDefault="00054DD3" w:rsidP="00257528">
            <w:pPr>
              <w:spacing w:line="360" w:lineRule="auto"/>
              <w:jc w:val="center"/>
              <w:rPr>
                <w:sz w:val="24"/>
                <w:szCs w:val="24"/>
              </w:rPr>
            </w:pPr>
            <w:r w:rsidRPr="00704BBD">
              <w:rPr>
                <w:sz w:val="24"/>
                <w:szCs w:val="24"/>
              </w:rPr>
              <w:t>25 225</w:t>
            </w:r>
          </w:p>
        </w:tc>
        <w:tc>
          <w:tcPr>
            <w:tcW w:w="1275" w:type="dxa"/>
            <w:vAlign w:val="center"/>
          </w:tcPr>
          <w:p w:rsidR="00054DD3" w:rsidRPr="00704BBD" w:rsidRDefault="00054DD3" w:rsidP="00257528">
            <w:pPr>
              <w:spacing w:line="360" w:lineRule="auto"/>
              <w:jc w:val="center"/>
              <w:rPr>
                <w:sz w:val="24"/>
                <w:szCs w:val="24"/>
              </w:rPr>
            </w:pPr>
            <w:r w:rsidRPr="00704BBD">
              <w:rPr>
                <w:sz w:val="24"/>
                <w:szCs w:val="24"/>
              </w:rPr>
              <w:t>25 787</w:t>
            </w:r>
          </w:p>
        </w:tc>
        <w:tc>
          <w:tcPr>
            <w:tcW w:w="1418" w:type="dxa"/>
            <w:vAlign w:val="center"/>
          </w:tcPr>
          <w:p w:rsidR="00054DD3" w:rsidRPr="00704BBD" w:rsidRDefault="00054DD3" w:rsidP="00257528">
            <w:pPr>
              <w:spacing w:line="360" w:lineRule="auto"/>
              <w:jc w:val="center"/>
              <w:rPr>
                <w:sz w:val="24"/>
                <w:szCs w:val="24"/>
              </w:rPr>
            </w:pPr>
            <w:r w:rsidRPr="00704BBD">
              <w:rPr>
                <w:sz w:val="24"/>
                <w:szCs w:val="24"/>
              </w:rPr>
              <w:t>25 878</w:t>
            </w:r>
          </w:p>
        </w:tc>
        <w:tc>
          <w:tcPr>
            <w:tcW w:w="1417" w:type="dxa"/>
            <w:vAlign w:val="center"/>
          </w:tcPr>
          <w:p w:rsidR="00054DD3" w:rsidRPr="00704BBD" w:rsidRDefault="00186DBF" w:rsidP="00257528">
            <w:pPr>
              <w:spacing w:line="360" w:lineRule="auto"/>
              <w:jc w:val="center"/>
              <w:rPr>
                <w:sz w:val="24"/>
                <w:szCs w:val="24"/>
              </w:rPr>
            </w:pPr>
            <w:r w:rsidRPr="00704BBD">
              <w:rPr>
                <w:sz w:val="24"/>
                <w:szCs w:val="24"/>
              </w:rPr>
              <w:t>26 093</w:t>
            </w:r>
          </w:p>
        </w:tc>
        <w:tc>
          <w:tcPr>
            <w:tcW w:w="1418" w:type="dxa"/>
            <w:vAlign w:val="center"/>
          </w:tcPr>
          <w:p w:rsidR="00054DD3" w:rsidRPr="00704BBD" w:rsidRDefault="00186DBF" w:rsidP="00257528">
            <w:pPr>
              <w:spacing w:line="360" w:lineRule="auto"/>
              <w:jc w:val="center"/>
              <w:rPr>
                <w:sz w:val="24"/>
                <w:szCs w:val="24"/>
              </w:rPr>
            </w:pPr>
            <w:r w:rsidRPr="00704BBD">
              <w:rPr>
                <w:sz w:val="24"/>
                <w:szCs w:val="24"/>
              </w:rPr>
              <w:t>26 265</w:t>
            </w:r>
          </w:p>
        </w:tc>
        <w:tc>
          <w:tcPr>
            <w:tcW w:w="1231" w:type="dxa"/>
            <w:vAlign w:val="center"/>
          </w:tcPr>
          <w:p w:rsidR="00054DD3" w:rsidRPr="00704BBD" w:rsidRDefault="00850E51" w:rsidP="00257528">
            <w:pPr>
              <w:spacing w:line="360" w:lineRule="auto"/>
              <w:jc w:val="center"/>
              <w:rPr>
                <w:sz w:val="24"/>
                <w:szCs w:val="24"/>
              </w:rPr>
            </w:pPr>
            <w:r w:rsidRPr="00704BBD">
              <w:rPr>
                <w:sz w:val="24"/>
                <w:szCs w:val="24"/>
              </w:rPr>
              <w:t>26 378</w:t>
            </w:r>
          </w:p>
        </w:tc>
      </w:tr>
      <w:tr w:rsidR="00054DD3" w:rsidRPr="00704BBD" w:rsidTr="00EC33DF">
        <w:trPr>
          <w:jc w:val="center"/>
        </w:trPr>
        <w:tc>
          <w:tcPr>
            <w:tcW w:w="1800" w:type="dxa"/>
          </w:tcPr>
          <w:p w:rsidR="00054DD3" w:rsidRPr="00704BBD" w:rsidRDefault="00054DD3" w:rsidP="003E5828">
            <w:pPr>
              <w:spacing w:line="360" w:lineRule="auto"/>
              <w:jc w:val="both"/>
              <w:rPr>
                <w:sz w:val="24"/>
                <w:szCs w:val="24"/>
              </w:rPr>
            </w:pPr>
            <w:r w:rsidRPr="00704BBD">
              <w:rPr>
                <w:sz w:val="24"/>
                <w:szCs w:val="24"/>
              </w:rPr>
              <w:t>Численность пенсионеров к численности населения</w:t>
            </w:r>
          </w:p>
        </w:tc>
        <w:tc>
          <w:tcPr>
            <w:tcW w:w="1036" w:type="dxa"/>
            <w:vAlign w:val="center"/>
          </w:tcPr>
          <w:p w:rsidR="00054DD3" w:rsidRPr="00704BBD" w:rsidRDefault="00054DD3" w:rsidP="00554724">
            <w:pPr>
              <w:spacing w:line="360" w:lineRule="auto"/>
              <w:jc w:val="center"/>
              <w:rPr>
                <w:sz w:val="24"/>
                <w:szCs w:val="24"/>
              </w:rPr>
            </w:pPr>
            <w:r w:rsidRPr="00704BBD">
              <w:rPr>
                <w:sz w:val="24"/>
                <w:szCs w:val="24"/>
              </w:rPr>
              <w:t>%</w:t>
            </w:r>
          </w:p>
        </w:tc>
        <w:tc>
          <w:tcPr>
            <w:tcW w:w="1091" w:type="dxa"/>
            <w:vAlign w:val="center"/>
          </w:tcPr>
          <w:p w:rsidR="00054DD3" w:rsidRPr="00704BBD" w:rsidRDefault="00054DD3" w:rsidP="00257528">
            <w:pPr>
              <w:spacing w:line="360" w:lineRule="auto"/>
              <w:jc w:val="center"/>
              <w:rPr>
                <w:sz w:val="24"/>
                <w:szCs w:val="24"/>
              </w:rPr>
            </w:pPr>
            <w:r w:rsidRPr="00704BBD">
              <w:rPr>
                <w:sz w:val="24"/>
                <w:szCs w:val="24"/>
              </w:rPr>
              <w:t>29,3</w:t>
            </w:r>
          </w:p>
        </w:tc>
        <w:tc>
          <w:tcPr>
            <w:tcW w:w="1275" w:type="dxa"/>
            <w:vAlign w:val="center"/>
          </w:tcPr>
          <w:p w:rsidR="00054DD3" w:rsidRPr="00704BBD" w:rsidRDefault="00054DD3" w:rsidP="00257528">
            <w:pPr>
              <w:spacing w:line="360" w:lineRule="auto"/>
              <w:jc w:val="center"/>
              <w:rPr>
                <w:sz w:val="24"/>
                <w:szCs w:val="24"/>
              </w:rPr>
            </w:pPr>
            <w:r w:rsidRPr="00704BBD">
              <w:rPr>
                <w:sz w:val="24"/>
                <w:szCs w:val="24"/>
              </w:rPr>
              <w:t>30,1</w:t>
            </w:r>
          </w:p>
        </w:tc>
        <w:tc>
          <w:tcPr>
            <w:tcW w:w="1418" w:type="dxa"/>
            <w:vAlign w:val="center"/>
          </w:tcPr>
          <w:p w:rsidR="00054DD3" w:rsidRPr="00704BBD" w:rsidRDefault="00054DD3" w:rsidP="00257528">
            <w:pPr>
              <w:spacing w:line="360" w:lineRule="auto"/>
              <w:jc w:val="center"/>
              <w:rPr>
                <w:sz w:val="24"/>
                <w:szCs w:val="24"/>
              </w:rPr>
            </w:pPr>
            <w:r w:rsidRPr="00704BBD">
              <w:rPr>
                <w:sz w:val="24"/>
                <w:szCs w:val="24"/>
              </w:rPr>
              <w:t>30,3</w:t>
            </w:r>
          </w:p>
        </w:tc>
        <w:tc>
          <w:tcPr>
            <w:tcW w:w="1417" w:type="dxa"/>
            <w:vAlign w:val="center"/>
          </w:tcPr>
          <w:p w:rsidR="00054DD3" w:rsidRPr="00704BBD" w:rsidRDefault="007B1A9B" w:rsidP="00257528">
            <w:pPr>
              <w:spacing w:line="360" w:lineRule="auto"/>
              <w:jc w:val="center"/>
              <w:rPr>
                <w:sz w:val="24"/>
                <w:szCs w:val="24"/>
              </w:rPr>
            </w:pPr>
            <w:r w:rsidRPr="00704BBD">
              <w:rPr>
                <w:sz w:val="24"/>
                <w:szCs w:val="24"/>
              </w:rPr>
              <w:t>30,9</w:t>
            </w:r>
          </w:p>
        </w:tc>
        <w:tc>
          <w:tcPr>
            <w:tcW w:w="1418" w:type="dxa"/>
            <w:vAlign w:val="center"/>
          </w:tcPr>
          <w:p w:rsidR="00054DD3" w:rsidRPr="00704BBD" w:rsidRDefault="007B1A9B" w:rsidP="00257528">
            <w:pPr>
              <w:spacing w:line="360" w:lineRule="auto"/>
              <w:jc w:val="center"/>
              <w:rPr>
                <w:sz w:val="24"/>
                <w:szCs w:val="24"/>
              </w:rPr>
            </w:pPr>
            <w:r w:rsidRPr="00704BBD">
              <w:rPr>
                <w:sz w:val="24"/>
                <w:szCs w:val="24"/>
              </w:rPr>
              <w:t>31,4</w:t>
            </w:r>
          </w:p>
        </w:tc>
        <w:tc>
          <w:tcPr>
            <w:tcW w:w="1231" w:type="dxa"/>
            <w:vAlign w:val="center"/>
          </w:tcPr>
          <w:p w:rsidR="00054DD3" w:rsidRPr="00704BBD" w:rsidRDefault="007B1A9B" w:rsidP="00257528">
            <w:pPr>
              <w:spacing w:line="360" w:lineRule="auto"/>
              <w:jc w:val="center"/>
              <w:rPr>
                <w:sz w:val="24"/>
                <w:szCs w:val="24"/>
              </w:rPr>
            </w:pPr>
            <w:r w:rsidRPr="00704BBD">
              <w:rPr>
                <w:sz w:val="24"/>
                <w:szCs w:val="24"/>
              </w:rPr>
              <w:t>31,9</w:t>
            </w:r>
          </w:p>
        </w:tc>
      </w:tr>
      <w:tr w:rsidR="00DD5748" w:rsidRPr="00704BBD" w:rsidTr="00EC33DF">
        <w:trPr>
          <w:jc w:val="center"/>
        </w:trPr>
        <w:tc>
          <w:tcPr>
            <w:tcW w:w="1800" w:type="dxa"/>
          </w:tcPr>
          <w:p w:rsidR="00DD5748" w:rsidRPr="00704BBD" w:rsidRDefault="00DD5748" w:rsidP="003E5828">
            <w:pPr>
              <w:spacing w:line="360" w:lineRule="auto"/>
              <w:jc w:val="both"/>
              <w:rPr>
                <w:sz w:val="24"/>
                <w:szCs w:val="24"/>
              </w:rPr>
            </w:pPr>
            <w:r w:rsidRPr="00704BBD">
              <w:rPr>
                <w:sz w:val="24"/>
                <w:szCs w:val="24"/>
              </w:rPr>
              <w:t>Численность населения</w:t>
            </w:r>
          </w:p>
        </w:tc>
        <w:tc>
          <w:tcPr>
            <w:tcW w:w="1036" w:type="dxa"/>
            <w:vAlign w:val="center"/>
          </w:tcPr>
          <w:p w:rsidR="00DD5748" w:rsidRPr="00704BBD" w:rsidRDefault="00DD5748" w:rsidP="00554724">
            <w:pPr>
              <w:spacing w:line="360" w:lineRule="auto"/>
              <w:jc w:val="center"/>
              <w:rPr>
                <w:sz w:val="24"/>
                <w:szCs w:val="24"/>
              </w:rPr>
            </w:pPr>
            <w:r w:rsidRPr="00704BBD">
              <w:rPr>
                <w:sz w:val="24"/>
                <w:szCs w:val="24"/>
              </w:rPr>
              <w:t>чел.</w:t>
            </w:r>
          </w:p>
        </w:tc>
        <w:tc>
          <w:tcPr>
            <w:tcW w:w="1091" w:type="dxa"/>
            <w:vAlign w:val="center"/>
          </w:tcPr>
          <w:p w:rsidR="00DD5748" w:rsidRPr="00704BBD" w:rsidRDefault="00DD5748" w:rsidP="0011736F">
            <w:pPr>
              <w:spacing w:line="360" w:lineRule="auto"/>
              <w:jc w:val="center"/>
              <w:rPr>
                <w:sz w:val="24"/>
                <w:szCs w:val="24"/>
              </w:rPr>
            </w:pPr>
            <w:r w:rsidRPr="00704BBD">
              <w:rPr>
                <w:sz w:val="24"/>
                <w:szCs w:val="24"/>
              </w:rPr>
              <w:t>86 182</w:t>
            </w:r>
          </w:p>
        </w:tc>
        <w:tc>
          <w:tcPr>
            <w:tcW w:w="1275" w:type="dxa"/>
            <w:vAlign w:val="center"/>
          </w:tcPr>
          <w:p w:rsidR="00DD5748" w:rsidRPr="00704BBD" w:rsidRDefault="00DD5748" w:rsidP="0011736F">
            <w:pPr>
              <w:spacing w:line="360" w:lineRule="auto"/>
              <w:jc w:val="center"/>
              <w:rPr>
                <w:sz w:val="24"/>
                <w:szCs w:val="24"/>
              </w:rPr>
            </w:pPr>
            <w:r w:rsidRPr="00704BBD">
              <w:rPr>
                <w:sz w:val="24"/>
                <w:szCs w:val="24"/>
              </w:rPr>
              <w:t>85 786</w:t>
            </w:r>
          </w:p>
        </w:tc>
        <w:tc>
          <w:tcPr>
            <w:tcW w:w="1418" w:type="dxa"/>
            <w:vAlign w:val="center"/>
          </w:tcPr>
          <w:p w:rsidR="00DD5748" w:rsidRPr="00704BBD" w:rsidRDefault="00DD5748" w:rsidP="0011736F">
            <w:pPr>
              <w:spacing w:line="360" w:lineRule="auto"/>
              <w:jc w:val="center"/>
              <w:rPr>
                <w:sz w:val="24"/>
                <w:szCs w:val="24"/>
              </w:rPr>
            </w:pPr>
            <w:r w:rsidRPr="00704BBD">
              <w:rPr>
                <w:sz w:val="24"/>
                <w:szCs w:val="24"/>
              </w:rPr>
              <w:t>85 297</w:t>
            </w:r>
          </w:p>
        </w:tc>
        <w:tc>
          <w:tcPr>
            <w:tcW w:w="1417" w:type="dxa"/>
            <w:vAlign w:val="center"/>
          </w:tcPr>
          <w:p w:rsidR="00DD5748" w:rsidRPr="00704BBD" w:rsidRDefault="00DD5748" w:rsidP="0011736F">
            <w:pPr>
              <w:jc w:val="center"/>
              <w:rPr>
                <w:sz w:val="24"/>
                <w:szCs w:val="24"/>
              </w:rPr>
            </w:pPr>
            <w:r w:rsidRPr="00704BBD">
              <w:rPr>
                <w:sz w:val="24"/>
                <w:szCs w:val="24"/>
              </w:rPr>
              <w:t>84 403</w:t>
            </w:r>
          </w:p>
        </w:tc>
        <w:tc>
          <w:tcPr>
            <w:tcW w:w="1418" w:type="dxa"/>
            <w:vAlign w:val="center"/>
          </w:tcPr>
          <w:p w:rsidR="00DD5748" w:rsidRPr="00704BBD" w:rsidRDefault="00DD5748" w:rsidP="0011736F">
            <w:pPr>
              <w:jc w:val="center"/>
              <w:rPr>
                <w:sz w:val="24"/>
                <w:szCs w:val="24"/>
              </w:rPr>
            </w:pPr>
            <w:r w:rsidRPr="00704BBD">
              <w:rPr>
                <w:sz w:val="24"/>
                <w:szCs w:val="24"/>
              </w:rPr>
              <w:t>83 718</w:t>
            </w:r>
          </w:p>
        </w:tc>
        <w:tc>
          <w:tcPr>
            <w:tcW w:w="1231" w:type="dxa"/>
            <w:vAlign w:val="center"/>
          </w:tcPr>
          <w:p w:rsidR="00DD5748" w:rsidRPr="00704BBD" w:rsidRDefault="00DD5748" w:rsidP="0011736F">
            <w:pPr>
              <w:jc w:val="center"/>
              <w:rPr>
                <w:sz w:val="24"/>
                <w:szCs w:val="24"/>
              </w:rPr>
            </w:pPr>
            <w:r w:rsidRPr="00704BBD">
              <w:rPr>
                <w:sz w:val="24"/>
                <w:szCs w:val="24"/>
              </w:rPr>
              <w:t>82 693</w:t>
            </w:r>
          </w:p>
        </w:tc>
      </w:tr>
    </w:tbl>
    <w:p w:rsidR="00EC33DF" w:rsidRDefault="00EC33DF" w:rsidP="003E5828">
      <w:pPr>
        <w:spacing w:line="360" w:lineRule="auto"/>
        <w:ind w:firstLine="708"/>
        <w:jc w:val="both"/>
        <w:rPr>
          <w:sz w:val="24"/>
          <w:szCs w:val="24"/>
        </w:rPr>
      </w:pPr>
    </w:p>
    <w:p w:rsidR="00B766D9" w:rsidRPr="00704BBD" w:rsidRDefault="00B766D9" w:rsidP="003E5828">
      <w:pPr>
        <w:spacing w:line="360" w:lineRule="auto"/>
        <w:ind w:firstLine="708"/>
        <w:jc w:val="both"/>
        <w:rPr>
          <w:sz w:val="24"/>
          <w:szCs w:val="24"/>
        </w:rPr>
      </w:pPr>
      <w:r w:rsidRPr="00704BBD">
        <w:rPr>
          <w:sz w:val="24"/>
          <w:szCs w:val="24"/>
        </w:rPr>
        <w:t>Численность населения</w:t>
      </w:r>
      <w:r w:rsidR="00661A43" w:rsidRPr="00704BBD">
        <w:rPr>
          <w:sz w:val="24"/>
          <w:szCs w:val="24"/>
        </w:rPr>
        <w:t xml:space="preserve"> трудоспособного возраста с 2013 года по 2018</w:t>
      </w:r>
      <w:r w:rsidR="008145A5" w:rsidRPr="00704BBD">
        <w:rPr>
          <w:sz w:val="24"/>
          <w:szCs w:val="24"/>
        </w:rPr>
        <w:t xml:space="preserve"> год уменьшилась на 5 673</w:t>
      </w:r>
      <w:r w:rsidRPr="00704BBD">
        <w:rPr>
          <w:sz w:val="24"/>
          <w:szCs w:val="24"/>
        </w:rPr>
        <w:t xml:space="preserve"> чел. (с </w:t>
      </w:r>
      <w:r w:rsidR="008D3531" w:rsidRPr="00704BBD">
        <w:rPr>
          <w:sz w:val="24"/>
          <w:szCs w:val="24"/>
        </w:rPr>
        <w:t>50 804 чел. в 2013 году до 45 131 чел. в 2018</w:t>
      </w:r>
      <w:r w:rsidRPr="00704BBD">
        <w:rPr>
          <w:sz w:val="24"/>
          <w:szCs w:val="24"/>
        </w:rPr>
        <w:t xml:space="preserve"> году),</w:t>
      </w:r>
      <w:r w:rsidR="00CC50D4" w:rsidRPr="00704BBD">
        <w:rPr>
          <w:sz w:val="24"/>
          <w:szCs w:val="24"/>
        </w:rPr>
        <w:t xml:space="preserve"> или в среднем на 1 133</w:t>
      </w:r>
      <w:r w:rsidRPr="00704BBD">
        <w:rPr>
          <w:sz w:val="24"/>
          <w:szCs w:val="24"/>
        </w:rPr>
        <w:t xml:space="preserve"> чел. ежегодно.</w:t>
      </w:r>
    </w:p>
    <w:p w:rsidR="00B766D9" w:rsidRPr="00704BBD" w:rsidRDefault="00B766D9" w:rsidP="003E5828">
      <w:pPr>
        <w:spacing w:line="360" w:lineRule="auto"/>
        <w:ind w:firstLine="708"/>
        <w:jc w:val="both"/>
        <w:rPr>
          <w:sz w:val="24"/>
          <w:szCs w:val="24"/>
        </w:rPr>
      </w:pPr>
      <w:r w:rsidRPr="00704BBD">
        <w:rPr>
          <w:sz w:val="24"/>
          <w:szCs w:val="24"/>
        </w:rPr>
        <w:lastRenderedPageBreak/>
        <w:t>Численность населения старше трудоспособного возраста (мужчины в возрасте 60 лет и старше, женщины 55 лет и старше) ежегодно увеличивается. За последние 5 лет численность населения старше трудоспособно</w:t>
      </w:r>
      <w:r w:rsidR="00B95AEE" w:rsidRPr="00704BBD">
        <w:rPr>
          <w:sz w:val="24"/>
          <w:szCs w:val="24"/>
        </w:rPr>
        <w:t>го возраста увеличилась на 2 204</w:t>
      </w:r>
      <w:r w:rsidRPr="00704BBD">
        <w:rPr>
          <w:sz w:val="24"/>
          <w:szCs w:val="24"/>
        </w:rPr>
        <w:t xml:space="preserve"> чел.</w:t>
      </w:r>
      <w:r w:rsidR="00AF5C7B" w:rsidRPr="00704BBD">
        <w:rPr>
          <w:sz w:val="24"/>
          <w:szCs w:val="24"/>
        </w:rPr>
        <w:t xml:space="preserve"> (с 19 965 чел. в 2013 году до 22 169 чел. в 2018</w:t>
      </w:r>
      <w:r w:rsidRPr="00704BBD">
        <w:rPr>
          <w:sz w:val="24"/>
          <w:szCs w:val="24"/>
        </w:rPr>
        <w:t xml:space="preserve"> году), в среднем на </w:t>
      </w:r>
      <w:r w:rsidR="0046127F" w:rsidRPr="00704BBD">
        <w:rPr>
          <w:sz w:val="24"/>
          <w:szCs w:val="24"/>
        </w:rPr>
        <w:t>440</w:t>
      </w:r>
      <w:r w:rsidRPr="00704BBD">
        <w:rPr>
          <w:sz w:val="24"/>
          <w:szCs w:val="24"/>
        </w:rPr>
        <w:t xml:space="preserve"> чел. ежегодно.</w:t>
      </w:r>
    </w:p>
    <w:p w:rsidR="00B766D9" w:rsidRPr="00704BBD" w:rsidRDefault="00B766D9" w:rsidP="003E5828">
      <w:pPr>
        <w:spacing w:line="360" w:lineRule="auto"/>
        <w:ind w:firstLine="708"/>
        <w:jc w:val="both"/>
        <w:rPr>
          <w:sz w:val="24"/>
          <w:szCs w:val="24"/>
        </w:rPr>
      </w:pPr>
      <w:r w:rsidRPr="00704BBD">
        <w:rPr>
          <w:sz w:val="24"/>
          <w:szCs w:val="24"/>
        </w:rPr>
        <w:t xml:space="preserve">Средний возраст </w:t>
      </w:r>
      <w:r w:rsidR="00507B51">
        <w:rPr>
          <w:sz w:val="24"/>
          <w:szCs w:val="24"/>
        </w:rPr>
        <w:t xml:space="preserve">трудоспособных </w:t>
      </w:r>
      <w:r w:rsidRPr="00704BBD">
        <w:rPr>
          <w:sz w:val="24"/>
          <w:szCs w:val="24"/>
        </w:rPr>
        <w:t>мужчин составляет 41,2 лет, женщин – 46,3 лет. Численность женщин в районе превышает численность мужчин. Сильная диспропорция в пользу женщин нарастает в возрасте 55-64 лет, хотя она начинается уже после 25 лет, и проявляется наиболее заметно в возрасте свыше 65 лет.</w:t>
      </w:r>
    </w:p>
    <w:p w:rsidR="00B766D9" w:rsidRPr="00704BBD" w:rsidRDefault="00B766D9" w:rsidP="003E5828">
      <w:pPr>
        <w:spacing w:line="360" w:lineRule="auto"/>
        <w:ind w:firstLine="708"/>
        <w:jc w:val="both"/>
        <w:rPr>
          <w:sz w:val="24"/>
          <w:szCs w:val="24"/>
        </w:rPr>
      </w:pPr>
    </w:p>
    <w:p w:rsidR="00B766D9" w:rsidRPr="00EF0D6F" w:rsidRDefault="00B766D9" w:rsidP="00936572">
      <w:pPr>
        <w:spacing w:line="360" w:lineRule="auto"/>
        <w:ind w:firstLine="708"/>
        <w:jc w:val="center"/>
        <w:rPr>
          <w:b/>
          <w:sz w:val="24"/>
          <w:szCs w:val="24"/>
        </w:rPr>
      </w:pPr>
      <w:r w:rsidRPr="00EF0D6F">
        <w:rPr>
          <w:b/>
          <w:sz w:val="24"/>
          <w:szCs w:val="24"/>
        </w:rPr>
        <w:t>Численность жителей от 0 до 15 лет (в динамике за 5 лет):</w:t>
      </w:r>
    </w:p>
    <w:p w:rsidR="00672466" w:rsidRPr="00704BBD" w:rsidRDefault="00672466" w:rsidP="00672466">
      <w:pPr>
        <w:spacing w:line="360" w:lineRule="auto"/>
        <w:ind w:firstLine="708"/>
        <w:jc w:val="right"/>
        <w:rPr>
          <w:sz w:val="24"/>
          <w:szCs w:val="24"/>
        </w:rPr>
      </w:pPr>
      <w:r w:rsidRPr="00704BBD">
        <w:rPr>
          <w:sz w:val="24"/>
          <w:szCs w:val="24"/>
        </w:rPr>
        <w:t>Таблица</w:t>
      </w:r>
      <w:r w:rsidR="00EC33DF">
        <w:rPr>
          <w:sz w:val="24"/>
          <w:szCs w:val="24"/>
        </w:rPr>
        <w:t xml:space="preserve"> </w:t>
      </w:r>
      <w:r w:rsidRPr="00704BBD">
        <w:rPr>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1563"/>
        <w:gridCol w:w="1564"/>
        <w:gridCol w:w="1564"/>
        <w:gridCol w:w="1564"/>
        <w:gridCol w:w="1565"/>
      </w:tblGrid>
      <w:tr w:rsidR="00B766D9" w:rsidRPr="00704BBD" w:rsidTr="00226C87">
        <w:tc>
          <w:tcPr>
            <w:tcW w:w="1751" w:type="dxa"/>
          </w:tcPr>
          <w:p w:rsidR="00B766D9" w:rsidRPr="00704BBD" w:rsidRDefault="00B766D9" w:rsidP="00936572">
            <w:pPr>
              <w:spacing w:line="360" w:lineRule="auto"/>
              <w:jc w:val="center"/>
              <w:rPr>
                <w:b/>
                <w:sz w:val="24"/>
                <w:szCs w:val="24"/>
              </w:rPr>
            </w:pPr>
            <w:r w:rsidRPr="00704BBD">
              <w:rPr>
                <w:b/>
                <w:sz w:val="24"/>
                <w:szCs w:val="24"/>
              </w:rPr>
              <w:t>Показатель</w:t>
            </w:r>
          </w:p>
        </w:tc>
        <w:tc>
          <w:tcPr>
            <w:tcW w:w="1563" w:type="dxa"/>
          </w:tcPr>
          <w:p w:rsidR="00B766D9" w:rsidRPr="00704BBD" w:rsidRDefault="001A2F12" w:rsidP="00936572">
            <w:pPr>
              <w:spacing w:line="360" w:lineRule="auto"/>
              <w:jc w:val="center"/>
              <w:rPr>
                <w:b/>
                <w:sz w:val="24"/>
                <w:szCs w:val="24"/>
              </w:rPr>
            </w:pPr>
            <w:r w:rsidRPr="00704BBD">
              <w:rPr>
                <w:b/>
                <w:sz w:val="24"/>
                <w:szCs w:val="24"/>
              </w:rPr>
              <w:t>201</w:t>
            </w:r>
            <w:r w:rsidRPr="00704BBD">
              <w:rPr>
                <w:b/>
                <w:sz w:val="24"/>
                <w:szCs w:val="24"/>
                <w:lang w:val="en-US"/>
              </w:rPr>
              <w:t>4</w:t>
            </w:r>
            <w:r w:rsidR="00B766D9" w:rsidRPr="00704BBD">
              <w:rPr>
                <w:b/>
                <w:sz w:val="24"/>
                <w:szCs w:val="24"/>
              </w:rPr>
              <w:t>г.</w:t>
            </w:r>
          </w:p>
        </w:tc>
        <w:tc>
          <w:tcPr>
            <w:tcW w:w="1564" w:type="dxa"/>
          </w:tcPr>
          <w:p w:rsidR="00B766D9" w:rsidRPr="00704BBD" w:rsidRDefault="001A2F12" w:rsidP="00936572">
            <w:pPr>
              <w:spacing w:line="360" w:lineRule="auto"/>
              <w:jc w:val="center"/>
              <w:rPr>
                <w:b/>
                <w:sz w:val="24"/>
                <w:szCs w:val="24"/>
              </w:rPr>
            </w:pPr>
            <w:r w:rsidRPr="00704BBD">
              <w:rPr>
                <w:b/>
                <w:sz w:val="24"/>
                <w:szCs w:val="24"/>
              </w:rPr>
              <w:t>201</w:t>
            </w:r>
            <w:r w:rsidRPr="00704BBD">
              <w:rPr>
                <w:b/>
                <w:sz w:val="24"/>
                <w:szCs w:val="24"/>
                <w:lang w:val="en-US"/>
              </w:rPr>
              <w:t>5</w:t>
            </w:r>
            <w:r w:rsidR="00B766D9" w:rsidRPr="00704BBD">
              <w:rPr>
                <w:b/>
                <w:sz w:val="24"/>
                <w:szCs w:val="24"/>
              </w:rPr>
              <w:t>г.</w:t>
            </w:r>
          </w:p>
        </w:tc>
        <w:tc>
          <w:tcPr>
            <w:tcW w:w="1564" w:type="dxa"/>
          </w:tcPr>
          <w:p w:rsidR="00B766D9" w:rsidRPr="00704BBD" w:rsidRDefault="001A2F12" w:rsidP="00936572">
            <w:pPr>
              <w:spacing w:line="360" w:lineRule="auto"/>
              <w:jc w:val="center"/>
              <w:rPr>
                <w:b/>
                <w:sz w:val="24"/>
                <w:szCs w:val="24"/>
              </w:rPr>
            </w:pPr>
            <w:r w:rsidRPr="00704BBD">
              <w:rPr>
                <w:b/>
                <w:sz w:val="24"/>
                <w:szCs w:val="24"/>
              </w:rPr>
              <w:t>201</w:t>
            </w:r>
            <w:r w:rsidRPr="00704BBD">
              <w:rPr>
                <w:b/>
                <w:sz w:val="24"/>
                <w:szCs w:val="24"/>
                <w:lang w:val="en-US"/>
              </w:rPr>
              <w:t>6</w:t>
            </w:r>
            <w:r w:rsidR="00B766D9" w:rsidRPr="00704BBD">
              <w:rPr>
                <w:b/>
                <w:sz w:val="24"/>
                <w:szCs w:val="24"/>
              </w:rPr>
              <w:t>г.</w:t>
            </w:r>
          </w:p>
        </w:tc>
        <w:tc>
          <w:tcPr>
            <w:tcW w:w="1564" w:type="dxa"/>
          </w:tcPr>
          <w:p w:rsidR="00B766D9" w:rsidRPr="00704BBD" w:rsidRDefault="001A2F12" w:rsidP="00936572">
            <w:pPr>
              <w:spacing w:line="360" w:lineRule="auto"/>
              <w:jc w:val="center"/>
              <w:rPr>
                <w:b/>
                <w:sz w:val="24"/>
                <w:szCs w:val="24"/>
              </w:rPr>
            </w:pPr>
            <w:r w:rsidRPr="00704BBD">
              <w:rPr>
                <w:b/>
                <w:sz w:val="24"/>
                <w:szCs w:val="24"/>
              </w:rPr>
              <w:t>201</w:t>
            </w:r>
            <w:r w:rsidRPr="00704BBD">
              <w:rPr>
                <w:b/>
                <w:sz w:val="24"/>
                <w:szCs w:val="24"/>
                <w:lang w:val="en-US"/>
              </w:rPr>
              <w:t>7</w:t>
            </w:r>
            <w:r w:rsidR="00B766D9" w:rsidRPr="00704BBD">
              <w:rPr>
                <w:b/>
                <w:sz w:val="24"/>
                <w:szCs w:val="24"/>
              </w:rPr>
              <w:t>г.</w:t>
            </w:r>
          </w:p>
        </w:tc>
        <w:tc>
          <w:tcPr>
            <w:tcW w:w="1565" w:type="dxa"/>
          </w:tcPr>
          <w:p w:rsidR="00B766D9" w:rsidRPr="00704BBD" w:rsidRDefault="00182520" w:rsidP="00936572">
            <w:pPr>
              <w:spacing w:line="360" w:lineRule="auto"/>
              <w:jc w:val="center"/>
              <w:rPr>
                <w:b/>
                <w:sz w:val="24"/>
                <w:szCs w:val="24"/>
              </w:rPr>
            </w:pPr>
            <w:r w:rsidRPr="00704BBD">
              <w:rPr>
                <w:b/>
                <w:sz w:val="24"/>
                <w:szCs w:val="24"/>
              </w:rPr>
              <w:t>201</w:t>
            </w:r>
            <w:r w:rsidRPr="00704BBD">
              <w:rPr>
                <w:b/>
                <w:sz w:val="24"/>
                <w:szCs w:val="24"/>
                <w:lang w:val="en-US"/>
              </w:rPr>
              <w:t>8</w:t>
            </w:r>
            <w:r w:rsidR="00B766D9" w:rsidRPr="00704BBD">
              <w:rPr>
                <w:b/>
                <w:sz w:val="24"/>
                <w:szCs w:val="24"/>
              </w:rPr>
              <w:t>г.</w:t>
            </w:r>
          </w:p>
        </w:tc>
      </w:tr>
      <w:tr w:rsidR="00B766D9" w:rsidRPr="00704BBD" w:rsidTr="00226C87">
        <w:tc>
          <w:tcPr>
            <w:tcW w:w="1751" w:type="dxa"/>
          </w:tcPr>
          <w:p w:rsidR="00B766D9" w:rsidRPr="00704BBD" w:rsidRDefault="00B766D9" w:rsidP="00936572">
            <w:pPr>
              <w:rPr>
                <w:sz w:val="24"/>
                <w:szCs w:val="24"/>
              </w:rPr>
            </w:pPr>
            <w:r w:rsidRPr="00704BBD">
              <w:rPr>
                <w:sz w:val="24"/>
                <w:szCs w:val="24"/>
              </w:rPr>
              <w:t>Численность населения от 0 до 15 лет (чел.)</w:t>
            </w:r>
          </w:p>
        </w:tc>
        <w:tc>
          <w:tcPr>
            <w:tcW w:w="1563" w:type="dxa"/>
            <w:vAlign w:val="center"/>
          </w:tcPr>
          <w:p w:rsidR="00B766D9" w:rsidRPr="00704BBD" w:rsidRDefault="00BC7118" w:rsidP="00936572">
            <w:pPr>
              <w:jc w:val="center"/>
              <w:rPr>
                <w:sz w:val="24"/>
                <w:szCs w:val="24"/>
                <w:lang w:val="en-US"/>
              </w:rPr>
            </w:pPr>
            <w:r w:rsidRPr="00704BBD">
              <w:rPr>
                <w:sz w:val="24"/>
                <w:szCs w:val="24"/>
                <w:lang w:val="en-US"/>
              </w:rPr>
              <w:t>16 213</w:t>
            </w:r>
          </w:p>
        </w:tc>
        <w:tc>
          <w:tcPr>
            <w:tcW w:w="1564" w:type="dxa"/>
            <w:vAlign w:val="center"/>
          </w:tcPr>
          <w:p w:rsidR="00B766D9" w:rsidRPr="00704BBD" w:rsidRDefault="00BC7118" w:rsidP="00936572">
            <w:pPr>
              <w:jc w:val="center"/>
              <w:rPr>
                <w:sz w:val="24"/>
                <w:szCs w:val="24"/>
                <w:lang w:val="en-US"/>
              </w:rPr>
            </w:pPr>
            <w:r w:rsidRPr="00704BBD">
              <w:rPr>
                <w:sz w:val="24"/>
                <w:szCs w:val="24"/>
                <w:lang w:val="en-US"/>
              </w:rPr>
              <w:t>15 528</w:t>
            </w:r>
          </w:p>
        </w:tc>
        <w:tc>
          <w:tcPr>
            <w:tcW w:w="1564" w:type="dxa"/>
            <w:vAlign w:val="center"/>
          </w:tcPr>
          <w:p w:rsidR="00B766D9" w:rsidRPr="00704BBD" w:rsidRDefault="006E3AFA" w:rsidP="00936572">
            <w:pPr>
              <w:jc w:val="center"/>
              <w:rPr>
                <w:sz w:val="24"/>
                <w:szCs w:val="24"/>
                <w:lang w:val="en-US"/>
              </w:rPr>
            </w:pPr>
            <w:r w:rsidRPr="00704BBD">
              <w:rPr>
                <w:sz w:val="24"/>
                <w:szCs w:val="24"/>
                <w:lang w:val="en-US"/>
              </w:rPr>
              <w:t>15 600</w:t>
            </w:r>
          </w:p>
        </w:tc>
        <w:tc>
          <w:tcPr>
            <w:tcW w:w="1564" w:type="dxa"/>
            <w:vAlign w:val="center"/>
          </w:tcPr>
          <w:p w:rsidR="00B766D9" w:rsidRPr="00704BBD" w:rsidRDefault="006E3AFA" w:rsidP="00936572">
            <w:pPr>
              <w:jc w:val="center"/>
              <w:rPr>
                <w:sz w:val="24"/>
                <w:szCs w:val="24"/>
                <w:lang w:val="en-US"/>
              </w:rPr>
            </w:pPr>
            <w:r w:rsidRPr="00704BBD">
              <w:rPr>
                <w:sz w:val="24"/>
                <w:szCs w:val="24"/>
                <w:lang w:val="en-US"/>
              </w:rPr>
              <w:t>15 594</w:t>
            </w:r>
          </w:p>
        </w:tc>
        <w:tc>
          <w:tcPr>
            <w:tcW w:w="1565" w:type="dxa"/>
            <w:vAlign w:val="center"/>
          </w:tcPr>
          <w:p w:rsidR="00B766D9" w:rsidRPr="00704BBD" w:rsidRDefault="00182520" w:rsidP="00936572">
            <w:pPr>
              <w:jc w:val="center"/>
              <w:rPr>
                <w:sz w:val="24"/>
                <w:szCs w:val="24"/>
                <w:lang w:val="en-US"/>
              </w:rPr>
            </w:pPr>
            <w:r w:rsidRPr="00704BBD">
              <w:rPr>
                <w:sz w:val="24"/>
                <w:szCs w:val="24"/>
                <w:lang w:val="en-US"/>
              </w:rPr>
              <w:t>15 393</w:t>
            </w:r>
          </w:p>
        </w:tc>
      </w:tr>
    </w:tbl>
    <w:p w:rsidR="00EC33DF" w:rsidRDefault="00EC33DF" w:rsidP="003E5828">
      <w:pPr>
        <w:spacing w:line="360" w:lineRule="auto"/>
        <w:ind w:firstLine="708"/>
        <w:jc w:val="both"/>
        <w:rPr>
          <w:sz w:val="24"/>
          <w:szCs w:val="24"/>
        </w:rPr>
      </w:pPr>
    </w:p>
    <w:p w:rsidR="00B766D9" w:rsidRPr="00704BBD" w:rsidRDefault="00B766D9" w:rsidP="003E5828">
      <w:pPr>
        <w:spacing w:line="360" w:lineRule="auto"/>
        <w:ind w:firstLine="708"/>
        <w:jc w:val="both"/>
        <w:rPr>
          <w:sz w:val="24"/>
          <w:szCs w:val="24"/>
          <w:highlight w:val="yellow"/>
        </w:rPr>
      </w:pPr>
      <w:r w:rsidRPr="00704BBD">
        <w:rPr>
          <w:sz w:val="24"/>
          <w:szCs w:val="24"/>
        </w:rPr>
        <w:t>Ч</w:t>
      </w:r>
      <w:r w:rsidR="00E547F2" w:rsidRPr="00704BBD">
        <w:rPr>
          <w:sz w:val="24"/>
          <w:szCs w:val="24"/>
        </w:rPr>
        <w:t xml:space="preserve">исленность жителей города в 2013 </w:t>
      </w:r>
      <w:r w:rsidRPr="00704BBD">
        <w:rPr>
          <w:sz w:val="24"/>
          <w:szCs w:val="24"/>
        </w:rPr>
        <w:t>г. со</w:t>
      </w:r>
      <w:r w:rsidR="00E547F2" w:rsidRPr="00704BBD">
        <w:rPr>
          <w:sz w:val="24"/>
          <w:szCs w:val="24"/>
        </w:rPr>
        <w:t xml:space="preserve">ставляла </w:t>
      </w:r>
      <w:r w:rsidR="00933D45" w:rsidRPr="00704BBD">
        <w:rPr>
          <w:sz w:val="24"/>
          <w:szCs w:val="24"/>
        </w:rPr>
        <w:t xml:space="preserve">63 906 </w:t>
      </w:r>
      <w:r w:rsidR="00E547F2" w:rsidRPr="00704BBD">
        <w:rPr>
          <w:sz w:val="24"/>
          <w:szCs w:val="24"/>
        </w:rPr>
        <w:t xml:space="preserve">человек, в 2018 </w:t>
      </w:r>
      <w:r w:rsidRPr="00704BBD">
        <w:rPr>
          <w:sz w:val="24"/>
          <w:szCs w:val="24"/>
        </w:rPr>
        <w:t>г</w:t>
      </w:r>
      <w:r w:rsidR="0037145F">
        <w:rPr>
          <w:sz w:val="24"/>
          <w:szCs w:val="24"/>
        </w:rPr>
        <w:t>.</w:t>
      </w:r>
      <w:r w:rsidRPr="00704BBD">
        <w:rPr>
          <w:sz w:val="24"/>
          <w:szCs w:val="24"/>
        </w:rPr>
        <w:t xml:space="preserve"> </w:t>
      </w:r>
      <w:r w:rsidR="00E547F2" w:rsidRPr="00704BBD">
        <w:rPr>
          <w:sz w:val="24"/>
          <w:szCs w:val="24"/>
        </w:rPr>
        <w:t>62</w:t>
      </w:r>
      <w:r w:rsidR="0037145F">
        <w:rPr>
          <w:sz w:val="24"/>
          <w:szCs w:val="24"/>
        </w:rPr>
        <w:t> </w:t>
      </w:r>
      <w:r w:rsidR="00E547F2" w:rsidRPr="00704BBD">
        <w:rPr>
          <w:sz w:val="24"/>
          <w:szCs w:val="24"/>
        </w:rPr>
        <w:t>531</w:t>
      </w:r>
      <w:r w:rsidR="0037145F">
        <w:rPr>
          <w:sz w:val="24"/>
          <w:szCs w:val="24"/>
        </w:rPr>
        <w:t xml:space="preserve"> </w:t>
      </w:r>
      <w:r w:rsidRPr="00704BBD">
        <w:rPr>
          <w:sz w:val="24"/>
          <w:szCs w:val="24"/>
        </w:rPr>
        <w:t>человек,</w:t>
      </w:r>
      <w:r w:rsidR="00933D45" w:rsidRPr="00704BBD">
        <w:rPr>
          <w:sz w:val="24"/>
          <w:szCs w:val="24"/>
        </w:rPr>
        <w:t xml:space="preserve"> сократившись на 1 </w:t>
      </w:r>
      <w:r w:rsidR="00933D45" w:rsidRPr="00D14305">
        <w:rPr>
          <w:sz w:val="24"/>
          <w:szCs w:val="24"/>
        </w:rPr>
        <w:t>375</w:t>
      </w:r>
      <w:r w:rsidRPr="00D14305">
        <w:rPr>
          <w:sz w:val="24"/>
          <w:szCs w:val="24"/>
        </w:rPr>
        <w:t xml:space="preserve"> человек</w:t>
      </w:r>
      <w:r w:rsidR="0037145F" w:rsidRPr="00D14305">
        <w:rPr>
          <w:sz w:val="24"/>
          <w:szCs w:val="24"/>
        </w:rPr>
        <w:t xml:space="preserve">. </w:t>
      </w:r>
      <w:r w:rsidRPr="00D14305">
        <w:rPr>
          <w:sz w:val="24"/>
          <w:szCs w:val="24"/>
        </w:rPr>
        <w:t xml:space="preserve">В сельских поселениях динамика численности населения контрастная: от существенного уменьшения, до прироста населения. Наиболее сильно в относительных цифрах уменьшилась численность жителей в </w:t>
      </w:r>
      <w:r w:rsidR="00D14305" w:rsidRPr="00D14305">
        <w:rPr>
          <w:sz w:val="24"/>
          <w:szCs w:val="24"/>
        </w:rPr>
        <w:t>Глазовском (16</w:t>
      </w:r>
      <w:r w:rsidRPr="00D14305">
        <w:rPr>
          <w:sz w:val="24"/>
          <w:szCs w:val="24"/>
        </w:rPr>
        <w:t xml:space="preserve">%), </w:t>
      </w:r>
      <w:r w:rsidR="00D14305" w:rsidRPr="00D14305">
        <w:rPr>
          <w:sz w:val="24"/>
          <w:szCs w:val="24"/>
        </w:rPr>
        <w:t>Новочершилинском (14</w:t>
      </w:r>
      <w:r w:rsidR="008C2145" w:rsidRPr="00D14305">
        <w:rPr>
          <w:sz w:val="24"/>
          <w:szCs w:val="24"/>
        </w:rPr>
        <w:t xml:space="preserve">%), </w:t>
      </w:r>
      <w:r w:rsidR="00F67399" w:rsidRPr="00F67399">
        <w:rPr>
          <w:sz w:val="24"/>
          <w:szCs w:val="24"/>
        </w:rPr>
        <w:t>Староиштерякском</w:t>
      </w:r>
      <w:r w:rsidR="008C2145" w:rsidRPr="00F67399">
        <w:rPr>
          <w:sz w:val="24"/>
          <w:szCs w:val="24"/>
        </w:rPr>
        <w:t xml:space="preserve"> (</w:t>
      </w:r>
      <w:r w:rsidR="00F67399" w:rsidRPr="00F67399">
        <w:rPr>
          <w:sz w:val="24"/>
          <w:szCs w:val="24"/>
        </w:rPr>
        <w:t>15</w:t>
      </w:r>
      <w:r w:rsidR="008C2145" w:rsidRPr="00F67399">
        <w:rPr>
          <w:sz w:val="24"/>
          <w:szCs w:val="24"/>
        </w:rPr>
        <w:t>%) с</w:t>
      </w:r>
      <w:r w:rsidRPr="00F67399">
        <w:rPr>
          <w:sz w:val="24"/>
          <w:szCs w:val="24"/>
        </w:rPr>
        <w:t xml:space="preserve">ельских поселениях. Центрами притяжения стали такие сельские поселения, как </w:t>
      </w:r>
      <w:r w:rsidR="00101096">
        <w:rPr>
          <w:sz w:val="24"/>
          <w:szCs w:val="24"/>
        </w:rPr>
        <w:t>Письмянское, Тимяшевское,</w:t>
      </w:r>
      <w:r w:rsidRPr="00F67399">
        <w:rPr>
          <w:sz w:val="24"/>
          <w:szCs w:val="24"/>
        </w:rPr>
        <w:t xml:space="preserve"> </w:t>
      </w:r>
      <w:r w:rsidR="00101096" w:rsidRPr="00101096">
        <w:rPr>
          <w:sz w:val="24"/>
          <w:szCs w:val="24"/>
        </w:rPr>
        <w:t>Сугушлинское</w:t>
      </w:r>
      <w:r w:rsidR="00101096">
        <w:rPr>
          <w:sz w:val="24"/>
          <w:szCs w:val="24"/>
        </w:rPr>
        <w:t xml:space="preserve">. </w:t>
      </w:r>
      <w:r w:rsidRPr="00F67399">
        <w:rPr>
          <w:sz w:val="24"/>
          <w:szCs w:val="24"/>
        </w:rPr>
        <w:t>Здесь свою положительную роль могли сыграть такие факторы, как близость к городу, создание благоприятных условий для проживания, строительство жилья</w:t>
      </w:r>
      <w:r w:rsidR="00757D66">
        <w:rPr>
          <w:sz w:val="24"/>
          <w:szCs w:val="24"/>
        </w:rPr>
        <w:t xml:space="preserve"> в ходе реализации программы предоставления земельных участков многодетным семьям в Лениногорском районе</w:t>
      </w:r>
      <w:r w:rsidRPr="00F67399">
        <w:rPr>
          <w:sz w:val="24"/>
          <w:szCs w:val="24"/>
        </w:rPr>
        <w:t>.</w:t>
      </w:r>
    </w:p>
    <w:p w:rsidR="00B766D9" w:rsidRPr="00704BBD" w:rsidRDefault="00B766D9" w:rsidP="003E5828">
      <w:pPr>
        <w:spacing w:line="360" w:lineRule="auto"/>
        <w:jc w:val="both"/>
        <w:rPr>
          <w:sz w:val="24"/>
          <w:szCs w:val="24"/>
          <w:highlight w:val="yellow"/>
        </w:rPr>
      </w:pPr>
    </w:p>
    <w:p w:rsidR="00B766D9" w:rsidRPr="00EF0D6F" w:rsidRDefault="00B766D9" w:rsidP="00936572">
      <w:pPr>
        <w:spacing w:line="360" w:lineRule="auto"/>
        <w:jc w:val="center"/>
        <w:rPr>
          <w:b/>
          <w:sz w:val="24"/>
          <w:szCs w:val="24"/>
        </w:rPr>
      </w:pPr>
      <w:r w:rsidRPr="00EF0D6F">
        <w:rPr>
          <w:b/>
          <w:sz w:val="24"/>
          <w:szCs w:val="24"/>
        </w:rPr>
        <w:t>Динамика численности населения в разрезе сельских поселений.</w:t>
      </w:r>
    </w:p>
    <w:p w:rsidR="00B766D9" w:rsidRPr="00936572" w:rsidRDefault="00B766D9" w:rsidP="0082325A">
      <w:pPr>
        <w:spacing w:line="360" w:lineRule="auto"/>
        <w:ind w:left="7370" w:firstLine="737"/>
        <w:jc w:val="center"/>
        <w:rPr>
          <w:sz w:val="24"/>
          <w:szCs w:val="24"/>
        </w:rPr>
      </w:pPr>
      <w:r w:rsidRPr="00EC0194">
        <w:rPr>
          <w:sz w:val="24"/>
          <w:szCs w:val="24"/>
        </w:rPr>
        <w:t>Таблица</w:t>
      </w:r>
      <w:r w:rsidR="00B51E53" w:rsidRPr="00EC0194">
        <w:rPr>
          <w:sz w:val="24"/>
          <w:szCs w:val="24"/>
        </w:rPr>
        <w:t xml:space="preserve"> 4</w:t>
      </w:r>
      <w:r w:rsidRPr="00EC0194">
        <w:rPr>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0"/>
        <w:gridCol w:w="1359"/>
        <w:gridCol w:w="1360"/>
        <w:gridCol w:w="1360"/>
        <w:gridCol w:w="1360"/>
        <w:gridCol w:w="1361"/>
      </w:tblGrid>
      <w:tr w:rsidR="00C15FAB" w:rsidRPr="00704BBD" w:rsidTr="00704BBD">
        <w:tc>
          <w:tcPr>
            <w:tcW w:w="3230" w:type="dxa"/>
          </w:tcPr>
          <w:p w:rsidR="00C15FAB" w:rsidRPr="0090701C" w:rsidRDefault="00C15FAB" w:rsidP="00704BBD">
            <w:pPr>
              <w:spacing w:line="360" w:lineRule="auto"/>
              <w:jc w:val="both"/>
              <w:rPr>
                <w:b/>
                <w:sz w:val="24"/>
                <w:szCs w:val="24"/>
              </w:rPr>
            </w:pPr>
            <w:r w:rsidRPr="0090701C">
              <w:rPr>
                <w:b/>
                <w:sz w:val="24"/>
                <w:szCs w:val="24"/>
              </w:rPr>
              <w:t>Наименование СП</w:t>
            </w:r>
          </w:p>
        </w:tc>
        <w:tc>
          <w:tcPr>
            <w:tcW w:w="1359" w:type="dxa"/>
            <w:vAlign w:val="center"/>
          </w:tcPr>
          <w:p w:rsidR="00C15FAB" w:rsidRPr="0090701C" w:rsidRDefault="00C15FAB" w:rsidP="00704BBD">
            <w:pPr>
              <w:spacing w:line="360" w:lineRule="auto"/>
              <w:jc w:val="center"/>
              <w:rPr>
                <w:b/>
                <w:sz w:val="24"/>
                <w:szCs w:val="24"/>
              </w:rPr>
            </w:pPr>
            <w:r w:rsidRPr="0090701C">
              <w:rPr>
                <w:b/>
                <w:sz w:val="24"/>
                <w:szCs w:val="24"/>
              </w:rPr>
              <w:t>2014 г.</w:t>
            </w:r>
          </w:p>
        </w:tc>
        <w:tc>
          <w:tcPr>
            <w:tcW w:w="1360" w:type="dxa"/>
            <w:vAlign w:val="center"/>
          </w:tcPr>
          <w:p w:rsidR="00C15FAB" w:rsidRPr="0090701C" w:rsidRDefault="00C15FAB" w:rsidP="00704BBD">
            <w:pPr>
              <w:spacing w:line="360" w:lineRule="auto"/>
              <w:jc w:val="center"/>
              <w:rPr>
                <w:b/>
                <w:sz w:val="24"/>
                <w:szCs w:val="24"/>
              </w:rPr>
            </w:pPr>
            <w:r w:rsidRPr="0090701C">
              <w:rPr>
                <w:b/>
                <w:sz w:val="24"/>
                <w:szCs w:val="24"/>
              </w:rPr>
              <w:t>2015 г.</w:t>
            </w:r>
          </w:p>
        </w:tc>
        <w:tc>
          <w:tcPr>
            <w:tcW w:w="1360" w:type="dxa"/>
            <w:vAlign w:val="center"/>
          </w:tcPr>
          <w:p w:rsidR="00C15FAB" w:rsidRPr="0090701C" w:rsidRDefault="00C15FAB" w:rsidP="00704BBD">
            <w:pPr>
              <w:spacing w:line="360" w:lineRule="auto"/>
              <w:jc w:val="center"/>
              <w:rPr>
                <w:b/>
                <w:sz w:val="24"/>
                <w:szCs w:val="24"/>
              </w:rPr>
            </w:pPr>
            <w:r w:rsidRPr="0090701C">
              <w:rPr>
                <w:b/>
                <w:sz w:val="24"/>
                <w:szCs w:val="24"/>
              </w:rPr>
              <w:t>2016 г.</w:t>
            </w:r>
          </w:p>
        </w:tc>
        <w:tc>
          <w:tcPr>
            <w:tcW w:w="1360" w:type="dxa"/>
            <w:vAlign w:val="center"/>
          </w:tcPr>
          <w:p w:rsidR="00C15FAB" w:rsidRPr="0090701C" w:rsidRDefault="00C15FAB" w:rsidP="00704BBD">
            <w:pPr>
              <w:spacing w:line="360" w:lineRule="auto"/>
              <w:jc w:val="center"/>
              <w:rPr>
                <w:b/>
                <w:sz w:val="24"/>
                <w:szCs w:val="24"/>
              </w:rPr>
            </w:pPr>
            <w:r w:rsidRPr="0090701C">
              <w:rPr>
                <w:b/>
                <w:sz w:val="24"/>
                <w:szCs w:val="24"/>
              </w:rPr>
              <w:t>2017 г.</w:t>
            </w:r>
          </w:p>
        </w:tc>
        <w:tc>
          <w:tcPr>
            <w:tcW w:w="1361" w:type="dxa"/>
            <w:vAlign w:val="center"/>
          </w:tcPr>
          <w:p w:rsidR="00C15FAB" w:rsidRPr="0090701C" w:rsidRDefault="00C15FAB" w:rsidP="00704BBD">
            <w:pPr>
              <w:spacing w:line="360" w:lineRule="auto"/>
              <w:jc w:val="center"/>
              <w:rPr>
                <w:b/>
                <w:sz w:val="24"/>
                <w:szCs w:val="24"/>
              </w:rPr>
            </w:pPr>
            <w:r w:rsidRPr="0090701C">
              <w:rPr>
                <w:b/>
                <w:sz w:val="24"/>
                <w:szCs w:val="24"/>
              </w:rPr>
              <w:t>2018 г.</w:t>
            </w:r>
          </w:p>
        </w:tc>
      </w:tr>
      <w:tr w:rsidR="000D3383" w:rsidRPr="00704BBD" w:rsidTr="006E13E2">
        <w:tc>
          <w:tcPr>
            <w:tcW w:w="3230" w:type="dxa"/>
          </w:tcPr>
          <w:p w:rsidR="000D3383" w:rsidRPr="00BD5E49" w:rsidRDefault="000D3383" w:rsidP="00704BBD">
            <w:pPr>
              <w:spacing w:line="360" w:lineRule="auto"/>
              <w:jc w:val="both"/>
              <w:rPr>
                <w:sz w:val="24"/>
                <w:szCs w:val="24"/>
              </w:rPr>
            </w:pPr>
            <w:r w:rsidRPr="00BD5E49">
              <w:rPr>
                <w:sz w:val="24"/>
                <w:szCs w:val="24"/>
              </w:rPr>
              <w:t xml:space="preserve">Глазовское </w:t>
            </w:r>
          </w:p>
        </w:tc>
        <w:tc>
          <w:tcPr>
            <w:tcW w:w="1359" w:type="dxa"/>
            <w:vAlign w:val="center"/>
          </w:tcPr>
          <w:p w:rsidR="000D3383" w:rsidRPr="000D3383" w:rsidRDefault="000D3383" w:rsidP="006E13E2">
            <w:pPr>
              <w:jc w:val="center"/>
              <w:rPr>
                <w:sz w:val="24"/>
                <w:szCs w:val="24"/>
              </w:rPr>
            </w:pPr>
            <w:r w:rsidRPr="000D3383">
              <w:rPr>
                <w:sz w:val="24"/>
                <w:szCs w:val="24"/>
              </w:rPr>
              <w:t>418</w:t>
            </w:r>
          </w:p>
        </w:tc>
        <w:tc>
          <w:tcPr>
            <w:tcW w:w="1360" w:type="dxa"/>
            <w:vAlign w:val="center"/>
          </w:tcPr>
          <w:p w:rsidR="000D3383" w:rsidRPr="000D3383" w:rsidRDefault="000D3383" w:rsidP="006E13E2">
            <w:pPr>
              <w:jc w:val="center"/>
              <w:rPr>
                <w:sz w:val="24"/>
                <w:szCs w:val="24"/>
              </w:rPr>
            </w:pPr>
            <w:r w:rsidRPr="000D3383">
              <w:rPr>
                <w:sz w:val="24"/>
                <w:szCs w:val="24"/>
              </w:rPr>
              <w:t>410</w:t>
            </w:r>
          </w:p>
        </w:tc>
        <w:tc>
          <w:tcPr>
            <w:tcW w:w="1360" w:type="dxa"/>
            <w:vAlign w:val="center"/>
          </w:tcPr>
          <w:p w:rsidR="000D3383" w:rsidRPr="000D3383" w:rsidRDefault="000D3383" w:rsidP="006E13E2">
            <w:pPr>
              <w:jc w:val="center"/>
              <w:rPr>
                <w:sz w:val="24"/>
                <w:szCs w:val="24"/>
              </w:rPr>
            </w:pPr>
            <w:r w:rsidRPr="000D3383">
              <w:rPr>
                <w:sz w:val="24"/>
                <w:szCs w:val="24"/>
              </w:rPr>
              <w:t>374</w:t>
            </w:r>
          </w:p>
        </w:tc>
        <w:tc>
          <w:tcPr>
            <w:tcW w:w="1360" w:type="dxa"/>
            <w:vAlign w:val="center"/>
          </w:tcPr>
          <w:p w:rsidR="000D3383" w:rsidRPr="000D3383" w:rsidRDefault="000D3383" w:rsidP="006E13E2">
            <w:pPr>
              <w:jc w:val="center"/>
              <w:rPr>
                <w:sz w:val="24"/>
                <w:szCs w:val="24"/>
              </w:rPr>
            </w:pPr>
            <w:r w:rsidRPr="000D3383">
              <w:rPr>
                <w:sz w:val="24"/>
                <w:szCs w:val="24"/>
              </w:rPr>
              <w:t>374</w:t>
            </w:r>
          </w:p>
        </w:tc>
        <w:tc>
          <w:tcPr>
            <w:tcW w:w="1361" w:type="dxa"/>
            <w:vAlign w:val="center"/>
          </w:tcPr>
          <w:p w:rsidR="000D3383" w:rsidRPr="000D3383" w:rsidRDefault="000D3383" w:rsidP="006E13E2">
            <w:pPr>
              <w:jc w:val="center"/>
              <w:rPr>
                <w:sz w:val="24"/>
                <w:szCs w:val="24"/>
              </w:rPr>
            </w:pPr>
            <w:r w:rsidRPr="000D3383">
              <w:rPr>
                <w:sz w:val="24"/>
                <w:szCs w:val="24"/>
              </w:rPr>
              <w:t>350</w:t>
            </w:r>
          </w:p>
        </w:tc>
      </w:tr>
      <w:tr w:rsidR="00E42DB3" w:rsidRPr="00704BBD" w:rsidTr="006E13E2">
        <w:tc>
          <w:tcPr>
            <w:tcW w:w="3230" w:type="dxa"/>
          </w:tcPr>
          <w:p w:rsidR="00E42DB3" w:rsidRPr="00BD5E49" w:rsidRDefault="00E42DB3" w:rsidP="00704BBD">
            <w:pPr>
              <w:spacing w:line="360" w:lineRule="auto"/>
              <w:jc w:val="both"/>
              <w:rPr>
                <w:sz w:val="24"/>
                <w:szCs w:val="24"/>
              </w:rPr>
            </w:pPr>
            <w:r w:rsidRPr="00BD5E49">
              <w:rPr>
                <w:sz w:val="24"/>
                <w:szCs w:val="24"/>
              </w:rPr>
              <w:t>Зай-Каратайское</w:t>
            </w:r>
          </w:p>
        </w:tc>
        <w:tc>
          <w:tcPr>
            <w:tcW w:w="1359" w:type="dxa"/>
            <w:vAlign w:val="center"/>
          </w:tcPr>
          <w:p w:rsidR="00E42DB3" w:rsidRPr="00E42DB3" w:rsidRDefault="00E42DB3" w:rsidP="006E13E2">
            <w:pPr>
              <w:jc w:val="center"/>
              <w:rPr>
                <w:sz w:val="24"/>
                <w:szCs w:val="24"/>
              </w:rPr>
            </w:pPr>
            <w:r w:rsidRPr="00E42DB3">
              <w:rPr>
                <w:sz w:val="24"/>
                <w:szCs w:val="24"/>
              </w:rPr>
              <w:t>1151</w:t>
            </w:r>
          </w:p>
        </w:tc>
        <w:tc>
          <w:tcPr>
            <w:tcW w:w="1360" w:type="dxa"/>
            <w:vAlign w:val="center"/>
          </w:tcPr>
          <w:p w:rsidR="00E42DB3" w:rsidRPr="00E42DB3" w:rsidRDefault="00E42DB3" w:rsidP="006E13E2">
            <w:pPr>
              <w:jc w:val="center"/>
              <w:rPr>
                <w:sz w:val="24"/>
                <w:szCs w:val="24"/>
              </w:rPr>
            </w:pPr>
            <w:r w:rsidRPr="00E42DB3">
              <w:rPr>
                <w:sz w:val="24"/>
                <w:szCs w:val="24"/>
              </w:rPr>
              <w:t>1125</w:t>
            </w:r>
          </w:p>
        </w:tc>
        <w:tc>
          <w:tcPr>
            <w:tcW w:w="1360" w:type="dxa"/>
            <w:vAlign w:val="center"/>
          </w:tcPr>
          <w:p w:rsidR="00E42DB3" w:rsidRPr="00E42DB3" w:rsidRDefault="00E42DB3" w:rsidP="006E13E2">
            <w:pPr>
              <w:jc w:val="center"/>
              <w:rPr>
                <w:sz w:val="24"/>
                <w:szCs w:val="24"/>
              </w:rPr>
            </w:pPr>
            <w:r w:rsidRPr="00E42DB3">
              <w:rPr>
                <w:sz w:val="24"/>
                <w:szCs w:val="24"/>
              </w:rPr>
              <w:t>1070</w:t>
            </w:r>
          </w:p>
        </w:tc>
        <w:tc>
          <w:tcPr>
            <w:tcW w:w="1360" w:type="dxa"/>
            <w:vAlign w:val="center"/>
          </w:tcPr>
          <w:p w:rsidR="00E42DB3" w:rsidRPr="00E42DB3" w:rsidRDefault="00E42DB3" w:rsidP="006E13E2">
            <w:pPr>
              <w:jc w:val="center"/>
              <w:rPr>
                <w:sz w:val="24"/>
                <w:szCs w:val="24"/>
              </w:rPr>
            </w:pPr>
            <w:r w:rsidRPr="00E42DB3">
              <w:rPr>
                <w:sz w:val="24"/>
                <w:szCs w:val="24"/>
              </w:rPr>
              <w:t>1028</w:t>
            </w:r>
          </w:p>
        </w:tc>
        <w:tc>
          <w:tcPr>
            <w:tcW w:w="1361" w:type="dxa"/>
            <w:vAlign w:val="center"/>
          </w:tcPr>
          <w:p w:rsidR="00E42DB3" w:rsidRPr="00E42DB3" w:rsidRDefault="00E42DB3" w:rsidP="006E13E2">
            <w:pPr>
              <w:jc w:val="center"/>
              <w:rPr>
                <w:sz w:val="24"/>
                <w:szCs w:val="24"/>
              </w:rPr>
            </w:pPr>
            <w:r w:rsidRPr="00E42DB3">
              <w:rPr>
                <w:sz w:val="24"/>
                <w:szCs w:val="24"/>
              </w:rPr>
              <w:t>1015</w:t>
            </w:r>
          </w:p>
        </w:tc>
      </w:tr>
      <w:tr w:rsidR="004F123C" w:rsidRPr="00704BBD" w:rsidTr="006E13E2">
        <w:tc>
          <w:tcPr>
            <w:tcW w:w="3230" w:type="dxa"/>
          </w:tcPr>
          <w:p w:rsidR="004F123C" w:rsidRPr="00704BBD" w:rsidRDefault="004F123C" w:rsidP="00704BBD">
            <w:pPr>
              <w:spacing w:line="360" w:lineRule="auto"/>
              <w:jc w:val="both"/>
              <w:rPr>
                <w:sz w:val="24"/>
                <w:szCs w:val="24"/>
                <w:highlight w:val="yellow"/>
              </w:rPr>
            </w:pPr>
            <w:r w:rsidRPr="0083548D">
              <w:rPr>
                <w:sz w:val="24"/>
                <w:szCs w:val="24"/>
              </w:rPr>
              <w:t>Зеленорощинское</w:t>
            </w:r>
          </w:p>
        </w:tc>
        <w:tc>
          <w:tcPr>
            <w:tcW w:w="1359" w:type="dxa"/>
            <w:vAlign w:val="center"/>
          </w:tcPr>
          <w:p w:rsidR="004F123C" w:rsidRPr="002E79DF" w:rsidRDefault="004F123C" w:rsidP="006E13E2">
            <w:pPr>
              <w:jc w:val="center"/>
              <w:rPr>
                <w:sz w:val="24"/>
                <w:szCs w:val="24"/>
              </w:rPr>
            </w:pPr>
            <w:r w:rsidRPr="002E79DF">
              <w:rPr>
                <w:sz w:val="24"/>
                <w:szCs w:val="24"/>
              </w:rPr>
              <w:t>987</w:t>
            </w:r>
          </w:p>
        </w:tc>
        <w:tc>
          <w:tcPr>
            <w:tcW w:w="1360" w:type="dxa"/>
            <w:vAlign w:val="center"/>
          </w:tcPr>
          <w:p w:rsidR="004F123C" w:rsidRPr="002E79DF" w:rsidRDefault="004F123C" w:rsidP="006E13E2">
            <w:pPr>
              <w:jc w:val="center"/>
              <w:rPr>
                <w:sz w:val="24"/>
                <w:szCs w:val="24"/>
              </w:rPr>
            </w:pPr>
            <w:r w:rsidRPr="002E79DF">
              <w:rPr>
                <w:sz w:val="24"/>
                <w:szCs w:val="24"/>
              </w:rPr>
              <w:t>974</w:t>
            </w:r>
          </w:p>
        </w:tc>
        <w:tc>
          <w:tcPr>
            <w:tcW w:w="1360" w:type="dxa"/>
            <w:vAlign w:val="center"/>
          </w:tcPr>
          <w:p w:rsidR="004F123C" w:rsidRPr="002E79DF" w:rsidRDefault="004F123C" w:rsidP="006E13E2">
            <w:pPr>
              <w:jc w:val="center"/>
              <w:rPr>
                <w:sz w:val="24"/>
                <w:szCs w:val="24"/>
              </w:rPr>
            </w:pPr>
            <w:r w:rsidRPr="002E79DF">
              <w:rPr>
                <w:sz w:val="24"/>
                <w:szCs w:val="24"/>
              </w:rPr>
              <w:t>945</w:t>
            </w:r>
          </w:p>
        </w:tc>
        <w:tc>
          <w:tcPr>
            <w:tcW w:w="1360" w:type="dxa"/>
            <w:vAlign w:val="center"/>
          </w:tcPr>
          <w:p w:rsidR="004F123C" w:rsidRPr="002E79DF" w:rsidRDefault="004F123C" w:rsidP="006E13E2">
            <w:pPr>
              <w:jc w:val="center"/>
              <w:rPr>
                <w:sz w:val="24"/>
                <w:szCs w:val="24"/>
              </w:rPr>
            </w:pPr>
            <w:r w:rsidRPr="002E79DF">
              <w:rPr>
                <w:sz w:val="24"/>
                <w:szCs w:val="24"/>
              </w:rPr>
              <w:t>918</w:t>
            </w:r>
          </w:p>
        </w:tc>
        <w:tc>
          <w:tcPr>
            <w:tcW w:w="1361" w:type="dxa"/>
            <w:vAlign w:val="center"/>
          </w:tcPr>
          <w:p w:rsidR="004F123C" w:rsidRPr="002E79DF" w:rsidRDefault="004F123C" w:rsidP="006E13E2">
            <w:pPr>
              <w:jc w:val="center"/>
              <w:rPr>
                <w:sz w:val="24"/>
                <w:szCs w:val="24"/>
              </w:rPr>
            </w:pPr>
            <w:r w:rsidRPr="002E79DF">
              <w:rPr>
                <w:sz w:val="24"/>
                <w:szCs w:val="24"/>
              </w:rPr>
              <w:t>910</w:t>
            </w:r>
          </w:p>
        </w:tc>
      </w:tr>
      <w:tr w:rsidR="00306CBC" w:rsidRPr="00704BBD" w:rsidTr="004D51AE">
        <w:tc>
          <w:tcPr>
            <w:tcW w:w="3230" w:type="dxa"/>
          </w:tcPr>
          <w:p w:rsidR="00306CBC" w:rsidRPr="00704BBD" w:rsidRDefault="00306CBC" w:rsidP="00704BBD">
            <w:pPr>
              <w:spacing w:line="360" w:lineRule="auto"/>
              <w:jc w:val="both"/>
              <w:rPr>
                <w:sz w:val="24"/>
                <w:szCs w:val="24"/>
                <w:highlight w:val="yellow"/>
              </w:rPr>
            </w:pPr>
            <w:r w:rsidRPr="00306CBC">
              <w:rPr>
                <w:sz w:val="24"/>
                <w:szCs w:val="24"/>
              </w:rPr>
              <w:t>Ивановское</w:t>
            </w:r>
          </w:p>
        </w:tc>
        <w:tc>
          <w:tcPr>
            <w:tcW w:w="1359" w:type="dxa"/>
          </w:tcPr>
          <w:p w:rsidR="00306CBC" w:rsidRPr="00306CBC" w:rsidRDefault="00306CBC" w:rsidP="00306CBC">
            <w:pPr>
              <w:jc w:val="center"/>
              <w:rPr>
                <w:sz w:val="24"/>
                <w:szCs w:val="24"/>
              </w:rPr>
            </w:pPr>
            <w:r w:rsidRPr="00306CBC">
              <w:rPr>
                <w:sz w:val="24"/>
                <w:szCs w:val="24"/>
              </w:rPr>
              <w:t>1037</w:t>
            </w:r>
          </w:p>
        </w:tc>
        <w:tc>
          <w:tcPr>
            <w:tcW w:w="1360" w:type="dxa"/>
          </w:tcPr>
          <w:p w:rsidR="00306CBC" w:rsidRPr="00306CBC" w:rsidRDefault="00306CBC" w:rsidP="00306CBC">
            <w:pPr>
              <w:jc w:val="center"/>
              <w:rPr>
                <w:sz w:val="24"/>
                <w:szCs w:val="24"/>
              </w:rPr>
            </w:pPr>
            <w:r w:rsidRPr="00306CBC">
              <w:rPr>
                <w:sz w:val="24"/>
                <w:szCs w:val="24"/>
              </w:rPr>
              <w:t>1012</w:t>
            </w:r>
          </w:p>
        </w:tc>
        <w:tc>
          <w:tcPr>
            <w:tcW w:w="1360" w:type="dxa"/>
          </w:tcPr>
          <w:p w:rsidR="00306CBC" w:rsidRPr="00306CBC" w:rsidRDefault="00306CBC" w:rsidP="00306CBC">
            <w:pPr>
              <w:jc w:val="center"/>
              <w:rPr>
                <w:sz w:val="24"/>
                <w:szCs w:val="24"/>
              </w:rPr>
            </w:pPr>
            <w:r w:rsidRPr="00306CBC">
              <w:rPr>
                <w:sz w:val="24"/>
                <w:szCs w:val="24"/>
              </w:rPr>
              <w:t>995</w:t>
            </w:r>
          </w:p>
        </w:tc>
        <w:tc>
          <w:tcPr>
            <w:tcW w:w="1360" w:type="dxa"/>
          </w:tcPr>
          <w:p w:rsidR="00306CBC" w:rsidRPr="00306CBC" w:rsidRDefault="00306CBC" w:rsidP="00306CBC">
            <w:pPr>
              <w:jc w:val="center"/>
              <w:rPr>
                <w:sz w:val="24"/>
                <w:szCs w:val="24"/>
              </w:rPr>
            </w:pPr>
            <w:r w:rsidRPr="00306CBC">
              <w:rPr>
                <w:sz w:val="24"/>
                <w:szCs w:val="24"/>
              </w:rPr>
              <w:t>985</w:t>
            </w:r>
          </w:p>
        </w:tc>
        <w:tc>
          <w:tcPr>
            <w:tcW w:w="1361" w:type="dxa"/>
          </w:tcPr>
          <w:p w:rsidR="00306CBC" w:rsidRPr="00306CBC" w:rsidRDefault="00306CBC" w:rsidP="00306CBC">
            <w:pPr>
              <w:jc w:val="center"/>
              <w:rPr>
                <w:sz w:val="24"/>
                <w:szCs w:val="24"/>
              </w:rPr>
            </w:pPr>
            <w:r w:rsidRPr="00306CBC">
              <w:rPr>
                <w:sz w:val="24"/>
                <w:szCs w:val="24"/>
              </w:rPr>
              <w:t>956</w:t>
            </w:r>
          </w:p>
        </w:tc>
      </w:tr>
      <w:tr w:rsidR="00590B09" w:rsidRPr="00704BBD" w:rsidTr="006E13E2">
        <w:tc>
          <w:tcPr>
            <w:tcW w:w="3230" w:type="dxa"/>
          </w:tcPr>
          <w:p w:rsidR="00590B09" w:rsidRPr="00704BBD" w:rsidRDefault="00590B09" w:rsidP="00704BBD">
            <w:pPr>
              <w:spacing w:line="360" w:lineRule="auto"/>
              <w:jc w:val="both"/>
              <w:rPr>
                <w:sz w:val="24"/>
                <w:szCs w:val="24"/>
                <w:highlight w:val="yellow"/>
              </w:rPr>
            </w:pPr>
            <w:r w:rsidRPr="0083548D">
              <w:rPr>
                <w:sz w:val="24"/>
                <w:szCs w:val="24"/>
              </w:rPr>
              <w:lastRenderedPageBreak/>
              <w:t>Каркалинское</w:t>
            </w:r>
          </w:p>
        </w:tc>
        <w:tc>
          <w:tcPr>
            <w:tcW w:w="1359" w:type="dxa"/>
            <w:vAlign w:val="center"/>
          </w:tcPr>
          <w:p w:rsidR="00590B09" w:rsidRPr="002E79DF" w:rsidRDefault="00590B09" w:rsidP="006E13E2">
            <w:pPr>
              <w:jc w:val="center"/>
              <w:rPr>
                <w:sz w:val="24"/>
                <w:szCs w:val="24"/>
              </w:rPr>
            </w:pPr>
            <w:r w:rsidRPr="002E79DF">
              <w:rPr>
                <w:sz w:val="24"/>
                <w:szCs w:val="24"/>
              </w:rPr>
              <w:t>846</w:t>
            </w:r>
          </w:p>
        </w:tc>
        <w:tc>
          <w:tcPr>
            <w:tcW w:w="1360" w:type="dxa"/>
            <w:vAlign w:val="center"/>
          </w:tcPr>
          <w:p w:rsidR="00590B09" w:rsidRPr="002E79DF" w:rsidRDefault="00590B09" w:rsidP="006E13E2">
            <w:pPr>
              <w:jc w:val="center"/>
              <w:rPr>
                <w:sz w:val="24"/>
                <w:szCs w:val="24"/>
              </w:rPr>
            </w:pPr>
            <w:r w:rsidRPr="002E79DF">
              <w:rPr>
                <w:sz w:val="24"/>
                <w:szCs w:val="24"/>
              </w:rPr>
              <w:t>836</w:t>
            </w:r>
          </w:p>
        </w:tc>
        <w:tc>
          <w:tcPr>
            <w:tcW w:w="1360" w:type="dxa"/>
            <w:vAlign w:val="center"/>
          </w:tcPr>
          <w:p w:rsidR="00590B09" w:rsidRPr="002E79DF" w:rsidRDefault="00590B09" w:rsidP="006E13E2">
            <w:pPr>
              <w:jc w:val="center"/>
              <w:rPr>
                <w:sz w:val="24"/>
                <w:szCs w:val="24"/>
              </w:rPr>
            </w:pPr>
            <w:r w:rsidRPr="002E79DF">
              <w:rPr>
                <w:sz w:val="24"/>
                <w:szCs w:val="24"/>
              </w:rPr>
              <w:t>830</w:t>
            </w:r>
          </w:p>
        </w:tc>
        <w:tc>
          <w:tcPr>
            <w:tcW w:w="1360" w:type="dxa"/>
            <w:vAlign w:val="center"/>
          </w:tcPr>
          <w:p w:rsidR="00590B09" w:rsidRPr="002E79DF" w:rsidRDefault="00590B09" w:rsidP="006E13E2">
            <w:pPr>
              <w:jc w:val="center"/>
              <w:rPr>
                <w:sz w:val="24"/>
                <w:szCs w:val="24"/>
              </w:rPr>
            </w:pPr>
            <w:r w:rsidRPr="002E79DF">
              <w:rPr>
                <w:sz w:val="24"/>
                <w:szCs w:val="24"/>
              </w:rPr>
              <w:t>819</w:t>
            </w:r>
          </w:p>
        </w:tc>
        <w:tc>
          <w:tcPr>
            <w:tcW w:w="1361" w:type="dxa"/>
            <w:vAlign w:val="center"/>
          </w:tcPr>
          <w:p w:rsidR="00590B09" w:rsidRPr="002E79DF" w:rsidRDefault="00590B09" w:rsidP="006E13E2">
            <w:pPr>
              <w:jc w:val="center"/>
              <w:rPr>
                <w:sz w:val="24"/>
                <w:szCs w:val="24"/>
              </w:rPr>
            </w:pPr>
            <w:r w:rsidRPr="002E79DF">
              <w:rPr>
                <w:sz w:val="24"/>
                <w:szCs w:val="24"/>
              </w:rPr>
              <w:t>824</w:t>
            </w:r>
          </w:p>
        </w:tc>
      </w:tr>
      <w:tr w:rsidR="00C73DA3" w:rsidRPr="00704BBD" w:rsidTr="00C73DA3">
        <w:tc>
          <w:tcPr>
            <w:tcW w:w="3230" w:type="dxa"/>
          </w:tcPr>
          <w:p w:rsidR="00C73DA3" w:rsidRPr="00C73DA3" w:rsidRDefault="00C73DA3" w:rsidP="00704BBD">
            <w:pPr>
              <w:spacing w:line="360" w:lineRule="auto"/>
              <w:jc w:val="both"/>
              <w:rPr>
                <w:sz w:val="24"/>
                <w:szCs w:val="24"/>
              </w:rPr>
            </w:pPr>
            <w:r w:rsidRPr="00C73DA3">
              <w:rPr>
                <w:sz w:val="24"/>
                <w:szCs w:val="24"/>
              </w:rPr>
              <w:t>Кармалкинское</w:t>
            </w:r>
          </w:p>
        </w:tc>
        <w:tc>
          <w:tcPr>
            <w:tcW w:w="1359" w:type="dxa"/>
            <w:vAlign w:val="center"/>
          </w:tcPr>
          <w:p w:rsidR="00C73DA3" w:rsidRPr="00C73DA3" w:rsidRDefault="00C73DA3" w:rsidP="00C73DA3">
            <w:pPr>
              <w:jc w:val="center"/>
              <w:rPr>
                <w:sz w:val="24"/>
                <w:szCs w:val="24"/>
              </w:rPr>
            </w:pPr>
            <w:r w:rsidRPr="00C73DA3">
              <w:rPr>
                <w:sz w:val="24"/>
                <w:szCs w:val="24"/>
              </w:rPr>
              <w:t>398</w:t>
            </w:r>
          </w:p>
        </w:tc>
        <w:tc>
          <w:tcPr>
            <w:tcW w:w="1360" w:type="dxa"/>
            <w:vAlign w:val="center"/>
          </w:tcPr>
          <w:p w:rsidR="00C73DA3" w:rsidRPr="00C73DA3" w:rsidRDefault="00C73DA3" w:rsidP="00C73DA3">
            <w:pPr>
              <w:jc w:val="center"/>
              <w:rPr>
                <w:sz w:val="24"/>
                <w:szCs w:val="24"/>
              </w:rPr>
            </w:pPr>
            <w:r w:rsidRPr="00C73DA3">
              <w:rPr>
                <w:sz w:val="24"/>
                <w:szCs w:val="24"/>
              </w:rPr>
              <w:t>396</w:t>
            </w:r>
          </w:p>
        </w:tc>
        <w:tc>
          <w:tcPr>
            <w:tcW w:w="1360" w:type="dxa"/>
            <w:vAlign w:val="center"/>
          </w:tcPr>
          <w:p w:rsidR="00C73DA3" w:rsidRPr="00C73DA3" w:rsidRDefault="00C73DA3" w:rsidP="00C73DA3">
            <w:pPr>
              <w:jc w:val="center"/>
              <w:rPr>
                <w:sz w:val="24"/>
                <w:szCs w:val="24"/>
              </w:rPr>
            </w:pPr>
            <w:r w:rsidRPr="00C73DA3">
              <w:rPr>
                <w:sz w:val="24"/>
                <w:szCs w:val="24"/>
              </w:rPr>
              <w:t>374</w:t>
            </w:r>
          </w:p>
        </w:tc>
        <w:tc>
          <w:tcPr>
            <w:tcW w:w="1360" w:type="dxa"/>
            <w:vAlign w:val="center"/>
          </w:tcPr>
          <w:p w:rsidR="00C73DA3" w:rsidRPr="00C73DA3" w:rsidRDefault="00C73DA3" w:rsidP="00C73DA3">
            <w:pPr>
              <w:jc w:val="center"/>
              <w:rPr>
                <w:sz w:val="24"/>
                <w:szCs w:val="24"/>
              </w:rPr>
            </w:pPr>
            <w:r w:rsidRPr="00C73DA3">
              <w:rPr>
                <w:sz w:val="24"/>
                <w:szCs w:val="24"/>
              </w:rPr>
              <w:t>374</w:t>
            </w:r>
          </w:p>
        </w:tc>
        <w:tc>
          <w:tcPr>
            <w:tcW w:w="1361" w:type="dxa"/>
            <w:vAlign w:val="center"/>
          </w:tcPr>
          <w:p w:rsidR="00C73DA3" w:rsidRPr="00C73DA3" w:rsidRDefault="00C73DA3" w:rsidP="00C73DA3">
            <w:pPr>
              <w:jc w:val="center"/>
              <w:rPr>
                <w:sz w:val="24"/>
                <w:szCs w:val="24"/>
              </w:rPr>
            </w:pPr>
            <w:r w:rsidRPr="00C73DA3">
              <w:rPr>
                <w:sz w:val="24"/>
                <w:szCs w:val="24"/>
              </w:rPr>
              <w:t>365</w:t>
            </w:r>
          </w:p>
        </w:tc>
      </w:tr>
      <w:tr w:rsidR="001510CF" w:rsidRPr="00704BBD" w:rsidTr="006E13E2">
        <w:tc>
          <w:tcPr>
            <w:tcW w:w="3230" w:type="dxa"/>
          </w:tcPr>
          <w:p w:rsidR="001510CF" w:rsidRPr="001510CF" w:rsidRDefault="001510CF" w:rsidP="00704BBD">
            <w:pPr>
              <w:spacing w:line="360" w:lineRule="auto"/>
              <w:jc w:val="both"/>
              <w:rPr>
                <w:sz w:val="24"/>
                <w:szCs w:val="24"/>
              </w:rPr>
            </w:pPr>
            <w:r w:rsidRPr="001510CF">
              <w:rPr>
                <w:sz w:val="24"/>
                <w:szCs w:val="24"/>
              </w:rPr>
              <w:t>Керлигачское</w:t>
            </w:r>
          </w:p>
        </w:tc>
        <w:tc>
          <w:tcPr>
            <w:tcW w:w="1359" w:type="dxa"/>
            <w:vAlign w:val="center"/>
          </w:tcPr>
          <w:p w:rsidR="001510CF" w:rsidRPr="002E79DF" w:rsidRDefault="001510CF" w:rsidP="006E13E2">
            <w:pPr>
              <w:jc w:val="center"/>
              <w:rPr>
                <w:sz w:val="24"/>
                <w:szCs w:val="24"/>
              </w:rPr>
            </w:pPr>
            <w:r w:rsidRPr="002E79DF">
              <w:rPr>
                <w:sz w:val="24"/>
                <w:szCs w:val="24"/>
              </w:rPr>
              <w:t>439</w:t>
            </w:r>
          </w:p>
        </w:tc>
        <w:tc>
          <w:tcPr>
            <w:tcW w:w="1360" w:type="dxa"/>
            <w:vAlign w:val="center"/>
          </w:tcPr>
          <w:p w:rsidR="001510CF" w:rsidRPr="002E79DF" w:rsidRDefault="001510CF" w:rsidP="006E13E2">
            <w:pPr>
              <w:jc w:val="center"/>
              <w:rPr>
                <w:sz w:val="24"/>
                <w:szCs w:val="24"/>
              </w:rPr>
            </w:pPr>
            <w:r w:rsidRPr="002E79DF">
              <w:rPr>
                <w:sz w:val="24"/>
                <w:szCs w:val="24"/>
              </w:rPr>
              <w:t>433</w:t>
            </w:r>
          </w:p>
        </w:tc>
        <w:tc>
          <w:tcPr>
            <w:tcW w:w="1360" w:type="dxa"/>
            <w:vAlign w:val="center"/>
          </w:tcPr>
          <w:p w:rsidR="001510CF" w:rsidRPr="002E79DF" w:rsidRDefault="001510CF" w:rsidP="006E13E2">
            <w:pPr>
              <w:jc w:val="center"/>
              <w:rPr>
                <w:sz w:val="24"/>
                <w:szCs w:val="24"/>
              </w:rPr>
            </w:pPr>
            <w:r w:rsidRPr="002E79DF">
              <w:rPr>
                <w:sz w:val="24"/>
                <w:szCs w:val="24"/>
              </w:rPr>
              <w:t>436</w:t>
            </w:r>
          </w:p>
        </w:tc>
        <w:tc>
          <w:tcPr>
            <w:tcW w:w="1360" w:type="dxa"/>
            <w:vAlign w:val="center"/>
          </w:tcPr>
          <w:p w:rsidR="001510CF" w:rsidRPr="002E79DF" w:rsidRDefault="001510CF" w:rsidP="006E13E2">
            <w:pPr>
              <w:jc w:val="center"/>
              <w:rPr>
                <w:sz w:val="24"/>
                <w:szCs w:val="24"/>
              </w:rPr>
            </w:pPr>
            <w:r w:rsidRPr="002E79DF">
              <w:rPr>
                <w:sz w:val="24"/>
                <w:szCs w:val="24"/>
              </w:rPr>
              <w:t>426</w:t>
            </w:r>
          </w:p>
        </w:tc>
        <w:tc>
          <w:tcPr>
            <w:tcW w:w="1361" w:type="dxa"/>
            <w:vAlign w:val="center"/>
          </w:tcPr>
          <w:p w:rsidR="001510CF" w:rsidRPr="002E79DF" w:rsidRDefault="001510CF" w:rsidP="006E13E2">
            <w:pPr>
              <w:jc w:val="center"/>
              <w:rPr>
                <w:sz w:val="24"/>
                <w:szCs w:val="24"/>
              </w:rPr>
            </w:pPr>
            <w:r w:rsidRPr="002E79DF">
              <w:rPr>
                <w:sz w:val="24"/>
                <w:szCs w:val="24"/>
              </w:rPr>
              <w:t>420</w:t>
            </w:r>
          </w:p>
        </w:tc>
      </w:tr>
      <w:tr w:rsidR="009C456C" w:rsidRPr="00704BBD" w:rsidTr="006E13E2">
        <w:tc>
          <w:tcPr>
            <w:tcW w:w="3230" w:type="dxa"/>
          </w:tcPr>
          <w:p w:rsidR="009C456C" w:rsidRPr="00704BBD" w:rsidRDefault="009C456C" w:rsidP="00704BBD">
            <w:pPr>
              <w:spacing w:line="360" w:lineRule="auto"/>
              <w:jc w:val="both"/>
              <w:rPr>
                <w:sz w:val="24"/>
                <w:szCs w:val="24"/>
                <w:highlight w:val="yellow"/>
              </w:rPr>
            </w:pPr>
            <w:r w:rsidRPr="009C456C">
              <w:rPr>
                <w:sz w:val="24"/>
                <w:szCs w:val="24"/>
              </w:rPr>
              <w:t>Куакбашское</w:t>
            </w:r>
          </w:p>
        </w:tc>
        <w:tc>
          <w:tcPr>
            <w:tcW w:w="1359" w:type="dxa"/>
            <w:vAlign w:val="center"/>
          </w:tcPr>
          <w:p w:rsidR="009C456C" w:rsidRPr="002E79DF" w:rsidRDefault="009C456C" w:rsidP="006E13E2">
            <w:pPr>
              <w:jc w:val="center"/>
              <w:rPr>
                <w:sz w:val="24"/>
                <w:szCs w:val="24"/>
              </w:rPr>
            </w:pPr>
            <w:r w:rsidRPr="002E79DF">
              <w:rPr>
                <w:sz w:val="24"/>
                <w:szCs w:val="24"/>
              </w:rPr>
              <w:t>1024</w:t>
            </w:r>
          </w:p>
        </w:tc>
        <w:tc>
          <w:tcPr>
            <w:tcW w:w="1360" w:type="dxa"/>
            <w:vAlign w:val="center"/>
          </w:tcPr>
          <w:p w:rsidR="009C456C" w:rsidRPr="002E79DF" w:rsidRDefault="009C456C" w:rsidP="006E13E2">
            <w:pPr>
              <w:jc w:val="center"/>
              <w:rPr>
                <w:sz w:val="24"/>
                <w:szCs w:val="24"/>
              </w:rPr>
            </w:pPr>
            <w:r w:rsidRPr="002E79DF">
              <w:rPr>
                <w:sz w:val="24"/>
                <w:szCs w:val="24"/>
              </w:rPr>
              <w:t>1062</w:t>
            </w:r>
          </w:p>
        </w:tc>
        <w:tc>
          <w:tcPr>
            <w:tcW w:w="1360" w:type="dxa"/>
            <w:vAlign w:val="center"/>
          </w:tcPr>
          <w:p w:rsidR="009C456C" w:rsidRPr="002E79DF" w:rsidRDefault="009C456C" w:rsidP="006E13E2">
            <w:pPr>
              <w:jc w:val="center"/>
              <w:rPr>
                <w:sz w:val="24"/>
                <w:szCs w:val="24"/>
              </w:rPr>
            </w:pPr>
            <w:r w:rsidRPr="002E79DF">
              <w:rPr>
                <w:sz w:val="24"/>
                <w:szCs w:val="24"/>
              </w:rPr>
              <w:t>1028</w:t>
            </w:r>
          </w:p>
        </w:tc>
        <w:tc>
          <w:tcPr>
            <w:tcW w:w="1360" w:type="dxa"/>
            <w:vAlign w:val="center"/>
          </w:tcPr>
          <w:p w:rsidR="009C456C" w:rsidRPr="002E79DF" w:rsidRDefault="009C456C" w:rsidP="006E13E2">
            <w:pPr>
              <w:jc w:val="center"/>
              <w:rPr>
                <w:sz w:val="24"/>
                <w:szCs w:val="24"/>
              </w:rPr>
            </w:pPr>
            <w:r w:rsidRPr="002E79DF">
              <w:rPr>
                <w:sz w:val="24"/>
                <w:szCs w:val="24"/>
              </w:rPr>
              <w:t>980</w:t>
            </w:r>
          </w:p>
        </w:tc>
        <w:tc>
          <w:tcPr>
            <w:tcW w:w="1361" w:type="dxa"/>
            <w:vAlign w:val="center"/>
          </w:tcPr>
          <w:p w:rsidR="009C456C" w:rsidRPr="002E79DF" w:rsidRDefault="009C456C" w:rsidP="006E13E2">
            <w:pPr>
              <w:jc w:val="center"/>
              <w:rPr>
                <w:sz w:val="24"/>
                <w:szCs w:val="24"/>
              </w:rPr>
            </w:pPr>
            <w:r w:rsidRPr="002E79DF">
              <w:rPr>
                <w:sz w:val="24"/>
                <w:szCs w:val="24"/>
              </w:rPr>
              <w:t>974</w:t>
            </w:r>
          </w:p>
        </w:tc>
      </w:tr>
      <w:tr w:rsidR="006E5074" w:rsidRPr="00704BBD" w:rsidTr="006E13E2">
        <w:tc>
          <w:tcPr>
            <w:tcW w:w="3230" w:type="dxa"/>
          </w:tcPr>
          <w:p w:rsidR="006E5074" w:rsidRPr="006E5074" w:rsidRDefault="006E5074" w:rsidP="00704BBD">
            <w:pPr>
              <w:spacing w:line="360" w:lineRule="auto"/>
              <w:jc w:val="both"/>
              <w:rPr>
                <w:sz w:val="24"/>
                <w:szCs w:val="24"/>
              </w:rPr>
            </w:pPr>
            <w:r w:rsidRPr="006E5074">
              <w:rPr>
                <w:sz w:val="24"/>
                <w:szCs w:val="24"/>
              </w:rPr>
              <w:t>Мичуринское</w:t>
            </w:r>
          </w:p>
        </w:tc>
        <w:tc>
          <w:tcPr>
            <w:tcW w:w="1359" w:type="dxa"/>
            <w:vAlign w:val="center"/>
          </w:tcPr>
          <w:p w:rsidR="006E5074" w:rsidRPr="002E79DF" w:rsidRDefault="006E5074" w:rsidP="006E13E2">
            <w:pPr>
              <w:jc w:val="center"/>
              <w:rPr>
                <w:sz w:val="24"/>
                <w:szCs w:val="24"/>
              </w:rPr>
            </w:pPr>
            <w:r w:rsidRPr="002E79DF">
              <w:rPr>
                <w:sz w:val="24"/>
                <w:szCs w:val="24"/>
              </w:rPr>
              <w:t>643</w:t>
            </w:r>
          </w:p>
        </w:tc>
        <w:tc>
          <w:tcPr>
            <w:tcW w:w="1360" w:type="dxa"/>
            <w:vAlign w:val="center"/>
          </w:tcPr>
          <w:p w:rsidR="006E5074" w:rsidRPr="002E79DF" w:rsidRDefault="006E5074" w:rsidP="006E13E2">
            <w:pPr>
              <w:jc w:val="center"/>
              <w:rPr>
                <w:sz w:val="24"/>
                <w:szCs w:val="24"/>
              </w:rPr>
            </w:pPr>
            <w:r w:rsidRPr="002E79DF">
              <w:rPr>
                <w:sz w:val="24"/>
                <w:szCs w:val="24"/>
              </w:rPr>
              <w:t>632</w:t>
            </w:r>
          </w:p>
        </w:tc>
        <w:tc>
          <w:tcPr>
            <w:tcW w:w="1360" w:type="dxa"/>
            <w:vAlign w:val="center"/>
          </w:tcPr>
          <w:p w:rsidR="006E5074" w:rsidRPr="002E79DF" w:rsidRDefault="006E5074" w:rsidP="006E13E2">
            <w:pPr>
              <w:jc w:val="center"/>
              <w:rPr>
                <w:sz w:val="24"/>
                <w:szCs w:val="24"/>
              </w:rPr>
            </w:pPr>
            <w:r w:rsidRPr="002E79DF">
              <w:rPr>
                <w:sz w:val="24"/>
                <w:szCs w:val="24"/>
              </w:rPr>
              <w:t>625</w:t>
            </w:r>
          </w:p>
        </w:tc>
        <w:tc>
          <w:tcPr>
            <w:tcW w:w="1360" w:type="dxa"/>
            <w:vAlign w:val="center"/>
          </w:tcPr>
          <w:p w:rsidR="006E5074" w:rsidRPr="002E79DF" w:rsidRDefault="006E5074" w:rsidP="006E13E2">
            <w:pPr>
              <w:jc w:val="center"/>
              <w:rPr>
                <w:sz w:val="24"/>
                <w:szCs w:val="24"/>
              </w:rPr>
            </w:pPr>
            <w:r w:rsidRPr="002E79DF">
              <w:rPr>
                <w:sz w:val="24"/>
                <w:szCs w:val="24"/>
              </w:rPr>
              <w:t>618</w:t>
            </w:r>
          </w:p>
        </w:tc>
        <w:tc>
          <w:tcPr>
            <w:tcW w:w="1361" w:type="dxa"/>
            <w:vAlign w:val="center"/>
          </w:tcPr>
          <w:p w:rsidR="006E5074" w:rsidRPr="002E79DF" w:rsidRDefault="006E5074" w:rsidP="006E13E2">
            <w:pPr>
              <w:jc w:val="center"/>
              <w:rPr>
                <w:sz w:val="24"/>
                <w:szCs w:val="24"/>
              </w:rPr>
            </w:pPr>
            <w:r w:rsidRPr="002E79DF">
              <w:rPr>
                <w:sz w:val="24"/>
                <w:szCs w:val="24"/>
              </w:rPr>
              <w:t>603</w:t>
            </w:r>
          </w:p>
        </w:tc>
      </w:tr>
      <w:tr w:rsidR="00BD5E49" w:rsidRPr="00704BBD" w:rsidTr="006E13E2">
        <w:tc>
          <w:tcPr>
            <w:tcW w:w="3230" w:type="dxa"/>
          </w:tcPr>
          <w:p w:rsidR="00BD5E49" w:rsidRPr="00BD5E49" w:rsidRDefault="00BD5E49" w:rsidP="00704BBD">
            <w:pPr>
              <w:spacing w:line="360" w:lineRule="auto"/>
              <w:jc w:val="both"/>
              <w:rPr>
                <w:sz w:val="24"/>
                <w:szCs w:val="24"/>
              </w:rPr>
            </w:pPr>
            <w:r w:rsidRPr="00BD5E49">
              <w:rPr>
                <w:sz w:val="24"/>
                <w:szCs w:val="24"/>
              </w:rPr>
              <w:t>Мукмин-Каратайское</w:t>
            </w:r>
          </w:p>
        </w:tc>
        <w:tc>
          <w:tcPr>
            <w:tcW w:w="1359" w:type="dxa"/>
            <w:vAlign w:val="center"/>
          </w:tcPr>
          <w:p w:rsidR="00BD5E49" w:rsidRPr="00BD5E49" w:rsidRDefault="00BD5E49" w:rsidP="006E13E2">
            <w:pPr>
              <w:jc w:val="center"/>
              <w:rPr>
                <w:sz w:val="24"/>
                <w:szCs w:val="24"/>
              </w:rPr>
            </w:pPr>
            <w:r w:rsidRPr="00BD5E49">
              <w:rPr>
                <w:sz w:val="24"/>
                <w:szCs w:val="24"/>
              </w:rPr>
              <w:t>318</w:t>
            </w:r>
          </w:p>
        </w:tc>
        <w:tc>
          <w:tcPr>
            <w:tcW w:w="1360" w:type="dxa"/>
            <w:vAlign w:val="center"/>
          </w:tcPr>
          <w:p w:rsidR="00BD5E49" w:rsidRPr="00BD5E49" w:rsidRDefault="00BD5E49" w:rsidP="006E13E2">
            <w:pPr>
              <w:jc w:val="center"/>
              <w:rPr>
                <w:sz w:val="24"/>
                <w:szCs w:val="24"/>
              </w:rPr>
            </w:pPr>
            <w:r w:rsidRPr="00BD5E49">
              <w:rPr>
                <w:sz w:val="24"/>
                <w:szCs w:val="24"/>
              </w:rPr>
              <w:t>310</w:t>
            </w:r>
          </w:p>
        </w:tc>
        <w:tc>
          <w:tcPr>
            <w:tcW w:w="1360" w:type="dxa"/>
            <w:vAlign w:val="center"/>
          </w:tcPr>
          <w:p w:rsidR="00BD5E49" w:rsidRPr="00BD5E49" w:rsidRDefault="00BD5E49" w:rsidP="006E13E2">
            <w:pPr>
              <w:jc w:val="center"/>
              <w:rPr>
                <w:sz w:val="24"/>
                <w:szCs w:val="24"/>
              </w:rPr>
            </w:pPr>
            <w:r w:rsidRPr="00BD5E49">
              <w:rPr>
                <w:sz w:val="24"/>
                <w:szCs w:val="24"/>
              </w:rPr>
              <w:t>307</w:t>
            </w:r>
          </w:p>
        </w:tc>
        <w:tc>
          <w:tcPr>
            <w:tcW w:w="1360" w:type="dxa"/>
            <w:vAlign w:val="center"/>
          </w:tcPr>
          <w:p w:rsidR="00BD5E49" w:rsidRPr="00BD5E49" w:rsidRDefault="00BD5E49" w:rsidP="006E13E2">
            <w:pPr>
              <w:jc w:val="center"/>
              <w:rPr>
                <w:sz w:val="24"/>
                <w:szCs w:val="24"/>
              </w:rPr>
            </w:pPr>
            <w:r w:rsidRPr="00BD5E49">
              <w:rPr>
                <w:sz w:val="24"/>
                <w:szCs w:val="24"/>
              </w:rPr>
              <w:t>304</w:t>
            </w:r>
          </w:p>
        </w:tc>
        <w:tc>
          <w:tcPr>
            <w:tcW w:w="1361" w:type="dxa"/>
            <w:vAlign w:val="center"/>
          </w:tcPr>
          <w:p w:rsidR="00BD5E49" w:rsidRPr="00BD5E49" w:rsidRDefault="00BD5E49" w:rsidP="006E13E2">
            <w:pPr>
              <w:jc w:val="center"/>
              <w:rPr>
                <w:sz w:val="24"/>
                <w:szCs w:val="24"/>
              </w:rPr>
            </w:pPr>
            <w:r w:rsidRPr="00BD5E49">
              <w:rPr>
                <w:sz w:val="24"/>
                <w:szCs w:val="24"/>
              </w:rPr>
              <w:t>300</w:t>
            </w:r>
          </w:p>
        </w:tc>
      </w:tr>
      <w:tr w:rsidR="00BD5E49" w:rsidRPr="00704BBD" w:rsidTr="006E13E2">
        <w:tc>
          <w:tcPr>
            <w:tcW w:w="3230" w:type="dxa"/>
          </w:tcPr>
          <w:p w:rsidR="00BD5E49" w:rsidRPr="00BD5E49" w:rsidRDefault="00BD5E49" w:rsidP="00704BBD">
            <w:pPr>
              <w:spacing w:line="360" w:lineRule="auto"/>
              <w:jc w:val="both"/>
              <w:rPr>
                <w:sz w:val="24"/>
                <w:szCs w:val="24"/>
              </w:rPr>
            </w:pPr>
            <w:r w:rsidRPr="00BD5E49">
              <w:rPr>
                <w:sz w:val="24"/>
                <w:szCs w:val="24"/>
              </w:rPr>
              <w:t>Нижнечершилинское</w:t>
            </w:r>
          </w:p>
        </w:tc>
        <w:tc>
          <w:tcPr>
            <w:tcW w:w="1359" w:type="dxa"/>
            <w:vAlign w:val="center"/>
          </w:tcPr>
          <w:p w:rsidR="00BD5E49" w:rsidRPr="00BD5E49" w:rsidRDefault="00BD5E49" w:rsidP="006E13E2">
            <w:pPr>
              <w:jc w:val="center"/>
              <w:rPr>
                <w:sz w:val="24"/>
                <w:szCs w:val="24"/>
              </w:rPr>
            </w:pPr>
            <w:r w:rsidRPr="00BD5E49">
              <w:rPr>
                <w:sz w:val="24"/>
                <w:szCs w:val="24"/>
              </w:rPr>
              <w:t>1041</w:t>
            </w:r>
          </w:p>
        </w:tc>
        <w:tc>
          <w:tcPr>
            <w:tcW w:w="1360" w:type="dxa"/>
            <w:vAlign w:val="center"/>
          </w:tcPr>
          <w:p w:rsidR="00BD5E49" w:rsidRPr="00BD5E49" w:rsidRDefault="00BD5E49" w:rsidP="006E13E2">
            <w:pPr>
              <w:jc w:val="center"/>
              <w:rPr>
                <w:sz w:val="24"/>
                <w:szCs w:val="24"/>
              </w:rPr>
            </w:pPr>
            <w:r w:rsidRPr="00BD5E49">
              <w:rPr>
                <w:sz w:val="24"/>
                <w:szCs w:val="24"/>
              </w:rPr>
              <w:t>1039</w:t>
            </w:r>
          </w:p>
        </w:tc>
        <w:tc>
          <w:tcPr>
            <w:tcW w:w="1360" w:type="dxa"/>
            <w:vAlign w:val="center"/>
          </w:tcPr>
          <w:p w:rsidR="00BD5E49" w:rsidRPr="00BD5E49" w:rsidRDefault="00BD5E49" w:rsidP="006E13E2">
            <w:pPr>
              <w:jc w:val="center"/>
              <w:rPr>
                <w:sz w:val="24"/>
                <w:szCs w:val="24"/>
              </w:rPr>
            </w:pPr>
            <w:r w:rsidRPr="00BD5E49">
              <w:rPr>
                <w:sz w:val="24"/>
                <w:szCs w:val="24"/>
              </w:rPr>
              <w:t>1035</w:t>
            </w:r>
          </w:p>
        </w:tc>
        <w:tc>
          <w:tcPr>
            <w:tcW w:w="1360" w:type="dxa"/>
            <w:vAlign w:val="center"/>
          </w:tcPr>
          <w:p w:rsidR="00BD5E49" w:rsidRPr="00BD5E49" w:rsidRDefault="00BD5E49" w:rsidP="006E13E2">
            <w:pPr>
              <w:jc w:val="center"/>
              <w:rPr>
                <w:sz w:val="24"/>
                <w:szCs w:val="24"/>
              </w:rPr>
            </w:pPr>
            <w:r w:rsidRPr="00BD5E49">
              <w:rPr>
                <w:sz w:val="24"/>
                <w:szCs w:val="24"/>
              </w:rPr>
              <w:t>1031</w:t>
            </w:r>
          </w:p>
        </w:tc>
        <w:tc>
          <w:tcPr>
            <w:tcW w:w="1361" w:type="dxa"/>
            <w:vAlign w:val="center"/>
          </w:tcPr>
          <w:p w:rsidR="00BD5E49" w:rsidRPr="00BD5E49" w:rsidRDefault="00BD5E49" w:rsidP="006E13E2">
            <w:pPr>
              <w:jc w:val="center"/>
              <w:rPr>
                <w:sz w:val="24"/>
                <w:szCs w:val="24"/>
              </w:rPr>
            </w:pPr>
            <w:r w:rsidRPr="00BD5E49">
              <w:rPr>
                <w:sz w:val="24"/>
                <w:szCs w:val="24"/>
              </w:rPr>
              <w:t>1029</w:t>
            </w:r>
          </w:p>
        </w:tc>
      </w:tr>
      <w:tr w:rsidR="00BD5E49" w:rsidRPr="00704BBD" w:rsidTr="006E13E2">
        <w:tc>
          <w:tcPr>
            <w:tcW w:w="3230" w:type="dxa"/>
          </w:tcPr>
          <w:p w:rsidR="00BD5E49" w:rsidRPr="00BD5E49" w:rsidRDefault="00BD5E49" w:rsidP="00704BBD">
            <w:pPr>
              <w:spacing w:line="360" w:lineRule="auto"/>
              <w:jc w:val="both"/>
              <w:rPr>
                <w:sz w:val="24"/>
                <w:szCs w:val="24"/>
              </w:rPr>
            </w:pPr>
            <w:r w:rsidRPr="00BD5E49">
              <w:rPr>
                <w:sz w:val="24"/>
                <w:szCs w:val="24"/>
              </w:rPr>
              <w:t>Новоиштерякское</w:t>
            </w:r>
          </w:p>
        </w:tc>
        <w:tc>
          <w:tcPr>
            <w:tcW w:w="1359" w:type="dxa"/>
            <w:vAlign w:val="center"/>
          </w:tcPr>
          <w:p w:rsidR="00BD5E49" w:rsidRPr="00BD5E49" w:rsidRDefault="00BD5E49" w:rsidP="006E13E2">
            <w:pPr>
              <w:jc w:val="center"/>
              <w:rPr>
                <w:sz w:val="24"/>
                <w:szCs w:val="24"/>
              </w:rPr>
            </w:pPr>
            <w:r w:rsidRPr="00BD5E49">
              <w:rPr>
                <w:sz w:val="24"/>
                <w:szCs w:val="24"/>
              </w:rPr>
              <w:t>684</w:t>
            </w:r>
          </w:p>
        </w:tc>
        <w:tc>
          <w:tcPr>
            <w:tcW w:w="1360" w:type="dxa"/>
            <w:vAlign w:val="center"/>
          </w:tcPr>
          <w:p w:rsidR="00BD5E49" w:rsidRPr="00BD5E49" w:rsidRDefault="00BD5E49" w:rsidP="006E13E2">
            <w:pPr>
              <w:jc w:val="center"/>
              <w:rPr>
                <w:sz w:val="24"/>
                <w:szCs w:val="24"/>
              </w:rPr>
            </w:pPr>
            <w:r w:rsidRPr="00BD5E49">
              <w:rPr>
                <w:sz w:val="24"/>
                <w:szCs w:val="24"/>
              </w:rPr>
              <w:t>680</w:t>
            </w:r>
          </w:p>
        </w:tc>
        <w:tc>
          <w:tcPr>
            <w:tcW w:w="1360" w:type="dxa"/>
            <w:vAlign w:val="center"/>
          </w:tcPr>
          <w:p w:rsidR="00BD5E49" w:rsidRPr="00BD5E49" w:rsidRDefault="00BD5E49" w:rsidP="006E13E2">
            <w:pPr>
              <w:jc w:val="center"/>
              <w:rPr>
                <w:sz w:val="24"/>
                <w:szCs w:val="24"/>
              </w:rPr>
            </w:pPr>
            <w:r w:rsidRPr="00BD5E49">
              <w:rPr>
                <w:sz w:val="24"/>
                <w:szCs w:val="24"/>
              </w:rPr>
              <w:t>658</w:t>
            </w:r>
          </w:p>
        </w:tc>
        <w:tc>
          <w:tcPr>
            <w:tcW w:w="1360" w:type="dxa"/>
            <w:vAlign w:val="center"/>
          </w:tcPr>
          <w:p w:rsidR="00BD5E49" w:rsidRPr="00BD5E49" w:rsidRDefault="00BD5E49" w:rsidP="006E13E2">
            <w:pPr>
              <w:jc w:val="center"/>
              <w:rPr>
                <w:sz w:val="24"/>
                <w:szCs w:val="24"/>
              </w:rPr>
            </w:pPr>
            <w:r w:rsidRPr="00BD5E49">
              <w:rPr>
                <w:sz w:val="24"/>
                <w:szCs w:val="24"/>
              </w:rPr>
              <w:t>646</w:t>
            </w:r>
          </w:p>
        </w:tc>
        <w:tc>
          <w:tcPr>
            <w:tcW w:w="1361" w:type="dxa"/>
            <w:vAlign w:val="center"/>
          </w:tcPr>
          <w:p w:rsidR="00BD5E49" w:rsidRPr="00BD5E49" w:rsidRDefault="00BD5E49" w:rsidP="006E13E2">
            <w:pPr>
              <w:jc w:val="center"/>
              <w:rPr>
                <w:sz w:val="24"/>
                <w:szCs w:val="24"/>
              </w:rPr>
            </w:pPr>
            <w:r w:rsidRPr="00BD5E49">
              <w:rPr>
                <w:sz w:val="24"/>
                <w:szCs w:val="24"/>
              </w:rPr>
              <w:t>653</w:t>
            </w:r>
          </w:p>
        </w:tc>
      </w:tr>
      <w:tr w:rsidR="00BD5E49" w:rsidRPr="00704BBD" w:rsidTr="006E13E2">
        <w:tc>
          <w:tcPr>
            <w:tcW w:w="3230" w:type="dxa"/>
          </w:tcPr>
          <w:p w:rsidR="00BD5E49" w:rsidRPr="00704BBD" w:rsidRDefault="00BD5E49" w:rsidP="00704BBD">
            <w:pPr>
              <w:spacing w:line="360" w:lineRule="auto"/>
              <w:jc w:val="both"/>
              <w:rPr>
                <w:sz w:val="24"/>
                <w:szCs w:val="24"/>
                <w:highlight w:val="yellow"/>
              </w:rPr>
            </w:pPr>
            <w:r w:rsidRPr="00BD5E49">
              <w:rPr>
                <w:sz w:val="24"/>
                <w:szCs w:val="24"/>
              </w:rPr>
              <w:t>Новочершилинское</w:t>
            </w:r>
          </w:p>
        </w:tc>
        <w:tc>
          <w:tcPr>
            <w:tcW w:w="1359" w:type="dxa"/>
            <w:vAlign w:val="center"/>
          </w:tcPr>
          <w:p w:rsidR="00BD5E49" w:rsidRPr="00BD5E49" w:rsidRDefault="00BD5E49" w:rsidP="006E13E2">
            <w:pPr>
              <w:jc w:val="center"/>
              <w:rPr>
                <w:sz w:val="24"/>
                <w:szCs w:val="24"/>
              </w:rPr>
            </w:pPr>
            <w:r w:rsidRPr="00BD5E49">
              <w:rPr>
                <w:sz w:val="24"/>
                <w:szCs w:val="24"/>
              </w:rPr>
              <w:t>637</w:t>
            </w:r>
          </w:p>
        </w:tc>
        <w:tc>
          <w:tcPr>
            <w:tcW w:w="1360" w:type="dxa"/>
            <w:vAlign w:val="center"/>
          </w:tcPr>
          <w:p w:rsidR="00BD5E49" w:rsidRPr="00BD5E49" w:rsidRDefault="00BD5E49" w:rsidP="006E13E2">
            <w:pPr>
              <w:jc w:val="center"/>
              <w:rPr>
                <w:sz w:val="24"/>
                <w:szCs w:val="24"/>
              </w:rPr>
            </w:pPr>
            <w:r w:rsidRPr="00BD5E49">
              <w:rPr>
                <w:sz w:val="24"/>
                <w:szCs w:val="24"/>
              </w:rPr>
              <w:t>542</w:t>
            </w:r>
          </w:p>
        </w:tc>
        <w:tc>
          <w:tcPr>
            <w:tcW w:w="1360" w:type="dxa"/>
            <w:vAlign w:val="center"/>
          </w:tcPr>
          <w:p w:rsidR="00BD5E49" w:rsidRPr="00BD5E49" w:rsidRDefault="00BD5E49" w:rsidP="006E13E2">
            <w:pPr>
              <w:jc w:val="center"/>
              <w:rPr>
                <w:sz w:val="24"/>
                <w:szCs w:val="24"/>
              </w:rPr>
            </w:pPr>
            <w:r w:rsidRPr="00BD5E49">
              <w:rPr>
                <w:sz w:val="24"/>
                <w:szCs w:val="24"/>
              </w:rPr>
              <w:t>551</w:t>
            </w:r>
          </w:p>
        </w:tc>
        <w:tc>
          <w:tcPr>
            <w:tcW w:w="1360" w:type="dxa"/>
            <w:vAlign w:val="center"/>
          </w:tcPr>
          <w:p w:rsidR="00BD5E49" w:rsidRPr="00BD5E49" w:rsidRDefault="00BD5E49" w:rsidP="006E13E2">
            <w:pPr>
              <w:jc w:val="center"/>
              <w:rPr>
                <w:sz w:val="24"/>
                <w:szCs w:val="24"/>
              </w:rPr>
            </w:pPr>
            <w:r w:rsidRPr="00BD5E49">
              <w:rPr>
                <w:sz w:val="24"/>
                <w:szCs w:val="24"/>
              </w:rPr>
              <w:t>540</w:t>
            </w:r>
          </w:p>
        </w:tc>
        <w:tc>
          <w:tcPr>
            <w:tcW w:w="1361" w:type="dxa"/>
            <w:vAlign w:val="center"/>
          </w:tcPr>
          <w:p w:rsidR="00BD5E49" w:rsidRPr="00BD5E49" w:rsidRDefault="00BD5E49" w:rsidP="006E13E2">
            <w:pPr>
              <w:jc w:val="center"/>
              <w:rPr>
                <w:sz w:val="24"/>
                <w:szCs w:val="24"/>
              </w:rPr>
            </w:pPr>
            <w:r w:rsidRPr="00BD5E49">
              <w:rPr>
                <w:sz w:val="24"/>
                <w:szCs w:val="24"/>
              </w:rPr>
              <w:t>545</w:t>
            </w:r>
          </w:p>
        </w:tc>
      </w:tr>
      <w:tr w:rsidR="00B72290" w:rsidRPr="00704BBD" w:rsidTr="006E13E2">
        <w:tc>
          <w:tcPr>
            <w:tcW w:w="3230" w:type="dxa"/>
          </w:tcPr>
          <w:p w:rsidR="00B72290" w:rsidRPr="00704BBD" w:rsidRDefault="00B72290" w:rsidP="00704BBD">
            <w:pPr>
              <w:spacing w:line="360" w:lineRule="auto"/>
              <w:jc w:val="both"/>
              <w:rPr>
                <w:sz w:val="24"/>
                <w:szCs w:val="24"/>
                <w:highlight w:val="yellow"/>
              </w:rPr>
            </w:pPr>
            <w:r w:rsidRPr="00F519F2">
              <w:rPr>
                <w:sz w:val="24"/>
                <w:szCs w:val="24"/>
              </w:rPr>
              <w:t>Письмянское</w:t>
            </w:r>
          </w:p>
        </w:tc>
        <w:tc>
          <w:tcPr>
            <w:tcW w:w="1359" w:type="dxa"/>
            <w:vAlign w:val="center"/>
          </w:tcPr>
          <w:p w:rsidR="00B72290" w:rsidRPr="002E79DF" w:rsidRDefault="00B72290" w:rsidP="006E13E2">
            <w:pPr>
              <w:jc w:val="center"/>
              <w:rPr>
                <w:sz w:val="24"/>
                <w:szCs w:val="24"/>
              </w:rPr>
            </w:pPr>
            <w:r w:rsidRPr="002E79DF">
              <w:rPr>
                <w:sz w:val="24"/>
                <w:szCs w:val="24"/>
              </w:rPr>
              <w:t>1845</w:t>
            </w:r>
          </w:p>
        </w:tc>
        <w:tc>
          <w:tcPr>
            <w:tcW w:w="1360" w:type="dxa"/>
            <w:vAlign w:val="center"/>
          </w:tcPr>
          <w:p w:rsidR="00B72290" w:rsidRPr="002E79DF" w:rsidRDefault="00B72290" w:rsidP="006E13E2">
            <w:pPr>
              <w:jc w:val="center"/>
              <w:rPr>
                <w:sz w:val="24"/>
                <w:szCs w:val="24"/>
              </w:rPr>
            </w:pPr>
            <w:r w:rsidRPr="002E79DF">
              <w:rPr>
                <w:sz w:val="24"/>
                <w:szCs w:val="24"/>
              </w:rPr>
              <w:t>1859</w:t>
            </w:r>
          </w:p>
        </w:tc>
        <w:tc>
          <w:tcPr>
            <w:tcW w:w="1360" w:type="dxa"/>
            <w:vAlign w:val="center"/>
          </w:tcPr>
          <w:p w:rsidR="00B72290" w:rsidRPr="002E79DF" w:rsidRDefault="00B72290" w:rsidP="006E13E2">
            <w:pPr>
              <w:jc w:val="center"/>
              <w:rPr>
                <w:sz w:val="24"/>
                <w:szCs w:val="24"/>
              </w:rPr>
            </w:pPr>
            <w:r w:rsidRPr="002E79DF">
              <w:rPr>
                <w:sz w:val="24"/>
                <w:szCs w:val="24"/>
              </w:rPr>
              <w:t>1875</w:t>
            </w:r>
          </w:p>
        </w:tc>
        <w:tc>
          <w:tcPr>
            <w:tcW w:w="1360" w:type="dxa"/>
            <w:vAlign w:val="center"/>
          </w:tcPr>
          <w:p w:rsidR="00B72290" w:rsidRPr="002E79DF" w:rsidRDefault="00B72290" w:rsidP="006E13E2">
            <w:pPr>
              <w:jc w:val="center"/>
              <w:rPr>
                <w:sz w:val="24"/>
                <w:szCs w:val="24"/>
              </w:rPr>
            </w:pPr>
            <w:r w:rsidRPr="002E79DF">
              <w:rPr>
                <w:sz w:val="24"/>
                <w:szCs w:val="24"/>
              </w:rPr>
              <w:t>1908</w:t>
            </w:r>
          </w:p>
        </w:tc>
        <w:tc>
          <w:tcPr>
            <w:tcW w:w="1361" w:type="dxa"/>
            <w:vAlign w:val="center"/>
          </w:tcPr>
          <w:p w:rsidR="00B72290" w:rsidRPr="002E79DF" w:rsidRDefault="00B72290" w:rsidP="006E13E2">
            <w:pPr>
              <w:jc w:val="center"/>
              <w:rPr>
                <w:sz w:val="24"/>
                <w:szCs w:val="24"/>
              </w:rPr>
            </w:pPr>
            <w:r w:rsidRPr="002E79DF">
              <w:rPr>
                <w:sz w:val="24"/>
                <w:szCs w:val="24"/>
              </w:rPr>
              <w:t>1879</w:t>
            </w:r>
          </w:p>
        </w:tc>
      </w:tr>
      <w:tr w:rsidR="004862D2" w:rsidRPr="00704BBD" w:rsidTr="004D51AE">
        <w:tc>
          <w:tcPr>
            <w:tcW w:w="3230" w:type="dxa"/>
          </w:tcPr>
          <w:p w:rsidR="004862D2" w:rsidRPr="00704BBD" w:rsidRDefault="004862D2" w:rsidP="00704BBD">
            <w:pPr>
              <w:spacing w:line="360" w:lineRule="auto"/>
              <w:jc w:val="both"/>
              <w:rPr>
                <w:sz w:val="24"/>
                <w:szCs w:val="24"/>
                <w:highlight w:val="yellow"/>
              </w:rPr>
            </w:pPr>
            <w:r w:rsidRPr="004862D2">
              <w:rPr>
                <w:sz w:val="24"/>
                <w:szCs w:val="24"/>
              </w:rPr>
              <w:t>Сарабикуловское</w:t>
            </w:r>
          </w:p>
        </w:tc>
        <w:tc>
          <w:tcPr>
            <w:tcW w:w="1359" w:type="dxa"/>
          </w:tcPr>
          <w:p w:rsidR="004862D2" w:rsidRPr="004862D2" w:rsidRDefault="004862D2" w:rsidP="004862D2">
            <w:pPr>
              <w:jc w:val="center"/>
              <w:rPr>
                <w:sz w:val="24"/>
                <w:szCs w:val="24"/>
              </w:rPr>
            </w:pPr>
            <w:r w:rsidRPr="004862D2">
              <w:rPr>
                <w:sz w:val="24"/>
                <w:szCs w:val="24"/>
              </w:rPr>
              <w:t>650</w:t>
            </w:r>
          </w:p>
        </w:tc>
        <w:tc>
          <w:tcPr>
            <w:tcW w:w="1360" w:type="dxa"/>
          </w:tcPr>
          <w:p w:rsidR="004862D2" w:rsidRPr="004862D2" w:rsidRDefault="004862D2" w:rsidP="004862D2">
            <w:pPr>
              <w:jc w:val="center"/>
              <w:rPr>
                <w:sz w:val="24"/>
                <w:szCs w:val="24"/>
              </w:rPr>
            </w:pPr>
            <w:r w:rsidRPr="004862D2">
              <w:rPr>
                <w:sz w:val="24"/>
                <w:szCs w:val="24"/>
              </w:rPr>
              <w:t>647</w:t>
            </w:r>
          </w:p>
        </w:tc>
        <w:tc>
          <w:tcPr>
            <w:tcW w:w="1360" w:type="dxa"/>
          </w:tcPr>
          <w:p w:rsidR="004862D2" w:rsidRPr="004862D2" w:rsidRDefault="004862D2" w:rsidP="004862D2">
            <w:pPr>
              <w:jc w:val="center"/>
              <w:rPr>
                <w:sz w:val="24"/>
                <w:szCs w:val="24"/>
              </w:rPr>
            </w:pPr>
            <w:r w:rsidRPr="004862D2">
              <w:rPr>
                <w:sz w:val="24"/>
                <w:szCs w:val="24"/>
              </w:rPr>
              <w:t>645</w:t>
            </w:r>
          </w:p>
        </w:tc>
        <w:tc>
          <w:tcPr>
            <w:tcW w:w="1360" w:type="dxa"/>
          </w:tcPr>
          <w:p w:rsidR="004862D2" w:rsidRPr="004862D2" w:rsidRDefault="004862D2" w:rsidP="004862D2">
            <w:pPr>
              <w:jc w:val="center"/>
              <w:rPr>
                <w:sz w:val="24"/>
                <w:szCs w:val="24"/>
              </w:rPr>
            </w:pPr>
            <w:r w:rsidRPr="004862D2">
              <w:rPr>
                <w:sz w:val="24"/>
                <w:szCs w:val="24"/>
              </w:rPr>
              <w:t>645</w:t>
            </w:r>
          </w:p>
        </w:tc>
        <w:tc>
          <w:tcPr>
            <w:tcW w:w="1361" w:type="dxa"/>
          </w:tcPr>
          <w:p w:rsidR="004862D2" w:rsidRPr="004862D2" w:rsidRDefault="004862D2" w:rsidP="004862D2">
            <w:pPr>
              <w:jc w:val="center"/>
              <w:rPr>
                <w:sz w:val="24"/>
                <w:szCs w:val="24"/>
              </w:rPr>
            </w:pPr>
            <w:r w:rsidRPr="004862D2">
              <w:rPr>
                <w:sz w:val="24"/>
                <w:szCs w:val="24"/>
              </w:rPr>
              <w:t>638</w:t>
            </w:r>
          </w:p>
        </w:tc>
      </w:tr>
      <w:tr w:rsidR="00BD5E49" w:rsidRPr="00704BBD" w:rsidTr="006E13E2">
        <w:tc>
          <w:tcPr>
            <w:tcW w:w="3230" w:type="dxa"/>
          </w:tcPr>
          <w:p w:rsidR="00BD5E49" w:rsidRPr="00BD5E49" w:rsidRDefault="00BD5E49" w:rsidP="00704BBD">
            <w:pPr>
              <w:spacing w:line="360" w:lineRule="auto"/>
              <w:jc w:val="both"/>
              <w:rPr>
                <w:sz w:val="24"/>
                <w:szCs w:val="24"/>
              </w:rPr>
            </w:pPr>
            <w:r w:rsidRPr="00BD5E49">
              <w:rPr>
                <w:sz w:val="24"/>
                <w:szCs w:val="24"/>
              </w:rPr>
              <w:t>Староиштерякское</w:t>
            </w:r>
          </w:p>
        </w:tc>
        <w:tc>
          <w:tcPr>
            <w:tcW w:w="1359" w:type="dxa"/>
            <w:vAlign w:val="center"/>
          </w:tcPr>
          <w:p w:rsidR="00BD5E49" w:rsidRPr="00BD5E49" w:rsidRDefault="00BD5E49" w:rsidP="006E13E2">
            <w:pPr>
              <w:spacing w:line="360" w:lineRule="auto"/>
              <w:jc w:val="center"/>
              <w:rPr>
                <w:sz w:val="24"/>
                <w:szCs w:val="24"/>
              </w:rPr>
            </w:pPr>
            <w:r w:rsidRPr="00BD5E49">
              <w:rPr>
                <w:sz w:val="24"/>
                <w:szCs w:val="24"/>
              </w:rPr>
              <w:t>1 348</w:t>
            </w:r>
          </w:p>
        </w:tc>
        <w:tc>
          <w:tcPr>
            <w:tcW w:w="1360" w:type="dxa"/>
            <w:vAlign w:val="center"/>
          </w:tcPr>
          <w:p w:rsidR="00BD5E49" w:rsidRPr="00BD5E49" w:rsidRDefault="00BD5E49" w:rsidP="006E13E2">
            <w:pPr>
              <w:jc w:val="center"/>
              <w:rPr>
                <w:sz w:val="24"/>
                <w:szCs w:val="24"/>
              </w:rPr>
            </w:pPr>
            <w:r w:rsidRPr="00BD5E49">
              <w:rPr>
                <w:sz w:val="24"/>
                <w:szCs w:val="24"/>
              </w:rPr>
              <w:t>1277</w:t>
            </w:r>
          </w:p>
        </w:tc>
        <w:tc>
          <w:tcPr>
            <w:tcW w:w="1360" w:type="dxa"/>
            <w:vAlign w:val="center"/>
          </w:tcPr>
          <w:p w:rsidR="00BD5E49" w:rsidRPr="00BD5E49" w:rsidRDefault="00BD5E49" w:rsidP="006E13E2">
            <w:pPr>
              <w:jc w:val="center"/>
              <w:rPr>
                <w:sz w:val="24"/>
                <w:szCs w:val="24"/>
              </w:rPr>
            </w:pPr>
            <w:r w:rsidRPr="00BD5E49">
              <w:rPr>
                <w:sz w:val="24"/>
                <w:szCs w:val="24"/>
              </w:rPr>
              <w:t>1330</w:t>
            </w:r>
          </w:p>
        </w:tc>
        <w:tc>
          <w:tcPr>
            <w:tcW w:w="1360" w:type="dxa"/>
            <w:vAlign w:val="center"/>
          </w:tcPr>
          <w:p w:rsidR="00BD5E49" w:rsidRPr="00BD5E49" w:rsidRDefault="00BD5E49" w:rsidP="006E13E2">
            <w:pPr>
              <w:jc w:val="center"/>
              <w:rPr>
                <w:sz w:val="24"/>
                <w:szCs w:val="24"/>
              </w:rPr>
            </w:pPr>
            <w:r w:rsidRPr="00BD5E49">
              <w:rPr>
                <w:sz w:val="24"/>
                <w:szCs w:val="24"/>
              </w:rPr>
              <w:t>1276</w:t>
            </w:r>
          </w:p>
        </w:tc>
        <w:tc>
          <w:tcPr>
            <w:tcW w:w="1361" w:type="dxa"/>
            <w:vAlign w:val="center"/>
          </w:tcPr>
          <w:p w:rsidR="00BD5E49" w:rsidRPr="00BD5E49" w:rsidRDefault="00BD5E49" w:rsidP="006E13E2">
            <w:pPr>
              <w:jc w:val="center"/>
              <w:rPr>
                <w:sz w:val="24"/>
                <w:szCs w:val="24"/>
              </w:rPr>
            </w:pPr>
            <w:r w:rsidRPr="00BD5E49">
              <w:rPr>
                <w:sz w:val="24"/>
                <w:szCs w:val="24"/>
              </w:rPr>
              <w:t>1137</w:t>
            </w:r>
          </w:p>
        </w:tc>
      </w:tr>
      <w:tr w:rsidR="00C15FAB" w:rsidRPr="00704BBD" w:rsidTr="006E13E2">
        <w:tc>
          <w:tcPr>
            <w:tcW w:w="3230" w:type="dxa"/>
          </w:tcPr>
          <w:p w:rsidR="00C15FAB" w:rsidRPr="00BD5E49" w:rsidRDefault="00C15FAB" w:rsidP="00704BBD">
            <w:pPr>
              <w:spacing w:line="360" w:lineRule="auto"/>
              <w:jc w:val="both"/>
              <w:rPr>
                <w:sz w:val="24"/>
                <w:szCs w:val="24"/>
              </w:rPr>
            </w:pPr>
            <w:r w:rsidRPr="00BD5E49">
              <w:rPr>
                <w:sz w:val="24"/>
                <w:szCs w:val="24"/>
              </w:rPr>
              <w:t>Старокувакское</w:t>
            </w:r>
          </w:p>
        </w:tc>
        <w:tc>
          <w:tcPr>
            <w:tcW w:w="1359" w:type="dxa"/>
            <w:vAlign w:val="center"/>
          </w:tcPr>
          <w:p w:rsidR="00C15FAB" w:rsidRPr="00BD5E49" w:rsidRDefault="00BD5E49" w:rsidP="006E13E2">
            <w:pPr>
              <w:spacing w:line="360" w:lineRule="auto"/>
              <w:jc w:val="center"/>
              <w:rPr>
                <w:sz w:val="24"/>
                <w:szCs w:val="24"/>
              </w:rPr>
            </w:pPr>
            <w:r w:rsidRPr="00BD5E49">
              <w:rPr>
                <w:sz w:val="24"/>
                <w:szCs w:val="24"/>
              </w:rPr>
              <w:t>1 005</w:t>
            </w:r>
          </w:p>
        </w:tc>
        <w:tc>
          <w:tcPr>
            <w:tcW w:w="1360" w:type="dxa"/>
            <w:vAlign w:val="center"/>
          </w:tcPr>
          <w:p w:rsidR="00C15FAB" w:rsidRPr="00BD5E49" w:rsidRDefault="00BD5E49" w:rsidP="006E13E2">
            <w:pPr>
              <w:spacing w:line="360" w:lineRule="auto"/>
              <w:jc w:val="center"/>
              <w:rPr>
                <w:sz w:val="24"/>
                <w:szCs w:val="24"/>
              </w:rPr>
            </w:pPr>
            <w:r w:rsidRPr="00BD5E49">
              <w:rPr>
                <w:sz w:val="24"/>
                <w:szCs w:val="24"/>
              </w:rPr>
              <w:t>1001</w:t>
            </w:r>
          </w:p>
        </w:tc>
        <w:tc>
          <w:tcPr>
            <w:tcW w:w="1360" w:type="dxa"/>
            <w:vAlign w:val="center"/>
          </w:tcPr>
          <w:p w:rsidR="00C15FAB" w:rsidRPr="00BD5E49" w:rsidRDefault="00BD5E49" w:rsidP="006E13E2">
            <w:pPr>
              <w:jc w:val="center"/>
              <w:rPr>
                <w:sz w:val="24"/>
                <w:szCs w:val="24"/>
              </w:rPr>
            </w:pPr>
            <w:r w:rsidRPr="00BD5E49">
              <w:rPr>
                <w:sz w:val="24"/>
                <w:szCs w:val="24"/>
              </w:rPr>
              <w:t>961</w:t>
            </w:r>
          </w:p>
        </w:tc>
        <w:tc>
          <w:tcPr>
            <w:tcW w:w="1360" w:type="dxa"/>
            <w:vAlign w:val="center"/>
          </w:tcPr>
          <w:p w:rsidR="00C15FAB" w:rsidRPr="00BD5E49" w:rsidRDefault="00BD5E49" w:rsidP="006E13E2">
            <w:pPr>
              <w:jc w:val="center"/>
              <w:rPr>
                <w:sz w:val="24"/>
                <w:szCs w:val="24"/>
              </w:rPr>
            </w:pPr>
            <w:r w:rsidRPr="00BD5E49">
              <w:rPr>
                <w:sz w:val="24"/>
                <w:szCs w:val="24"/>
              </w:rPr>
              <w:t>936</w:t>
            </w:r>
          </w:p>
        </w:tc>
        <w:tc>
          <w:tcPr>
            <w:tcW w:w="1361" w:type="dxa"/>
            <w:vAlign w:val="center"/>
          </w:tcPr>
          <w:p w:rsidR="00C15FAB" w:rsidRPr="00BD5E49" w:rsidRDefault="00BD5E49" w:rsidP="006E13E2">
            <w:pPr>
              <w:jc w:val="center"/>
              <w:rPr>
                <w:sz w:val="24"/>
                <w:szCs w:val="24"/>
              </w:rPr>
            </w:pPr>
            <w:r w:rsidRPr="00BD5E49">
              <w:rPr>
                <w:sz w:val="24"/>
                <w:szCs w:val="24"/>
              </w:rPr>
              <w:t>926</w:t>
            </w:r>
          </w:p>
        </w:tc>
      </w:tr>
      <w:tr w:rsidR="00313127" w:rsidRPr="00704BBD" w:rsidTr="006E13E2">
        <w:tc>
          <w:tcPr>
            <w:tcW w:w="3230" w:type="dxa"/>
          </w:tcPr>
          <w:p w:rsidR="00313127" w:rsidRPr="00CA5B41" w:rsidRDefault="00313127" w:rsidP="00704BBD">
            <w:pPr>
              <w:spacing w:line="360" w:lineRule="auto"/>
              <w:jc w:val="both"/>
              <w:rPr>
                <w:sz w:val="24"/>
                <w:szCs w:val="24"/>
              </w:rPr>
            </w:pPr>
            <w:r w:rsidRPr="00CA5B41">
              <w:rPr>
                <w:sz w:val="24"/>
                <w:szCs w:val="24"/>
              </w:rPr>
              <w:t>Старошугуровское</w:t>
            </w:r>
          </w:p>
        </w:tc>
        <w:tc>
          <w:tcPr>
            <w:tcW w:w="1359" w:type="dxa"/>
            <w:vAlign w:val="center"/>
          </w:tcPr>
          <w:p w:rsidR="00313127" w:rsidRPr="00CA5B41" w:rsidRDefault="00313127" w:rsidP="006E13E2">
            <w:pPr>
              <w:jc w:val="center"/>
              <w:rPr>
                <w:sz w:val="24"/>
                <w:szCs w:val="24"/>
              </w:rPr>
            </w:pPr>
            <w:r w:rsidRPr="00CA5B41">
              <w:rPr>
                <w:sz w:val="24"/>
                <w:szCs w:val="24"/>
              </w:rPr>
              <w:t>1203</w:t>
            </w:r>
          </w:p>
        </w:tc>
        <w:tc>
          <w:tcPr>
            <w:tcW w:w="1360" w:type="dxa"/>
            <w:vAlign w:val="center"/>
          </w:tcPr>
          <w:p w:rsidR="00313127" w:rsidRPr="002E79DF" w:rsidRDefault="00313127" w:rsidP="006E13E2">
            <w:pPr>
              <w:jc w:val="center"/>
              <w:rPr>
                <w:sz w:val="24"/>
                <w:szCs w:val="24"/>
              </w:rPr>
            </w:pPr>
            <w:r w:rsidRPr="002E79DF">
              <w:rPr>
                <w:sz w:val="24"/>
                <w:szCs w:val="24"/>
              </w:rPr>
              <w:t>1182</w:t>
            </w:r>
          </w:p>
        </w:tc>
        <w:tc>
          <w:tcPr>
            <w:tcW w:w="1360" w:type="dxa"/>
            <w:vAlign w:val="center"/>
          </w:tcPr>
          <w:p w:rsidR="00313127" w:rsidRPr="002E79DF" w:rsidRDefault="00313127" w:rsidP="006E13E2">
            <w:pPr>
              <w:jc w:val="center"/>
              <w:rPr>
                <w:sz w:val="24"/>
                <w:szCs w:val="24"/>
              </w:rPr>
            </w:pPr>
            <w:r w:rsidRPr="002E79DF">
              <w:rPr>
                <w:sz w:val="24"/>
                <w:szCs w:val="24"/>
              </w:rPr>
              <w:t>1164</w:t>
            </w:r>
          </w:p>
        </w:tc>
        <w:tc>
          <w:tcPr>
            <w:tcW w:w="1360" w:type="dxa"/>
            <w:vAlign w:val="center"/>
          </w:tcPr>
          <w:p w:rsidR="00313127" w:rsidRPr="002E79DF" w:rsidRDefault="00313127" w:rsidP="006E13E2">
            <w:pPr>
              <w:jc w:val="center"/>
              <w:rPr>
                <w:sz w:val="24"/>
                <w:szCs w:val="24"/>
              </w:rPr>
            </w:pPr>
            <w:r w:rsidRPr="002E79DF">
              <w:rPr>
                <w:sz w:val="24"/>
                <w:szCs w:val="24"/>
              </w:rPr>
              <w:t>1155</w:t>
            </w:r>
          </w:p>
        </w:tc>
        <w:tc>
          <w:tcPr>
            <w:tcW w:w="1361" w:type="dxa"/>
            <w:vAlign w:val="center"/>
          </w:tcPr>
          <w:p w:rsidR="00313127" w:rsidRPr="002E79DF" w:rsidRDefault="00313127" w:rsidP="006E13E2">
            <w:pPr>
              <w:jc w:val="center"/>
              <w:rPr>
                <w:sz w:val="24"/>
                <w:szCs w:val="24"/>
              </w:rPr>
            </w:pPr>
            <w:r w:rsidRPr="002E79DF">
              <w:rPr>
                <w:sz w:val="24"/>
                <w:szCs w:val="24"/>
              </w:rPr>
              <w:t>1143</w:t>
            </w:r>
          </w:p>
        </w:tc>
      </w:tr>
      <w:tr w:rsidR="00101096" w:rsidRPr="00704BBD" w:rsidTr="00EC33DF">
        <w:tc>
          <w:tcPr>
            <w:tcW w:w="3230" w:type="dxa"/>
          </w:tcPr>
          <w:p w:rsidR="00101096" w:rsidRPr="00101096" w:rsidRDefault="00101096" w:rsidP="00704BBD">
            <w:pPr>
              <w:spacing w:line="360" w:lineRule="auto"/>
              <w:jc w:val="both"/>
              <w:rPr>
                <w:sz w:val="24"/>
                <w:szCs w:val="24"/>
                <w:highlight w:val="yellow"/>
              </w:rPr>
            </w:pPr>
            <w:r w:rsidRPr="00101096">
              <w:rPr>
                <w:sz w:val="24"/>
                <w:szCs w:val="24"/>
              </w:rPr>
              <w:t>Сугушлинское</w:t>
            </w:r>
          </w:p>
        </w:tc>
        <w:tc>
          <w:tcPr>
            <w:tcW w:w="1359" w:type="dxa"/>
          </w:tcPr>
          <w:p w:rsidR="00101096" w:rsidRPr="00101096" w:rsidRDefault="00101096" w:rsidP="00101096">
            <w:pPr>
              <w:jc w:val="center"/>
              <w:rPr>
                <w:sz w:val="24"/>
                <w:szCs w:val="24"/>
              </w:rPr>
            </w:pPr>
            <w:r w:rsidRPr="00101096">
              <w:rPr>
                <w:sz w:val="24"/>
                <w:szCs w:val="24"/>
              </w:rPr>
              <w:t>890</w:t>
            </w:r>
          </w:p>
        </w:tc>
        <w:tc>
          <w:tcPr>
            <w:tcW w:w="1360" w:type="dxa"/>
          </w:tcPr>
          <w:p w:rsidR="00101096" w:rsidRPr="00101096" w:rsidRDefault="00101096" w:rsidP="00101096">
            <w:pPr>
              <w:jc w:val="center"/>
              <w:rPr>
                <w:sz w:val="24"/>
                <w:szCs w:val="24"/>
              </w:rPr>
            </w:pPr>
            <w:r w:rsidRPr="00101096">
              <w:rPr>
                <w:sz w:val="24"/>
                <w:szCs w:val="24"/>
              </w:rPr>
              <w:t>906</w:t>
            </w:r>
          </w:p>
        </w:tc>
        <w:tc>
          <w:tcPr>
            <w:tcW w:w="1360" w:type="dxa"/>
          </w:tcPr>
          <w:p w:rsidR="00101096" w:rsidRPr="00101096" w:rsidRDefault="00101096" w:rsidP="00101096">
            <w:pPr>
              <w:jc w:val="center"/>
              <w:rPr>
                <w:sz w:val="24"/>
                <w:szCs w:val="24"/>
              </w:rPr>
            </w:pPr>
            <w:r w:rsidRPr="00101096">
              <w:rPr>
                <w:sz w:val="24"/>
                <w:szCs w:val="24"/>
              </w:rPr>
              <w:t>890</w:t>
            </w:r>
          </w:p>
        </w:tc>
        <w:tc>
          <w:tcPr>
            <w:tcW w:w="1360" w:type="dxa"/>
          </w:tcPr>
          <w:p w:rsidR="00101096" w:rsidRPr="00101096" w:rsidRDefault="00101096" w:rsidP="00101096">
            <w:pPr>
              <w:jc w:val="center"/>
              <w:rPr>
                <w:sz w:val="24"/>
                <w:szCs w:val="24"/>
              </w:rPr>
            </w:pPr>
            <w:r w:rsidRPr="00101096">
              <w:rPr>
                <w:sz w:val="24"/>
                <w:szCs w:val="24"/>
              </w:rPr>
              <w:t>890</w:t>
            </w:r>
          </w:p>
        </w:tc>
        <w:tc>
          <w:tcPr>
            <w:tcW w:w="1361" w:type="dxa"/>
          </w:tcPr>
          <w:p w:rsidR="00101096" w:rsidRPr="00101096" w:rsidRDefault="00101096" w:rsidP="00101096">
            <w:pPr>
              <w:jc w:val="center"/>
              <w:rPr>
                <w:sz w:val="24"/>
                <w:szCs w:val="24"/>
              </w:rPr>
            </w:pPr>
            <w:r w:rsidRPr="00101096">
              <w:rPr>
                <w:sz w:val="24"/>
                <w:szCs w:val="24"/>
              </w:rPr>
              <w:t>892</w:t>
            </w:r>
          </w:p>
        </w:tc>
      </w:tr>
      <w:tr w:rsidR="00281A00" w:rsidRPr="00704BBD" w:rsidTr="006E13E2">
        <w:tc>
          <w:tcPr>
            <w:tcW w:w="3230" w:type="dxa"/>
          </w:tcPr>
          <w:p w:rsidR="00281A00" w:rsidRPr="00281A00" w:rsidRDefault="00281A00" w:rsidP="00704BBD">
            <w:pPr>
              <w:spacing w:line="360" w:lineRule="auto"/>
              <w:jc w:val="both"/>
              <w:rPr>
                <w:sz w:val="24"/>
                <w:szCs w:val="24"/>
              </w:rPr>
            </w:pPr>
            <w:r w:rsidRPr="00281A00">
              <w:rPr>
                <w:sz w:val="24"/>
                <w:szCs w:val="24"/>
              </w:rPr>
              <w:t>Тимяшевское</w:t>
            </w:r>
          </w:p>
        </w:tc>
        <w:tc>
          <w:tcPr>
            <w:tcW w:w="1359" w:type="dxa"/>
            <w:vAlign w:val="center"/>
          </w:tcPr>
          <w:p w:rsidR="00281A00" w:rsidRPr="00281A00" w:rsidRDefault="00281A00" w:rsidP="006E13E2">
            <w:pPr>
              <w:jc w:val="center"/>
              <w:rPr>
                <w:sz w:val="24"/>
                <w:szCs w:val="24"/>
              </w:rPr>
            </w:pPr>
            <w:r w:rsidRPr="00281A00">
              <w:rPr>
                <w:sz w:val="24"/>
                <w:szCs w:val="24"/>
              </w:rPr>
              <w:t>2629</w:t>
            </w:r>
          </w:p>
        </w:tc>
        <w:tc>
          <w:tcPr>
            <w:tcW w:w="1360" w:type="dxa"/>
            <w:vAlign w:val="center"/>
          </w:tcPr>
          <w:p w:rsidR="00281A00" w:rsidRPr="00281A00" w:rsidRDefault="00281A00" w:rsidP="006E13E2">
            <w:pPr>
              <w:jc w:val="center"/>
              <w:rPr>
                <w:sz w:val="24"/>
                <w:szCs w:val="24"/>
              </w:rPr>
            </w:pPr>
            <w:r w:rsidRPr="00281A00">
              <w:rPr>
                <w:sz w:val="24"/>
                <w:szCs w:val="24"/>
              </w:rPr>
              <w:t>2623</w:t>
            </w:r>
          </w:p>
        </w:tc>
        <w:tc>
          <w:tcPr>
            <w:tcW w:w="1360" w:type="dxa"/>
            <w:vAlign w:val="center"/>
          </w:tcPr>
          <w:p w:rsidR="00281A00" w:rsidRPr="00281A00" w:rsidRDefault="00281A00" w:rsidP="006E13E2">
            <w:pPr>
              <w:jc w:val="center"/>
              <w:rPr>
                <w:sz w:val="24"/>
                <w:szCs w:val="24"/>
              </w:rPr>
            </w:pPr>
            <w:r w:rsidRPr="00281A00">
              <w:rPr>
                <w:sz w:val="24"/>
                <w:szCs w:val="24"/>
              </w:rPr>
              <w:t>2631</w:t>
            </w:r>
          </w:p>
        </w:tc>
        <w:tc>
          <w:tcPr>
            <w:tcW w:w="1360" w:type="dxa"/>
            <w:vAlign w:val="center"/>
          </w:tcPr>
          <w:p w:rsidR="00281A00" w:rsidRPr="00281A00" w:rsidRDefault="00281A00" w:rsidP="006E13E2">
            <w:pPr>
              <w:jc w:val="center"/>
              <w:rPr>
                <w:sz w:val="24"/>
                <w:szCs w:val="24"/>
              </w:rPr>
            </w:pPr>
            <w:r w:rsidRPr="00281A00">
              <w:rPr>
                <w:sz w:val="24"/>
                <w:szCs w:val="24"/>
              </w:rPr>
              <w:t>2613</w:t>
            </w:r>
          </w:p>
        </w:tc>
        <w:tc>
          <w:tcPr>
            <w:tcW w:w="1361" w:type="dxa"/>
            <w:vAlign w:val="center"/>
          </w:tcPr>
          <w:p w:rsidR="00281A00" w:rsidRPr="00281A00" w:rsidRDefault="00281A00" w:rsidP="006E13E2">
            <w:pPr>
              <w:jc w:val="center"/>
              <w:rPr>
                <w:sz w:val="24"/>
                <w:szCs w:val="24"/>
              </w:rPr>
            </w:pPr>
            <w:r w:rsidRPr="00281A00">
              <w:rPr>
                <w:sz w:val="24"/>
                <w:szCs w:val="24"/>
              </w:rPr>
              <w:t>2574</w:t>
            </w:r>
          </w:p>
        </w:tc>
      </w:tr>
      <w:tr w:rsidR="002E79DF" w:rsidRPr="00704BBD" w:rsidTr="006E13E2">
        <w:tc>
          <w:tcPr>
            <w:tcW w:w="3230" w:type="dxa"/>
          </w:tcPr>
          <w:p w:rsidR="002E79DF" w:rsidRPr="00281A00" w:rsidRDefault="002E79DF" w:rsidP="00704BBD">
            <w:pPr>
              <w:spacing w:line="360" w:lineRule="auto"/>
              <w:jc w:val="both"/>
              <w:rPr>
                <w:sz w:val="24"/>
                <w:szCs w:val="24"/>
              </w:rPr>
            </w:pPr>
            <w:r w:rsidRPr="00281A00">
              <w:rPr>
                <w:sz w:val="24"/>
                <w:szCs w:val="24"/>
              </w:rPr>
              <w:t>Туктарово-Урдалинское</w:t>
            </w:r>
          </w:p>
        </w:tc>
        <w:tc>
          <w:tcPr>
            <w:tcW w:w="1359" w:type="dxa"/>
            <w:vAlign w:val="center"/>
          </w:tcPr>
          <w:p w:rsidR="002E79DF" w:rsidRPr="002E79DF" w:rsidRDefault="002E79DF" w:rsidP="006E13E2">
            <w:pPr>
              <w:jc w:val="center"/>
              <w:rPr>
                <w:sz w:val="24"/>
                <w:szCs w:val="24"/>
              </w:rPr>
            </w:pPr>
            <w:r w:rsidRPr="002E79DF">
              <w:rPr>
                <w:sz w:val="24"/>
                <w:szCs w:val="24"/>
              </w:rPr>
              <w:t>630</w:t>
            </w:r>
          </w:p>
        </w:tc>
        <w:tc>
          <w:tcPr>
            <w:tcW w:w="1360" w:type="dxa"/>
            <w:vAlign w:val="center"/>
          </w:tcPr>
          <w:p w:rsidR="002E79DF" w:rsidRPr="002E79DF" w:rsidRDefault="002E79DF" w:rsidP="006E13E2">
            <w:pPr>
              <w:jc w:val="center"/>
              <w:rPr>
                <w:sz w:val="24"/>
                <w:szCs w:val="24"/>
              </w:rPr>
            </w:pPr>
            <w:r w:rsidRPr="002E79DF">
              <w:rPr>
                <w:sz w:val="24"/>
                <w:szCs w:val="24"/>
              </w:rPr>
              <w:t>614</w:t>
            </w:r>
          </w:p>
        </w:tc>
        <w:tc>
          <w:tcPr>
            <w:tcW w:w="1360" w:type="dxa"/>
            <w:vAlign w:val="center"/>
          </w:tcPr>
          <w:p w:rsidR="002E79DF" w:rsidRPr="002E79DF" w:rsidRDefault="002E79DF" w:rsidP="006E13E2">
            <w:pPr>
              <w:jc w:val="center"/>
              <w:rPr>
                <w:sz w:val="24"/>
                <w:szCs w:val="24"/>
              </w:rPr>
            </w:pPr>
            <w:r w:rsidRPr="002E79DF">
              <w:rPr>
                <w:sz w:val="24"/>
                <w:szCs w:val="24"/>
              </w:rPr>
              <w:t>598</w:t>
            </w:r>
          </w:p>
        </w:tc>
        <w:tc>
          <w:tcPr>
            <w:tcW w:w="1360" w:type="dxa"/>
            <w:vAlign w:val="center"/>
          </w:tcPr>
          <w:p w:rsidR="002E79DF" w:rsidRPr="002E79DF" w:rsidRDefault="002E79DF" w:rsidP="006E13E2">
            <w:pPr>
              <w:jc w:val="center"/>
              <w:rPr>
                <w:sz w:val="24"/>
                <w:szCs w:val="24"/>
              </w:rPr>
            </w:pPr>
            <w:r w:rsidRPr="002E79DF">
              <w:rPr>
                <w:sz w:val="24"/>
                <w:szCs w:val="24"/>
              </w:rPr>
              <w:t>588</w:t>
            </w:r>
          </w:p>
        </w:tc>
        <w:tc>
          <w:tcPr>
            <w:tcW w:w="1361" w:type="dxa"/>
            <w:vAlign w:val="center"/>
          </w:tcPr>
          <w:p w:rsidR="002E79DF" w:rsidRPr="002E79DF" w:rsidRDefault="002E79DF" w:rsidP="006E13E2">
            <w:pPr>
              <w:jc w:val="center"/>
              <w:rPr>
                <w:sz w:val="24"/>
                <w:szCs w:val="24"/>
              </w:rPr>
            </w:pPr>
            <w:r w:rsidRPr="002E79DF">
              <w:rPr>
                <w:sz w:val="24"/>
                <w:szCs w:val="24"/>
              </w:rPr>
              <w:t>563</w:t>
            </w:r>
          </w:p>
        </w:tc>
      </w:tr>
      <w:tr w:rsidR="00C73DA3" w:rsidRPr="00704BBD" w:rsidTr="00C73DA3">
        <w:tc>
          <w:tcPr>
            <w:tcW w:w="3230" w:type="dxa"/>
          </w:tcPr>
          <w:p w:rsidR="00C73DA3" w:rsidRPr="00C73DA3" w:rsidRDefault="00C73DA3" w:rsidP="00704BBD">
            <w:pPr>
              <w:spacing w:line="360" w:lineRule="auto"/>
              <w:jc w:val="both"/>
              <w:rPr>
                <w:sz w:val="24"/>
                <w:szCs w:val="24"/>
              </w:rPr>
            </w:pPr>
            <w:r w:rsidRPr="00C73DA3">
              <w:rPr>
                <w:sz w:val="24"/>
                <w:szCs w:val="24"/>
              </w:rPr>
              <w:t>Урмышлинское</w:t>
            </w:r>
          </w:p>
        </w:tc>
        <w:tc>
          <w:tcPr>
            <w:tcW w:w="1359" w:type="dxa"/>
            <w:vAlign w:val="center"/>
          </w:tcPr>
          <w:p w:rsidR="00C73DA3" w:rsidRPr="00C73DA3" w:rsidRDefault="00C73DA3" w:rsidP="00C73DA3">
            <w:pPr>
              <w:jc w:val="center"/>
              <w:rPr>
                <w:sz w:val="24"/>
                <w:szCs w:val="24"/>
              </w:rPr>
            </w:pPr>
            <w:r w:rsidRPr="00C73DA3">
              <w:rPr>
                <w:sz w:val="24"/>
                <w:szCs w:val="24"/>
              </w:rPr>
              <w:t>603</w:t>
            </w:r>
          </w:p>
        </w:tc>
        <w:tc>
          <w:tcPr>
            <w:tcW w:w="1360" w:type="dxa"/>
            <w:vAlign w:val="center"/>
          </w:tcPr>
          <w:p w:rsidR="00C73DA3" w:rsidRPr="00C73DA3" w:rsidRDefault="00C73DA3" w:rsidP="00C73DA3">
            <w:pPr>
              <w:jc w:val="center"/>
              <w:rPr>
                <w:sz w:val="24"/>
                <w:szCs w:val="24"/>
              </w:rPr>
            </w:pPr>
            <w:r w:rsidRPr="00C73DA3">
              <w:rPr>
                <w:sz w:val="24"/>
                <w:szCs w:val="24"/>
              </w:rPr>
              <w:t>598</w:t>
            </w:r>
          </w:p>
        </w:tc>
        <w:tc>
          <w:tcPr>
            <w:tcW w:w="1360" w:type="dxa"/>
            <w:vAlign w:val="center"/>
          </w:tcPr>
          <w:p w:rsidR="00C73DA3" w:rsidRPr="00C73DA3" w:rsidRDefault="00C73DA3" w:rsidP="00C73DA3">
            <w:pPr>
              <w:jc w:val="center"/>
              <w:rPr>
                <w:sz w:val="24"/>
                <w:szCs w:val="24"/>
              </w:rPr>
            </w:pPr>
            <w:r w:rsidRPr="00C73DA3">
              <w:rPr>
                <w:sz w:val="24"/>
                <w:szCs w:val="24"/>
              </w:rPr>
              <w:t>602</w:t>
            </w:r>
          </w:p>
        </w:tc>
        <w:tc>
          <w:tcPr>
            <w:tcW w:w="1360" w:type="dxa"/>
            <w:vAlign w:val="center"/>
          </w:tcPr>
          <w:p w:rsidR="00C73DA3" w:rsidRPr="00C73DA3" w:rsidRDefault="00C73DA3" w:rsidP="00C73DA3">
            <w:pPr>
              <w:jc w:val="center"/>
              <w:rPr>
                <w:sz w:val="24"/>
                <w:szCs w:val="24"/>
              </w:rPr>
            </w:pPr>
            <w:r w:rsidRPr="00C73DA3">
              <w:rPr>
                <w:sz w:val="24"/>
                <w:szCs w:val="24"/>
              </w:rPr>
              <w:t>602</w:t>
            </w:r>
          </w:p>
        </w:tc>
        <w:tc>
          <w:tcPr>
            <w:tcW w:w="1361" w:type="dxa"/>
            <w:vAlign w:val="center"/>
          </w:tcPr>
          <w:p w:rsidR="00C73DA3" w:rsidRPr="00C73DA3" w:rsidRDefault="00C73DA3" w:rsidP="00C73DA3">
            <w:pPr>
              <w:jc w:val="center"/>
              <w:rPr>
                <w:sz w:val="24"/>
                <w:szCs w:val="24"/>
              </w:rPr>
            </w:pPr>
            <w:r w:rsidRPr="00C73DA3">
              <w:rPr>
                <w:sz w:val="24"/>
                <w:szCs w:val="24"/>
              </w:rPr>
              <w:t>592</w:t>
            </w:r>
          </w:p>
        </w:tc>
      </w:tr>
      <w:tr w:rsidR="00C15FAB" w:rsidRPr="00704BBD" w:rsidTr="00143A30">
        <w:tc>
          <w:tcPr>
            <w:tcW w:w="3230" w:type="dxa"/>
          </w:tcPr>
          <w:p w:rsidR="00C15FAB" w:rsidRPr="00143A30" w:rsidRDefault="00C15FAB" w:rsidP="00704BBD">
            <w:pPr>
              <w:spacing w:line="360" w:lineRule="auto"/>
              <w:jc w:val="both"/>
              <w:rPr>
                <w:sz w:val="24"/>
                <w:szCs w:val="24"/>
              </w:rPr>
            </w:pPr>
            <w:r w:rsidRPr="00143A30">
              <w:rPr>
                <w:sz w:val="24"/>
                <w:szCs w:val="24"/>
              </w:rPr>
              <w:t>Федотовское</w:t>
            </w:r>
          </w:p>
        </w:tc>
        <w:tc>
          <w:tcPr>
            <w:tcW w:w="1359" w:type="dxa"/>
            <w:vAlign w:val="center"/>
          </w:tcPr>
          <w:p w:rsidR="00C15FAB" w:rsidRPr="002E79DF" w:rsidRDefault="00C15FAB" w:rsidP="00143A30">
            <w:pPr>
              <w:spacing w:line="360" w:lineRule="auto"/>
              <w:jc w:val="center"/>
              <w:rPr>
                <w:sz w:val="24"/>
                <w:szCs w:val="24"/>
                <w:highlight w:val="yellow"/>
              </w:rPr>
            </w:pPr>
            <w:r w:rsidRPr="00143A30">
              <w:rPr>
                <w:sz w:val="24"/>
                <w:szCs w:val="24"/>
              </w:rPr>
              <w:t>546</w:t>
            </w:r>
          </w:p>
        </w:tc>
        <w:tc>
          <w:tcPr>
            <w:tcW w:w="1360" w:type="dxa"/>
            <w:vAlign w:val="center"/>
          </w:tcPr>
          <w:p w:rsidR="00C15FAB" w:rsidRPr="002E79DF" w:rsidRDefault="00C15FAB" w:rsidP="00143A30">
            <w:pPr>
              <w:spacing w:line="360" w:lineRule="auto"/>
              <w:jc w:val="center"/>
              <w:rPr>
                <w:sz w:val="24"/>
                <w:szCs w:val="24"/>
                <w:highlight w:val="yellow"/>
              </w:rPr>
            </w:pPr>
            <w:r w:rsidRPr="00143A30">
              <w:rPr>
                <w:sz w:val="24"/>
                <w:szCs w:val="24"/>
              </w:rPr>
              <w:t>530</w:t>
            </w:r>
          </w:p>
        </w:tc>
        <w:tc>
          <w:tcPr>
            <w:tcW w:w="1360" w:type="dxa"/>
            <w:vAlign w:val="center"/>
          </w:tcPr>
          <w:p w:rsidR="00C15FAB" w:rsidRPr="002E79DF" w:rsidRDefault="00143A30" w:rsidP="00143A30">
            <w:pPr>
              <w:jc w:val="center"/>
              <w:rPr>
                <w:sz w:val="24"/>
                <w:szCs w:val="24"/>
                <w:highlight w:val="yellow"/>
              </w:rPr>
            </w:pPr>
            <w:r w:rsidRPr="00143A30">
              <w:rPr>
                <w:sz w:val="24"/>
                <w:szCs w:val="24"/>
              </w:rPr>
              <w:t>519</w:t>
            </w:r>
          </w:p>
        </w:tc>
        <w:tc>
          <w:tcPr>
            <w:tcW w:w="1360" w:type="dxa"/>
            <w:vAlign w:val="center"/>
          </w:tcPr>
          <w:p w:rsidR="00C15FAB" w:rsidRPr="002E79DF" w:rsidRDefault="00143A30" w:rsidP="00143A30">
            <w:pPr>
              <w:jc w:val="center"/>
              <w:rPr>
                <w:sz w:val="24"/>
                <w:szCs w:val="24"/>
                <w:highlight w:val="yellow"/>
              </w:rPr>
            </w:pPr>
            <w:r w:rsidRPr="00143A30">
              <w:rPr>
                <w:sz w:val="24"/>
                <w:szCs w:val="24"/>
              </w:rPr>
              <w:t>505</w:t>
            </w:r>
          </w:p>
        </w:tc>
        <w:tc>
          <w:tcPr>
            <w:tcW w:w="1361" w:type="dxa"/>
            <w:vAlign w:val="center"/>
          </w:tcPr>
          <w:p w:rsidR="00C15FAB" w:rsidRPr="002E79DF" w:rsidRDefault="00143A30" w:rsidP="00143A30">
            <w:pPr>
              <w:jc w:val="center"/>
              <w:rPr>
                <w:sz w:val="24"/>
                <w:szCs w:val="24"/>
                <w:highlight w:val="yellow"/>
              </w:rPr>
            </w:pPr>
            <w:r w:rsidRPr="00143A30">
              <w:rPr>
                <w:sz w:val="24"/>
                <w:szCs w:val="24"/>
              </w:rPr>
              <w:t>505</w:t>
            </w:r>
          </w:p>
        </w:tc>
      </w:tr>
      <w:tr w:rsidR="00C15FAB" w:rsidRPr="006E13E2" w:rsidTr="006E13E2">
        <w:tc>
          <w:tcPr>
            <w:tcW w:w="3230" w:type="dxa"/>
          </w:tcPr>
          <w:p w:rsidR="00C15FAB" w:rsidRPr="006E13E2" w:rsidRDefault="00C15FAB" w:rsidP="00704BBD">
            <w:pPr>
              <w:spacing w:line="360" w:lineRule="auto"/>
              <w:jc w:val="both"/>
              <w:rPr>
                <w:sz w:val="24"/>
                <w:szCs w:val="24"/>
              </w:rPr>
            </w:pPr>
            <w:r w:rsidRPr="006E13E2">
              <w:rPr>
                <w:sz w:val="24"/>
                <w:szCs w:val="24"/>
              </w:rPr>
              <w:t>Шугуровское</w:t>
            </w:r>
          </w:p>
        </w:tc>
        <w:tc>
          <w:tcPr>
            <w:tcW w:w="1359" w:type="dxa"/>
            <w:vAlign w:val="center"/>
          </w:tcPr>
          <w:p w:rsidR="00C15FAB" w:rsidRPr="006E13E2" w:rsidRDefault="00C15FAB" w:rsidP="006E13E2">
            <w:pPr>
              <w:spacing w:line="360" w:lineRule="auto"/>
              <w:jc w:val="center"/>
              <w:rPr>
                <w:sz w:val="24"/>
                <w:szCs w:val="24"/>
              </w:rPr>
            </w:pPr>
            <w:r w:rsidRPr="006E13E2">
              <w:rPr>
                <w:sz w:val="24"/>
                <w:szCs w:val="24"/>
              </w:rPr>
              <w:t>2 198</w:t>
            </w:r>
          </w:p>
        </w:tc>
        <w:tc>
          <w:tcPr>
            <w:tcW w:w="1360" w:type="dxa"/>
            <w:vAlign w:val="center"/>
          </w:tcPr>
          <w:p w:rsidR="00C15FAB" w:rsidRPr="006E13E2" w:rsidRDefault="00C15FAB" w:rsidP="006E13E2">
            <w:pPr>
              <w:spacing w:line="360" w:lineRule="auto"/>
              <w:jc w:val="center"/>
              <w:rPr>
                <w:sz w:val="24"/>
                <w:szCs w:val="24"/>
              </w:rPr>
            </w:pPr>
            <w:r w:rsidRPr="006E13E2">
              <w:rPr>
                <w:sz w:val="24"/>
                <w:szCs w:val="24"/>
              </w:rPr>
              <w:t>2 198</w:t>
            </w:r>
          </w:p>
        </w:tc>
        <w:tc>
          <w:tcPr>
            <w:tcW w:w="1360" w:type="dxa"/>
            <w:vAlign w:val="center"/>
          </w:tcPr>
          <w:p w:rsidR="00C15FAB" w:rsidRPr="006E13E2" w:rsidRDefault="00C15FAB" w:rsidP="006E13E2">
            <w:pPr>
              <w:jc w:val="center"/>
              <w:rPr>
                <w:sz w:val="24"/>
                <w:szCs w:val="24"/>
              </w:rPr>
            </w:pPr>
            <w:r w:rsidRPr="006E13E2">
              <w:rPr>
                <w:sz w:val="24"/>
                <w:szCs w:val="24"/>
              </w:rPr>
              <w:t>2019</w:t>
            </w:r>
          </w:p>
        </w:tc>
        <w:tc>
          <w:tcPr>
            <w:tcW w:w="1360" w:type="dxa"/>
            <w:vAlign w:val="center"/>
          </w:tcPr>
          <w:p w:rsidR="00C15FAB" w:rsidRPr="006E13E2" w:rsidRDefault="00C15FAB" w:rsidP="006E13E2">
            <w:pPr>
              <w:jc w:val="center"/>
              <w:rPr>
                <w:sz w:val="24"/>
                <w:szCs w:val="24"/>
              </w:rPr>
            </w:pPr>
            <w:r w:rsidRPr="006E13E2">
              <w:rPr>
                <w:sz w:val="24"/>
                <w:szCs w:val="24"/>
              </w:rPr>
              <w:t>1965</w:t>
            </w:r>
          </w:p>
        </w:tc>
        <w:tc>
          <w:tcPr>
            <w:tcW w:w="1361" w:type="dxa"/>
            <w:vAlign w:val="center"/>
          </w:tcPr>
          <w:p w:rsidR="00C15FAB" w:rsidRPr="006E13E2" w:rsidRDefault="00C15FAB" w:rsidP="006E13E2">
            <w:pPr>
              <w:jc w:val="center"/>
              <w:rPr>
                <w:sz w:val="24"/>
                <w:szCs w:val="24"/>
              </w:rPr>
            </w:pPr>
            <w:r w:rsidRPr="006E13E2">
              <w:rPr>
                <w:sz w:val="24"/>
                <w:szCs w:val="24"/>
              </w:rPr>
              <w:t>1930</w:t>
            </w:r>
          </w:p>
        </w:tc>
      </w:tr>
    </w:tbl>
    <w:p w:rsidR="00EC33DF" w:rsidRDefault="00EC33DF" w:rsidP="003E5828">
      <w:pPr>
        <w:spacing w:line="360" w:lineRule="auto"/>
        <w:ind w:firstLine="708"/>
        <w:jc w:val="both"/>
        <w:rPr>
          <w:sz w:val="24"/>
          <w:szCs w:val="24"/>
        </w:rPr>
      </w:pPr>
    </w:p>
    <w:p w:rsidR="00B766D9" w:rsidRPr="00281A00" w:rsidRDefault="00B766D9" w:rsidP="003E5828">
      <w:pPr>
        <w:spacing w:line="360" w:lineRule="auto"/>
        <w:ind w:firstLine="708"/>
        <w:jc w:val="both"/>
        <w:rPr>
          <w:sz w:val="24"/>
          <w:szCs w:val="24"/>
        </w:rPr>
      </w:pPr>
      <w:r w:rsidRPr="00281A00">
        <w:rPr>
          <w:sz w:val="24"/>
          <w:szCs w:val="24"/>
        </w:rPr>
        <w:t xml:space="preserve">Кроме естественной убыли, свою негативную роль в демографической ситуации Лениногорского муниципального района играет отрицательная миграция населения, в первую очередь молодежи, </w:t>
      </w:r>
      <w:r w:rsidR="00BA016F" w:rsidRPr="00281A00">
        <w:rPr>
          <w:sz w:val="24"/>
          <w:szCs w:val="24"/>
        </w:rPr>
        <w:t xml:space="preserve">уезжающей из района </w:t>
      </w:r>
      <w:r w:rsidR="00757D66">
        <w:rPr>
          <w:sz w:val="24"/>
          <w:szCs w:val="24"/>
        </w:rPr>
        <w:t xml:space="preserve">для получения образования в Вузах Республики и за её пределами, а также </w:t>
      </w:r>
      <w:r w:rsidR="00BA016F" w:rsidRPr="00281A00">
        <w:rPr>
          <w:sz w:val="24"/>
          <w:szCs w:val="24"/>
        </w:rPr>
        <w:t xml:space="preserve">в </w:t>
      </w:r>
      <w:r w:rsidRPr="00281A00">
        <w:rPr>
          <w:sz w:val="24"/>
          <w:szCs w:val="24"/>
        </w:rPr>
        <w:t xml:space="preserve">поисках более высокооплачиваемой работы. </w:t>
      </w:r>
    </w:p>
    <w:p w:rsidR="00B766D9" w:rsidRDefault="00B766D9" w:rsidP="003E5828">
      <w:pPr>
        <w:spacing w:line="360" w:lineRule="auto"/>
        <w:ind w:firstLine="708"/>
        <w:jc w:val="both"/>
        <w:rPr>
          <w:sz w:val="24"/>
          <w:szCs w:val="24"/>
        </w:rPr>
      </w:pPr>
      <w:r w:rsidRPr="00281A00">
        <w:rPr>
          <w:sz w:val="24"/>
          <w:szCs w:val="24"/>
        </w:rPr>
        <w:t>Улучшение демографической ситуации в Лениногорском муниципальном районе возможно только при комплексном решении вопросов в области здравоохранения, образования, спорта, культуры, социальной политики и занятости населения.</w:t>
      </w:r>
    </w:p>
    <w:p w:rsidR="00757D66" w:rsidRPr="00757D66" w:rsidRDefault="00757D66" w:rsidP="00757D66">
      <w:pPr>
        <w:spacing w:line="360" w:lineRule="auto"/>
        <w:ind w:firstLine="708"/>
        <w:jc w:val="both"/>
        <w:rPr>
          <w:sz w:val="24"/>
          <w:szCs w:val="24"/>
        </w:rPr>
      </w:pPr>
      <w:r w:rsidRPr="00757D66">
        <w:rPr>
          <w:sz w:val="24"/>
          <w:szCs w:val="24"/>
        </w:rPr>
        <w:t xml:space="preserve">В Лениногорском районе сохраняется сложная демографическая ситуация, связанная со снижением рождаемости и старением населения. За последние 10 лет в общей структуре населения на 18,5% выросла доля лиц пожилого возраста, а доля трудоспособного населения сократилась на 8680 человек (или 15,8%). </w:t>
      </w:r>
    </w:p>
    <w:p w:rsidR="00757D66" w:rsidRPr="00757D66" w:rsidRDefault="00757D66" w:rsidP="00757D66">
      <w:pPr>
        <w:spacing w:line="360" w:lineRule="auto"/>
        <w:ind w:firstLine="708"/>
        <w:jc w:val="both"/>
        <w:rPr>
          <w:sz w:val="24"/>
          <w:szCs w:val="24"/>
        </w:rPr>
      </w:pPr>
      <w:r w:rsidRPr="00757D66">
        <w:rPr>
          <w:sz w:val="24"/>
          <w:szCs w:val="24"/>
        </w:rPr>
        <w:t>В рамках национального проекта «Демография», регионального проекта «</w:t>
      </w:r>
      <w:r w:rsidRPr="00757D66">
        <w:rPr>
          <w:i/>
          <w:sz w:val="24"/>
          <w:szCs w:val="24"/>
          <w:u w:val="single"/>
        </w:rPr>
        <w:t>Разработка и реализация программы системной поддержки и повышения качества жизни граждан старшего поколения «Старшее поколение</w:t>
      </w:r>
      <w:r w:rsidRPr="00757D66">
        <w:rPr>
          <w:sz w:val="24"/>
          <w:szCs w:val="24"/>
        </w:rPr>
        <w:t xml:space="preserve">» 01 июля 2019 года на базе </w:t>
      </w:r>
      <w:r w:rsidRPr="00757D66">
        <w:rPr>
          <w:sz w:val="24"/>
          <w:szCs w:val="24"/>
        </w:rPr>
        <w:lastRenderedPageBreak/>
        <w:t>центральной районной поликлиники (</w:t>
      </w:r>
      <w:r w:rsidRPr="00757D66">
        <w:rPr>
          <w:i/>
          <w:sz w:val="24"/>
          <w:szCs w:val="24"/>
        </w:rPr>
        <w:t>ГАУЗ «Лениногорская ЦРБ»</w:t>
      </w:r>
      <w:r w:rsidRPr="00757D66">
        <w:rPr>
          <w:sz w:val="24"/>
          <w:szCs w:val="24"/>
        </w:rPr>
        <w:t xml:space="preserve">) открывается гериатрический кабинет для обслуживания пожилого населения Лениногорского муниципального района. </w:t>
      </w:r>
    </w:p>
    <w:p w:rsidR="00EC33DF" w:rsidRPr="00D06B30" w:rsidRDefault="00EC33DF" w:rsidP="003E5828">
      <w:pPr>
        <w:spacing w:line="360" w:lineRule="auto"/>
        <w:ind w:firstLine="708"/>
        <w:jc w:val="both"/>
        <w:rPr>
          <w:sz w:val="24"/>
          <w:szCs w:val="24"/>
        </w:rPr>
      </w:pPr>
    </w:p>
    <w:p w:rsidR="00B766D9" w:rsidRPr="00704BBD" w:rsidRDefault="00B766D9" w:rsidP="00936572">
      <w:pPr>
        <w:spacing w:line="360" w:lineRule="auto"/>
        <w:ind w:firstLine="708"/>
        <w:jc w:val="both"/>
        <w:rPr>
          <w:sz w:val="24"/>
          <w:szCs w:val="24"/>
        </w:rPr>
      </w:pPr>
      <w:r w:rsidRPr="00704BBD">
        <w:rPr>
          <w:b/>
          <w:sz w:val="24"/>
          <w:szCs w:val="24"/>
        </w:rPr>
        <w:t>4.2 Здравоохранение.</w:t>
      </w:r>
    </w:p>
    <w:p w:rsidR="008F51C6" w:rsidRPr="00704BBD" w:rsidRDefault="008F51C6" w:rsidP="008F51C6">
      <w:pPr>
        <w:spacing w:line="360" w:lineRule="auto"/>
        <w:ind w:firstLine="708"/>
        <w:jc w:val="both"/>
        <w:rPr>
          <w:b/>
          <w:i/>
          <w:sz w:val="24"/>
          <w:szCs w:val="24"/>
          <w:lang w:eastAsia="ru-RU"/>
        </w:rPr>
      </w:pPr>
      <w:r w:rsidRPr="00704BBD">
        <w:rPr>
          <w:b/>
          <w:i/>
          <w:sz w:val="24"/>
          <w:szCs w:val="24"/>
          <w:lang w:eastAsia="ru-RU"/>
        </w:rPr>
        <w:t>Текущая ситуация.</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В районе существует развитая сеть организаций по оказанию медицинской помощи, обеспечиваемая ГАУЗ «Лениногорская ЦРБ», в составе которой имеются следующие структурные подразделения:</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-Стационар центральной районной больницы на 195 коек, в т.ч. круглосуточных 168 коек, дневного стационара 27 койки;</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-Детский стационар на 116 коек, в т.ч. круглосуточных 88 коек, дневного стационара 28 коек;</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-Родильный дом на 68 коек, в т.ч. круглосуточных 42 коек, дневного стационара 26 коек;</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-Стационар медико-санитарной части на 65 коек, в т.ч. круглосуточных 30 коек, дневного стационара 35 коек;</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-Шугуровская врачебная амбулатория, 20 коек дневного стационара;</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 xml:space="preserve">-Старо-Кувакская врачебная амбулатория; </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-29 Фельдшерско - акушерских пунктов в сельских поселениях.</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В Ленин</w:t>
      </w:r>
      <w:r w:rsidR="00B452B6" w:rsidRPr="00704BBD">
        <w:rPr>
          <w:sz w:val="24"/>
          <w:szCs w:val="24"/>
          <w:lang w:eastAsia="ru-RU"/>
        </w:rPr>
        <w:t>огорской ЦРБ работают 161 врач</w:t>
      </w:r>
      <w:r w:rsidRPr="00704BBD">
        <w:rPr>
          <w:sz w:val="24"/>
          <w:szCs w:val="24"/>
          <w:lang w:eastAsia="ru-RU"/>
        </w:rPr>
        <w:t xml:space="preserve"> и 688 средних медицинских работников. Показатель обеспеченности населения врачами на 10 тыс. населения 19,4 и ниже </w:t>
      </w:r>
      <w:r w:rsidR="00EF0D6F" w:rsidRPr="00704BBD">
        <w:rPr>
          <w:sz w:val="24"/>
          <w:szCs w:val="24"/>
          <w:lang w:eastAsia="ru-RU"/>
        </w:rPr>
        <w:t>среднереспубликанского</w:t>
      </w:r>
      <w:r w:rsidRPr="00704BBD">
        <w:rPr>
          <w:sz w:val="24"/>
          <w:szCs w:val="24"/>
          <w:lang w:eastAsia="ru-RU"/>
        </w:rPr>
        <w:t xml:space="preserve"> уровня (35,0).</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В 2018 г. привлечен</w:t>
      </w:r>
      <w:r w:rsidR="00B452B6" w:rsidRPr="00704BBD">
        <w:rPr>
          <w:sz w:val="24"/>
          <w:szCs w:val="24"/>
          <w:lang w:eastAsia="ru-RU"/>
        </w:rPr>
        <w:t xml:space="preserve">о для работы в ЦРБ 10 врачей, </w:t>
      </w:r>
      <w:r w:rsidRPr="00704BBD">
        <w:rPr>
          <w:sz w:val="24"/>
          <w:szCs w:val="24"/>
          <w:lang w:eastAsia="ru-RU"/>
        </w:rPr>
        <w:t>трудоустроено 52</w:t>
      </w:r>
      <w:r w:rsidR="00B452B6" w:rsidRPr="00704BBD">
        <w:rPr>
          <w:sz w:val="24"/>
          <w:szCs w:val="24"/>
          <w:lang w:eastAsia="ru-RU"/>
        </w:rPr>
        <w:t xml:space="preserve"> специалиста </w:t>
      </w:r>
      <w:r w:rsidRPr="00704BBD">
        <w:rPr>
          <w:sz w:val="24"/>
          <w:szCs w:val="24"/>
          <w:lang w:eastAsia="ru-RU"/>
        </w:rPr>
        <w:t>средних медработников. По целевой контрактной подготовке обучаются в КГМУ 4 вр</w:t>
      </w:r>
      <w:r w:rsidR="00B452B6" w:rsidRPr="00704BBD">
        <w:rPr>
          <w:sz w:val="24"/>
          <w:szCs w:val="24"/>
          <w:lang w:eastAsia="ru-RU"/>
        </w:rPr>
        <w:t>ача</w:t>
      </w:r>
      <w:r w:rsidRPr="00704BBD">
        <w:rPr>
          <w:sz w:val="24"/>
          <w:szCs w:val="24"/>
          <w:lang w:eastAsia="ru-RU"/>
        </w:rPr>
        <w:t>, в медицинских колледжах 53 средних ме</w:t>
      </w:r>
      <w:r w:rsidR="00B452B6" w:rsidRPr="00704BBD">
        <w:rPr>
          <w:sz w:val="24"/>
          <w:szCs w:val="24"/>
          <w:lang w:eastAsia="ru-RU"/>
        </w:rPr>
        <w:t>дицинских работника</w:t>
      </w:r>
      <w:r w:rsidRPr="00704BBD">
        <w:rPr>
          <w:sz w:val="24"/>
          <w:szCs w:val="24"/>
          <w:lang w:eastAsia="ru-RU"/>
        </w:rPr>
        <w:t>. Процент укомплектованности врачебными кадрами 51,4%.</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t>Показатели смертности от отдельных причин смерти в 2018г. на 100 тыс. населения, превышающие средние показатели по республике:</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t xml:space="preserve">-болезни системы кровообращения 813,4 (по РТ 600,6);  </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t xml:space="preserve">-болезни органов пищеварения 57,0  (по РТ 54,1);  </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t>-травмы, отравления и некоторые внешние воздействия 95,8 (по РТ 76,8);</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t>- новообразования 237,6 (по РТ 198,8);</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t>- болезни органов дыхания 53,3 (по РТ 37,8);</w:t>
      </w:r>
    </w:p>
    <w:p w:rsidR="008F51C6" w:rsidRPr="00704BBD" w:rsidRDefault="008F51C6" w:rsidP="008F51C6">
      <w:pPr>
        <w:spacing w:line="360" w:lineRule="auto"/>
        <w:ind w:firstLine="708"/>
        <w:jc w:val="both"/>
        <w:rPr>
          <w:color w:val="000000"/>
          <w:sz w:val="24"/>
          <w:szCs w:val="24"/>
          <w:lang w:eastAsia="ru-RU"/>
        </w:rPr>
      </w:pPr>
      <w:r w:rsidRPr="00704BBD">
        <w:rPr>
          <w:color w:val="000000"/>
          <w:sz w:val="24"/>
          <w:szCs w:val="24"/>
          <w:lang w:eastAsia="ru-RU"/>
        </w:rPr>
        <w:lastRenderedPageBreak/>
        <w:t>Уровень младенческой смертности увеличился с 47,4 в 2017г. до 85,3 в 2018г. на 10 тыс. детей, родившихся живыми.</w:t>
      </w:r>
    </w:p>
    <w:p w:rsidR="008F51C6" w:rsidRPr="00EF0D6F" w:rsidRDefault="008F51C6" w:rsidP="008F51C6">
      <w:pPr>
        <w:spacing w:line="360" w:lineRule="auto"/>
        <w:ind w:firstLine="708"/>
        <w:jc w:val="both"/>
        <w:rPr>
          <w:sz w:val="24"/>
          <w:szCs w:val="24"/>
          <w:lang w:eastAsia="ru-RU"/>
        </w:rPr>
      </w:pPr>
      <w:r w:rsidRPr="00704BBD">
        <w:rPr>
          <w:sz w:val="24"/>
          <w:szCs w:val="24"/>
          <w:lang w:eastAsia="ru-RU"/>
        </w:rPr>
        <w:t>В 2016 году, за счет средств ОМС и внебюджетной деятельности приобретено новое медицинское оборудование на общую сумму 4357382,41руб, в т.ч. комплекс аппаратно-программный для мед</w:t>
      </w:r>
      <w:r w:rsidR="00EC33DF">
        <w:rPr>
          <w:sz w:val="24"/>
          <w:szCs w:val="24"/>
          <w:lang w:eastAsia="ru-RU"/>
        </w:rPr>
        <w:t>ицинских</w:t>
      </w:r>
      <w:r w:rsidRPr="00704BBD">
        <w:rPr>
          <w:sz w:val="24"/>
          <w:szCs w:val="24"/>
          <w:lang w:eastAsia="ru-RU"/>
        </w:rPr>
        <w:t xml:space="preserve"> исследований «Хроматэкс-Кристал5000», 12 канальный ЭКГ-регистратор для операционной системы. В 2017 году приобретен микроконвексный внутриполостной датчик на сумму 299250руб. В 2018 году за счет родовых сертификатов и иных средств приобретены стол операционный механогидравлический ОР750 с принад., анализатор гипербилирубинемии портативный, насос инфузионный шприцевой, монитор акушерский комъют., контур пациента многоразовый для аппарата ИВЛ, 2 аппарата электрохирургических высокочастотных, 2 комплекса суточного мониторирования ЭКГ и АД (на сумму 2313926.31руб).</w:t>
      </w:r>
    </w:p>
    <w:p w:rsidR="008F51C6" w:rsidRPr="00704BBD" w:rsidRDefault="008F51C6" w:rsidP="008F51C6">
      <w:pPr>
        <w:spacing w:line="360" w:lineRule="auto"/>
        <w:ind w:firstLine="708"/>
        <w:jc w:val="both"/>
        <w:rPr>
          <w:sz w:val="24"/>
          <w:szCs w:val="24"/>
          <w:lang w:eastAsia="ru-RU"/>
        </w:rPr>
      </w:pPr>
      <w:r w:rsidRPr="00EF0D6F">
        <w:rPr>
          <w:sz w:val="24"/>
          <w:szCs w:val="24"/>
          <w:lang w:eastAsia="ru-RU"/>
        </w:rPr>
        <w:t xml:space="preserve">В 2018 году продолжалась работа по улучшению и укреплению материально-технической базы лечебных учреждений. Проведен капитальный ремонт поликлиники ЦРБ и начат ремонт детской поликлиники. Распоряжением Кабинета Министров </w:t>
      </w:r>
      <w:r w:rsidRPr="00704BBD">
        <w:rPr>
          <w:sz w:val="24"/>
          <w:szCs w:val="24"/>
          <w:lang w:eastAsia="ru-RU"/>
        </w:rPr>
        <w:t>Республики Татарстан от 09.12.2017 № 3219-р на капитальный ремонт амбулаторно-поликлинических учреждений ГАУЗ «Лениногорская ЦРБ» выделено</w:t>
      </w:r>
      <w:r w:rsidR="00EF0D6F">
        <w:rPr>
          <w:sz w:val="24"/>
          <w:szCs w:val="24"/>
          <w:lang w:eastAsia="ru-RU"/>
        </w:rPr>
        <w:t xml:space="preserve"> 123 227,5 </w:t>
      </w:r>
      <w:r w:rsidRPr="00704BBD">
        <w:rPr>
          <w:sz w:val="24"/>
          <w:szCs w:val="24"/>
          <w:lang w:eastAsia="ru-RU"/>
        </w:rPr>
        <w:t>тыс.рублей.</w:t>
      </w:r>
    </w:p>
    <w:p w:rsidR="008F51C6" w:rsidRPr="00704BBD" w:rsidRDefault="008F51C6" w:rsidP="008F51C6">
      <w:pPr>
        <w:spacing w:line="360" w:lineRule="auto"/>
        <w:ind w:firstLine="708"/>
        <w:jc w:val="both"/>
        <w:rPr>
          <w:sz w:val="24"/>
          <w:szCs w:val="24"/>
          <w:lang w:eastAsia="ru-RU"/>
        </w:rPr>
      </w:pPr>
      <w:r w:rsidRPr="00704BBD">
        <w:rPr>
          <w:sz w:val="24"/>
          <w:szCs w:val="24"/>
          <w:lang w:eastAsia="ru-RU"/>
        </w:rPr>
        <w:t>По республиканской программе мероприятий совершенствования первичной медико-санитарной помощи населению РТ построено модульное здание ФАП в с.Туктарово-Урдала, общая стоимость строительства 2</w:t>
      </w:r>
      <w:r w:rsidR="00EF0D6F">
        <w:rPr>
          <w:sz w:val="24"/>
          <w:szCs w:val="24"/>
          <w:lang w:eastAsia="ru-RU"/>
        </w:rPr>
        <w:t xml:space="preserve"> </w:t>
      </w:r>
      <w:r w:rsidRPr="00704BBD">
        <w:rPr>
          <w:sz w:val="24"/>
          <w:szCs w:val="24"/>
          <w:lang w:eastAsia="ru-RU"/>
        </w:rPr>
        <w:t xml:space="preserve">904,10 тыс.руб.. </w:t>
      </w:r>
    </w:p>
    <w:p w:rsidR="002B681F" w:rsidRPr="002B681F" w:rsidRDefault="002B681F" w:rsidP="002B681F">
      <w:pPr>
        <w:spacing w:line="360" w:lineRule="auto"/>
        <w:ind w:firstLine="708"/>
        <w:jc w:val="both"/>
        <w:rPr>
          <w:sz w:val="24"/>
          <w:szCs w:val="24"/>
        </w:rPr>
      </w:pPr>
      <w:r w:rsidRPr="002B681F">
        <w:rPr>
          <w:sz w:val="24"/>
          <w:szCs w:val="24"/>
        </w:rPr>
        <w:t xml:space="preserve">Значимым и социально направленным проектом является </w:t>
      </w:r>
      <w:r w:rsidRPr="002B681F">
        <w:rPr>
          <w:b/>
          <w:sz w:val="24"/>
          <w:szCs w:val="24"/>
        </w:rPr>
        <w:t>национальный проект</w:t>
      </w:r>
      <w:r w:rsidRPr="002B681F">
        <w:rPr>
          <w:sz w:val="24"/>
          <w:szCs w:val="24"/>
        </w:rPr>
        <w:t xml:space="preserve"> «</w:t>
      </w:r>
      <w:r w:rsidRPr="002B681F">
        <w:rPr>
          <w:b/>
          <w:sz w:val="24"/>
          <w:szCs w:val="24"/>
        </w:rPr>
        <w:t>Здравоохранение</w:t>
      </w:r>
      <w:r w:rsidRPr="002B681F">
        <w:rPr>
          <w:sz w:val="24"/>
          <w:szCs w:val="24"/>
        </w:rPr>
        <w:t xml:space="preserve">». </w:t>
      </w:r>
    </w:p>
    <w:p w:rsidR="002B681F" w:rsidRPr="002B681F" w:rsidRDefault="002B681F" w:rsidP="002B681F">
      <w:pPr>
        <w:spacing w:line="360" w:lineRule="auto"/>
        <w:ind w:firstLine="708"/>
        <w:jc w:val="both"/>
        <w:rPr>
          <w:sz w:val="24"/>
          <w:szCs w:val="24"/>
        </w:rPr>
      </w:pPr>
      <w:r w:rsidRPr="002B681F">
        <w:rPr>
          <w:sz w:val="24"/>
          <w:szCs w:val="24"/>
        </w:rPr>
        <w:t>В рамках регионального проекта «</w:t>
      </w:r>
      <w:r w:rsidRPr="002B681F">
        <w:rPr>
          <w:i/>
          <w:sz w:val="24"/>
          <w:szCs w:val="24"/>
          <w:u w:val="single"/>
        </w:rPr>
        <w:t>Развитие детского здравоохранения</w:t>
      </w:r>
      <w:r w:rsidRPr="002B681F">
        <w:rPr>
          <w:sz w:val="24"/>
          <w:szCs w:val="24"/>
        </w:rPr>
        <w:t>» в 2019 году в Лениногорском районе запланировано открытие детской поликлиники после капитального ремонта.  Общая сумма ремонта первого этапа составила 25 млн 35 тысяч рублей. На второй этап выделено 80 млн рублей. Ремонт будет завершен к концу 2019 года. Старое помещение детской поликлиники морально и технически устарело, мы получали постоянные нарекания от родителей. Удобные условия для медиков и посетителей, обеспечение современным оборудованием позволит обслуживать пациентов на качественном уровне и снизить время ожидания приема.</w:t>
      </w:r>
    </w:p>
    <w:p w:rsidR="002B681F" w:rsidRPr="002B681F" w:rsidRDefault="002B681F" w:rsidP="002B681F">
      <w:pPr>
        <w:spacing w:line="360" w:lineRule="auto"/>
        <w:ind w:firstLine="708"/>
        <w:jc w:val="both"/>
        <w:rPr>
          <w:sz w:val="24"/>
          <w:szCs w:val="24"/>
        </w:rPr>
      </w:pPr>
      <w:r w:rsidRPr="002B681F">
        <w:rPr>
          <w:sz w:val="24"/>
          <w:szCs w:val="24"/>
        </w:rPr>
        <w:t>В рамках регионального проекта «</w:t>
      </w:r>
      <w:r w:rsidRPr="002B681F">
        <w:rPr>
          <w:i/>
          <w:sz w:val="24"/>
          <w:szCs w:val="24"/>
          <w:u w:val="single"/>
        </w:rPr>
        <w:t>Развитие первичной медико-социальной помощи</w:t>
      </w:r>
      <w:r w:rsidRPr="002B681F">
        <w:rPr>
          <w:sz w:val="24"/>
          <w:szCs w:val="24"/>
        </w:rPr>
        <w:t xml:space="preserve">» уже построено 14 фельдшерско-акушерских пунктов в сельских поселениях. Запланировано строительство ФАПов: в 2019 году в селе Старый Иштеряк, в 2020 году в </w:t>
      </w:r>
      <w:r w:rsidRPr="002B681F">
        <w:rPr>
          <w:sz w:val="24"/>
          <w:szCs w:val="24"/>
        </w:rPr>
        <w:lastRenderedPageBreak/>
        <w:t xml:space="preserve">селе Сарабикулово и Нижняя Чершила. Эффективность данных пунктов заключается в быстром и доступном оказании первой медицинской помощи сельским жителям. </w:t>
      </w:r>
    </w:p>
    <w:p w:rsidR="002B681F" w:rsidRPr="002B681F" w:rsidRDefault="002B681F" w:rsidP="002B681F">
      <w:pPr>
        <w:spacing w:line="360" w:lineRule="auto"/>
        <w:ind w:firstLine="708"/>
        <w:jc w:val="both"/>
        <w:rPr>
          <w:sz w:val="24"/>
          <w:szCs w:val="24"/>
        </w:rPr>
      </w:pPr>
      <w:r w:rsidRPr="002B681F">
        <w:rPr>
          <w:sz w:val="24"/>
          <w:szCs w:val="24"/>
        </w:rPr>
        <w:t xml:space="preserve">В 2023 году в городе предусмотрен ремонт и оснащение 2 поликлинических отделений для взрослого населения и одного поликлинического отделения для детей. </w:t>
      </w:r>
    </w:p>
    <w:p w:rsidR="002B681F" w:rsidRPr="002B681F" w:rsidRDefault="002B681F" w:rsidP="002B681F">
      <w:pPr>
        <w:spacing w:line="360" w:lineRule="auto"/>
        <w:ind w:firstLine="708"/>
        <w:jc w:val="both"/>
        <w:rPr>
          <w:sz w:val="24"/>
          <w:szCs w:val="24"/>
        </w:rPr>
      </w:pPr>
      <w:r w:rsidRPr="002B681F">
        <w:rPr>
          <w:sz w:val="24"/>
          <w:szCs w:val="24"/>
        </w:rPr>
        <w:t>В рамках регионального проекта «</w:t>
      </w:r>
      <w:r w:rsidRPr="002B681F">
        <w:rPr>
          <w:i/>
          <w:sz w:val="24"/>
          <w:szCs w:val="24"/>
          <w:u w:val="single"/>
        </w:rPr>
        <w:t>Борьба с сердечно-сосудистыми заболеваниями</w:t>
      </w:r>
      <w:r w:rsidRPr="002B681F">
        <w:rPr>
          <w:sz w:val="24"/>
          <w:szCs w:val="24"/>
        </w:rPr>
        <w:t>» в 2024 году предстоит переоснащение первичного сосудистого центра (неврологического отделения для больных с ОНМК).</w:t>
      </w:r>
    </w:p>
    <w:p w:rsidR="002B681F" w:rsidRPr="002B681F" w:rsidRDefault="002B681F" w:rsidP="002B681F">
      <w:pPr>
        <w:spacing w:line="360" w:lineRule="auto"/>
        <w:ind w:firstLine="708"/>
        <w:jc w:val="both"/>
        <w:rPr>
          <w:sz w:val="24"/>
          <w:szCs w:val="24"/>
        </w:rPr>
      </w:pPr>
      <w:r w:rsidRPr="002B681F">
        <w:rPr>
          <w:sz w:val="24"/>
          <w:szCs w:val="24"/>
        </w:rPr>
        <w:t>В рамках регионального проекта «</w:t>
      </w:r>
      <w:r w:rsidRPr="002B681F">
        <w:rPr>
          <w:i/>
          <w:sz w:val="24"/>
          <w:szCs w:val="24"/>
          <w:u w:val="single"/>
        </w:rPr>
        <w:t>Создание единого цифрового контура в здравоохранении на основе единой государственной информационной системы «Электронное здравоохранение Республики Татарстан</w:t>
      </w:r>
      <w:r w:rsidRPr="002B681F">
        <w:rPr>
          <w:sz w:val="24"/>
          <w:szCs w:val="24"/>
        </w:rPr>
        <w:t>» с учетом выделенного финансирования проекта в 2019-2022 гг. планируется оснащение автоматизированными местами все учреждения здравоохранения республики, в том числе и в Лениногорском районе.</w:t>
      </w:r>
    </w:p>
    <w:p w:rsidR="00B766D9" w:rsidRPr="00704BBD" w:rsidRDefault="00B766D9" w:rsidP="00936572">
      <w:pPr>
        <w:spacing w:line="360" w:lineRule="auto"/>
        <w:ind w:firstLine="708"/>
        <w:jc w:val="both"/>
        <w:rPr>
          <w:sz w:val="24"/>
          <w:szCs w:val="24"/>
        </w:rPr>
      </w:pPr>
    </w:p>
    <w:p w:rsidR="00B766D9" w:rsidRPr="00704BBD" w:rsidRDefault="00B766D9" w:rsidP="00936572">
      <w:pPr>
        <w:spacing w:line="360" w:lineRule="auto"/>
        <w:ind w:firstLine="708"/>
        <w:jc w:val="both"/>
        <w:rPr>
          <w:b/>
          <w:sz w:val="24"/>
          <w:szCs w:val="24"/>
        </w:rPr>
      </w:pPr>
      <w:r w:rsidRPr="00704BBD">
        <w:rPr>
          <w:b/>
          <w:sz w:val="24"/>
          <w:szCs w:val="24"/>
        </w:rPr>
        <w:t>Ключевые проблемы системы здравоохранения, мероприятия по их решению.</w:t>
      </w:r>
    </w:p>
    <w:p w:rsidR="00B766D9" w:rsidRPr="00704BBD" w:rsidRDefault="00B766D9" w:rsidP="005B3C83">
      <w:pPr>
        <w:spacing w:line="360" w:lineRule="auto"/>
        <w:ind w:firstLine="708"/>
        <w:jc w:val="right"/>
        <w:rPr>
          <w:sz w:val="24"/>
          <w:szCs w:val="24"/>
        </w:rPr>
      </w:pPr>
      <w:r w:rsidRPr="00704BBD">
        <w:rPr>
          <w:sz w:val="24"/>
          <w:szCs w:val="24"/>
        </w:rPr>
        <w:t xml:space="preserve">Таблица </w:t>
      </w:r>
      <w:r w:rsidR="00B51E53" w:rsidRPr="00704BBD">
        <w:rPr>
          <w:sz w:val="24"/>
          <w:szCs w:val="24"/>
        </w:rPr>
        <w:t>5</w:t>
      </w:r>
      <w:r w:rsidRPr="00704BBD">
        <w:rPr>
          <w:sz w:val="24"/>
          <w:szCs w:val="24"/>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559"/>
        <w:gridCol w:w="1701"/>
      </w:tblGrid>
      <w:tr w:rsidR="00B452B6" w:rsidRPr="00704BBD" w:rsidTr="00B452B6">
        <w:trPr>
          <w:jc w:val="center"/>
        </w:trPr>
        <w:tc>
          <w:tcPr>
            <w:tcW w:w="1418" w:type="dxa"/>
          </w:tcPr>
          <w:p w:rsidR="00B452B6" w:rsidRPr="00704BBD" w:rsidRDefault="00B452B6" w:rsidP="00B452B6">
            <w:pPr>
              <w:spacing w:line="240" w:lineRule="auto"/>
              <w:jc w:val="center"/>
              <w:rPr>
                <w:b/>
                <w:sz w:val="24"/>
                <w:szCs w:val="24"/>
                <w:lang w:eastAsia="ru-RU"/>
              </w:rPr>
            </w:pPr>
            <w:r w:rsidRPr="00704BBD">
              <w:rPr>
                <w:b/>
                <w:sz w:val="24"/>
                <w:szCs w:val="24"/>
                <w:lang w:eastAsia="ru-RU"/>
              </w:rPr>
              <w:t>Ключевые проблемы</w:t>
            </w:r>
          </w:p>
        </w:tc>
        <w:tc>
          <w:tcPr>
            <w:tcW w:w="1843" w:type="dxa"/>
          </w:tcPr>
          <w:p w:rsidR="00B452B6" w:rsidRPr="00704BBD" w:rsidRDefault="00B452B6" w:rsidP="00B452B6">
            <w:pPr>
              <w:spacing w:line="240" w:lineRule="auto"/>
              <w:jc w:val="center"/>
              <w:rPr>
                <w:b/>
                <w:sz w:val="24"/>
                <w:szCs w:val="24"/>
                <w:lang w:eastAsia="ru-RU"/>
              </w:rPr>
            </w:pPr>
            <w:r w:rsidRPr="00704BBD">
              <w:rPr>
                <w:b/>
                <w:sz w:val="24"/>
                <w:szCs w:val="24"/>
                <w:lang w:eastAsia="ru-RU"/>
              </w:rPr>
              <w:t>Задачи</w:t>
            </w:r>
          </w:p>
        </w:tc>
        <w:tc>
          <w:tcPr>
            <w:tcW w:w="2552" w:type="dxa"/>
          </w:tcPr>
          <w:p w:rsidR="00B452B6" w:rsidRPr="00704BBD" w:rsidRDefault="00B452B6" w:rsidP="00B452B6">
            <w:pPr>
              <w:spacing w:line="240" w:lineRule="auto"/>
              <w:jc w:val="center"/>
              <w:rPr>
                <w:b/>
                <w:sz w:val="24"/>
                <w:szCs w:val="24"/>
                <w:lang w:eastAsia="ru-RU"/>
              </w:rPr>
            </w:pPr>
            <w:r w:rsidRPr="00704BBD">
              <w:rPr>
                <w:b/>
                <w:sz w:val="24"/>
                <w:szCs w:val="24"/>
                <w:lang w:eastAsia="ru-RU"/>
              </w:rPr>
              <w:t>Мероприятия</w:t>
            </w:r>
          </w:p>
        </w:tc>
        <w:tc>
          <w:tcPr>
            <w:tcW w:w="1417" w:type="dxa"/>
          </w:tcPr>
          <w:p w:rsidR="00B452B6" w:rsidRPr="00704BBD" w:rsidRDefault="00B452B6" w:rsidP="00B452B6">
            <w:pPr>
              <w:spacing w:line="240" w:lineRule="auto"/>
              <w:jc w:val="center"/>
              <w:rPr>
                <w:b/>
                <w:sz w:val="24"/>
                <w:szCs w:val="24"/>
                <w:lang w:eastAsia="ru-RU"/>
              </w:rPr>
            </w:pPr>
            <w:r w:rsidRPr="00704BBD">
              <w:rPr>
                <w:b/>
                <w:sz w:val="24"/>
                <w:szCs w:val="24"/>
                <w:lang w:eastAsia="ru-RU"/>
              </w:rPr>
              <w:t>Сроки реализации</w:t>
            </w:r>
          </w:p>
        </w:tc>
        <w:tc>
          <w:tcPr>
            <w:tcW w:w="1559" w:type="dxa"/>
          </w:tcPr>
          <w:p w:rsidR="00B452B6" w:rsidRPr="00704BBD" w:rsidRDefault="00B452B6" w:rsidP="00B452B6">
            <w:pPr>
              <w:spacing w:line="240" w:lineRule="auto"/>
              <w:jc w:val="center"/>
              <w:rPr>
                <w:b/>
                <w:sz w:val="24"/>
                <w:szCs w:val="24"/>
                <w:lang w:eastAsia="ru-RU"/>
              </w:rPr>
            </w:pPr>
            <w:r w:rsidRPr="00704BBD">
              <w:rPr>
                <w:b/>
                <w:sz w:val="24"/>
                <w:szCs w:val="24"/>
                <w:lang w:eastAsia="ru-RU"/>
              </w:rPr>
              <w:t>Ответственные исполнители</w:t>
            </w:r>
          </w:p>
        </w:tc>
        <w:tc>
          <w:tcPr>
            <w:tcW w:w="1701" w:type="dxa"/>
          </w:tcPr>
          <w:p w:rsidR="00B452B6" w:rsidRPr="00704BBD" w:rsidRDefault="00B452B6" w:rsidP="00B452B6">
            <w:pPr>
              <w:spacing w:line="240" w:lineRule="auto"/>
              <w:jc w:val="center"/>
              <w:rPr>
                <w:b/>
                <w:sz w:val="24"/>
                <w:szCs w:val="24"/>
                <w:lang w:eastAsia="ru-RU"/>
              </w:rPr>
            </w:pPr>
            <w:r w:rsidRPr="00704BBD">
              <w:rPr>
                <w:b/>
                <w:sz w:val="24"/>
                <w:szCs w:val="24"/>
                <w:lang w:eastAsia="ru-RU"/>
              </w:rPr>
              <w:t>Сумма и источники финансирования (тыс.руб.)</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r w:rsidRPr="00704BBD">
              <w:rPr>
                <w:sz w:val="24"/>
                <w:szCs w:val="24"/>
                <w:lang w:eastAsia="ru-RU"/>
              </w:rPr>
              <w:t>Естественная убыль населения</w:t>
            </w:r>
          </w:p>
        </w:tc>
        <w:tc>
          <w:tcPr>
            <w:tcW w:w="1843" w:type="dxa"/>
          </w:tcPr>
          <w:p w:rsidR="00B452B6" w:rsidRPr="00704BBD" w:rsidRDefault="00B452B6" w:rsidP="00B452B6">
            <w:pPr>
              <w:spacing w:line="240" w:lineRule="auto"/>
              <w:jc w:val="both"/>
              <w:rPr>
                <w:sz w:val="24"/>
                <w:szCs w:val="24"/>
                <w:lang w:eastAsia="ru-RU"/>
              </w:rPr>
            </w:pPr>
            <w:r w:rsidRPr="00704BBD">
              <w:rPr>
                <w:sz w:val="24"/>
                <w:szCs w:val="24"/>
                <w:lang w:eastAsia="ru-RU"/>
              </w:rPr>
              <w:t>Сохранение здоровья и обеспечение роста продолжительности жизни</w:t>
            </w:r>
          </w:p>
        </w:tc>
        <w:tc>
          <w:tcPr>
            <w:tcW w:w="2552" w:type="dxa"/>
          </w:tcPr>
          <w:p w:rsidR="00B452B6" w:rsidRPr="00704BBD" w:rsidRDefault="00B452B6" w:rsidP="00B452B6">
            <w:pPr>
              <w:spacing w:line="240" w:lineRule="auto"/>
              <w:jc w:val="both"/>
              <w:rPr>
                <w:sz w:val="24"/>
                <w:szCs w:val="24"/>
                <w:lang w:eastAsia="ru-RU"/>
              </w:rPr>
            </w:pPr>
            <w:r w:rsidRPr="00704BBD">
              <w:rPr>
                <w:sz w:val="24"/>
                <w:szCs w:val="24"/>
                <w:lang w:eastAsia="ru-RU"/>
              </w:rPr>
              <w:t>Повышение качества и доступности медицинской помощи в ЛМР</w:t>
            </w:r>
          </w:p>
        </w:tc>
        <w:tc>
          <w:tcPr>
            <w:tcW w:w="1417" w:type="dxa"/>
          </w:tcPr>
          <w:p w:rsidR="00B452B6" w:rsidRPr="00704BBD" w:rsidRDefault="00B452B6" w:rsidP="00B452B6">
            <w:pPr>
              <w:spacing w:line="240" w:lineRule="auto"/>
              <w:jc w:val="center"/>
              <w:rPr>
                <w:sz w:val="24"/>
                <w:szCs w:val="24"/>
                <w:lang w:eastAsia="ru-RU"/>
              </w:rPr>
            </w:pPr>
            <w:r w:rsidRPr="00704BBD">
              <w:rPr>
                <w:sz w:val="24"/>
                <w:szCs w:val="24"/>
                <w:lang w:eastAsia="ru-RU"/>
              </w:rPr>
              <w:t>2018-2030гг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ГАУЗ «ЛЦРБ»</w:t>
            </w:r>
          </w:p>
        </w:tc>
        <w:tc>
          <w:tcPr>
            <w:tcW w:w="1701" w:type="dxa"/>
          </w:tcPr>
          <w:p w:rsidR="00B452B6" w:rsidRPr="00704BBD" w:rsidRDefault="00B452B6" w:rsidP="00B452B6">
            <w:pPr>
              <w:spacing w:line="240" w:lineRule="auto"/>
              <w:jc w:val="both"/>
              <w:rPr>
                <w:sz w:val="24"/>
                <w:szCs w:val="24"/>
                <w:lang w:eastAsia="ru-RU"/>
              </w:rPr>
            </w:pP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r w:rsidRPr="00704BBD">
              <w:rPr>
                <w:sz w:val="24"/>
                <w:szCs w:val="24"/>
                <w:lang w:eastAsia="ru-RU"/>
              </w:rPr>
              <w:t>Повышение эффективности системы профилактики заболеваний и первичной медико-санитарной помощи</w:t>
            </w: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Строительство и модернизация фельдшерско-акушерских пунктов в рамках реализации республиканской программы «Развитие здравоохранение в РТ до 2021г.»:</w:t>
            </w:r>
          </w:p>
          <w:p w:rsidR="00B452B6" w:rsidRPr="00704BBD" w:rsidRDefault="00B452B6" w:rsidP="00B452B6">
            <w:pPr>
              <w:spacing w:line="240" w:lineRule="auto"/>
              <w:rPr>
                <w:sz w:val="24"/>
                <w:szCs w:val="24"/>
                <w:lang w:eastAsia="ru-RU"/>
              </w:rPr>
            </w:pPr>
            <w:r w:rsidRPr="00704BBD">
              <w:rPr>
                <w:sz w:val="24"/>
                <w:szCs w:val="24"/>
                <w:lang w:eastAsia="ru-RU"/>
              </w:rPr>
              <w:t>с.Туктаро-Урдала</w:t>
            </w:r>
          </w:p>
          <w:p w:rsidR="00B452B6" w:rsidRPr="00704BBD" w:rsidRDefault="00B452B6" w:rsidP="00B452B6">
            <w:pPr>
              <w:spacing w:line="240" w:lineRule="auto"/>
              <w:rPr>
                <w:sz w:val="24"/>
                <w:szCs w:val="24"/>
                <w:lang w:eastAsia="ru-RU"/>
              </w:rPr>
            </w:pPr>
            <w:r w:rsidRPr="00704BBD">
              <w:rPr>
                <w:sz w:val="24"/>
                <w:szCs w:val="24"/>
                <w:lang w:eastAsia="ru-RU"/>
              </w:rPr>
              <w:t>с.Старый Иштеряк</w:t>
            </w:r>
          </w:p>
          <w:p w:rsidR="00B452B6" w:rsidRPr="00704BBD" w:rsidRDefault="00B452B6" w:rsidP="00B452B6">
            <w:pPr>
              <w:spacing w:line="240" w:lineRule="auto"/>
              <w:rPr>
                <w:sz w:val="24"/>
                <w:szCs w:val="24"/>
                <w:lang w:eastAsia="ru-RU"/>
              </w:rPr>
            </w:pPr>
            <w:r w:rsidRPr="00704BBD">
              <w:rPr>
                <w:sz w:val="24"/>
                <w:szCs w:val="24"/>
                <w:lang w:eastAsia="ru-RU"/>
              </w:rPr>
              <w:t>с. Сарабикулово</w:t>
            </w:r>
          </w:p>
          <w:p w:rsidR="00B452B6" w:rsidRPr="00704BBD" w:rsidRDefault="00B452B6" w:rsidP="00B452B6">
            <w:pPr>
              <w:spacing w:line="240" w:lineRule="auto"/>
              <w:rPr>
                <w:sz w:val="24"/>
                <w:szCs w:val="24"/>
                <w:lang w:eastAsia="ru-RU"/>
              </w:rPr>
            </w:pPr>
            <w:r w:rsidRPr="00704BBD">
              <w:rPr>
                <w:sz w:val="24"/>
                <w:szCs w:val="24"/>
                <w:lang w:eastAsia="ru-RU"/>
              </w:rPr>
              <w:t>с. Нижняя Чершила</w:t>
            </w:r>
          </w:p>
          <w:p w:rsidR="00B452B6" w:rsidRPr="00704BBD" w:rsidRDefault="00B452B6" w:rsidP="00B452B6">
            <w:pPr>
              <w:spacing w:line="240" w:lineRule="auto"/>
              <w:rPr>
                <w:sz w:val="24"/>
                <w:szCs w:val="24"/>
                <w:lang w:eastAsia="ru-RU"/>
              </w:rPr>
            </w:pPr>
            <w:r w:rsidRPr="00704BBD">
              <w:rPr>
                <w:sz w:val="24"/>
                <w:szCs w:val="24"/>
                <w:lang w:eastAsia="ru-RU"/>
              </w:rPr>
              <w:t>с.Старое Шугурово</w:t>
            </w:r>
          </w:p>
          <w:p w:rsidR="00B452B6" w:rsidRPr="00704BBD" w:rsidRDefault="00B452B6" w:rsidP="00BF7B9E">
            <w:pPr>
              <w:spacing w:line="240" w:lineRule="auto"/>
              <w:rPr>
                <w:sz w:val="24"/>
                <w:szCs w:val="24"/>
                <w:lang w:eastAsia="ru-RU"/>
              </w:rPr>
            </w:pPr>
            <w:r w:rsidRPr="00704BBD">
              <w:rPr>
                <w:sz w:val="24"/>
                <w:szCs w:val="24"/>
                <w:lang w:eastAsia="ru-RU"/>
              </w:rPr>
              <w:t>с.Мордва Кармалка</w:t>
            </w:r>
          </w:p>
        </w:tc>
        <w:tc>
          <w:tcPr>
            <w:tcW w:w="1417" w:type="dxa"/>
          </w:tcPr>
          <w:p w:rsidR="00B452B6" w:rsidRPr="00704BBD" w:rsidRDefault="00B452B6" w:rsidP="00B452B6">
            <w:pPr>
              <w:spacing w:line="240" w:lineRule="auto"/>
              <w:jc w:val="center"/>
              <w:rPr>
                <w:sz w:val="24"/>
                <w:szCs w:val="24"/>
                <w:lang w:eastAsia="ru-RU"/>
              </w:rPr>
            </w:pPr>
            <w:r w:rsidRPr="00704BBD">
              <w:rPr>
                <w:sz w:val="24"/>
                <w:szCs w:val="24"/>
                <w:lang w:eastAsia="ru-RU"/>
              </w:rPr>
              <w:t>2016-2021гг.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 xml:space="preserve">ИКМО «ЛМР», </w:t>
            </w:r>
          </w:p>
          <w:p w:rsidR="00B452B6" w:rsidRPr="00704BBD" w:rsidRDefault="00B452B6" w:rsidP="00B452B6">
            <w:pPr>
              <w:spacing w:line="240" w:lineRule="auto"/>
              <w:jc w:val="both"/>
              <w:rPr>
                <w:sz w:val="24"/>
                <w:szCs w:val="24"/>
                <w:lang w:eastAsia="ru-RU"/>
              </w:rPr>
            </w:pPr>
            <w:r w:rsidRPr="00704BBD">
              <w:rPr>
                <w:sz w:val="24"/>
                <w:szCs w:val="24"/>
                <w:lang w:eastAsia="ru-RU"/>
              </w:rPr>
              <w:t>ГАУЗ «ЛЦРБ»</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Бюджет РТ;</w:t>
            </w:r>
          </w:p>
          <w:p w:rsidR="00B452B6" w:rsidRPr="00704BBD" w:rsidRDefault="00B452B6" w:rsidP="00B452B6">
            <w:pPr>
              <w:spacing w:line="240" w:lineRule="auto"/>
              <w:jc w:val="center"/>
              <w:rPr>
                <w:sz w:val="24"/>
                <w:szCs w:val="24"/>
                <w:lang w:eastAsia="ru-RU"/>
              </w:rPr>
            </w:pPr>
            <w:r w:rsidRPr="00704BBD">
              <w:rPr>
                <w:sz w:val="24"/>
                <w:szCs w:val="24"/>
                <w:lang w:eastAsia="ru-RU"/>
              </w:rPr>
              <w:t>Бюджет РФ;</w:t>
            </w:r>
          </w:p>
          <w:p w:rsidR="00B452B6" w:rsidRPr="00704BBD" w:rsidRDefault="00B452B6" w:rsidP="00B452B6">
            <w:pPr>
              <w:spacing w:line="240" w:lineRule="auto"/>
              <w:jc w:val="center"/>
              <w:rPr>
                <w:sz w:val="24"/>
                <w:szCs w:val="24"/>
                <w:lang w:eastAsia="ru-RU"/>
              </w:rPr>
            </w:pPr>
            <w:r w:rsidRPr="00704BBD">
              <w:rPr>
                <w:sz w:val="24"/>
                <w:szCs w:val="24"/>
                <w:lang w:eastAsia="ru-RU"/>
              </w:rPr>
              <w:t>Местный бюджет  (за счет дополнительных доходов)</w:t>
            </w:r>
          </w:p>
          <w:p w:rsidR="00B452B6" w:rsidRPr="00704BBD" w:rsidRDefault="00B452B6" w:rsidP="00B452B6">
            <w:pPr>
              <w:spacing w:line="240" w:lineRule="auto"/>
              <w:jc w:val="center"/>
              <w:rPr>
                <w:sz w:val="24"/>
                <w:szCs w:val="24"/>
                <w:lang w:eastAsia="ru-RU"/>
              </w:rPr>
            </w:pP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jc w:val="both"/>
              <w:rPr>
                <w:sz w:val="24"/>
                <w:szCs w:val="24"/>
                <w:lang w:eastAsia="ru-RU"/>
              </w:rPr>
            </w:pPr>
            <w:r w:rsidRPr="00704BBD">
              <w:rPr>
                <w:sz w:val="24"/>
                <w:szCs w:val="24"/>
                <w:lang w:eastAsia="ru-RU"/>
              </w:rPr>
              <w:t xml:space="preserve">Рассмотрение на общественном совете </w:t>
            </w:r>
            <w:r w:rsidRPr="00704BBD">
              <w:rPr>
                <w:sz w:val="24"/>
                <w:szCs w:val="24"/>
                <w:lang w:eastAsia="ru-RU"/>
              </w:rPr>
              <w:lastRenderedPageBreak/>
              <w:t>при Главе МО ЛМР вопросов, способствующих повышению ответственности  работодателей за состояние здоровья работающих и безопасность рабочих мест</w:t>
            </w:r>
          </w:p>
        </w:tc>
        <w:tc>
          <w:tcPr>
            <w:tcW w:w="1417" w:type="dxa"/>
          </w:tcPr>
          <w:p w:rsidR="00B452B6" w:rsidRPr="00704BBD" w:rsidRDefault="00B452B6" w:rsidP="00B452B6">
            <w:pPr>
              <w:spacing w:line="240" w:lineRule="auto"/>
              <w:jc w:val="center"/>
              <w:rPr>
                <w:sz w:val="24"/>
                <w:szCs w:val="24"/>
                <w:lang w:eastAsia="ru-RU"/>
              </w:rPr>
            </w:pPr>
            <w:r w:rsidRPr="00704BBD">
              <w:rPr>
                <w:sz w:val="24"/>
                <w:szCs w:val="24"/>
                <w:lang w:eastAsia="ru-RU"/>
              </w:rPr>
              <w:lastRenderedPageBreak/>
              <w:t>2016-2030гг.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 xml:space="preserve">Общественный Совет </w:t>
            </w:r>
            <w:r w:rsidRPr="00704BBD">
              <w:rPr>
                <w:sz w:val="24"/>
                <w:szCs w:val="24"/>
                <w:lang w:eastAsia="ru-RU"/>
              </w:rPr>
              <w:lastRenderedPageBreak/>
              <w:t xml:space="preserve">при Главе МО ЛМР    </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lastRenderedPageBreak/>
              <w:t>-</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r w:rsidRPr="00704BBD">
              <w:rPr>
                <w:sz w:val="24"/>
                <w:szCs w:val="24"/>
                <w:lang w:eastAsia="ru-RU"/>
              </w:rPr>
              <w:t>Повышение уровня обеспеченности врачебными кадрами</w:t>
            </w:r>
          </w:p>
        </w:tc>
        <w:tc>
          <w:tcPr>
            <w:tcW w:w="2552" w:type="dxa"/>
          </w:tcPr>
          <w:p w:rsidR="00B452B6" w:rsidRPr="00704BBD" w:rsidRDefault="00B452B6" w:rsidP="00B452B6">
            <w:pPr>
              <w:spacing w:line="240" w:lineRule="auto"/>
              <w:jc w:val="both"/>
              <w:rPr>
                <w:sz w:val="24"/>
                <w:szCs w:val="24"/>
                <w:lang w:eastAsia="ru-RU"/>
              </w:rPr>
            </w:pPr>
            <w:r w:rsidRPr="00704BBD">
              <w:rPr>
                <w:sz w:val="24"/>
                <w:szCs w:val="24"/>
                <w:lang w:eastAsia="ru-RU"/>
              </w:rPr>
              <w:t>Предоставление служебного жилья, компенсация за наем жилья.</w:t>
            </w:r>
          </w:p>
        </w:tc>
        <w:tc>
          <w:tcPr>
            <w:tcW w:w="1417" w:type="dxa"/>
          </w:tcPr>
          <w:p w:rsidR="00B452B6" w:rsidRPr="00704BBD" w:rsidRDefault="00B452B6" w:rsidP="002B681F">
            <w:pPr>
              <w:spacing w:line="240" w:lineRule="auto"/>
              <w:jc w:val="center"/>
              <w:rPr>
                <w:sz w:val="24"/>
                <w:szCs w:val="24"/>
                <w:lang w:eastAsia="ru-RU"/>
              </w:rPr>
            </w:pPr>
            <w:r w:rsidRPr="00704BBD">
              <w:rPr>
                <w:sz w:val="24"/>
                <w:szCs w:val="24"/>
                <w:lang w:eastAsia="ru-RU"/>
              </w:rPr>
              <w:t>201</w:t>
            </w:r>
            <w:r w:rsidR="002B681F">
              <w:rPr>
                <w:sz w:val="24"/>
                <w:szCs w:val="24"/>
                <w:lang w:eastAsia="ru-RU"/>
              </w:rPr>
              <w:t>9</w:t>
            </w:r>
            <w:r w:rsidRPr="00704BBD">
              <w:rPr>
                <w:sz w:val="24"/>
                <w:szCs w:val="24"/>
                <w:lang w:eastAsia="ru-RU"/>
              </w:rPr>
              <w:t>-2021гг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ИКМО «ЛМР»,</w:t>
            </w:r>
          </w:p>
          <w:p w:rsidR="00B452B6" w:rsidRPr="00704BBD" w:rsidRDefault="00B452B6" w:rsidP="00B452B6">
            <w:pPr>
              <w:spacing w:line="240" w:lineRule="auto"/>
              <w:jc w:val="both"/>
              <w:rPr>
                <w:sz w:val="24"/>
                <w:szCs w:val="24"/>
                <w:lang w:eastAsia="ru-RU"/>
              </w:rPr>
            </w:pPr>
            <w:r w:rsidRPr="00704BBD">
              <w:rPr>
                <w:sz w:val="24"/>
                <w:szCs w:val="24"/>
                <w:lang w:eastAsia="ru-RU"/>
              </w:rPr>
              <w:t>ГАУЗ «ЛЦРБ»</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Местный бюджет за счет дополнительных доходов</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jc w:val="both"/>
              <w:rPr>
                <w:sz w:val="24"/>
                <w:szCs w:val="24"/>
                <w:lang w:eastAsia="ru-RU"/>
              </w:rPr>
            </w:pPr>
            <w:r w:rsidRPr="00704BBD">
              <w:rPr>
                <w:sz w:val="24"/>
                <w:szCs w:val="24"/>
                <w:lang w:eastAsia="ru-RU"/>
              </w:rPr>
              <w:t>Подготовка врачей на базе учреждений ВПО на бюджетных и целевых местах, выделенных ЛМР</w:t>
            </w:r>
          </w:p>
        </w:tc>
        <w:tc>
          <w:tcPr>
            <w:tcW w:w="1417" w:type="dxa"/>
          </w:tcPr>
          <w:p w:rsidR="00B452B6" w:rsidRPr="00704BBD" w:rsidRDefault="00B452B6" w:rsidP="00B452B6">
            <w:pPr>
              <w:spacing w:line="240" w:lineRule="auto"/>
              <w:jc w:val="center"/>
              <w:rPr>
                <w:sz w:val="24"/>
                <w:szCs w:val="24"/>
                <w:lang w:eastAsia="ru-RU"/>
              </w:rPr>
            </w:pPr>
            <w:r w:rsidRPr="00704BBD">
              <w:rPr>
                <w:sz w:val="24"/>
                <w:szCs w:val="24"/>
                <w:lang w:eastAsia="ru-RU"/>
              </w:rPr>
              <w:t>2016-2021гг.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ИК МО «ЛМР», ГАУЗ «ЛЦРБ»</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jc w:val="both"/>
              <w:rPr>
                <w:sz w:val="24"/>
                <w:szCs w:val="24"/>
                <w:lang w:eastAsia="ru-RU"/>
              </w:rPr>
            </w:pPr>
            <w:r w:rsidRPr="00704BBD">
              <w:rPr>
                <w:sz w:val="24"/>
                <w:szCs w:val="24"/>
                <w:lang w:eastAsia="ru-RU"/>
              </w:rPr>
              <w:t>Подготовка врачей на базе учреждений ВПО на внебюджетной основе с условиями оплаты 50 процентов стоимости обучения за счет абитуриента и 50 процентов стоимости за счет бюджета муниципалитета</w:t>
            </w:r>
          </w:p>
        </w:tc>
        <w:tc>
          <w:tcPr>
            <w:tcW w:w="1417" w:type="dxa"/>
          </w:tcPr>
          <w:p w:rsidR="00B452B6" w:rsidRPr="00704BBD" w:rsidRDefault="00B452B6" w:rsidP="002B681F">
            <w:pPr>
              <w:spacing w:line="240" w:lineRule="auto"/>
              <w:jc w:val="center"/>
              <w:rPr>
                <w:sz w:val="24"/>
                <w:szCs w:val="24"/>
                <w:lang w:eastAsia="ru-RU"/>
              </w:rPr>
            </w:pPr>
            <w:r w:rsidRPr="00704BBD">
              <w:rPr>
                <w:sz w:val="24"/>
                <w:szCs w:val="24"/>
                <w:lang w:eastAsia="ru-RU"/>
              </w:rPr>
              <w:t>201</w:t>
            </w:r>
            <w:r w:rsidR="002B681F">
              <w:rPr>
                <w:sz w:val="24"/>
                <w:szCs w:val="24"/>
                <w:lang w:eastAsia="ru-RU"/>
              </w:rPr>
              <w:t>9</w:t>
            </w:r>
            <w:r w:rsidRPr="00704BBD">
              <w:rPr>
                <w:sz w:val="24"/>
                <w:szCs w:val="24"/>
                <w:lang w:eastAsia="ru-RU"/>
              </w:rPr>
              <w:t>-2021гг.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ИК МО «ЛМР», ГАУЗ «ЛЦРБ»</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Местный бюджет</w:t>
            </w:r>
          </w:p>
          <w:p w:rsidR="00B452B6" w:rsidRPr="00704BBD" w:rsidRDefault="00B452B6" w:rsidP="00B452B6">
            <w:pPr>
              <w:spacing w:line="240" w:lineRule="auto"/>
              <w:jc w:val="center"/>
              <w:rPr>
                <w:sz w:val="24"/>
                <w:szCs w:val="24"/>
                <w:lang w:eastAsia="ru-RU"/>
              </w:rPr>
            </w:pP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jc w:val="both"/>
              <w:rPr>
                <w:sz w:val="24"/>
                <w:szCs w:val="24"/>
                <w:lang w:eastAsia="ru-RU"/>
              </w:rPr>
            </w:pPr>
            <w:r w:rsidRPr="00704BBD">
              <w:rPr>
                <w:sz w:val="24"/>
                <w:szCs w:val="24"/>
                <w:lang w:eastAsia="ru-RU"/>
              </w:rPr>
              <w:t>Заключение четырехсторонних договоров на трудоустройство с абитуриентами, поступившими на условиях целевого приема в образовательные учреждения ВПО, с целью последующего их трудоустройства в учреждения здравоохранения "ЛМР"</w:t>
            </w:r>
          </w:p>
        </w:tc>
        <w:tc>
          <w:tcPr>
            <w:tcW w:w="1417" w:type="dxa"/>
          </w:tcPr>
          <w:p w:rsidR="00B452B6" w:rsidRPr="00704BBD" w:rsidRDefault="00B452B6" w:rsidP="002B681F">
            <w:pPr>
              <w:spacing w:line="240" w:lineRule="auto"/>
              <w:jc w:val="center"/>
              <w:rPr>
                <w:sz w:val="24"/>
                <w:szCs w:val="24"/>
                <w:lang w:eastAsia="ru-RU"/>
              </w:rPr>
            </w:pPr>
            <w:r w:rsidRPr="00704BBD">
              <w:rPr>
                <w:sz w:val="24"/>
                <w:szCs w:val="24"/>
                <w:lang w:eastAsia="ru-RU"/>
              </w:rPr>
              <w:t>201</w:t>
            </w:r>
            <w:r w:rsidR="002B681F">
              <w:rPr>
                <w:sz w:val="24"/>
                <w:szCs w:val="24"/>
                <w:lang w:eastAsia="ru-RU"/>
              </w:rPr>
              <w:t>9</w:t>
            </w:r>
            <w:r w:rsidRPr="00704BBD">
              <w:rPr>
                <w:sz w:val="24"/>
                <w:szCs w:val="24"/>
                <w:lang w:eastAsia="ru-RU"/>
              </w:rPr>
              <w:t>-2030гг.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ИК МО «ЛМР», ГАУЗ «ЛЦРБ»</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 xml:space="preserve">Организация практик студентов, обучающихся в образовательных учреждениях среднего и высшего </w:t>
            </w:r>
            <w:r w:rsidRPr="00704BBD">
              <w:rPr>
                <w:sz w:val="24"/>
                <w:szCs w:val="24"/>
                <w:lang w:eastAsia="ru-RU"/>
              </w:rPr>
              <w:lastRenderedPageBreak/>
              <w:t>профессионального образования, с элементами наставничества, в учреждениях здравоохранения "ЛМР"</w:t>
            </w:r>
          </w:p>
        </w:tc>
        <w:tc>
          <w:tcPr>
            <w:tcW w:w="1417" w:type="dxa"/>
          </w:tcPr>
          <w:p w:rsidR="00B452B6" w:rsidRPr="00704BBD" w:rsidRDefault="00B452B6" w:rsidP="002B681F">
            <w:pPr>
              <w:spacing w:line="240" w:lineRule="auto"/>
              <w:jc w:val="center"/>
              <w:rPr>
                <w:sz w:val="24"/>
                <w:szCs w:val="24"/>
                <w:lang w:eastAsia="ru-RU"/>
              </w:rPr>
            </w:pPr>
            <w:r w:rsidRPr="00704BBD">
              <w:rPr>
                <w:sz w:val="24"/>
                <w:szCs w:val="24"/>
                <w:lang w:eastAsia="ru-RU"/>
              </w:rPr>
              <w:lastRenderedPageBreak/>
              <w:t>201</w:t>
            </w:r>
            <w:r w:rsidR="002B681F">
              <w:rPr>
                <w:sz w:val="24"/>
                <w:szCs w:val="24"/>
                <w:lang w:eastAsia="ru-RU"/>
              </w:rPr>
              <w:t>9</w:t>
            </w:r>
            <w:r w:rsidRPr="00704BBD">
              <w:rPr>
                <w:sz w:val="24"/>
                <w:szCs w:val="24"/>
                <w:lang w:eastAsia="ru-RU"/>
              </w:rPr>
              <w:t>-2030гг.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ИК МО «ЛМР», ГАУЗ «ЛЦРБ»</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r w:rsidRPr="00704BBD">
              <w:rPr>
                <w:sz w:val="24"/>
                <w:szCs w:val="24"/>
                <w:lang w:eastAsia="ru-RU"/>
              </w:rPr>
              <w:t>Обеспечение роста рождаемости</w:t>
            </w:r>
          </w:p>
        </w:tc>
        <w:tc>
          <w:tcPr>
            <w:tcW w:w="2552" w:type="dxa"/>
          </w:tcPr>
          <w:p w:rsidR="00B452B6" w:rsidRPr="00704BBD" w:rsidRDefault="00B452B6" w:rsidP="00B452B6">
            <w:pPr>
              <w:spacing w:line="240" w:lineRule="auto"/>
              <w:rPr>
                <w:sz w:val="24"/>
                <w:szCs w:val="24"/>
                <w:lang w:eastAsia="ru-RU"/>
              </w:rPr>
            </w:pPr>
          </w:p>
        </w:tc>
        <w:tc>
          <w:tcPr>
            <w:tcW w:w="1417" w:type="dxa"/>
          </w:tcPr>
          <w:p w:rsidR="00B452B6" w:rsidRPr="00704BBD" w:rsidRDefault="00B452B6" w:rsidP="00B452B6">
            <w:pPr>
              <w:spacing w:line="240" w:lineRule="auto"/>
              <w:jc w:val="center"/>
              <w:rPr>
                <w:sz w:val="24"/>
                <w:szCs w:val="24"/>
                <w:lang w:eastAsia="ru-RU"/>
              </w:rPr>
            </w:pPr>
          </w:p>
        </w:tc>
        <w:tc>
          <w:tcPr>
            <w:tcW w:w="1559" w:type="dxa"/>
          </w:tcPr>
          <w:p w:rsidR="00B452B6" w:rsidRPr="00704BBD" w:rsidRDefault="00B452B6" w:rsidP="00B452B6">
            <w:pPr>
              <w:spacing w:line="240" w:lineRule="auto"/>
              <w:jc w:val="both"/>
              <w:rPr>
                <w:sz w:val="24"/>
                <w:szCs w:val="24"/>
                <w:lang w:eastAsia="ru-RU"/>
              </w:rPr>
            </w:pPr>
          </w:p>
        </w:tc>
        <w:tc>
          <w:tcPr>
            <w:tcW w:w="1701" w:type="dxa"/>
          </w:tcPr>
          <w:p w:rsidR="00B452B6" w:rsidRPr="00704BBD" w:rsidRDefault="00B452B6" w:rsidP="00B452B6">
            <w:pPr>
              <w:spacing w:line="240" w:lineRule="auto"/>
              <w:jc w:val="both"/>
              <w:rPr>
                <w:sz w:val="24"/>
                <w:szCs w:val="24"/>
                <w:lang w:eastAsia="ru-RU"/>
              </w:rPr>
            </w:pP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r w:rsidRPr="00704BBD">
              <w:rPr>
                <w:sz w:val="24"/>
                <w:szCs w:val="24"/>
                <w:lang w:eastAsia="ru-RU"/>
              </w:rPr>
              <w:t>Снижение уровня материнской и младенческой смертности</w:t>
            </w: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Полное обследование беременных в женской консультации (100% охват перинатальным скринингом)</w:t>
            </w:r>
          </w:p>
        </w:tc>
        <w:tc>
          <w:tcPr>
            <w:tcW w:w="1417" w:type="dxa"/>
          </w:tcPr>
          <w:p w:rsidR="00B452B6" w:rsidRPr="00704BBD" w:rsidRDefault="00B452B6" w:rsidP="00B452B6">
            <w:pPr>
              <w:spacing w:line="240" w:lineRule="auto"/>
              <w:jc w:val="center"/>
              <w:rPr>
                <w:sz w:val="24"/>
                <w:szCs w:val="24"/>
                <w:lang w:eastAsia="ru-RU"/>
              </w:rPr>
            </w:pPr>
            <w:r w:rsidRPr="00704BBD">
              <w:rPr>
                <w:sz w:val="24"/>
                <w:szCs w:val="24"/>
                <w:lang w:eastAsia="ru-RU"/>
              </w:rPr>
              <w:t>Постоянно</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ИК МО «ЛМР», ГАУЗ «ЛЦРБ»</w:t>
            </w:r>
          </w:p>
        </w:tc>
        <w:tc>
          <w:tcPr>
            <w:tcW w:w="1701" w:type="dxa"/>
          </w:tcPr>
          <w:p w:rsidR="00B452B6" w:rsidRPr="00704BBD" w:rsidRDefault="00B452B6" w:rsidP="00B452B6">
            <w:pPr>
              <w:spacing w:line="240" w:lineRule="auto"/>
              <w:jc w:val="both"/>
              <w:rPr>
                <w:sz w:val="24"/>
                <w:szCs w:val="24"/>
                <w:lang w:eastAsia="ru-RU"/>
              </w:rPr>
            </w:pPr>
            <w:r w:rsidRPr="00704BBD">
              <w:rPr>
                <w:sz w:val="24"/>
                <w:szCs w:val="24"/>
                <w:lang w:eastAsia="ru-RU"/>
              </w:rPr>
              <w:t>В пределах сумм, выделяемых бюджетом РТ</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r w:rsidRPr="00704BBD">
              <w:rPr>
                <w:sz w:val="24"/>
                <w:szCs w:val="24"/>
                <w:lang w:eastAsia="ru-RU"/>
              </w:rPr>
              <w:t>Разработка комплекса мер, мотивирующих население к ведению здорового образа жизни</w:t>
            </w: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Разработка и реализация муниципальной программы «Формирование здорового образа жизни, снижение потребления алкогольной продукции, пива и табака среди населения ЛМР</w:t>
            </w:r>
          </w:p>
        </w:tc>
        <w:tc>
          <w:tcPr>
            <w:tcW w:w="1417" w:type="dxa"/>
          </w:tcPr>
          <w:p w:rsidR="00B452B6" w:rsidRPr="00704BBD" w:rsidRDefault="00B452B6" w:rsidP="002B681F">
            <w:pPr>
              <w:spacing w:line="240" w:lineRule="auto"/>
              <w:jc w:val="center"/>
              <w:rPr>
                <w:sz w:val="24"/>
                <w:szCs w:val="24"/>
                <w:lang w:eastAsia="ru-RU"/>
              </w:rPr>
            </w:pPr>
            <w:r w:rsidRPr="00704BBD">
              <w:rPr>
                <w:sz w:val="24"/>
                <w:szCs w:val="24"/>
                <w:lang w:eastAsia="ru-RU"/>
              </w:rPr>
              <w:t>201</w:t>
            </w:r>
            <w:r w:rsidR="002B681F">
              <w:rPr>
                <w:sz w:val="24"/>
                <w:szCs w:val="24"/>
                <w:lang w:eastAsia="ru-RU"/>
              </w:rPr>
              <w:t>9</w:t>
            </w:r>
            <w:r w:rsidRPr="00704BBD">
              <w:rPr>
                <w:sz w:val="24"/>
                <w:szCs w:val="24"/>
                <w:lang w:eastAsia="ru-RU"/>
              </w:rPr>
              <w:t>-2021гг.</w:t>
            </w:r>
          </w:p>
        </w:tc>
        <w:tc>
          <w:tcPr>
            <w:tcW w:w="1559" w:type="dxa"/>
          </w:tcPr>
          <w:p w:rsidR="00B452B6" w:rsidRPr="00704BBD" w:rsidRDefault="00B452B6" w:rsidP="00B452B6">
            <w:pPr>
              <w:spacing w:line="240" w:lineRule="auto"/>
              <w:jc w:val="both"/>
              <w:rPr>
                <w:sz w:val="24"/>
                <w:szCs w:val="24"/>
                <w:lang w:eastAsia="ru-RU"/>
              </w:rPr>
            </w:pPr>
            <w:r w:rsidRPr="00704BBD">
              <w:rPr>
                <w:sz w:val="24"/>
                <w:szCs w:val="24"/>
                <w:lang w:eastAsia="ru-RU"/>
              </w:rPr>
              <w:t>МКУ</w:t>
            </w:r>
          </w:p>
          <w:p w:rsidR="00B452B6" w:rsidRPr="00704BBD" w:rsidRDefault="00B452B6" w:rsidP="00B452B6">
            <w:pPr>
              <w:spacing w:line="240" w:lineRule="auto"/>
              <w:jc w:val="both"/>
              <w:rPr>
                <w:sz w:val="24"/>
                <w:szCs w:val="24"/>
                <w:lang w:eastAsia="ru-RU"/>
              </w:rPr>
            </w:pPr>
            <w:r w:rsidRPr="00704BBD">
              <w:rPr>
                <w:sz w:val="24"/>
                <w:szCs w:val="24"/>
                <w:lang w:eastAsia="ru-RU"/>
              </w:rPr>
              <w:t>« УДМСиТ», МКУ «Управление образования», МКУ «Управление культуры», ИК МО «ЛМР»,  ГАУЗ «ЛЦРБ», отдел социальной защиты МТЗ и СЗ РТ в ЛМР, Альметьевский территориальный орган Госалкогольинспекции РТ</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Местный бюджет</w:t>
            </w:r>
          </w:p>
          <w:p w:rsidR="00B452B6" w:rsidRPr="00704BBD" w:rsidRDefault="00B452B6" w:rsidP="00B452B6">
            <w:pPr>
              <w:spacing w:line="240" w:lineRule="auto"/>
              <w:jc w:val="center"/>
              <w:rPr>
                <w:sz w:val="24"/>
                <w:szCs w:val="24"/>
                <w:lang w:eastAsia="ru-RU"/>
              </w:rPr>
            </w:pPr>
            <w:r w:rsidRPr="00704BBD">
              <w:rPr>
                <w:sz w:val="24"/>
                <w:szCs w:val="24"/>
                <w:lang w:eastAsia="ru-RU"/>
              </w:rPr>
              <w:t>1572,205</w:t>
            </w:r>
          </w:p>
          <w:p w:rsidR="00B452B6" w:rsidRPr="00704BBD" w:rsidRDefault="00B452B6" w:rsidP="00B452B6">
            <w:pPr>
              <w:spacing w:line="240" w:lineRule="auto"/>
              <w:jc w:val="center"/>
              <w:rPr>
                <w:sz w:val="24"/>
                <w:szCs w:val="24"/>
                <w:lang w:eastAsia="ru-RU"/>
              </w:rPr>
            </w:pPr>
          </w:p>
          <w:p w:rsidR="00B452B6" w:rsidRPr="00704BBD" w:rsidRDefault="00B452B6" w:rsidP="00B452B6">
            <w:pPr>
              <w:spacing w:line="240" w:lineRule="auto"/>
              <w:jc w:val="center"/>
              <w:rPr>
                <w:sz w:val="24"/>
                <w:szCs w:val="24"/>
                <w:lang w:eastAsia="ru-RU"/>
              </w:rPr>
            </w:pPr>
            <w:r w:rsidRPr="00704BBD">
              <w:rPr>
                <w:sz w:val="24"/>
                <w:szCs w:val="24"/>
                <w:lang w:eastAsia="ru-RU"/>
              </w:rPr>
              <w:t>Внебюджетные средства</w:t>
            </w:r>
          </w:p>
          <w:p w:rsidR="00B452B6" w:rsidRPr="00704BBD" w:rsidRDefault="00B452B6" w:rsidP="00B452B6">
            <w:pPr>
              <w:spacing w:line="240" w:lineRule="auto"/>
              <w:jc w:val="center"/>
              <w:rPr>
                <w:sz w:val="24"/>
                <w:szCs w:val="24"/>
                <w:lang w:eastAsia="ru-RU"/>
              </w:rPr>
            </w:pPr>
            <w:r w:rsidRPr="00704BBD">
              <w:rPr>
                <w:sz w:val="24"/>
                <w:szCs w:val="24"/>
                <w:lang w:eastAsia="ru-RU"/>
              </w:rPr>
              <w:t>1435,58</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 xml:space="preserve">Разработка и реализация муниципальной программы Развитие физической культуры, спорта,   и повышение эффективности реализации молодежной политики в Лениногорском муниципальном </w:t>
            </w:r>
            <w:r w:rsidRPr="00704BBD">
              <w:rPr>
                <w:sz w:val="24"/>
                <w:szCs w:val="24"/>
                <w:lang w:eastAsia="ru-RU"/>
              </w:rPr>
              <w:lastRenderedPageBreak/>
              <w:t>районе</w:t>
            </w:r>
          </w:p>
        </w:tc>
        <w:tc>
          <w:tcPr>
            <w:tcW w:w="1417" w:type="dxa"/>
          </w:tcPr>
          <w:p w:rsidR="00B452B6" w:rsidRPr="00704BBD" w:rsidRDefault="00B452B6" w:rsidP="002B681F">
            <w:pPr>
              <w:spacing w:line="240" w:lineRule="auto"/>
              <w:jc w:val="center"/>
              <w:rPr>
                <w:sz w:val="24"/>
                <w:szCs w:val="24"/>
                <w:lang w:eastAsia="ru-RU"/>
              </w:rPr>
            </w:pPr>
            <w:r w:rsidRPr="00704BBD">
              <w:rPr>
                <w:sz w:val="24"/>
                <w:szCs w:val="24"/>
                <w:lang w:eastAsia="ru-RU"/>
              </w:rPr>
              <w:lastRenderedPageBreak/>
              <w:t>201</w:t>
            </w:r>
            <w:r w:rsidR="002B681F">
              <w:rPr>
                <w:sz w:val="24"/>
                <w:szCs w:val="24"/>
                <w:lang w:eastAsia="ru-RU"/>
              </w:rPr>
              <w:t>9</w:t>
            </w:r>
            <w:r w:rsidRPr="00704BBD">
              <w:rPr>
                <w:sz w:val="24"/>
                <w:szCs w:val="24"/>
                <w:lang w:eastAsia="ru-RU"/>
              </w:rPr>
              <w:t>-2020гг.</w:t>
            </w:r>
          </w:p>
        </w:tc>
        <w:tc>
          <w:tcPr>
            <w:tcW w:w="1559" w:type="dxa"/>
          </w:tcPr>
          <w:p w:rsidR="00B452B6" w:rsidRPr="00704BBD" w:rsidRDefault="00B452B6" w:rsidP="00B452B6">
            <w:pPr>
              <w:spacing w:line="240" w:lineRule="auto"/>
              <w:jc w:val="center"/>
              <w:rPr>
                <w:sz w:val="24"/>
                <w:szCs w:val="24"/>
                <w:lang w:eastAsia="ru-RU"/>
              </w:rPr>
            </w:pPr>
            <w:r w:rsidRPr="00704BBD">
              <w:rPr>
                <w:sz w:val="24"/>
                <w:szCs w:val="24"/>
                <w:lang w:eastAsia="ru-RU"/>
              </w:rPr>
              <w:t>МКУ</w:t>
            </w:r>
          </w:p>
          <w:p w:rsidR="00B452B6" w:rsidRPr="00704BBD" w:rsidRDefault="00B452B6" w:rsidP="00B452B6">
            <w:pPr>
              <w:spacing w:line="240" w:lineRule="auto"/>
              <w:jc w:val="center"/>
              <w:rPr>
                <w:sz w:val="24"/>
                <w:szCs w:val="24"/>
                <w:lang w:eastAsia="ru-RU"/>
              </w:rPr>
            </w:pPr>
            <w:r w:rsidRPr="00704BBD">
              <w:rPr>
                <w:sz w:val="24"/>
                <w:szCs w:val="24"/>
                <w:lang w:eastAsia="ru-RU"/>
              </w:rPr>
              <w:t>« УДМСиТ»</w:t>
            </w:r>
          </w:p>
        </w:tc>
        <w:tc>
          <w:tcPr>
            <w:tcW w:w="1701" w:type="dxa"/>
          </w:tcPr>
          <w:p w:rsidR="00B452B6" w:rsidRPr="00704BBD" w:rsidRDefault="00B452B6" w:rsidP="00B452B6">
            <w:pPr>
              <w:spacing w:line="240" w:lineRule="auto"/>
              <w:jc w:val="both"/>
              <w:rPr>
                <w:sz w:val="24"/>
                <w:szCs w:val="24"/>
                <w:lang w:eastAsia="ru-RU"/>
              </w:rPr>
            </w:pPr>
            <w:r w:rsidRPr="00704BBD">
              <w:rPr>
                <w:sz w:val="24"/>
                <w:szCs w:val="24"/>
                <w:lang w:eastAsia="ru-RU"/>
              </w:rPr>
              <w:t>Местный бюджет</w:t>
            </w:r>
          </w:p>
          <w:p w:rsidR="00B452B6" w:rsidRPr="00704BBD" w:rsidRDefault="00B452B6" w:rsidP="00B452B6">
            <w:pPr>
              <w:spacing w:line="240" w:lineRule="auto"/>
              <w:jc w:val="both"/>
              <w:rPr>
                <w:sz w:val="24"/>
                <w:szCs w:val="24"/>
                <w:lang w:eastAsia="ru-RU"/>
              </w:rPr>
            </w:pPr>
            <w:r w:rsidRPr="00704BBD">
              <w:rPr>
                <w:sz w:val="24"/>
                <w:szCs w:val="24"/>
                <w:lang w:eastAsia="ru-RU"/>
              </w:rPr>
              <w:t>434 888,40</w:t>
            </w:r>
          </w:p>
          <w:p w:rsidR="00B452B6" w:rsidRPr="00704BBD" w:rsidRDefault="00B452B6" w:rsidP="00B452B6">
            <w:pPr>
              <w:spacing w:line="240" w:lineRule="auto"/>
              <w:jc w:val="both"/>
              <w:rPr>
                <w:sz w:val="24"/>
                <w:szCs w:val="24"/>
                <w:lang w:eastAsia="ru-RU"/>
              </w:rPr>
            </w:pPr>
          </w:p>
          <w:p w:rsidR="00B452B6" w:rsidRPr="00704BBD" w:rsidRDefault="00B452B6" w:rsidP="00B452B6">
            <w:pPr>
              <w:spacing w:line="240" w:lineRule="auto"/>
              <w:jc w:val="both"/>
              <w:rPr>
                <w:sz w:val="24"/>
                <w:szCs w:val="24"/>
                <w:lang w:eastAsia="ru-RU"/>
              </w:rPr>
            </w:pPr>
            <w:r w:rsidRPr="00704BBD">
              <w:rPr>
                <w:sz w:val="24"/>
                <w:szCs w:val="24"/>
                <w:lang w:eastAsia="ru-RU"/>
              </w:rPr>
              <w:t>Внебюджетные средства</w:t>
            </w:r>
          </w:p>
          <w:p w:rsidR="00B452B6" w:rsidRPr="00704BBD" w:rsidRDefault="00B452B6" w:rsidP="00B452B6">
            <w:pPr>
              <w:spacing w:line="240" w:lineRule="auto"/>
              <w:jc w:val="both"/>
              <w:rPr>
                <w:sz w:val="24"/>
                <w:szCs w:val="24"/>
                <w:lang w:eastAsia="ru-RU"/>
              </w:rPr>
            </w:pPr>
            <w:r w:rsidRPr="00704BBD">
              <w:rPr>
                <w:sz w:val="24"/>
                <w:szCs w:val="24"/>
                <w:lang w:eastAsia="ru-RU"/>
              </w:rPr>
              <w:t>24 896,00</w:t>
            </w:r>
          </w:p>
          <w:p w:rsidR="00B452B6" w:rsidRPr="00704BBD" w:rsidRDefault="00B452B6" w:rsidP="00B452B6">
            <w:pPr>
              <w:spacing w:line="240" w:lineRule="auto"/>
              <w:jc w:val="both"/>
              <w:rPr>
                <w:sz w:val="24"/>
                <w:szCs w:val="24"/>
                <w:lang w:eastAsia="ru-RU"/>
              </w:rPr>
            </w:pP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Информационное обеспечение мероприятий по пропаганде здорового образа жизни, работа с молодежью  с помощью интернет, в т.ч. с использованием социальных сетей</w:t>
            </w:r>
          </w:p>
        </w:tc>
        <w:tc>
          <w:tcPr>
            <w:tcW w:w="1417" w:type="dxa"/>
          </w:tcPr>
          <w:p w:rsidR="00B452B6" w:rsidRPr="00704BBD" w:rsidRDefault="00B452B6" w:rsidP="00951CC7">
            <w:pPr>
              <w:spacing w:line="240" w:lineRule="auto"/>
              <w:jc w:val="center"/>
              <w:rPr>
                <w:sz w:val="24"/>
                <w:szCs w:val="24"/>
                <w:lang w:eastAsia="ru-RU"/>
              </w:rPr>
            </w:pPr>
            <w:r w:rsidRPr="00704BBD">
              <w:rPr>
                <w:sz w:val="24"/>
                <w:szCs w:val="24"/>
                <w:lang w:eastAsia="ru-RU"/>
              </w:rPr>
              <w:t>201</w:t>
            </w:r>
            <w:r w:rsidR="00951CC7">
              <w:rPr>
                <w:sz w:val="24"/>
                <w:szCs w:val="24"/>
                <w:lang w:eastAsia="ru-RU"/>
              </w:rPr>
              <w:t>9</w:t>
            </w:r>
            <w:r w:rsidRPr="00704BBD">
              <w:rPr>
                <w:sz w:val="24"/>
                <w:szCs w:val="24"/>
                <w:lang w:eastAsia="ru-RU"/>
              </w:rPr>
              <w:t>-2030гг.</w:t>
            </w:r>
          </w:p>
        </w:tc>
        <w:tc>
          <w:tcPr>
            <w:tcW w:w="1559" w:type="dxa"/>
          </w:tcPr>
          <w:p w:rsidR="00B452B6" w:rsidRPr="00704BBD" w:rsidRDefault="00B452B6" w:rsidP="00B452B6">
            <w:pPr>
              <w:spacing w:line="240" w:lineRule="auto"/>
              <w:jc w:val="center"/>
              <w:rPr>
                <w:sz w:val="24"/>
                <w:szCs w:val="24"/>
                <w:lang w:eastAsia="ru-RU"/>
              </w:rPr>
            </w:pPr>
            <w:r w:rsidRPr="00704BBD">
              <w:rPr>
                <w:sz w:val="24"/>
                <w:szCs w:val="24"/>
                <w:lang w:eastAsia="ru-RU"/>
              </w:rPr>
              <w:t>Отдел по взаимодействию с общественными формированиями и СМИ</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 xml:space="preserve">Проведение </w:t>
            </w:r>
          </w:p>
          <w:p w:rsidR="00B452B6" w:rsidRPr="00704BBD" w:rsidRDefault="00B452B6" w:rsidP="00B452B6">
            <w:pPr>
              <w:spacing w:line="240" w:lineRule="auto"/>
              <w:rPr>
                <w:sz w:val="24"/>
                <w:szCs w:val="24"/>
                <w:lang w:eastAsia="ru-RU"/>
              </w:rPr>
            </w:pPr>
            <w:r w:rsidRPr="00704BBD">
              <w:rPr>
                <w:sz w:val="24"/>
                <w:szCs w:val="24"/>
                <w:lang w:eastAsia="ru-RU"/>
              </w:rPr>
              <w:t>физкультурно-оздоровительных мероприятий и спартакиад среди всех категорий населения</w:t>
            </w:r>
          </w:p>
        </w:tc>
        <w:tc>
          <w:tcPr>
            <w:tcW w:w="1417" w:type="dxa"/>
          </w:tcPr>
          <w:p w:rsidR="00B452B6" w:rsidRPr="00704BBD" w:rsidRDefault="00B452B6" w:rsidP="00951CC7">
            <w:pPr>
              <w:spacing w:line="240" w:lineRule="auto"/>
              <w:jc w:val="center"/>
              <w:rPr>
                <w:sz w:val="24"/>
                <w:szCs w:val="24"/>
                <w:lang w:eastAsia="ru-RU"/>
              </w:rPr>
            </w:pPr>
            <w:r w:rsidRPr="00704BBD">
              <w:rPr>
                <w:sz w:val="24"/>
                <w:szCs w:val="24"/>
                <w:lang w:eastAsia="ru-RU"/>
              </w:rPr>
              <w:t>201</w:t>
            </w:r>
            <w:r w:rsidR="00951CC7">
              <w:rPr>
                <w:sz w:val="24"/>
                <w:szCs w:val="24"/>
                <w:lang w:eastAsia="ru-RU"/>
              </w:rPr>
              <w:t>9</w:t>
            </w:r>
            <w:r w:rsidRPr="00704BBD">
              <w:rPr>
                <w:sz w:val="24"/>
                <w:szCs w:val="24"/>
                <w:lang w:eastAsia="ru-RU"/>
              </w:rPr>
              <w:t>-2020гг.</w:t>
            </w:r>
          </w:p>
        </w:tc>
        <w:tc>
          <w:tcPr>
            <w:tcW w:w="1559" w:type="dxa"/>
          </w:tcPr>
          <w:p w:rsidR="00B452B6" w:rsidRPr="00704BBD" w:rsidRDefault="00B452B6" w:rsidP="00B452B6">
            <w:pPr>
              <w:spacing w:line="240" w:lineRule="auto"/>
              <w:jc w:val="center"/>
              <w:rPr>
                <w:sz w:val="24"/>
                <w:szCs w:val="24"/>
                <w:lang w:eastAsia="ru-RU"/>
              </w:rPr>
            </w:pPr>
            <w:r w:rsidRPr="00704BBD">
              <w:rPr>
                <w:sz w:val="24"/>
                <w:szCs w:val="24"/>
                <w:lang w:eastAsia="ru-RU"/>
              </w:rPr>
              <w:t>МКУ</w:t>
            </w:r>
          </w:p>
          <w:p w:rsidR="00B452B6" w:rsidRPr="00704BBD" w:rsidRDefault="00B452B6" w:rsidP="00B452B6">
            <w:pPr>
              <w:spacing w:line="240" w:lineRule="auto"/>
              <w:jc w:val="center"/>
              <w:rPr>
                <w:sz w:val="24"/>
                <w:szCs w:val="24"/>
                <w:lang w:eastAsia="ru-RU"/>
              </w:rPr>
            </w:pPr>
            <w:r w:rsidRPr="00704BBD">
              <w:rPr>
                <w:sz w:val="24"/>
                <w:szCs w:val="24"/>
                <w:lang w:eastAsia="ru-RU"/>
              </w:rPr>
              <w:t>« УДМСиТ»</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Бюджет РТ,</w:t>
            </w:r>
          </w:p>
          <w:p w:rsidR="00B452B6" w:rsidRPr="00704BBD" w:rsidRDefault="00B452B6" w:rsidP="00B452B6">
            <w:pPr>
              <w:spacing w:line="240" w:lineRule="auto"/>
              <w:jc w:val="center"/>
              <w:rPr>
                <w:sz w:val="24"/>
                <w:szCs w:val="24"/>
                <w:lang w:eastAsia="ru-RU"/>
              </w:rPr>
            </w:pPr>
            <w:r w:rsidRPr="00704BBD">
              <w:rPr>
                <w:sz w:val="24"/>
                <w:szCs w:val="24"/>
                <w:lang w:eastAsia="ru-RU"/>
              </w:rPr>
              <w:t>Местный бюджет, Внебюджетные средства</w:t>
            </w:r>
          </w:p>
          <w:p w:rsidR="00B452B6" w:rsidRPr="00704BBD" w:rsidRDefault="00B452B6" w:rsidP="00B452B6">
            <w:pPr>
              <w:spacing w:line="240" w:lineRule="auto"/>
              <w:jc w:val="center"/>
              <w:rPr>
                <w:sz w:val="24"/>
                <w:szCs w:val="24"/>
                <w:lang w:eastAsia="ru-RU"/>
              </w:rPr>
            </w:pPr>
            <w:r w:rsidRPr="00704BBD">
              <w:rPr>
                <w:sz w:val="24"/>
                <w:szCs w:val="24"/>
                <w:lang w:eastAsia="ru-RU"/>
              </w:rPr>
              <w:t>3 000,00</w:t>
            </w:r>
          </w:p>
        </w:tc>
      </w:tr>
      <w:tr w:rsidR="00B452B6" w:rsidRPr="00704BBD" w:rsidTr="00B452B6">
        <w:trPr>
          <w:jc w:val="center"/>
        </w:trPr>
        <w:tc>
          <w:tcPr>
            <w:tcW w:w="1418" w:type="dxa"/>
          </w:tcPr>
          <w:p w:rsidR="00B452B6" w:rsidRPr="00704BBD" w:rsidRDefault="00B452B6" w:rsidP="00B452B6">
            <w:pPr>
              <w:spacing w:line="240" w:lineRule="auto"/>
              <w:jc w:val="both"/>
              <w:rPr>
                <w:sz w:val="24"/>
                <w:szCs w:val="24"/>
                <w:lang w:eastAsia="ru-RU"/>
              </w:rPr>
            </w:pPr>
          </w:p>
        </w:tc>
        <w:tc>
          <w:tcPr>
            <w:tcW w:w="1843" w:type="dxa"/>
          </w:tcPr>
          <w:p w:rsidR="00B452B6" w:rsidRPr="00704BBD" w:rsidRDefault="00B452B6" w:rsidP="00B452B6">
            <w:pPr>
              <w:spacing w:line="240" w:lineRule="auto"/>
              <w:jc w:val="both"/>
              <w:rPr>
                <w:sz w:val="24"/>
                <w:szCs w:val="24"/>
                <w:lang w:eastAsia="ru-RU"/>
              </w:rPr>
            </w:pPr>
          </w:p>
        </w:tc>
        <w:tc>
          <w:tcPr>
            <w:tcW w:w="2552" w:type="dxa"/>
          </w:tcPr>
          <w:p w:rsidR="00B452B6" w:rsidRPr="00704BBD" w:rsidRDefault="00B452B6" w:rsidP="00B452B6">
            <w:pPr>
              <w:spacing w:line="240" w:lineRule="auto"/>
              <w:rPr>
                <w:sz w:val="24"/>
                <w:szCs w:val="24"/>
                <w:lang w:eastAsia="ru-RU"/>
              </w:rPr>
            </w:pPr>
            <w:r w:rsidRPr="00704BBD">
              <w:rPr>
                <w:sz w:val="24"/>
                <w:szCs w:val="24"/>
                <w:lang w:eastAsia="ru-RU"/>
              </w:rPr>
              <w:t>Проведение крупных региональных и всероссийских спортивных мероприятий на территории ЛМР</w:t>
            </w:r>
          </w:p>
        </w:tc>
        <w:tc>
          <w:tcPr>
            <w:tcW w:w="1417" w:type="dxa"/>
          </w:tcPr>
          <w:p w:rsidR="00B452B6" w:rsidRPr="00704BBD" w:rsidRDefault="00B452B6" w:rsidP="00951CC7">
            <w:pPr>
              <w:spacing w:line="240" w:lineRule="auto"/>
              <w:jc w:val="center"/>
              <w:rPr>
                <w:sz w:val="24"/>
                <w:szCs w:val="24"/>
                <w:lang w:eastAsia="ru-RU"/>
              </w:rPr>
            </w:pPr>
            <w:r w:rsidRPr="00704BBD">
              <w:rPr>
                <w:sz w:val="24"/>
                <w:szCs w:val="24"/>
                <w:lang w:eastAsia="ru-RU"/>
              </w:rPr>
              <w:t>201</w:t>
            </w:r>
            <w:r w:rsidR="00951CC7">
              <w:rPr>
                <w:sz w:val="24"/>
                <w:szCs w:val="24"/>
                <w:lang w:eastAsia="ru-RU"/>
              </w:rPr>
              <w:t>9</w:t>
            </w:r>
            <w:r w:rsidRPr="00704BBD">
              <w:rPr>
                <w:sz w:val="24"/>
                <w:szCs w:val="24"/>
                <w:lang w:eastAsia="ru-RU"/>
              </w:rPr>
              <w:t>-2020гг.</w:t>
            </w:r>
          </w:p>
        </w:tc>
        <w:tc>
          <w:tcPr>
            <w:tcW w:w="1559" w:type="dxa"/>
          </w:tcPr>
          <w:p w:rsidR="00B452B6" w:rsidRPr="00704BBD" w:rsidRDefault="00B452B6" w:rsidP="00B452B6">
            <w:pPr>
              <w:spacing w:line="240" w:lineRule="auto"/>
              <w:jc w:val="center"/>
              <w:rPr>
                <w:sz w:val="24"/>
                <w:szCs w:val="24"/>
                <w:lang w:eastAsia="ru-RU"/>
              </w:rPr>
            </w:pPr>
            <w:r w:rsidRPr="00704BBD">
              <w:rPr>
                <w:sz w:val="24"/>
                <w:szCs w:val="24"/>
                <w:lang w:eastAsia="ru-RU"/>
              </w:rPr>
              <w:t>МКУ</w:t>
            </w:r>
          </w:p>
          <w:p w:rsidR="00B452B6" w:rsidRPr="00704BBD" w:rsidRDefault="00B452B6" w:rsidP="00B452B6">
            <w:pPr>
              <w:spacing w:line="240" w:lineRule="auto"/>
              <w:jc w:val="center"/>
              <w:rPr>
                <w:sz w:val="24"/>
                <w:szCs w:val="24"/>
                <w:lang w:eastAsia="ru-RU"/>
              </w:rPr>
            </w:pPr>
            <w:r w:rsidRPr="00704BBD">
              <w:rPr>
                <w:sz w:val="24"/>
                <w:szCs w:val="24"/>
                <w:lang w:eastAsia="ru-RU"/>
              </w:rPr>
              <w:t>« УДМСиТ»</w:t>
            </w:r>
          </w:p>
        </w:tc>
        <w:tc>
          <w:tcPr>
            <w:tcW w:w="1701" w:type="dxa"/>
          </w:tcPr>
          <w:p w:rsidR="00B452B6" w:rsidRPr="00704BBD" w:rsidRDefault="00B452B6" w:rsidP="00B452B6">
            <w:pPr>
              <w:spacing w:line="240" w:lineRule="auto"/>
              <w:jc w:val="center"/>
              <w:rPr>
                <w:sz w:val="24"/>
                <w:szCs w:val="24"/>
                <w:lang w:eastAsia="ru-RU"/>
              </w:rPr>
            </w:pPr>
            <w:r w:rsidRPr="00704BBD">
              <w:rPr>
                <w:sz w:val="24"/>
                <w:szCs w:val="24"/>
                <w:lang w:eastAsia="ru-RU"/>
              </w:rPr>
              <w:t>Бюджет РТ,</w:t>
            </w:r>
          </w:p>
          <w:p w:rsidR="00B452B6" w:rsidRPr="00704BBD" w:rsidRDefault="00B452B6" w:rsidP="00B452B6">
            <w:pPr>
              <w:spacing w:line="240" w:lineRule="auto"/>
              <w:jc w:val="center"/>
              <w:rPr>
                <w:sz w:val="24"/>
                <w:szCs w:val="24"/>
                <w:lang w:eastAsia="ru-RU"/>
              </w:rPr>
            </w:pPr>
            <w:r w:rsidRPr="00704BBD">
              <w:rPr>
                <w:sz w:val="24"/>
                <w:szCs w:val="24"/>
                <w:lang w:eastAsia="ru-RU"/>
              </w:rPr>
              <w:t>Местный бюджет, Внебюджетные средства</w:t>
            </w:r>
          </w:p>
          <w:p w:rsidR="00B452B6" w:rsidRPr="00704BBD" w:rsidRDefault="00B452B6" w:rsidP="00B452B6">
            <w:pPr>
              <w:spacing w:line="240" w:lineRule="auto"/>
              <w:jc w:val="center"/>
              <w:rPr>
                <w:sz w:val="24"/>
                <w:szCs w:val="24"/>
                <w:lang w:eastAsia="ru-RU"/>
              </w:rPr>
            </w:pPr>
            <w:r w:rsidRPr="00704BBD">
              <w:rPr>
                <w:sz w:val="24"/>
                <w:szCs w:val="24"/>
                <w:lang w:eastAsia="ru-RU"/>
              </w:rPr>
              <w:t>10 000,00</w:t>
            </w:r>
          </w:p>
        </w:tc>
      </w:tr>
    </w:tbl>
    <w:p w:rsidR="00B766D9" w:rsidRPr="00704BBD" w:rsidRDefault="00B766D9" w:rsidP="003E5828">
      <w:pPr>
        <w:spacing w:line="360" w:lineRule="auto"/>
        <w:ind w:firstLine="708"/>
        <w:jc w:val="both"/>
        <w:rPr>
          <w:sz w:val="24"/>
          <w:szCs w:val="24"/>
        </w:rPr>
      </w:pPr>
    </w:p>
    <w:p w:rsidR="00B766D9" w:rsidRPr="00704BBD" w:rsidRDefault="00B766D9" w:rsidP="003E5828">
      <w:pPr>
        <w:spacing w:line="360" w:lineRule="auto"/>
        <w:ind w:firstLine="708"/>
        <w:jc w:val="both"/>
        <w:rPr>
          <w:b/>
          <w:sz w:val="24"/>
          <w:szCs w:val="24"/>
        </w:rPr>
      </w:pPr>
      <w:r w:rsidRPr="00704BBD">
        <w:rPr>
          <w:b/>
          <w:sz w:val="24"/>
          <w:szCs w:val="24"/>
        </w:rPr>
        <w:t>4.3 Образование</w:t>
      </w:r>
    </w:p>
    <w:p w:rsidR="004B5065" w:rsidRPr="00704BBD" w:rsidRDefault="004B5065" w:rsidP="004B5065">
      <w:pPr>
        <w:spacing w:line="360" w:lineRule="auto"/>
        <w:ind w:firstLine="708"/>
        <w:jc w:val="both"/>
        <w:rPr>
          <w:sz w:val="24"/>
          <w:szCs w:val="24"/>
        </w:rPr>
      </w:pPr>
      <w:r w:rsidRPr="00704BBD">
        <w:rPr>
          <w:sz w:val="24"/>
          <w:szCs w:val="24"/>
        </w:rPr>
        <w:t xml:space="preserve">Система образования обеспечивает формирование человеческого капитала, соответствующего потребностям общества и экономики Лениногорского муниципального района. </w:t>
      </w:r>
    </w:p>
    <w:p w:rsidR="004B5065" w:rsidRPr="00704BBD" w:rsidRDefault="004B5065" w:rsidP="004B5065">
      <w:pPr>
        <w:spacing w:line="360" w:lineRule="auto"/>
        <w:ind w:firstLine="708"/>
        <w:jc w:val="both"/>
        <w:rPr>
          <w:sz w:val="24"/>
          <w:szCs w:val="24"/>
        </w:rPr>
      </w:pPr>
      <w:r w:rsidRPr="00704BBD">
        <w:rPr>
          <w:sz w:val="24"/>
          <w:szCs w:val="24"/>
        </w:rPr>
        <w:t>Стратегия развития образования в Лениногорском муниципальном районе основана на следующих ключевых принципах и требованиях к системе образования:</w:t>
      </w:r>
    </w:p>
    <w:p w:rsidR="004B5065" w:rsidRPr="00704BBD" w:rsidRDefault="004B5065" w:rsidP="004B5065">
      <w:pPr>
        <w:spacing w:line="360" w:lineRule="auto"/>
        <w:ind w:firstLine="708"/>
        <w:jc w:val="both"/>
        <w:rPr>
          <w:sz w:val="24"/>
          <w:szCs w:val="24"/>
        </w:rPr>
      </w:pPr>
      <w:r w:rsidRPr="00704BBD">
        <w:rPr>
          <w:sz w:val="24"/>
          <w:szCs w:val="24"/>
        </w:rPr>
        <w:t>1)</w:t>
      </w:r>
      <w:r w:rsidRPr="00704BBD">
        <w:rPr>
          <w:sz w:val="24"/>
          <w:szCs w:val="24"/>
        </w:rPr>
        <w:tab/>
        <w:t>качество дошкольного и школьного образования должно отвечать идее высоких стандартов качества;</w:t>
      </w:r>
    </w:p>
    <w:p w:rsidR="004B5065" w:rsidRPr="00704BBD" w:rsidRDefault="004B5065" w:rsidP="004B5065">
      <w:pPr>
        <w:spacing w:line="360" w:lineRule="auto"/>
        <w:ind w:firstLine="708"/>
        <w:jc w:val="both"/>
        <w:rPr>
          <w:sz w:val="24"/>
          <w:szCs w:val="24"/>
        </w:rPr>
      </w:pPr>
      <w:r w:rsidRPr="00704BBD">
        <w:rPr>
          <w:sz w:val="24"/>
          <w:szCs w:val="24"/>
        </w:rPr>
        <w:t>2)</w:t>
      </w:r>
      <w:r w:rsidRPr="00704BBD">
        <w:rPr>
          <w:sz w:val="24"/>
          <w:szCs w:val="24"/>
        </w:rPr>
        <w:tab/>
        <w:t>школьное образование, закладывающее основу человеческого капитала, должно ориентироваться на компетенции XXI века, обеспечивать формирование инновационного типа мышления и воспитание патриотизма;</w:t>
      </w:r>
    </w:p>
    <w:p w:rsidR="004B5065" w:rsidRPr="00704BBD" w:rsidRDefault="004B5065" w:rsidP="004B5065">
      <w:pPr>
        <w:spacing w:line="360" w:lineRule="auto"/>
        <w:ind w:firstLine="708"/>
        <w:jc w:val="both"/>
        <w:rPr>
          <w:sz w:val="24"/>
          <w:szCs w:val="24"/>
        </w:rPr>
      </w:pPr>
      <w:r w:rsidRPr="00704BBD">
        <w:rPr>
          <w:sz w:val="24"/>
          <w:szCs w:val="24"/>
        </w:rPr>
        <w:t>3)</w:t>
      </w:r>
      <w:r w:rsidRPr="00704BBD">
        <w:rPr>
          <w:sz w:val="24"/>
          <w:szCs w:val="24"/>
        </w:rPr>
        <w:tab/>
        <w:t>система образования должна обеспечивать развитие поликультурной идентичности района;</w:t>
      </w:r>
    </w:p>
    <w:p w:rsidR="004B5065" w:rsidRPr="00704BBD" w:rsidRDefault="004B5065" w:rsidP="004B5065">
      <w:pPr>
        <w:spacing w:line="360" w:lineRule="auto"/>
        <w:ind w:firstLine="708"/>
        <w:jc w:val="both"/>
        <w:rPr>
          <w:sz w:val="24"/>
          <w:szCs w:val="24"/>
        </w:rPr>
      </w:pPr>
      <w:r w:rsidRPr="00704BBD">
        <w:rPr>
          <w:sz w:val="24"/>
          <w:szCs w:val="24"/>
        </w:rPr>
        <w:t>4)  профессиональное образование и профессиональная подготовка кадров является решающим фактором стабильного развития экономики и процветания Лениногорского муниципального района.</w:t>
      </w:r>
    </w:p>
    <w:p w:rsidR="004B5065" w:rsidRPr="00704BBD" w:rsidRDefault="004B5065" w:rsidP="004B5065">
      <w:pPr>
        <w:spacing w:line="360" w:lineRule="auto"/>
        <w:ind w:firstLine="708"/>
        <w:jc w:val="both"/>
        <w:rPr>
          <w:sz w:val="24"/>
          <w:szCs w:val="24"/>
        </w:rPr>
      </w:pPr>
      <w:r w:rsidRPr="00704BBD">
        <w:rPr>
          <w:sz w:val="24"/>
          <w:szCs w:val="24"/>
        </w:rPr>
        <w:t xml:space="preserve">Ключевыми ресурсами развития системы в условиях ограниченности бюджетных ресурсов должны стать: инновации; вовлеченность в образовательный процесс </w:t>
      </w:r>
      <w:r w:rsidRPr="00704BBD">
        <w:rPr>
          <w:sz w:val="24"/>
          <w:szCs w:val="24"/>
        </w:rPr>
        <w:lastRenderedPageBreak/>
        <w:t>обучающихся; участие в образовательном процессе родителей; эффективное управление, основанное на обратной связи.</w:t>
      </w:r>
    </w:p>
    <w:p w:rsidR="002B681F" w:rsidRPr="002B681F" w:rsidRDefault="002B681F" w:rsidP="002B681F">
      <w:pPr>
        <w:spacing w:line="360" w:lineRule="auto"/>
        <w:ind w:firstLine="708"/>
        <w:jc w:val="both"/>
        <w:rPr>
          <w:sz w:val="24"/>
          <w:szCs w:val="24"/>
        </w:rPr>
      </w:pPr>
      <w:r w:rsidRPr="002B681F">
        <w:rPr>
          <w:b/>
          <w:sz w:val="24"/>
          <w:szCs w:val="24"/>
        </w:rPr>
        <w:t>Национальный проект</w:t>
      </w:r>
      <w:r w:rsidRPr="002B681F">
        <w:rPr>
          <w:sz w:val="24"/>
          <w:szCs w:val="24"/>
        </w:rPr>
        <w:t xml:space="preserve"> «</w:t>
      </w:r>
      <w:r w:rsidRPr="002B681F">
        <w:rPr>
          <w:b/>
          <w:sz w:val="24"/>
          <w:szCs w:val="24"/>
        </w:rPr>
        <w:t>Образование</w:t>
      </w:r>
      <w:r w:rsidRPr="002B681F">
        <w:rPr>
          <w:sz w:val="24"/>
          <w:szCs w:val="24"/>
        </w:rPr>
        <w:t xml:space="preserve">» направлен на обеспечение глобальной конкурентоспособности российского образования, вхождение России в число 10 ведущих стран мира по качеству общего образования, а также на воспитание гармонично развитой и социально ответственной личности. </w:t>
      </w:r>
    </w:p>
    <w:p w:rsidR="004B5065" w:rsidRPr="00704BBD" w:rsidRDefault="004B5065" w:rsidP="004B5065">
      <w:pPr>
        <w:spacing w:line="360" w:lineRule="auto"/>
        <w:ind w:firstLine="708"/>
        <w:jc w:val="both"/>
        <w:rPr>
          <w:sz w:val="24"/>
          <w:szCs w:val="24"/>
        </w:rPr>
      </w:pPr>
    </w:p>
    <w:p w:rsidR="00B766D9" w:rsidRPr="00704BBD" w:rsidRDefault="00B766D9" w:rsidP="003E5828">
      <w:pPr>
        <w:spacing w:line="360" w:lineRule="auto"/>
        <w:ind w:firstLine="708"/>
        <w:jc w:val="both"/>
        <w:rPr>
          <w:b/>
          <w:sz w:val="24"/>
          <w:szCs w:val="24"/>
        </w:rPr>
      </w:pPr>
      <w:r w:rsidRPr="00704BBD">
        <w:rPr>
          <w:b/>
          <w:sz w:val="24"/>
          <w:szCs w:val="24"/>
        </w:rPr>
        <w:t>4.3.1 Дошкольное образование.</w:t>
      </w:r>
    </w:p>
    <w:p w:rsidR="007B18D4" w:rsidRPr="00704BBD" w:rsidRDefault="007B18D4" w:rsidP="007B18D4">
      <w:pPr>
        <w:spacing w:line="360" w:lineRule="auto"/>
        <w:ind w:firstLine="708"/>
        <w:jc w:val="both"/>
        <w:rPr>
          <w:b/>
          <w:i/>
          <w:sz w:val="24"/>
          <w:szCs w:val="24"/>
        </w:rPr>
      </w:pPr>
      <w:r w:rsidRPr="00704BBD">
        <w:rPr>
          <w:b/>
          <w:i/>
          <w:sz w:val="24"/>
          <w:szCs w:val="24"/>
        </w:rPr>
        <w:t>Текущая ситуация.</w:t>
      </w:r>
    </w:p>
    <w:p w:rsidR="007B18D4" w:rsidRPr="00704BBD" w:rsidRDefault="007B18D4" w:rsidP="007B18D4">
      <w:pPr>
        <w:spacing w:line="360" w:lineRule="auto"/>
        <w:ind w:firstLine="708"/>
        <w:jc w:val="both"/>
        <w:rPr>
          <w:sz w:val="24"/>
          <w:szCs w:val="24"/>
        </w:rPr>
      </w:pPr>
      <w:r w:rsidRPr="00704BBD">
        <w:rPr>
          <w:sz w:val="24"/>
          <w:szCs w:val="24"/>
        </w:rPr>
        <w:t>В Лениногорском муниципальном районе функционируют 56 организаций, осуществляющих образовательную деятельность по образовательным программам дошкольного образования, присмотр и уход за детьми (ДОО), из которых 24 расположены в сельской местности. В них насчитывается 4283 мест при общей численности детей дошкольного возраста 6316 чел. Наблюдается определенный дефицит мест в ДОО в городе для детей в возрасте от 1,5 до 3 лет.</w:t>
      </w:r>
      <w:r w:rsidRPr="00704BBD">
        <w:rPr>
          <w:color w:val="FF0000"/>
          <w:sz w:val="24"/>
          <w:szCs w:val="24"/>
        </w:rPr>
        <w:t xml:space="preserve"> </w:t>
      </w:r>
      <w:r w:rsidRPr="00704BBD">
        <w:rPr>
          <w:sz w:val="24"/>
          <w:szCs w:val="24"/>
        </w:rPr>
        <w:t xml:space="preserve">Дети в возрасте от 3 лет и старше при желании родителей (законных представителей) 100% обеспечены местами в дошкольных образовательных организациях района. </w:t>
      </w:r>
    </w:p>
    <w:p w:rsidR="007B18D4" w:rsidRPr="00704BBD" w:rsidRDefault="007B18D4" w:rsidP="007B18D4">
      <w:pPr>
        <w:spacing w:line="360" w:lineRule="auto"/>
        <w:ind w:firstLine="708"/>
        <w:jc w:val="both"/>
        <w:rPr>
          <w:sz w:val="24"/>
          <w:szCs w:val="24"/>
        </w:rPr>
      </w:pPr>
      <w:r w:rsidRPr="00704BBD">
        <w:rPr>
          <w:sz w:val="24"/>
          <w:szCs w:val="24"/>
        </w:rPr>
        <w:t>В 2018 году количество детей, посещающих детские сады в сельской местности, снизилось.</w:t>
      </w:r>
    </w:p>
    <w:p w:rsidR="00B51E53" w:rsidRPr="00704BBD" w:rsidRDefault="00B51E53" w:rsidP="00B51E53">
      <w:pPr>
        <w:spacing w:line="360" w:lineRule="auto"/>
        <w:ind w:firstLine="708"/>
        <w:jc w:val="right"/>
        <w:rPr>
          <w:sz w:val="24"/>
          <w:szCs w:val="24"/>
        </w:rPr>
      </w:pPr>
      <w:r w:rsidRPr="00704BBD">
        <w:rPr>
          <w:sz w:val="24"/>
          <w:szCs w:val="24"/>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915"/>
        <w:gridCol w:w="1843"/>
        <w:gridCol w:w="1701"/>
        <w:gridCol w:w="1701"/>
      </w:tblGrid>
      <w:tr w:rsidR="00D972DD" w:rsidRPr="00704BBD" w:rsidTr="00D972DD">
        <w:trPr>
          <w:trHeight w:val="519"/>
          <w:jc w:val="center"/>
        </w:trPr>
        <w:tc>
          <w:tcPr>
            <w:tcW w:w="1595" w:type="dxa"/>
          </w:tcPr>
          <w:p w:rsidR="00D972DD" w:rsidRPr="00704BBD" w:rsidRDefault="00D972DD" w:rsidP="00D972DD">
            <w:pPr>
              <w:spacing w:line="360" w:lineRule="auto"/>
              <w:jc w:val="center"/>
              <w:rPr>
                <w:b/>
                <w:sz w:val="24"/>
                <w:szCs w:val="24"/>
              </w:rPr>
            </w:pPr>
            <w:r w:rsidRPr="00704BBD">
              <w:rPr>
                <w:b/>
                <w:sz w:val="24"/>
                <w:szCs w:val="24"/>
              </w:rPr>
              <w:t>Показатели</w:t>
            </w:r>
          </w:p>
        </w:tc>
        <w:tc>
          <w:tcPr>
            <w:tcW w:w="1915" w:type="dxa"/>
          </w:tcPr>
          <w:p w:rsidR="00D972DD" w:rsidRPr="00704BBD" w:rsidRDefault="00D972DD" w:rsidP="00D972DD">
            <w:pPr>
              <w:spacing w:line="360" w:lineRule="auto"/>
              <w:jc w:val="center"/>
              <w:rPr>
                <w:b/>
                <w:sz w:val="24"/>
                <w:szCs w:val="24"/>
              </w:rPr>
            </w:pPr>
            <w:r w:rsidRPr="00704BBD">
              <w:rPr>
                <w:b/>
                <w:sz w:val="24"/>
                <w:szCs w:val="24"/>
              </w:rPr>
              <w:t>2015-2016 уч.год</w:t>
            </w:r>
          </w:p>
        </w:tc>
        <w:tc>
          <w:tcPr>
            <w:tcW w:w="1843" w:type="dxa"/>
          </w:tcPr>
          <w:p w:rsidR="00D972DD" w:rsidRPr="00704BBD" w:rsidRDefault="00D972DD" w:rsidP="00D972DD">
            <w:pPr>
              <w:spacing w:line="360" w:lineRule="auto"/>
              <w:jc w:val="center"/>
              <w:rPr>
                <w:b/>
                <w:sz w:val="24"/>
                <w:szCs w:val="24"/>
              </w:rPr>
            </w:pPr>
            <w:r w:rsidRPr="00704BBD">
              <w:rPr>
                <w:b/>
                <w:sz w:val="24"/>
                <w:szCs w:val="24"/>
              </w:rPr>
              <w:t>2016-2017 уч.год</w:t>
            </w:r>
          </w:p>
        </w:tc>
        <w:tc>
          <w:tcPr>
            <w:tcW w:w="1701" w:type="dxa"/>
          </w:tcPr>
          <w:p w:rsidR="00D972DD" w:rsidRPr="00704BBD" w:rsidRDefault="00D972DD" w:rsidP="00D972DD">
            <w:pPr>
              <w:spacing w:line="360" w:lineRule="auto"/>
              <w:jc w:val="center"/>
              <w:rPr>
                <w:b/>
                <w:sz w:val="24"/>
                <w:szCs w:val="24"/>
              </w:rPr>
            </w:pPr>
            <w:r w:rsidRPr="00704BBD">
              <w:rPr>
                <w:b/>
                <w:sz w:val="24"/>
                <w:szCs w:val="24"/>
              </w:rPr>
              <w:t>2017-2018 уч.год</w:t>
            </w:r>
          </w:p>
        </w:tc>
        <w:tc>
          <w:tcPr>
            <w:tcW w:w="1701" w:type="dxa"/>
          </w:tcPr>
          <w:p w:rsidR="00D972DD" w:rsidRPr="00704BBD" w:rsidRDefault="00D972DD" w:rsidP="00D972DD">
            <w:pPr>
              <w:spacing w:line="360" w:lineRule="auto"/>
              <w:jc w:val="center"/>
              <w:rPr>
                <w:b/>
                <w:sz w:val="24"/>
                <w:szCs w:val="24"/>
              </w:rPr>
            </w:pPr>
            <w:r w:rsidRPr="00704BBD">
              <w:rPr>
                <w:b/>
                <w:sz w:val="24"/>
                <w:szCs w:val="24"/>
              </w:rPr>
              <w:t>2018-2019 уч.год</w:t>
            </w:r>
          </w:p>
        </w:tc>
      </w:tr>
      <w:tr w:rsidR="00D972DD" w:rsidRPr="00704BBD" w:rsidTr="00D972DD">
        <w:trPr>
          <w:trHeight w:val="519"/>
          <w:jc w:val="center"/>
        </w:trPr>
        <w:tc>
          <w:tcPr>
            <w:tcW w:w="1595" w:type="dxa"/>
          </w:tcPr>
          <w:p w:rsidR="00D972DD" w:rsidRPr="00704BBD" w:rsidRDefault="00D972DD" w:rsidP="00D972DD">
            <w:pPr>
              <w:jc w:val="both"/>
              <w:rPr>
                <w:sz w:val="24"/>
                <w:szCs w:val="24"/>
              </w:rPr>
            </w:pPr>
            <w:r w:rsidRPr="00704BBD">
              <w:rPr>
                <w:sz w:val="24"/>
                <w:szCs w:val="24"/>
              </w:rPr>
              <w:t>Количество детских дошкольных учреждений</w:t>
            </w:r>
          </w:p>
        </w:tc>
        <w:tc>
          <w:tcPr>
            <w:tcW w:w="1915" w:type="dxa"/>
            <w:vAlign w:val="center"/>
          </w:tcPr>
          <w:p w:rsidR="00D972DD" w:rsidRPr="00704BBD" w:rsidRDefault="00D972DD" w:rsidP="00D972DD">
            <w:pPr>
              <w:jc w:val="center"/>
              <w:rPr>
                <w:sz w:val="24"/>
                <w:szCs w:val="24"/>
              </w:rPr>
            </w:pPr>
            <w:r w:rsidRPr="00704BBD">
              <w:rPr>
                <w:sz w:val="24"/>
                <w:szCs w:val="24"/>
              </w:rPr>
              <w:t>56</w:t>
            </w:r>
          </w:p>
        </w:tc>
        <w:tc>
          <w:tcPr>
            <w:tcW w:w="1843" w:type="dxa"/>
            <w:vAlign w:val="center"/>
          </w:tcPr>
          <w:p w:rsidR="00D972DD" w:rsidRPr="00704BBD" w:rsidRDefault="00D972DD" w:rsidP="00D972DD">
            <w:pPr>
              <w:jc w:val="center"/>
              <w:rPr>
                <w:sz w:val="24"/>
                <w:szCs w:val="24"/>
              </w:rPr>
            </w:pPr>
            <w:r w:rsidRPr="00704BBD">
              <w:rPr>
                <w:sz w:val="24"/>
                <w:szCs w:val="24"/>
              </w:rPr>
              <w:t>56</w:t>
            </w:r>
          </w:p>
        </w:tc>
        <w:tc>
          <w:tcPr>
            <w:tcW w:w="1701" w:type="dxa"/>
            <w:vAlign w:val="center"/>
          </w:tcPr>
          <w:p w:rsidR="00D972DD" w:rsidRPr="00704BBD" w:rsidRDefault="00D972DD" w:rsidP="00D972DD">
            <w:pPr>
              <w:jc w:val="center"/>
              <w:rPr>
                <w:sz w:val="24"/>
                <w:szCs w:val="24"/>
              </w:rPr>
            </w:pPr>
            <w:r w:rsidRPr="00704BBD">
              <w:rPr>
                <w:sz w:val="24"/>
                <w:szCs w:val="24"/>
              </w:rPr>
              <w:t>56</w:t>
            </w:r>
          </w:p>
        </w:tc>
        <w:tc>
          <w:tcPr>
            <w:tcW w:w="1701" w:type="dxa"/>
            <w:vAlign w:val="center"/>
          </w:tcPr>
          <w:p w:rsidR="00D972DD" w:rsidRPr="00704BBD" w:rsidRDefault="00D972DD" w:rsidP="00D972DD">
            <w:pPr>
              <w:jc w:val="center"/>
              <w:rPr>
                <w:sz w:val="24"/>
                <w:szCs w:val="24"/>
              </w:rPr>
            </w:pPr>
            <w:r w:rsidRPr="00704BBD">
              <w:rPr>
                <w:sz w:val="24"/>
                <w:szCs w:val="24"/>
              </w:rPr>
              <w:t>56</w:t>
            </w:r>
          </w:p>
        </w:tc>
      </w:tr>
      <w:tr w:rsidR="00D972DD" w:rsidRPr="00704BBD" w:rsidTr="00D972DD">
        <w:trPr>
          <w:trHeight w:val="519"/>
          <w:jc w:val="center"/>
        </w:trPr>
        <w:tc>
          <w:tcPr>
            <w:tcW w:w="1595" w:type="dxa"/>
          </w:tcPr>
          <w:p w:rsidR="00D972DD" w:rsidRPr="00704BBD" w:rsidRDefault="00D972DD" w:rsidP="00D972DD">
            <w:pPr>
              <w:jc w:val="both"/>
              <w:rPr>
                <w:sz w:val="24"/>
                <w:szCs w:val="24"/>
              </w:rPr>
            </w:pPr>
            <w:r w:rsidRPr="00704BBD">
              <w:rPr>
                <w:sz w:val="24"/>
                <w:szCs w:val="24"/>
              </w:rPr>
              <w:t>Количество детей в ДОУ (чел.):</w:t>
            </w:r>
          </w:p>
        </w:tc>
        <w:tc>
          <w:tcPr>
            <w:tcW w:w="1915" w:type="dxa"/>
            <w:vAlign w:val="center"/>
          </w:tcPr>
          <w:p w:rsidR="00D972DD" w:rsidRPr="00704BBD" w:rsidRDefault="00D972DD" w:rsidP="00D972DD">
            <w:pPr>
              <w:jc w:val="center"/>
              <w:rPr>
                <w:sz w:val="24"/>
                <w:szCs w:val="24"/>
              </w:rPr>
            </w:pPr>
            <w:r w:rsidRPr="00704BBD">
              <w:rPr>
                <w:sz w:val="24"/>
                <w:szCs w:val="24"/>
              </w:rPr>
              <w:t>4 413</w:t>
            </w:r>
          </w:p>
        </w:tc>
        <w:tc>
          <w:tcPr>
            <w:tcW w:w="1843" w:type="dxa"/>
            <w:vAlign w:val="center"/>
          </w:tcPr>
          <w:p w:rsidR="00D972DD" w:rsidRPr="00704BBD" w:rsidRDefault="00D972DD" w:rsidP="00D972DD">
            <w:pPr>
              <w:jc w:val="center"/>
              <w:rPr>
                <w:sz w:val="24"/>
                <w:szCs w:val="24"/>
              </w:rPr>
            </w:pPr>
            <w:r w:rsidRPr="00704BBD">
              <w:rPr>
                <w:sz w:val="24"/>
                <w:szCs w:val="24"/>
              </w:rPr>
              <w:t>4488</w:t>
            </w:r>
          </w:p>
        </w:tc>
        <w:tc>
          <w:tcPr>
            <w:tcW w:w="1701" w:type="dxa"/>
            <w:vAlign w:val="center"/>
          </w:tcPr>
          <w:p w:rsidR="00D972DD" w:rsidRPr="00704BBD" w:rsidRDefault="00D972DD" w:rsidP="00D972DD">
            <w:pPr>
              <w:jc w:val="center"/>
              <w:rPr>
                <w:sz w:val="24"/>
                <w:szCs w:val="24"/>
              </w:rPr>
            </w:pPr>
            <w:r w:rsidRPr="00704BBD">
              <w:rPr>
                <w:sz w:val="24"/>
                <w:szCs w:val="24"/>
              </w:rPr>
              <w:t>4602</w:t>
            </w:r>
          </w:p>
        </w:tc>
        <w:tc>
          <w:tcPr>
            <w:tcW w:w="1701" w:type="dxa"/>
            <w:vAlign w:val="center"/>
          </w:tcPr>
          <w:p w:rsidR="00D972DD" w:rsidRPr="00704BBD" w:rsidRDefault="00D972DD" w:rsidP="00D972DD">
            <w:pPr>
              <w:jc w:val="center"/>
              <w:rPr>
                <w:sz w:val="24"/>
                <w:szCs w:val="24"/>
              </w:rPr>
            </w:pPr>
            <w:r w:rsidRPr="00704BBD">
              <w:rPr>
                <w:sz w:val="24"/>
                <w:szCs w:val="24"/>
              </w:rPr>
              <w:t>4387</w:t>
            </w:r>
          </w:p>
        </w:tc>
      </w:tr>
      <w:tr w:rsidR="00D972DD" w:rsidRPr="00704BBD" w:rsidTr="00D972DD">
        <w:trPr>
          <w:trHeight w:val="519"/>
          <w:jc w:val="center"/>
        </w:trPr>
        <w:tc>
          <w:tcPr>
            <w:tcW w:w="1595" w:type="dxa"/>
          </w:tcPr>
          <w:p w:rsidR="00D972DD" w:rsidRPr="00704BBD" w:rsidRDefault="00D972DD" w:rsidP="00D972DD">
            <w:pPr>
              <w:jc w:val="both"/>
              <w:rPr>
                <w:sz w:val="24"/>
                <w:szCs w:val="24"/>
              </w:rPr>
            </w:pPr>
            <w:r w:rsidRPr="00704BBD">
              <w:rPr>
                <w:sz w:val="24"/>
                <w:szCs w:val="24"/>
              </w:rPr>
              <w:t>город (чел.)</w:t>
            </w:r>
          </w:p>
        </w:tc>
        <w:tc>
          <w:tcPr>
            <w:tcW w:w="1915" w:type="dxa"/>
            <w:vAlign w:val="center"/>
          </w:tcPr>
          <w:p w:rsidR="00D972DD" w:rsidRPr="00704BBD" w:rsidRDefault="00D972DD" w:rsidP="00D972DD">
            <w:pPr>
              <w:jc w:val="center"/>
              <w:rPr>
                <w:sz w:val="24"/>
                <w:szCs w:val="24"/>
              </w:rPr>
            </w:pPr>
            <w:r w:rsidRPr="00704BBD">
              <w:rPr>
                <w:sz w:val="24"/>
                <w:szCs w:val="24"/>
              </w:rPr>
              <w:t>3 731</w:t>
            </w:r>
          </w:p>
        </w:tc>
        <w:tc>
          <w:tcPr>
            <w:tcW w:w="1843" w:type="dxa"/>
            <w:vAlign w:val="center"/>
          </w:tcPr>
          <w:p w:rsidR="00D972DD" w:rsidRPr="00704BBD" w:rsidRDefault="00D972DD" w:rsidP="00D972DD">
            <w:pPr>
              <w:jc w:val="center"/>
              <w:rPr>
                <w:sz w:val="24"/>
                <w:szCs w:val="24"/>
              </w:rPr>
            </w:pPr>
            <w:r w:rsidRPr="00704BBD">
              <w:rPr>
                <w:sz w:val="24"/>
                <w:szCs w:val="24"/>
              </w:rPr>
              <w:t>3847</w:t>
            </w:r>
          </w:p>
        </w:tc>
        <w:tc>
          <w:tcPr>
            <w:tcW w:w="1701" w:type="dxa"/>
            <w:vAlign w:val="center"/>
          </w:tcPr>
          <w:p w:rsidR="00D972DD" w:rsidRPr="00704BBD" w:rsidRDefault="00D972DD" w:rsidP="00D972DD">
            <w:pPr>
              <w:jc w:val="center"/>
              <w:rPr>
                <w:sz w:val="24"/>
                <w:szCs w:val="24"/>
              </w:rPr>
            </w:pPr>
            <w:r w:rsidRPr="00704BBD">
              <w:rPr>
                <w:sz w:val="24"/>
                <w:szCs w:val="24"/>
              </w:rPr>
              <w:t>3932</w:t>
            </w:r>
          </w:p>
        </w:tc>
        <w:tc>
          <w:tcPr>
            <w:tcW w:w="1701" w:type="dxa"/>
            <w:vAlign w:val="center"/>
          </w:tcPr>
          <w:p w:rsidR="00D972DD" w:rsidRPr="00704BBD" w:rsidRDefault="00D972DD" w:rsidP="00D972DD">
            <w:pPr>
              <w:jc w:val="center"/>
              <w:rPr>
                <w:sz w:val="24"/>
                <w:szCs w:val="24"/>
              </w:rPr>
            </w:pPr>
            <w:r w:rsidRPr="00704BBD">
              <w:rPr>
                <w:sz w:val="24"/>
                <w:szCs w:val="24"/>
              </w:rPr>
              <w:t>3813</w:t>
            </w:r>
          </w:p>
        </w:tc>
      </w:tr>
      <w:tr w:rsidR="00D972DD" w:rsidRPr="00704BBD" w:rsidTr="00D972DD">
        <w:trPr>
          <w:trHeight w:val="519"/>
          <w:jc w:val="center"/>
        </w:trPr>
        <w:tc>
          <w:tcPr>
            <w:tcW w:w="1595" w:type="dxa"/>
          </w:tcPr>
          <w:p w:rsidR="00D972DD" w:rsidRPr="00704BBD" w:rsidRDefault="00D972DD" w:rsidP="00D972DD">
            <w:pPr>
              <w:jc w:val="both"/>
              <w:rPr>
                <w:sz w:val="24"/>
                <w:szCs w:val="24"/>
              </w:rPr>
            </w:pPr>
            <w:r w:rsidRPr="00704BBD">
              <w:rPr>
                <w:sz w:val="24"/>
                <w:szCs w:val="24"/>
              </w:rPr>
              <w:t>село (чел.)</w:t>
            </w:r>
          </w:p>
        </w:tc>
        <w:tc>
          <w:tcPr>
            <w:tcW w:w="1915" w:type="dxa"/>
            <w:vAlign w:val="center"/>
          </w:tcPr>
          <w:p w:rsidR="00D972DD" w:rsidRPr="00704BBD" w:rsidRDefault="00D972DD" w:rsidP="00D972DD">
            <w:pPr>
              <w:jc w:val="center"/>
              <w:rPr>
                <w:sz w:val="24"/>
                <w:szCs w:val="24"/>
              </w:rPr>
            </w:pPr>
            <w:r w:rsidRPr="00704BBD">
              <w:rPr>
                <w:sz w:val="24"/>
                <w:szCs w:val="24"/>
              </w:rPr>
              <w:t>682</w:t>
            </w:r>
          </w:p>
        </w:tc>
        <w:tc>
          <w:tcPr>
            <w:tcW w:w="1843" w:type="dxa"/>
            <w:vAlign w:val="center"/>
          </w:tcPr>
          <w:p w:rsidR="00D972DD" w:rsidRPr="00704BBD" w:rsidRDefault="00D972DD" w:rsidP="00D972DD">
            <w:pPr>
              <w:jc w:val="center"/>
              <w:rPr>
                <w:sz w:val="24"/>
                <w:szCs w:val="24"/>
              </w:rPr>
            </w:pPr>
            <w:r w:rsidRPr="00704BBD">
              <w:rPr>
                <w:sz w:val="24"/>
                <w:szCs w:val="24"/>
              </w:rPr>
              <w:t>641</w:t>
            </w:r>
          </w:p>
        </w:tc>
        <w:tc>
          <w:tcPr>
            <w:tcW w:w="1701" w:type="dxa"/>
            <w:vAlign w:val="center"/>
          </w:tcPr>
          <w:p w:rsidR="00D972DD" w:rsidRPr="00704BBD" w:rsidRDefault="00D972DD" w:rsidP="00D972DD">
            <w:pPr>
              <w:jc w:val="center"/>
              <w:rPr>
                <w:sz w:val="24"/>
                <w:szCs w:val="24"/>
              </w:rPr>
            </w:pPr>
            <w:r w:rsidRPr="00704BBD">
              <w:rPr>
                <w:sz w:val="24"/>
                <w:szCs w:val="24"/>
              </w:rPr>
              <w:t>670</w:t>
            </w:r>
          </w:p>
        </w:tc>
        <w:tc>
          <w:tcPr>
            <w:tcW w:w="1701" w:type="dxa"/>
            <w:vAlign w:val="center"/>
          </w:tcPr>
          <w:p w:rsidR="00D972DD" w:rsidRPr="00704BBD" w:rsidRDefault="00D972DD" w:rsidP="00D972DD">
            <w:pPr>
              <w:jc w:val="center"/>
              <w:rPr>
                <w:sz w:val="24"/>
                <w:szCs w:val="24"/>
              </w:rPr>
            </w:pPr>
            <w:r w:rsidRPr="00704BBD">
              <w:rPr>
                <w:sz w:val="24"/>
                <w:szCs w:val="24"/>
              </w:rPr>
              <w:t>574</w:t>
            </w:r>
          </w:p>
        </w:tc>
      </w:tr>
    </w:tbl>
    <w:p w:rsidR="002C777D" w:rsidRPr="00704BBD" w:rsidRDefault="002C777D" w:rsidP="002C777D">
      <w:pPr>
        <w:spacing w:line="360" w:lineRule="auto"/>
        <w:ind w:firstLine="708"/>
        <w:jc w:val="both"/>
        <w:rPr>
          <w:sz w:val="24"/>
          <w:szCs w:val="24"/>
        </w:rPr>
      </w:pPr>
    </w:p>
    <w:p w:rsidR="002C777D" w:rsidRPr="00704BBD" w:rsidRDefault="002C777D" w:rsidP="002C777D">
      <w:pPr>
        <w:spacing w:line="360" w:lineRule="auto"/>
        <w:ind w:firstLine="708"/>
        <w:jc w:val="both"/>
        <w:rPr>
          <w:sz w:val="24"/>
          <w:szCs w:val="24"/>
        </w:rPr>
      </w:pPr>
      <w:r w:rsidRPr="00704BBD">
        <w:rPr>
          <w:sz w:val="24"/>
          <w:szCs w:val="24"/>
        </w:rPr>
        <w:t xml:space="preserve">Повышение не только доступности, но и качества дошкольного образования является актуальной задачей района. Активно продолжается работа по реализации федеральных государственных образовательных стандартов дошкольного образования: приведены в соответствие с ФГОС локальные акты учреждений, улучшилась предметно – </w:t>
      </w:r>
      <w:r w:rsidRPr="00704BBD">
        <w:rPr>
          <w:sz w:val="24"/>
          <w:szCs w:val="24"/>
        </w:rPr>
        <w:lastRenderedPageBreak/>
        <w:t>пространственная среда, более 80% педагогических работников прошли курсы повышения квалификации в соответствии с ФГОС дошкольного образования. Деятельность дошкольных организаций направлена на реализацию основных задач дошкольного образования: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2B681F" w:rsidRPr="002B681F" w:rsidRDefault="002B681F" w:rsidP="002B681F">
      <w:pPr>
        <w:spacing w:line="360" w:lineRule="auto"/>
        <w:ind w:firstLine="708"/>
        <w:jc w:val="both"/>
        <w:rPr>
          <w:sz w:val="24"/>
          <w:szCs w:val="24"/>
        </w:rPr>
      </w:pPr>
      <w:r w:rsidRPr="002B681F">
        <w:rPr>
          <w:sz w:val="24"/>
          <w:szCs w:val="24"/>
        </w:rPr>
        <w:t>В рамках реализации национального проекта «Образование» в 2019 году ведется капитальный ремонт детских садов №7, 20, 22. Общая сумма средств, выделенных на эти объекты составляет 54,5 млн рублей. На сегодняшний день определены подрядчики, ими ведется демонтаж и подготовительные работы.</w:t>
      </w:r>
    </w:p>
    <w:p w:rsidR="002B681F" w:rsidRPr="002B681F" w:rsidRDefault="002B681F" w:rsidP="002B681F">
      <w:pPr>
        <w:spacing w:line="360" w:lineRule="auto"/>
        <w:ind w:firstLine="708"/>
        <w:jc w:val="both"/>
        <w:rPr>
          <w:sz w:val="24"/>
          <w:szCs w:val="24"/>
        </w:rPr>
      </w:pPr>
      <w:r w:rsidRPr="002B681F">
        <w:rPr>
          <w:sz w:val="24"/>
          <w:szCs w:val="24"/>
        </w:rPr>
        <w:t>Ситуация по району с местами в дошкольных муниципальных учреждениях муниципального района удовлетворительная. Родители имеют возможность устроить детей в дошкольные учреждения с 1,5 лет.</w:t>
      </w:r>
    </w:p>
    <w:p w:rsidR="00B766D9" w:rsidRPr="00704BBD" w:rsidRDefault="00B766D9" w:rsidP="003E5828">
      <w:pPr>
        <w:spacing w:line="360" w:lineRule="auto"/>
        <w:ind w:firstLine="708"/>
        <w:jc w:val="both"/>
        <w:rPr>
          <w:sz w:val="24"/>
          <w:szCs w:val="24"/>
        </w:rPr>
      </w:pPr>
    </w:p>
    <w:p w:rsidR="00B766D9" w:rsidRPr="00704BBD" w:rsidRDefault="00B766D9" w:rsidP="003E5828">
      <w:pPr>
        <w:spacing w:line="360" w:lineRule="auto"/>
        <w:ind w:firstLine="708"/>
        <w:jc w:val="both"/>
        <w:rPr>
          <w:b/>
          <w:sz w:val="24"/>
          <w:szCs w:val="24"/>
        </w:rPr>
      </w:pPr>
      <w:r w:rsidRPr="00704BBD">
        <w:rPr>
          <w:b/>
          <w:sz w:val="24"/>
          <w:szCs w:val="24"/>
        </w:rPr>
        <w:t>Ключевые проблемы дошкольного образования, мероприятия по их решению</w:t>
      </w:r>
    </w:p>
    <w:p w:rsidR="00B766D9" w:rsidRPr="00704BBD" w:rsidRDefault="00B766D9" w:rsidP="005B3C83">
      <w:pPr>
        <w:spacing w:line="360" w:lineRule="auto"/>
        <w:ind w:firstLine="708"/>
        <w:jc w:val="right"/>
        <w:rPr>
          <w:sz w:val="24"/>
          <w:szCs w:val="24"/>
        </w:rPr>
      </w:pPr>
      <w:r w:rsidRPr="00704BBD">
        <w:rPr>
          <w:sz w:val="24"/>
          <w:szCs w:val="24"/>
        </w:rPr>
        <w:t xml:space="preserve">Таблица </w:t>
      </w:r>
      <w:r w:rsidR="00B51E53" w:rsidRPr="00704BBD">
        <w:rPr>
          <w:sz w:val="24"/>
          <w:szCs w:val="24"/>
        </w:rPr>
        <w:t>7</w:t>
      </w:r>
      <w:r w:rsidRPr="00704BBD">
        <w:rPr>
          <w:sz w:val="24"/>
          <w:szCs w:val="24"/>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275"/>
        <w:gridCol w:w="1701"/>
        <w:gridCol w:w="1701"/>
      </w:tblGrid>
      <w:tr w:rsidR="006B6841" w:rsidRPr="00704BBD" w:rsidTr="006B6841">
        <w:trPr>
          <w:jc w:val="center"/>
        </w:trPr>
        <w:tc>
          <w:tcPr>
            <w:tcW w:w="1418" w:type="dxa"/>
          </w:tcPr>
          <w:p w:rsidR="006B6841" w:rsidRPr="00704BBD" w:rsidRDefault="006B6841" w:rsidP="006B6841">
            <w:pPr>
              <w:spacing w:line="240" w:lineRule="auto"/>
              <w:jc w:val="center"/>
              <w:rPr>
                <w:b/>
                <w:sz w:val="24"/>
                <w:szCs w:val="24"/>
              </w:rPr>
            </w:pPr>
            <w:r w:rsidRPr="00704BBD">
              <w:rPr>
                <w:b/>
                <w:sz w:val="24"/>
                <w:szCs w:val="24"/>
              </w:rPr>
              <w:t>Ключевые проблемы</w:t>
            </w:r>
          </w:p>
        </w:tc>
        <w:tc>
          <w:tcPr>
            <w:tcW w:w="1843" w:type="dxa"/>
          </w:tcPr>
          <w:p w:rsidR="006B6841" w:rsidRPr="00704BBD" w:rsidRDefault="006B6841" w:rsidP="006B6841">
            <w:pPr>
              <w:spacing w:line="240" w:lineRule="auto"/>
              <w:jc w:val="center"/>
              <w:rPr>
                <w:b/>
                <w:sz w:val="24"/>
                <w:szCs w:val="24"/>
              </w:rPr>
            </w:pPr>
            <w:r w:rsidRPr="00704BBD">
              <w:rPr>
                <w:b/>
                <w:sz w:val="24"/>
                <w:szCs w:val="24"/>
              </w:rPr>
              <w:t>Задачи</w:t>
            </w:r>
          </w:p>
        </w:tc>
        <w:tc>
          <w:tcPr>
            <w:tcW w:w="2552" w:type="dxa"/>
          </w:tcPr>
          <w:p w:rsidR="006B6841" w:rsidRPr="00704BBD" w:rsidRDefault="006B6841" w:rsidP="006B6841">
            <w:pPr>
              <w:spacing w:line="240" w:lineRule="auto"/>
              <w:jc w:val="center"/>
              <w:rPr>
                <w:b/>
                <w:sz w:val="24"/>
                <w:szCs w:val="24"/>
              </w:rPr>
            </w:pPr>
            <w:r w:rsidRPr="00704BBD">
              <w:rPr>
                <w:b/>
                <w:sz w:val="24"/>
                <w:szCs w:val="24"/>
              </w:rPr>
              <w:t>Мероприятия</w:t>
            </w:r>
          </w:p>
        </w:tc>
        <w:tc>
          <w:tcPr>
            <w:tcW w:w="1275" w:type="dxa"/>
          </w:tcPr>
          <w:p w:rsidR="006B6841" w:rsidRPr="00704BBD" w:rsidRDefault="006B6841" w:rsidP="006B6841">
            <w:pPr>
              <w:spacing w:line="240" w:lineRule="auto"/>
              <w:jc w:val="center"/>
              <w:rPr>
                <w:b/>
                <w:sz w:val="24"/>
                <w:szCs w:val="24"/>
              </w:rPr>
            </w:pPr>
            <w:r w:rsidRPr="00704BBD">
              <w:rPr>
                <w:b/>
                <w:sz w:val="24"/>
                <w:szCs w:val="24"/>
              </w:rPr>
              <w:t>Сроки реализации</w:t>
            </w:r>
          </w:p>
        </w:tc>
        <w:tc>
          <w:tcPr>
            <w:tcW w:w="1701" w:type="dxa"/>
          </w:tcPr>
          <w:p w:rsidR="006B6841" w:rsidRPr="00704BBD" w:rsidRDefault="006B6841" w:rsidP="006B6841">
            <w:pPr>
              <w:spacing w:line="240" w:lineRule="auto"/>
              <w:jc w:val="center"/>
              <w:rPr>
                <w:b/>
                <w:sz w:val="24"/>
                <w:szCs w:val="24"/>
              </w:rPr>
            </w:pPr>
            <w:r w:rsidRPr="00704BBD">
              <w:rPr>
                <w:b/>
                <w:sz w:val="24"/>
                <w:szCs w:val="24"/>
              </w:rPr>
              <w:t>Ответственные исполнители</w:t>
            </w:r>
          </w:p>
        </w:tc>
        <w:tc>
          <w:tcPr>
            <w:tcW w:w="1701" w:type="dxa"/>
          </w:tcPr>
          <w:p w:rsidR="006B6841" w:rsidRPr="00704BBD" w:rsidRDefault="006B6841" w:rsidP="006B6841">
            <w:pPr>
              <w:spacing w:line="240" w:lineRule="auto"/>
              <w:jc w:val="center"/>
              <w:rPr>
                <w:b/>
                <w:sz w:val="24"/>
                <w:szCs w:val="24"/>
              </w:rPr>
            </w:pPr>
            <w:r w:rsidRPr="00704BBD">
              <w:rPr>
                <w:b/>
                <w:sz w:val="24"/>
                <w:szCs w:val="24"/>
              </w:rPr>
              <w:t>Сумма и источники финансирования (тыс.руб.)</w:t>
            </w:r>
          </w:p>
        </w:tc>
      </w:tr>
      <w:tr w:rsidR="006B6841" w:rsidRPr="00704BBD" w:rsidTr="006B6841">
        <w:trPr>
          <w:jc w:val="center"/>
        </w:trPr>
        <w:tc>
          <w:tcPr>
            <w:tcW w:w="1418" w:type="dxa"/>
          </w:tcPr>
          <w:p w:rsidR="006B6841" w:rsidRPr="00704BBD" w:rsidRDefault="006B6841" w:rsidP="006B6841">
            <w:pPr>
              <w:spacing w:line="240" w:lineRule="auto"/>
              <w:jc w:val="both"/>
              <w:rPr>
                <w:sz w:val="23"/>
                <w:szCs w:val="23"/>
              </w:rPr>
            </w:pPr>
            <w:r w:rsidRPr="00704BBD">
              <w:rPr>
                <w:sz w:val="23"/>
                <w:szCs w:val="23"/>
              </w:rPr>
              <w:t>Неудовлетворенная потребность в сопровождении раннего развития детей (до 3 лет)</w:t>
            </w:r>
          </w:p>
        </w:tc>
        <w:tc>
          <w:tcPr>
            <w:tcW w:w="1843" w:type="dxa"/>
          </w:tcPr>
          <w:p w:rsidR="006B6841" w:rsidRPr="00704BBD" w:rsidRDefault="006B6841" w:rsidP="006B6841">
            <w:pPr>
              <w:spacing w:line="240" w:lineRule="auto"/>
              <w:jc w:val="both"/>
              <w:rPr>
                <w:sz w:val="23"/>
                <w:szCs w:val="23"/>
              </w:rPr>
            </w:pPr>
          </w:p>
        </w:tc>
        <w:tc>
          <w:tcPr>
            <w:tcW w:w="2552" w:type="dxa"/>
          </w:tcPr>
          <w:p w:rsidR="006B6841" w:rsidRPr="00704BBD" w:rsidRDefault="006B6841" w:rsidP="006B6841">
            <w:pPr>
              <w:spacing w:line="240" w:lineRule="auto"/>
              <w:jc w:val="both"/>
              <w:rPr>
                <w:sz w:val="23"/>
                <w:szCs w:val="23"/>
              </w:rPr>
            </w:pPr>
            <w:r w:rsidRPr="00704BBD">
              <w:rPr>
                <w:sz w:val="23"/>
                <w:szCs w:val="23"/>
              </w:rPr>
              <w:t>Поддержка культуры двуязычия и поликультурного образования на дошкольной ступени</w:t>
            </w:r>
          </w:p>
        </w:tc>
        <w:tc>
          <w:tcPr>
            <w:tcW w:w="1275" w:type="dxa"/>
          </w:tcPr>
          <w:p w:rsidR="006B6841" w:rsidRPr="00704BBD" w:rsidRDefault="006B6841" w:rsidP="006B6841">
            <w:pPr>
              <w:jc w:val="center"/>
              <w:rPr>
                <w:sz w:val="23"/>
                <w:szCs w:val="23"/>
              </w:rPr>
            </w:pPr>
            <w:r w:rsidRPr="00704BBD">
              <w:rPr>
                <w:sz w:val="23"/>
                <w:szCs w:val="23"/>
              </w:rPr>
              <w:t>2016-2020гг</w:t>
            </w:r>
          </w:p>
        </w:tc>
        <w:tc>
          <w:tcPr>
            <w:tcW w:w="1701" w:type="dxa"/>
          </w:tcPr>
          <w:p w:rsidR="006B6841" w:rsidRPr="00704BBD" w:rsidRDefault="006B6841" w:rsidP="006B6841">
            <w:pPr>
              <w:rPr>
                <w:sz w:val="23"/>
                <w:szCs w:val="23"/>
              </w:rPr>
            </w:pPr>
            <w:r w:rsidRPr="00704BBD">
              <w:rPr>
                <w:sz w:val="23"/>
                <w:szCs w:val="23"/>
              </w:rPr>
              <w:t>МКУ «Управление образования»</w:t>
            </w:r>
          </w:p>
        </w:tc>
        <w:tc>
          <w:tcPr>
            <w:tcW w:w="1701" w:type="dxa"/>
          </w:tcPr>
          <w:p w:rsidR="006B6841" w:rsidRPr="00704BBD" w:rsidRDefault="006B6841" w:rsidP="006B6841">
            <w:pPr>
              <w:spacing w:line="240" w:lineRule="auto"/>
              <w:jc w:val="center"/>
              <w:rPr>
                <w:sz w:val="23"/>
                <w:szCs w:val="23"/>
              </w:rPr>
            </w:pPr>
            <w:r w:rsidRPr="00704BBD">
              <w:rPr>
                <w:sz w:val="23"/>
                <w:szCs w:val="23"/>
              </w:rPr>
              <w:t>-</w:t>
            </w:r>
          </w:p>
        </w:tc>
      </w:tr>
      <w:tr w:rsidR="006B6841" w:rsidRPr="00704BBD" w:rsidTr="006B6841">
        <w:trPr>
          <w:jc w:val="center"/>
        </w:trPr>
        <w:tc>
          <w:tcPr>
            <w:tcW w:w="1418" w:type="dxa"/>
          </w:tcPr>
          <w:p w:rsidR="006B6841" w:rsidRPr="00704BBD" w:rsidRDefault="006B6841" w:rsidP="006B6841">
            <w:pPr>
              <w:spacing w:line="240" w:lineRule="auto"/>
              <w:jc w:val="both"/>
              <w:rPr>
                <w:sz w:val="23"/>
                <w:szCs w:val="23"/>
              </w:rPr>
            </w:pPr>
          </w:p>
        </w:tc>
        <w:tc>
          <w:tcPr>
            <w:tcW w:w="1843" w:type="dxa"/>
          </w:tcPr>
          <w:p w:rsidR="006B6841" w:rsidRPr="00704BBD" w:rsidRDefault="006B6841" w:rsidP="006B6841">
            <w:pPr>
              <w:jc w:val="center"/>
              <w:rPr>
                <w:sz w:val="22"/>
                <w:szCs w:val="24"/>
              </w:rPr>
            </w:pPr>
            <w:r w:rsidRPr="00704BBD">
              <w:rPr>
                <w:sz w:val="22"/>
                <w:szCs w:val="24"/>
              </w:rPr>
              <w:t xml:space="preserve">Доступность дошкольного образования, увеличения охвата детей дошкольным образованием </w:t>
            </w:r>
          </w:p>
          <w:p w:rsidR="006B6841" w:rsidRPr="00704BBD" w:rsidRDefault="006B6841" w:rsidP="006B6841">
            <w:pPr>
              <w:rPr>
                <w:sz w:val="22"/>
                <w:szCs w:val="24"/>
              </w:rPr>
            </w:pPr>
          </w:p>
        </w:tc>
        <w:tc>
          <w:tcPr>
            <w:tcW w:w="2552" w:type="dxa"/>
          </w:tcPr>
          <w:p w:rsidR="006B6841" w:rsidRPr="00704BBD" w:rsidRDefault="006B6841" w:rsidP="006B6841">
            <w:pPr>
              <w:tabs>
                <w:tab w:val="left" w:pos="965"/>
              </w:tabs>
              <w:autoSpaceDE w:val="0"/>
              <w:autoSpaceDN w:val="0"/>
              <w:adjustRightInd w:val="0"/>
              <w:spacing w:line="240" w:lineRule="auto"/>
              <w:jc w:val="both"/>
              <w:rPr>
                <w:sz w:val="22"/>
                <w:szCs w:val="24"/>
                <w:lang w:eastAsia="ru-RU"/>
              </w:rPr>
            </w:pPr>
            <w:r w:rsidRPr="00704BBD">
              <w:rPr>
                <w:sz w:val="22"/>
                <w:szCs w:val="24"/>
                <w:lang w:eastAsia="ru-RU"/>
              </w:rPr>
              <w:t>Расширение спектра образовательных услуг для детей от 1,5 до 7 лет, открытие клубов раннего развития,</w:t>
            </w:r>
            <w:r w:rsidRPr="00704BBD">
              <w:rPr>
                <w:sz w:val="22"/>
                <w:szCs w:val="26"/>
                <w:lang w:eastAsia="ru-RU"/>
              </w:rPr>
              <w:t xml:space="preserve"> гибкие формы поддержки семей и дошкольного образования, особая поддержка детей в трудной ситуации, включая детей с ограниченными возможностями </w:t>
            </w:r>
            <w:r w:rsidRPr="00704BBD">
              <w:rPr>
                <w:sz w:val="22"/>
                <w:szCs w:val="26"/>
                <w:lang w:eastAsia="ru-RU"/>
              </w:rPr>
              <w:lastRenderedPageBreak/>
              <w:t>здоровья;</w:t>
            </w:r>
            <w:r w:rsidRPr="00704BBD">
              <w:rPr>
                <w:sz w:val="22"/>
                <w:szCs w:val="24"/>
                <w:lang w:eastAsia="ru-RU"/>
              </w:rPr>
              <w:t>на базе дошкольных учреждений № 14,5, 7,32,12,22,26,28</w:t>
            </w:r>
          </w:p>
        </w:tc>
        <w:tc>
          <w:tcPr>
            <w:tcW w:w="1275" w:type="dxa"/>
          </w:tcPr>
          <w:p w:rsidR="006B6841" w:rsidRPr="00704BBD" w:rsidRDefault="006B6841" w:rsidP="006B6841">
            <w:pPr>
              <w:rPr>
                <w:sz w:val="22"/>
                <w:szCs w:val="24"/>
              </w:rPr>
            </w:pPr>
            <w:r w:rsidRPr="00704BBD">
              <w:rPr>
                <w:sz w:val="22"/>
                <w:szCs w:val="24"/>
              </w:rPr>
              <w:lastRenderedPageBreak/>
              <w:t>2016-2030 гг.</w:t>
            </w:r>
          </w:p>
        </w:tc>
        <w:tc>
          <w:tcPr>
            <w:tcW w:w="1701" w:type="dxa"/>
          </w:tcPr>
          <w:p w:rsidR="006B6841" w:rsidRPr="00704BBD" w:rsidRDefault="006B6841" w:rsidP="006B6841">
            <w:pPr>
              <w:rPr>
                <w:sz w:val="22"/>
                <w:szCs w:val="24"/>
              </w:rPr>
            </w:pPr>
            <w:r w:rsidRPr="00704BBD">
              <w:rPr>
                <w:sz w:val="22"/>
                <w:szCs w:val="24"/>
              </w:rPr>
              <w:t>МКУ «Управление образования», руководители ДОУ № 14,5, 7,32,12,22,26,28</w:t>
            </w:r>
          </w:p>
        </w:tc>
        <w:tc>
          <w:tcPr>
            <w:tcW w:w="1701" w:type="dxa"/>
          </w:tcPr>
          <w:p w:rsidR="006B6841" w:rsidRPr="00704BBD" w:rsidRDefault="006B6841" w:rsidP="006B6841">
            <w:pPr>
              <w:rPr>
                <w:sz w:val="22"/>
                <w:szCs w:val="24"/>
              </w:rPr>
            </w:pPr>
            <w:r w:rsidRPr="00704BBD">
              <w:rPr>
                <w:sz w:val="22"/>
                <w:szCs w:val="24"/>
              </w:rPr>
              <w:t>Местный бюджет:</w:t>
            </w:r>
          </w:p>
          <w:p w:rsidR="006B6841" w:rsidRPr="00704BBD" w:rsidRDefault="006B6841" w:rsidP="006B6841">
            <w:pPr>
              <w:rPr>
                <w:sz w:val="22"/>
                <w:szCs w:val="24"/>
              </w:rPr>
            </w:pPr>
            <w:r w:rsidRPr="00704BBD">
              <w:rPr>
                <w:sz w:val="22"/>
                <w:szCs w:val="24"/>
              </w:rPr>
              <w:t>4 500,00</w:t>
            </w:r>
          </w:p>
        </w:tc>
      </w:tr>
      <w:tr w:rsidR="006B6841" w:rsidRPr="00704BBD" w:rsidTr="006B6841">
        <w:trPr>
          <w:jc w:val="center"/>
        </w:trPr>
        <w:tc>
          <w:tcPr>
            <w:tcW w:w="1418" w:type="dxa"/>
          </w:tcPr>
          <w:p w:rsidR="006B6841" w:rsidRPr="00704BBD" w:rsidRDefault="006B6841" w:rsidP="006B6841">
            <w:pPr>
              <w:spacing w:line="240" w:lineRule="auto"/>
              <w:jc w:val="both"/>
              <w:rPr>
                <w:sz w:val="23"/>
                <w:szCs w:val="23"/>
              </w:rPr>
            </w:pPr>
            <w:r w:rsidRPr="00704BBD">
              <w:rPr>
                <w:sz w:val="23"/>
                <w:szCs w:val="23"/>
              </w:rPr>
              <w:t>Отсутствие межведомственной коопераци в работе с детьми между социальными, медицинскими и образовательными службами</w:t>
            </w:r>
          </w:p>
        </w:tc>
        <w:tc>
          <w:tcPr>
            <w:tcW w:w="1843" w:type="dxa"/>
          </w:tcPr>
          <w:p w:rsidR="006B6841" w:rsidRPr="00704BBD" w:rsidRDefault="006B6841" w:rsidP="006B6841">
            <w:pPr>
              <w:spacing w:line="240" w:lineRule="auto"/>
              <w:jc w:val="both"/>
              <w:rPr>
                <w:sz w:val="23"/>
                <w:szCs w:val="23"/>
              </w:rPr>
            </w:pPr>
            <w:r w:rsidRPr="00704BBD">
              <w:rPr>
                <w:sz w:val="23"/>
                <w:szCs w:val="23"/>
              </w:rPr>
              <w:t>Организация межведомственной координации сопровождения детей</w:t>
            </w:r>
          </w:p>
        </w:tc>
        <w:tc>
          <w:tcPr>
            <w:tcW w:w="2552" w:type="dxa"/>
          </w:tcPr>
          <w:p w:rsidR="006B6841" w:rsidRPr="00704BBD" w:rsidRDefault="006B6841" w:rsidP="006B6841">
            <w:pPr>
              <w:spacing w:line="240" w:lineRule="auto"/>
              <w:jc w:val="both"/>
              <w:rPr>
                <w:sz w:val="23"/>
                <w:szCs w:val="23"/>
              </w:rPr>
            </w:pPr>
            <w:r w:rsidRPr="00704BBD">
              <w:rPr>
                <w:sz w:val="23"/>
                <w:szCs w:val="23"/>
              </w:rPr>
              <w:t>Разработка и реализация комплексной программы формирования системы межведомственного патронажного сопровождения детей с трудностями в развитии</w:t>
            </w:r>
          </w:p>
        </w:tc>
        <w:tc>
          <w:tcPr>
            <w:tcW w:w="1275" w:type="dxa"/>
          </w:tcPr>
          <w:p w:rsidR="006B6841" w:rsidRPr="00704BBD" w:rsidRDefault="006B6841" w:rsidP="006B6841">
            <w:pPr>
              <w:jc w:val="center"/>
              <w:rPr>
                <w:sz w:val="23"/>
                <w:szCs w:val="23"/>
              </w:rPr>
            </w:pPr>
            <w:r w:rsidRPr="00704BBD">
              <w:rPr>
                <w:sz w:val="23"/>
                <w:szCs w:val="23"/>
              </w:rPr>
              <w:t>2016-2020 г.г.</w:t>
            </w:r>
          </w:p>
        </w:tc>
        <w:tc>
          <w:tcPr>
            <w:tcW w:w="1701" w:type="dxa"/>
          </w:tcPr>
          <w:p w:rsidR="006B6841" w:rsidRPr="00704BBD" w:rsidRDefault="006B6841" w:rsidP="006B6841">
            <w:pPr>
              <w:rPr>
                <w:sz w:val="23"/>
                <w:szCs w:val="23"/>
              </w:rPr>
            </w:pPr>
            <w:r w:rsidRPr="00704BBD">
              <w:rPr>
                <w:sz w:val="23"/>
                <w:szCs w:val="23"/>
              </w:rPr>
              <w:t>МКУ «Управление образования», ГАУЗ «ЛЦРБ», отдел социальной защиты МТСЗ РТ в ЛМР</w:t>
            </w:r>
          </w:p>
        </w:tc>
        <w:tc>
          <w:tcPr>
            <w:tcW w:w="1701" w:type="dxa"/>
          </w:tcPr>
          <w:p w:rsidR="006B6841" w:rsidRPr="00704BBD" w:rsidRDefault="006B6841" w:rsidP="006B6841">
            <w:pPr>
              <w:spacing w:line="240" w:lineRule="auto"/>
              <w:jc w:val="center"/>
              <w:rPr>
                <w:sz w:val="23"/>
                <w:szCs w:val="23"/>
              </w:rPr>
            </w:pPr>
            <w:r w:rsidRPr="00704BBD">
              <w:rPr>
                <w:sz w:val="23"/>
                <w:szCs w:val="23"/>
              </w:rPr>
              <w:t>-</w:t>
            </w:r>
          </w:p>
        </w:tc>
      </w:tr>
      <w:tr w:rsidR="006B6841" w:rsidRPr="00704BBD" w:rsidTr="006B6841">
        <w:trPr>
          <w:jc w:val="center"/>
        </w:trPr>
        <w:tc>
          <w:tcPr>
            <w:tcW w:w="1418" w:type="dxa"/>
          </w:tcPr>
          <w:p w:rsidR="006B6841" w:rsidRPr="00704BBD" w:rsidRDefault="006B6841" w:rsidP="006B6841">
            <w:pPr>
              <w:spacing w:line="240" w:lineRule="auto"/>
              <w:jc w:val="both"/>
              <w:rPr>
                <w:rFonts w:eastAsia="Calibri"/>
                <w:sz w:val="22"/>
                <w:szCs w:val="24"/>
              </w:rPr>
            </w:pPr>
            <w:r w:rsidRPr="00704BBD">
              <w:rPr>
                <w:rFonts w:eastAsia="Calibri"/>
                <w:sz w:val="22"/>
                <w:szCs w:val="24"/>
              </w:rPr>
              <w:t>Неудовлетворительное состояние  МТБ ДОУ</w:t>
            </w:r>
          </w:p>
        </w:tc>
        <w:tc>
          <w:tcPr>
            <w:tcW w:w="1843" w:type="dxa"/>
          </w:tcPr>
          <w:p w:rsidR="006B6841" w:rsidRPr="00704BBD" w:rsidRDefault="006B6841" w:rsidP="006B6841">
            <w:pPr>
              <w:spacing w:line="240" w:lineRule="auto"/>
              <w:rPr>
                <w:rFonts w:eastAsia="Calibri"/>
                <w:sz w:val="22"/>
                <w:szCs w:val="24"/>
              </w:rPr>
            </w:pPr>
            <w:r w:rsidRPr="00704BBD">
              <w:rPr>
                <w:rFonts w:eastAsia="Calibri"/>
                <w:sz w:val="22"/>
                <w:szCs w:val="24"/>
              </w:rPr>
              <w:t>Капитальный  и текущий ремонт ДОУ</w:t>
            </w:r>
          </w:p>
        </w:tc>
        <w:tc>
          <w:tcPr>
            <w:tcW w:w="2552" w:type="dxa"/>
          </w:tcPr>
          <w:p w:rsidR="006B6841" w:rsidRPr="00704BBD" w:rsidRDefault="006B6841" w:rsidP="006B6841">
            <w:pPr>
              <w:rPr>
                <w:sz w:val="22"/>
                <w:szCs w:val="22"/>
              </w:rPr>
            </w:pPr>
            <w:r w:rsidRPr="00704BBD">
              <w:rPr>
                <w:sz w:val="22"/>
                <w:szCs w:val="22"/>
              </w:rPr>
              <w:t>Укрепление материально-технической базы ДОУ №2,24,18, 11,</w:t>
            </w:r>
          </w:p>
          <w:p w:rsidR="006B6841" w:rsidRPr="00704BBD" w:rsidRDefault="006B6841" w:rsidP="006B6841">
            <w:pPr>
              <w:spacing w:line="240" w:lineRule="auto"/>
              <w:rPr>
                <w:rFonts w:eastAsia="Calibri"/>
                <w:sz w:val="22"/>
                <w:szCs w:val="22"/>
              </w:rPr>
            </w:pPr>
            <w:r w:rsidRPr="00704BBD">
              <w:rPr>
                <w:rFonts w:eastAsia="Calibri"/>
                <w:sz w:val="22"/>
                <w:szCs w:val="22"/>
              </w:rPr>
              <w:t xml:space="preserve">  №16, №12, №19</w:t>
            </w:r>
          </w:p>
          <w:p w:rsidR="006B6841" w:rsidRPr="00704BBD" w:rsidRDefault="00EF0D6F" w:rsidP="006B6841">
            <w:pPr>
              <w:spacing w:line="240" w:lineRule="auto"/>
              <w:rPr>
                <w:rFonts w:eastAsia="Calibri"/>
                <w:sz w:val="22"/>
                <w:szCs w:val="22"/>
              </w:rPr>
            </w:pPr>
            <w:r>
              <w:rPr>
                <w:rFonts w:eastAsia="Calibri"/>
                <w:sz w:val="22"/>
                <w:szCs w:val="22"/>
              </w:rPr>
              <w:t xml:space="preserve">Староиштерякский детский сад, </w:t>
            </w:r>
            <w:r w:rsidR="006B6841" w:rsidRPr="00704BBD">
              <w:rPr>
                <w:rFonts w:eastAsia="Calibri"/>
                <w:sz w:val="22"/>
                <w:szCs w:val="22"/>
              </w:rPr>
              <w:t>№5,</w:t>
            </w:r>
            <w:r>
              <w:rPr>
                <w:rFonts w:eastAsia="Calibri"/>
                <w:sz w:val="22"/>
                <w:szCs w:val="22"/>
              </w:rPr>
              <w:t xml:space="preserve"> </w:t>
            </w:r>
            <w:r w:rsidR="006B6841" w:rsidRPr="00704BBD">
              <w:rPr>
                <w:rFonts w:eastAsia="Calibri"/>
                <w:sz w:val="22"/>
                <w:szCs w:val="22"/>
              </w:rPr>
              <w:t>Зеленорощинский детский сад» №1»,№4,22,23,17,10, 26,31,25,20,8, Подлесной ДОУ,№29, 21, 15,7,6,27, Куакбашской ДОУ, Старошугуровский детский сад»</w:t>
            </w:r>
          </w:p>
          <w:p w:rsidR="006B6841" w:rsidRPr="00704BBD" w:rsidRDefault="006B6841" w:rsidP="006B6841">
            <w:pPr>
              <w:jc w:val="center"/>
              <w:rPr>
                <w:sz w:val="22"/>
                <w:szCs w:val="22"/>
              </w:rPr>
            </w:pPr>
            <w:r w:rsidRPr="00704BBD">
              <w:rPr>
                <w:sz w:val="22"/>
                <w:szCs w:val="22"/>
              </w:rPr>
              <w:t>,Нижнечершилинский детский сад, №9»,  32,30</w:t>
            </w:r>
          </w:p>
        </w:tc>
        <w:tc>
          <w:tcPr>
            <w:tcW w:w="1275" w:type="dxa"/>
          </w:tcPr>
          <w:p w:rsidR="006B6841" w:rsidRPr="00704BBD" w:rsidRDefault="006B6841" w:rsidP="006B6841">
            <w:pPr>
              <w:rPr>
                <w:sz w:val="22"/>
                <w:szCs w:val="24"/>
              </w:rPr>
            </w:pPr>
            <w:r w:rsidRPr="00704BBD">
              <w:rPr>
                <w:sz w:val="22"/>
                <w:szCs w:val="24"/>
              </w:rPr>
              <w:t>ИК МО, МКУ «Управление образования», руководители ДОУ</w:t>
            </w:r>
          </w:p>
        </w:tc>
        <w:tc>
          <w:tcPr>
            <w:tcW w:w="1701" w:type="dxa"/>
          </w:tcPr>
          <w:p w:rsidR="006B6841" w:rsidRPr="00704BBD" w:rsidRDefault="006B6841" w:rsidP="006B6841">
            <w:pPr>
              <w:rPr>
                <w:sz w:val="22"/>
                <w:szCs w:val="24"/>
              </w:rPr>
            </w:pPr>
            <w:r w:rsidRPr="00704BBD">
              <w:rPr>
                <w:sz w:val="22"/>
                <w:szCs w:val="24"/>
              </w:rPr>
              <w:t>2016-2021</w:t>
            </w:r>
          </w:p>
        </w:tc>
        <w:tc>
          <w:tcPr>
            <w:tcW w:w="1701" w:type="dxa"/>
          </w:tcPr>
          <w:p w:rsidR="006B6841" w:rsidRPr="00704BBD" w:rsidRDefault="006B6841" w:rsidP="006B6841">
            <w:pPr>
              <w:rPr>
                <w:sz w:val="22"/>
                <w:szCs w:val="24"/>
              </w:rPr>
            </w:pPr>
            <w:r w:rsidRPr="00704BBD">
              <w:rPr>
                <w:sz w:val="22"/>
                <w:szCs w:val="24"/>
              </w:rPr>
              <w:t>Местный бюджет:</w:t>
            </w:r>
          </w:p>
          <w:p w:rsidR="006B6841" w:rsidRPr="00704BBD" w:rsidRDefault="006B6841" w:rsidP="006B6841">
            <w:pPr>
              <w:rPr>
                <w:sz w:val="22"/>
                <w:szCs w:val="24"/>
              </w:rPr>
            </w:pPr>
            <w:r w:rsidRPr="00704BBD">
              <w:rPr>
                <w:sz w:val="22"/>
                <w:szCs w:val="24"/>
              </w:rPr>
              <w:t>2019 г.- 50 000,00;</w:t>
            </w:r>
          </w:p>
          <w:p w:rsidR="006B6841" w:rsidRPr="00704BBD" w:rsidRDefault="006B6841" w:rsidP="006B6841">
            <w:pPr>
              <w:rPr>
                <w:sz w:val="22"/>
                <w:szCs w:val="24"/>
              </w:rPr>
            </w:pPr>
            <w:r w:rsidRPr="00704BBD">
              <w:rPr>
                <w:sz w:val="22"/>
                <w:szCs w:val="24"/>
              </w:rPr>
              <w:t>2020 г-50 000,00;</w:t>
            </w:r>
          </w:p>
          <w:p w:rsidR="006B6841" w:rsidRPr="00704BBD" w:rsidRDefault="006B6841" w:rsidP="006B6841">
            <w:pPr>
              <w:rPr>
                <w:sz w:val="22"/>
                <w:szCs w:val="24"/>
              </w:rPr>
            </w:pPr>
            <w:r w:rsidRPr="00704BBD">
              <w:rPr>
                <w:sz w:val="22"/>
                <w:szCs w:val="24"/>
              </w:rPr>
              <w:t>2021 г.- 50 000,00.</w:t>
            </w:r>
          </w:p>
        </w:tc>
      </w:tr>
      <w:tr w:rsidR="006B6841" w:rsidRPr="00704BBD" w:rsidTr="006B6841">
        <w:trPr>
          <w:jc w:val="center"/>
        </w:trPr>
        <w:tc>
          <w:tcPr>
            <w:tcW w:w="1418" w:type="dxa"/>
          </w:tcPr>
          <w:p w:rsidR="006B6841" w:rsidRPr="00704BBD" w:rsidRDefault="006B6841" w:rsidP="006B6841">
            <w:pPr>
              <w:rPr>
                <w:sz w:val="22"/>
                <w:szCs w:val="24"/>
              </w:rPr>
            </w:pPr>
            <w:r w:rsidRPr="00704BBD">
              <w:rPr>
                <w:sz w:val="22"/>
                <w:szCs w:val="24"/>
              </w:rPr>
              <w:t>Необходимость повышениякачества образовательных услуг</w:t>
            </w:r>
          </w:p>
          <w:p w:rsidR="006B6841" w:rsidRPr="00704BBD" w:rsidRDefault="006B6841" w:rsidP="006B6841">
            <w:pPr>
              <w:rPr>
                <w:sz w:val="22"/>
                <w:szCs w:val="24"/>
              </w:rPr>
            </w:pPr>
          </w:p>
        </w:tc>
        <w:tc>
          <w:tcPr>
            <w:tcW w:w="1843" w:type="dxa"/>
          </w:tcPr>
          <w:p w:rsidR="006B6841" w:rsidRPr="00704BBD" w:rsidRDefault="006B6841" w:rsidP="006B6841">
            <w:pPr>
              <w:spacing w:line="240" w:lineRule="auto"/>
              <w:jc w:val="both"/>
              <w:rPr>
                <w:rFonts w:eastAsia="Calibri"/>
                <w:sz w:val="22"/>
                <w:szCs w:val="24"/>
              </w:rPr>
            </w:pPr>
            <w:r w:rsidRPr="00704BBD">
              <w:rPr>
                <w:rFonts w:eastAsia="Calibri"/>
                <w:sz w:val="22"/>
                <w:szCs w:val="24"/>
              </w:rPr>
              <w:t>Включение детских садов в состав комплексов со школами</w:t>
            </w:r>
          </w:p>
        </w:tc>
        <w:tc>
          <w:tcPr>
            <w:tcW w:w="2552" w:type="dxa"/>
          </w:tcPr>
          <w:p w:rsidR="006B6841" w:rsidRPr="00704BBD" w:rsidRDefault="006B6841" w:rsidP="006B6841">
            <w:pPr>
              <w:rPr>
                <w:sz w:val="22"/>
                <w:szCs w:val="24"/>
              </w:rPr>
            </w:pPr>
            <w:r w:rsidRPr="00704BBD">
              <w:rPr>
                <w:sz w:val="22"/>
                <w:szCs w:val="24"/>
              </w:rPr>
              <w:t xml:space="preserve"> Укрепление связи дошкольных организаций со школами: Каркалинское ДОУ в КаркалинскуюООШ;</w:t>
            </w:r>
          </w:p>
          <w:p w:rsidR="006B6841" w:rsidRPr="00704BBD" w:rsidRDefault="006B6841" w:rsidP="006B6841">
            <w:pPr>
              <w:rPr>
                <w:sz w:val="22"/>
                <w:szCs w:val="24"/>
              </w:rPr>
            </w:pPr>
            <w:r w:rsidRPr="00704BBD">
              <w:rPr>
                <w:sz w:val="22"/>
                <w:szCs w:val="24"/>
              </w:rPr>
              <w:t>Куакбашское ДОУ в Куакбашскоую ООШ</w:t>
            </w:r>
          </w:p>
        </w:tc>
        <w:tc>
          <w:tcPr>
            <w:tcW w:w="1275" w:type="dxa"/>
          </w:tcPr>
          <w:p w:rsidR="006B6841" w:rsidRPr="00704BBD" w:rsidRDefault="006B6841" w:rsidP="006B6841">
            <w:pPr>
              <w:rPr>
                <w:sz w:val="22"/>
                <w:szCs w:val="24"/>
              </w:rPr>
            </w:pPr>
            <w:r w:rsidRPr="00704BBD">
              <w:rPr>
                <w:sz w:val="22"/>
                <w:szCs w:val="24"/>
              </w:rPr>
              <w:t>ИК МО,</w:t>
            </w:r>
          </w:p>
          <w:p w:rsidR="006B6841" w:rsidRPr="00704BBD" w:rsidRDefault="006B6841" w:rsidP="006B6841">
            <w:pPr>
              <w:rPr>
                <w:sz w:val="22"/>
                <w:szCs w:val="24"/>
              </w:rPr>
            </w:pPr>
            <w:r w:rsidRPr="00704BBD">
              <w:rPr>
                <w:sz w:val="22"/>
                <w:szCs w:val="24"/>
              </w:rPr>
              <w:t>МКУ «Управление образования»</w:t>
            </w:r>
          </w:p>
        </w:tc>
        <w:tc>
          <w:tcPr>
            <w:tcW w:w="1701" w:type="dxa"/>
          </w:tcPr>
          <w:p w:rsidR="006B6841" w:rsidRPr="00704BBD" w:rsidRDefault="006B6841" w:rsidP="006B6841">
            <w:pPr>
              <w:rPr>
                <w:sz w:val="22"/>
                <w:szCs w:val="24"/>
              </w:rPr>
            </w:pPr>
            <w:r w:rsidRPr="00704BBD">
              <w:rPr>
                <w:sz w:val="22"/>
                <w:szCs w:val="24"/>
              </w:rPr>
              <w:t>2017 -2021 гг.</w:t>
            </w:r>
          </w:p>
        </w:tc>
        <w:tc>
          <w:tcPr>
            <w:tcW w:w="1701" w:type="dxa"/>
          </w:tcPr>
          <w:p w:rsidR="006B6841" w:rsidRPr="00704BBD" w:rsidRDefault="006B6841" w:rsidP="006B6841">
            <w:pPr>
              <w:rPr>
                <w:sz w:val="22"/>
                <w:szCs w:val="24"/>
              </w:rPr>
            </w:pPr>
            <w:r w:rsidRPr="00704BBD">
              <w:rPr>
                <w:sz w:val="22"/>
                <w:szCs w:val="24"/>
              </w:rPr>
              <w:t>Местный бюджет:</w:t>
            </w:r>
          </w:p>
          <w:p w:rsidR="006B6841" w:rsidRPr="00704BBD" w:rsidRDefault="006B6841" w:rsidP="006B6841">
            <w:pPr>
              <w:rPr>
                <w:sz w:val="22"/>
                <w:szCs w:val="24"/>
              </w:rPr>
            </w:pPr>
            <w:r w:rsidRPr="00704BBD">
              <w:rPr>
                <w:sz w:val="22"/>
                <w:szCs w:val="24"/>
              </w:rPr>
              <w:t>2018 г.-Куакбашское ДОУ:</w:t>
            </w:r>
          </w:p>
          <w:p w:rsidR="006B6841" w:rsidRPr="00704BBD" w:rsidRDefault="006B6841" w:rsidP="006B6841">
            <w:pPr>
              <w:rPr>
                <w:sz w:val="22"/>
                <w:szCs w:val="24"/>
              </w:rPr>
            </w:pPr>
            <w:r w:rsidRPr="00704BBD">
              <w:rPr>
                <w:sz w:val="22"/>
                <w:szCs w:val="24"/>
              </w:rPr>
              <w:t>1500,00</w:t>
            </w:r>
          </w:p>
        </w:tc>
      </w:tr>
    </w:tbl>
    <w:p w:rsidR="0026081F" w:rsidRPr="00704BBD" w:rsidRDefault="0026081F" w:rsidP="00D0358A">
      <w:pPr>
        <w:spacing w:line="360" w:lineRule="auto"/>
        <w:ind w:firstLine="567"/>
        <w:jc w:val="both"/>
        <w:rPr>
          <w:b/>
          <w:sz w:val="24"/>
          <w:szCs w:val="24"/>
        </w:rPr>
      </w:pPr>
    </w:p>
    <w:p w:rsidR="001D10C5" w:rsidRPr="00704BBD" w:rsidRDefault="001D10C5" w:rsidP="001D10C5">
      <w:pPr>
        <w:spacing w:line="360" w:lineRule="auto"/>
        <w:ind w:firstLine="567"/>
        <w:jc w:val="both"/>
        <w:rPr>
          <w:b/>
          <w:sz w:val="24"/>
          <w:szCs w:val="24"/>
        </w:rPr>
      </w:pPr>
      <w:r w:rsidRPr="00704BBD">
        <w:rPr>
          <w:b/>
          <w:sz w:val="24"/>
          <w:szCs w:val="24"/>
        </w:rPr>
        <w:t>4.3.2 Общее (школьное) образование</w:t>
      </w:r>
    </w:p>
    <w:p w:rsidR="001D10C5" w:rsidRPr="00704BBD" w:rsidRDefault="001D10C5" w:rsidP="001D10C5">
      <w:pPr>
        <w:spacing w:line="360" w:lineRule="auto"/>
        <w:ind w:firstLine="567"/>
        <w:jc w:val="both"/>
        <w:rPr>
          <w:b/>
          <w:i/>
          <w:sz w:val="24"/>
          <w:szCs w:val="24"/>
        </w:rPr>
      </w:pPr>
      <w:r w:rsidRPr="00704BBD">
        <w:rPr>
          <w:b/>
          <w:i/>
          <w:sz w:val="24"/>
          <w:szCs w:val="24"/>
        </w:rPr>
        <w:t>Текущая ситуация</w:t>
      </w:r>
    </w:p>
    <w:p w:rsidR="001D10C5" w:rsidRPr="00704BBD" w:rsidRDefault="001D10C5" w:rsidP="001D10C5">
      <w:pPr>
        <w:spacing w:line="360" w:lineRule="auto"/>
        <w:ind w:firstLine="567"/>
        <w:jc w:val="both"/>
        <w:rPr>
          <w:sz w:val="24"/>
          <w:szCs w:val="24"/>
        </w:rPr>
      </w:pPr>
      <w:r w:rsidRPr="00704BBD">
        <w:rPr>
          <w:sz w:val="24"/>
          <w:szCs w:val="24"/>
        </w:rPr>
        <w:t xml:space="preserve">В 2015-2016 учебном году в Лениногорском муниципальном районе Республики Татарстан функционируют 35 общеобразовательных учреждений, в которых обучаются 8286 детей: в 34 общеобразовательных учреждениях-8176 учащихся, в коррекционной </w:t>
      </w:r>
      <w:r w:rsidRPr="00704BBD">
        <w:rPr>
          <w:sz w:val="24"/>
          <w:szCs w:val="24"/>
        </w:rPr>
        <w:lastRenderedPageBreak/>
        <w:t xml:space="preserve">школе 8 вида №14 -110 учащихся. Из </w:t>
      </w:r>
      <w:r w:rsidR="00EF0D6F" w:rsidRPr="00704BBD">
        <w:rPr>
          <w:sz w:val="24"/>
          <w:szCs w:val="24"/>
        </w:rPr>
        <w:t>них: -</w:t>
      </w:r>
      <w:r w:rsidRPr="00704BBD">
        <w:rPr>
          <w:sz w:val="24"/>
          <w:szCs w:val="24"/>
        </w:rPr>
        <w:t xml:space="preserve"> начальная школа - детский сад - </w:t>
      </w:r>
      <w:r w:rsidR="00EF0D6F" w:rsidRPr="00704BBD">
        <w:rPr>
          <w:sz w:val="24"/>
          <w:szCs w:val="24"/>
        </w:rPr>
        <w:t>2; -</w:t>
      </w:r>
      <w:r w:rsidRPr="00704BBD">
        <w:rPr>
          <w:sz w:val="24"/>
          <w:szCs w:val="24"/>
        </w:rPr>
        <w:t xml:space="preserve"> основных школ - </w:t>
      </w:r>
      <w:r w:rsidR="00EF0D6F" w:rsidRPr="00704BBD">
        <w:rPr>
          <w:sz w:val="24"/>
          <w:szCs w:val="24"/>
        </w:rPr>
        <w:t>17; -</w:t>
      </w:r>
      <w:r w:rsidRPr="00704BBD">
        <w:rPr>
          <w:sz w:val="24"/>
          <w:szCs w:val="24"/>
        </w:rPr>
        <w:t xml:space="preserve"> средних </w:t>
      </w:r>
      <w:r w:rsidR="00EF0D6F" w:rsidRPr="00704BBD">
        <w:rPr>
          <w:sz w:val="24"/>
          <w:szCs w:val="24"/>
        </w:rPr>
        <w:t>школ -</w:t>
      </w:r>
      <w:r w:rsidRPr="00704BBD">
        <w:rPr>
          <w:sz w:val="24"/>
          <w:szCs w:val="24"/>
        </w:rPr>
        <w:t xml:space="preserve"> 15; - </w:t>
      </w:r>
      <w:r w:rsidR="00EF0D6F" w:rsidRPr="00704BBD">
        <w:rPr>
          <w:sz w:val="24"/>
          <w:szCs w:val="24"/>
        </w:rPr>
        <w:t>коррекционная школа</w:t>
      </w:r>
      <w:r w:rsidRPr="00704BBD">
        <w:rPr>
          <w:sz w:val="24"/>
          <w:szCs w:val="24"/>
        </w:rPr>
        <w:t xml:space="preserve"> 8 вида №14 - </w:t>
      </w:r>
      <w:r w:rsidR="00EF0D6F" w:rsidRPr="00704BBD">
        <w:rPr>
          <w:sz w:val="24"/>
          <w:szCs w:val="24"/>
        </w:rPr>
        <w:t>1.</w:t>
      </w:r>
    </w:p>
    <w:p w:rsidR="001D10C5" w:rsidRPr="00704BBD" w:rsidRDefault="001D10C5" w:rsidP="001D10C5">
      <w:pPr>
        <w:spacing w:line="360" w:lineRule="auto"/>
        <w:ind w:firstLine="708"/>
        <w:jc w:val="both"/>
        <w:rPr>
          <w:sz w:val="24"/>
          <w:szCs w:val="24"/>
        </w:rPr>
      </w:pPr>
      <w:r w:rsidRPr="00704BBD">
        <w:rPr>
          <w:sz w:val="24"/>
          <w:szCs w:val="24"/>
        </w:rPr>
        <w:t>Средняя наполняемость классов</w:t>
      </w:r>
      <w:r w:rsidR="00EF0D6F">
        <w:rPr>
          <w:sz w:val="24"/>
          <w:szCs w:val="24"/>
        </w:rPr>
        <w:t>: 17,7   чел.; по городу - 23,8</w:t>
      </w:r>
      <w:r w:rsidRPr="00704BBD">
        <w:rPr>
          <w:sz w:val="24"/>
          <w:szCs w:val="24"/>
        </w:rPr>
        <w:t xml:space="preserve"> человека; по се</w:t>
      </w:r>
      <w:r w:rsidR="00EF0D6F">
        <w:rPr>
          <w:sz w:val="24"/>
          <w:szCs w:val="24"/>
        </w:rPr>
        <w:t xml:space="preserve">лу - 9,2 человека. Соотношение </w:t>
      </w:r>
      <w:r w:rsidRPr="00704BBD">
        <w:rPr>
          <w:sz w:val="24"/>
          <w:szCs w:val="24"/>
        </w:rPr>
        <w:t>учитель-ученик: по городу - 16,7 человек; по селу - 5,8 человек.</w:t>
      </w:r>
    </w:p>
    <w:p w:rsidR="001D10C5" w:rsidRPr="00704BBD" w:rsidRDefault="001D10C5" w:rsidP="001D10C5">
      <w:pPr>
        <w:spacing w:line="360" w:lineRule="auto"/>
        <w:ind w:firstLine="708"/>
        <w:jc w:val="both"/>
        <w:rPr>
          <w:sz w:val="24"/>
          <w:szCs w:val="24"/>
        </w:rPr>
      </w:pPr>
      <w:r w:rsidRPr="00704BBD">
        <w:rPr>
          <w:sz w:val="24"/>
          <w:szCs w:val="24"/>
        </w:rPr>
        <w:t>В двух школах 190 учащихся начальных классов обучаются во вторую смену. Ликвидация второй смены возможно за счет уменьшения классов в этих школах.</w:t>
      </w:r>
    </w:p>
    <w:p w:rsidR="001D10C5" w:rsidRPr="00704BBD" w:rsidRDefault="001D10C5" w:rsidP="001D10C5">
      <w:pPr>
        <w:spacing w:line="360" w:lineRule="auto"/>
        <w:ind w:firstLine="708"/>
        <w:jc w:val="right"/>
        <w:rPr>
          <w:sz w:val="24"/>
          <w:szCs w:val="24"/>
        </w:rPr>
      </w:pPr>
      <w:r w:rsidRPr="00704BBD">
        <w:rPr>
          <w:sz w:val="24"/>
          <w:szCs w:val="24"/>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5"/>
        <w:gridCol w:w="1595"/>
        <w:gridCol w:w="1595"/>
        <w:gridCol w:w="1595"/>
        <w:gridCol w:w="1595"/>
        <w:gridCol w:w="1596"/>
      </w:tblGrid>
      <w:tr w:rsidR="001D10C5" w:rsidRPr="00704BBD" w:rsidTr="001D10C5">
        <w:trPr>
          <w:trHeight w:val="519"/>
          <w:jc w:val="center"/>
        </w:trPr>
        <w:tc>
          <w:tcPr>
            <w:tcW w:w="1595" w:type="dxa"/>
          </w:tcPr>
          <w:p w:rsidR="001D10C5" w:rsidRPr="00704BBD" w:rsidRDefault="001D10C5" w:rsidP="00634825">
            <w:pPr>
              <w:jc w:val="both"/>
              <w:rPr>
                <w:b/>
                <w:sz w:val="24"/>
                <w:szCs w:val="24"/>
              </w:rPr>
            </w:pPr>
            <w:r w:rsidRPr="00704BBD">
              <w:rPr>
                <w:b/>
                <w:sz w:val="24"/>
                <w:szCs w:val="24"/>
              </w:rPr>
              <w:t>Показатели</w:t>
            </w:r>
          </w:p>
        </w:tc>
        <w:tc>
          <w:tcPr>
            <w:tcW w:w="1595" w:type="dxa"/>
          </w:tcPr>
          <w:p w:rsidR="001D10C5" w:rsidRPr="00704BBD" w:rsidRDefault="001D10C5" w:rsidP="00EF0D6F">
            <w:pPr>
              <w:jc w:val="center"/>
              <w:rPr>
                <w:b/>
                <w:sz w:val="24"/>
                <w:szCs w:val="24"/>
              </w:rPr>
            </w:pPr>
            <w:r w:rsidRPr="00704BBD">
              <w:rPr>
                <w:b/>
                <w:sz w:val="24"/>
                <w:szCs w:val="24"/>
              </w:rPr>
              <w:t>2011-2012 уч.год</w:t>
            </w:r>
          </w:p>
        </w:tc>
        <w:tc>
          <w:tcPr>
            <w:tcW w:w="1595" w:type="dxa"/>
          </w:tcPr>
          <w:p w:rsidR="001D10C5" w:rsidRPr="00704BBD" w:rsidRDefault="001D10C5" w:rsidP="00EF0D6F">
            <w:pPr>
              <w:jc w:val="center"/>
              <w:rPr>
                <w:b/>
                <w:sz w:val="24"/>
                <w:szCs w:val="24"/>
              </w:rPr>
            </w:pPr>
            <w:r w:rsidRPr="00704BBD">
              <w:rPr>
                <w:b/>
                <w:sz w:val="24"/>
                <w:szCs w:val="24"/>
              </w:rPr>
              <w:t>2012-2013 уч.год</w:t>
            </w:r>
          </w:p>
        </w:tc>
        <w:tc>
          <w:tcPr>
            <w:tcW w:w="1595" w:type="dxa"/>
          </w:tcPr>
          <w:p w:rsidR="001D10C5" w:rsidRPr="00704BBD" w:rsidRDefault="001D10C5" w:rsidP="00EF0D6F">
            <w:pPr>
              <w:jc w:val="center"/>
              <w:rPr>
                <w:b/>
                <w:sz w:val="24"/>
                <w:szCs w:val="24"/>
              </w:rPr>
            </w:pPr>
            <w:r w:rsidRPr="00704BBD">
              <w:rPr>
                <w:b/>
                <w:sz w:val="24"/>
                <w:szCs w:val="24"/>
              </w:rPr>
              <w:t>2013-2014 уч.год</w:t>
            </w:r>
          </w:p>
        </w:tc>
        <w:tc>
          <w:tcPr>
            <w:tcW w:w="1595" w:type="dxa"/>
          </w:tcPr>
          <w:p w:rsidR="001D10C5" w:rsidRPr="00704BBD" w:rsidRDefault="001D10C5" w:rsidP="00EF0D6F">
            <w:pPr>
              <w:jc w:val="center"/>
              <w:rPr>
                <w:b/>
                <w:sz w:val="24"/>
                <w:szCs w:val="24"/>
              </w:rPr>
            </w:pPr>
            <w:r w:rsidRPr="00704BBD">
              <w:rPr>
                <w:b/>
                <w:sz w:val="24"/>
                <w:szCs w:val="24"/>
              </w:rPr>
              <w:t>2014-2015 уч.год</w:t>
            </w:r>
          </w:p>
        </w:tc>
        <w:tc>
          <w:tcPr>
            <w:tcW w:w="1596" w:type="dxa"/>
          </w:tcPr>
          <w:p w:rsidR="001D10C5" w:rsidRPr="00704BBD" w:rsidRDefault="001D10C5" w:rsidP="00EF0D6F">
            <w:pPr>
              <w:jc w:val="center"/>
              <w:rPr>
                <w:b/>
                <w:sz w:val="24"/>
                <w:szCs w:val="24"/>
              </w:rPr>
            </w:pPr>
            <w:r w:rsidRPr="00704BBD">
              <w:rPr>
                <w:b/>
                <w:sz w:val="24"/>
                <w:szCs w:val="24"/>
              </w:rPr>
              <w:t>2015-2016 уч.год</w:t>
            </w:r>
          </w:p>
        </w:tc>
      </w:tr>
      <w:tr w:rsidR="001D10C5" w:rsidRPr="00704BBD" w:rsidTr="001D10C5">
        <w:trPr>
          <w:trHeight w:val="519"/>
          <w:jc w:val="center"/>
        </w:trPr>
        <w:tc>
          <w:tcPr>
            <w:tcW w:w="1595" w:type="dxa"/>
          </w:tcPr>
          <w:p w:rsidR="001D10C5" w:rsidRPr="00704BBD" w:rsidRDefault="001D10C5" w:rsidP="00634825">
            <w:pPr>
              <w:jc w:val="both"/>
              <w:rPr>
                <w:sz w:val="24"/>
                <w:szCs w:val="24"/>
              </w:rPr>
            </w:pPr>
            <w:r w:rsidRPr="00704BBD">
              <w:rPr>
                <w:sz w:val="24"/>
                <w:szCs w:val="24"/>
              </w:rPr>
              <w:t>Численность учащихся,  (чел.):</w:t>
            </w:r>
          </w:p>
        </w:tc>
        <w:tc>
          <w:tcPr>
            <w:tcW w:w="1595" w:type="dxa"/>
          </w:tcPr>
          <w:p w:rsidR="001D10C5" w:rsidRPr="00704BBD" w:rsidRDefault="001D10C5" w:rsidP="00634825">
            <w:pPr>
              <w:jc w:val="both"/>
              <w:rPr>
                <w:sz w:val="24"/>
                <w:szCs w:val="24"/>
              </w:rPr>
            </w:pPr>
            <w:r w:rsidRPr="00704BBD">
              <w:rPr>
                <w:sz w:val="24"/>
                <w:szCs w:val="24"/>
              </w:rPr>
              <w:t>8 688</w:t>
            </w:r>
          </w:p>
        </w:tc>
        <w:tc>
          <w:tcPr>
            <w:tcW w:w="1595" w:type="dxa"/>
          </w:tcPr>
          <w:p w:rsidR="001D10C5" w:rsidRPr="00704BBD" w:rsidRDefault="001D10C5" w:rsidP="00634825">
            <w:pPr>
              <w:jc w:val="both"/>
              <w:rPr>
                <w:sz w:val="24"/>
                <w:szCs w:val="24"/>
              </w:rPr>
            </w:pPr>
            <w:r w:rsidRPr="00704BBD">
              <w:rPr>
                <w:sz w:val="24"/>
                <w:szCs w:val="24"/>
              </w:rPr>
              <w:t>8 454</w:t>
            </w:r>
          </w:p>
        </w:tc>
        <w:tc>
          <w:tcPr>
            <w:tcW w:w="1595" w:type="dxa"/>
          </w:tcPr>
          <w:p w:rsidR="001D10C5" w:rsidRPr="00704BBD" w:rsidRDefault="001D10C5" w:rsidP="00634825">
            <w:pPr>
              <w:jc w:val="both"/>
              <w:rPr>
                <w:sz w:val="24"/>
                <w:szCs w:val="24"/>
              </w:rPr>
            </w:pPr>
            <w:r w:rsidRPr="00704BBD">
              <w:rPr>
                <w:sz w:val="24"/>
                <w:szCs w:val="24"/>
              </w:rPr>
              <w:t>8 325</w:t>
            </w:r>
          </w:p>
        </w:tc>
        <w:tc>
          <w:tcPr>
            <w:tcW w:w="1595" w:type="dxa"/>
          </w:tcPr>
          <w:p w:rsidR="001D10C5" w:rsidRPr="00704BBD" w:rsidRDefault="001D10C5" w:rsidP="00634825">
            <w:pPr>
              <w:jc w:val="both"/>
              <w:rPr>
                <w:sz w:val="24"/>
                <w:szCs w:val="24"/>
              </w:rPr>
            </w:pPr>
            <w:r w:rsidRPr="00704BBD">
              <w:rPr>
                <w:sz w:val="24"/>
                <w:szCs w:val="24"/>
              </w:rPr>
              <w:t>8 202</w:t>
            </w:r>
          </w:p>
        </w:tc>
        <w:tc>
          <w:tcPr>
            <w:tcW w:w="1596" w:type="dxa"/>
          </w:tcPr>
          <w:p w:rsidR="001D10C5" w:rsidRPr="00704BBD" w:rsidRDefault="001D10C5" w:rsidP="00634825">
            <w:pPr>
              <w:jc w:val="both"/>
              <w:rPr>
                <w:sz w:val="24"/>
                <w:szCs w:val="24"/>
              </w:rPr>
            </w:pPr>
            <w:r w:rsidRPr="00704BBD">
              <w:rPr>
                <w:sz w:val="24"/>
                <w:szCs w:val="24"/>
              </w:rPr>
              <w:t>8 176</w:t>
            </w:r>
          </w:p>
        </w:tc>
      </w:tr>
      <w:tr w:rsidR="001D10C5" w:rsidRPr="00704BBD" w:rsidTr="001D10C5">
        <w:trPr>
          <w:trHeight w:val="519"/>
          <w:jc w:val="center"/>
        </w:trPr>
        <w:tc>
          <w:tcPr>
            <w:tcW w:w="1595" w:type="dxa"/>
          </w:tcPr>
          <w:p w:rsidR="001D10C5" w:rsidRPr="00704BBD" w:rsidRDefault="001D10C5" w:rsidP="00634825">
            <w:pPr>
              <w:jc w:val="both"/>
              <w:rPr>
                <w:sz w:val="24"/>
                <w:szCs w:val="24"/>
              </w:rPr>
            </w:pPr>
            <w:r w:rsidRPr="00704BBD">
              <w:rPr>
                <w:sz w:val="24"/>
                <w:szCs w:val="24"/>
              </w:rPr>
              <w:t>город (чел.)</w:t>
            </w:r>
          </w:p>
        </w:tc>
        <w:tc>
          <w:tcPr>
            <w:tcW w:w="1595" w:type="dxa"/>
          </w:tcPr>
          <w:p w:rsidR="001D10C5" w:rsidRPr="00704BBD" w:rsidRDefault="001D10C5" w:rsidP="00634825">
            <w:pPr>
              <w:jc w:val="both"/>
              <w:rPr>
                <w:sz w:val="24"/>
                <w:szCs w:val="24"/>
              </w:rPr>
            </w:pPr>
            <w:r w:rsidRPr="00704BBD">
              <w:rPr>
                <w:sz w:val="24"/>
                <w:szCs w:val="24"/>
              </w:rPr>
              <w:t>6 544</w:t>
            </w:r>
          </w:p>
        </w:tc>
        <w:tc>
          <w:tcPr>
            <w:tcW w:w="1595" w:type="dxa"/>
          </w:tcPr>
          <w:p w:rsidR="001D10C5" w:rsidRPr="00704BBD" w:rsidRDefault="001D10C5" w:rsidP="00634825">
            <w:pPr>
              <w:jc w:val="both"/>
              <w:rPr>
                <w:sz w:val="24"/>
                <w:szCs w:val="24"/>
              </w:rPr>
            </w:pPr>
            <w:r w:rsidRPr="00704BBD">
              <w:rPr>
                <w:sz w:val="24"/>
                <w:szCs w:val="24"/>
              </w:rPr>
              <w:t>6 446</w:t>
            </w:r>
          </w:p>
        </w:tc>
        <w:tc>
          <w:tcPr>
            <w:tcW w:w="1595" w:type="dxa"/>
          </w:tcPr>
          <w:p w:rsidR="001D10C5" w:rsidRPr="00704BBD" w:rsidRDefault="001D10C5" w:rsidP="00634825">
            <w:pPr>
              <w:jc w:val="both"/>
              <w:rPr>
                <w:sz w:val="24"/>
                <w:szCs w:val="24"/>
              </w:rPr>
            </w:pPr>
            <w:r w:rsidRPr="00704BBD">
              <w:rPr>
                <w:sz w:val="24"/>
                <w:szCs w:val="24"/>
              </w:rPr>
              <w:t>6 422</w:t>
            </w:r>
          </w:p>
        </w:tc>
        <w:tc>
          <w:tcPr>
            <w:tcW w:w="1595" w:type="dxa"/>
          </w:tcPr>
          <w:p w:rsidR="001D10C5" w:rsidRPr="00704BBD" w:rsidRDefault="001D10C5" w:rsidP="00634825">
            <w:pPr>
              <w:jc w:val="both"/>
              <w:rPr>
                <w:sz w:val="24"/>
                <w:szCs w:val="24"/>
              </w:rPr>
            </w:pPr>
            <w:r w:rsidRPr="00704BBD">
              <w:rPr>
                <w:sz w:val="24"/>
                <w:szCs w:val="24"/>
              </w:rPr>
              <w:t>6 361</w:t>
            </w:r>
          </w:p>
        </w:tc>
        <w:tc>
          <w:tcPr>
            <w:tcW w:w="1596" w:type="dxa"/>
          </w:tcPr>
          <w:p w:rsidR="001D10C5" w:rsidRPr="00704BBD" w:rsidRDefault="001D10C5" w:rsidP="00634825">
            <w:pPr>
              <w:jc w:val="both"/>
              <w:rPr>
                <w:sz w:val="24"/>
                <w:szCs w:val="24"/>
              </w:rPr>
            </w:pPr>
            <w:r w:rsidRPr="00704BBD">
              <w:rPr>
                <w:sz w:val="24"/>
                <w:szCs w:val="24"/>
              </w:rPr>
              <w:t>6 414</w:t>
            </w:r>
          </w:p>
        </w:tc>
      </w:tr>
      <w:tr w:rsidR="001D10C5" w:rsidRPr="00704BBD" w:rsidTr="001D10C5">
        <w:trPr>
          <w:trHeight w:val="519"/>
          <w:jc w:val="center"/>
        </w:trPr>
        <w:tc>
          <w:tcPr>
            <w:tcW w:w="1595" w:type="dxa"/>
          </w:tcPr>
          <w:p w:rsidR="001D10C5" w:rsidRPr="00704BBD" w:rsidRDefault="001D10C5" w:rsidP="00634825">
            <w:pPr>
              <w:jc w:val="both"/>
              <w:rPr>
                <w:sz w:val="24"/>
                <w:szCs w:val="24"/>
              </w:rPr>
            </w:pPr>
            <w:r w:rsidRPr="00704BBD">
              <w:rPr>
                <w:sz w:val="24"/>
                <w:szCs w:val="24"/>
              </w:rPr>
              <w:t>село (чел.)</w:t>
            </w:r>
          </w:p>
        </w:tc>
        <w:tc>
          <w:tcPr>
            <w:tcW w:w="1595" w:type="dxa"/>
          </w:tcPr>
          <w:p w:rsidR="001D10C5" w:rsidRPr="00704BBD" w:rsidRDefault="001D10C5" w:rsidP="00634825">
            <w:pPr>
              <w:jc w:val="both"/>
              <w:rPr>
                <w:sz w:val="24"/>
                <w:szCs w:val="24"/>
              </w:rPr>
            </w:pPr>
            <w:r w:rsidRPr="00704BBD">
              <w:rPr>
                <w:sz w:val="24"/>
                <w:szCs w:val="24"/>
              </w:rPr>
              <w:t>2 144</w:t>
            </w:r>
          </w:p>
        </w:tc>
        <w:tc>
          <w:tcPr>
            <w:tcW w:w="1595" w:type="dxa"/>
          </w:tcPr>
          <w:p w:rsidR="001D10C5" w:rsidRPr="00704BBD" w:rsidRDefault="001D10C5" w:rsidP="00634825">
            <w:pPr>
              <w:jc w:val="both"/>
              <w:rPr>
                <w:sz w:val="24"/>
                <w:szCs w:val="24"/>
              </w:rPr>
            </w:pPr>
            <w:r w:rsidRPr="00704BBD">
              <w:rPr>
                <w:sz w:val="24"/>
                <w:szCs w:val="24"/>
              </w:rPr>
              <w:t>2 008</w:t>
            </w:r>
          </w:p>
        </w:tc>
        <w:tc>
          <w:tcPr>
            <w:tcW w:w="1595" w:type="dxa"/>
          </w:tcPr>
          <w:p w:rsidR="001D10C5" w:rsidRPr="00704BBD" w:rsidRDefault="001D10C5" w:rsidP="00634825">
            <w:pPr>
              <w:jc w:val="both"/>
              <w:rPr>
                <w:sz w:val="24"/>
                <w:szCs w:val="24"/>
              </w:rPr>
            </w:pPr>
            <w:r w:rsidRPr="00704BBD">
              <w:rPr>
                <w:sz w:val="24"/>
                <w:szCs w:val="24"/>
              </w:rPr>
              <w:t>1 903</w:t>
            </w:r>
          </w:p>
        </w:tc>
        <w:tc>
          <w:tcPr>
            <w:tcW w:w="1595" w:type="dxa"/>
          </w:tcPr>
          <w:p w:rsidR="001D10C5" w:rsidRPr="00704BBD" w:rsidRDefault="001D10C5" w:rsidP="00634825">
            <w:pPr>
              <w:jc w:val="both"/>
              <w:rPr>
                <w:sz w:val="24"/>
                <w:szCs w:val="24"/>
              </w:rPr>
            </w:pPr>
            <w:r w:rsidRPr="00704BBD">
              <w:rPr>
                <w:sz w:val="24"/>
                <w:szCs w:val="24"/>
              </w:rPr>
              <w:t>1 841</w:t>
            </w:r>
          </w:p>
        </w:tc>
        <w:tc>
          <w:tcPr>
            <w:tcW w:w="1596" w:type="dxa"/>
          </w:tcPr>
          <w:p w:rsidR="001D10C5" w:rsidRPr="00704BBD" w:rsidRDefault="001D10C5" w:rsidP="00634825">
            <w:pPr>
              <w:jc w:val="both"/>
              <w:rPr>
                <w:sz w:val="24"/>
                <w:szCs w:val="24"/>
              </w:rPr>
            </w:pPr>
            <w:r w:rsidRPr="00704BBD">
              <w:rPr>
                <w:sz w:val="24"/>
                <w:szCs w:val="24"/>
              </w:rPr>
              <w:t>1 762</w:t>
            </w:r>
          </w:p>
        </w:tc>
      </w:tr>
    </w:tbl>
    <w:p w:rsidR="001D10C5" w:rsidRPr="00704BBD" w:rsidRDefault="001D10C5" w:rsidP="001D10C5">
      <w:pPr>
        <w:spacing w:line="360" w:lineRule="auto"/>
        <w:ind w:firstLine="708"/>
        <w:jc w:val="both"/>
        <w:rPr>
          <w:sz w:val="24"/>
          <w:szCs w:val="24"/>
        </w:rPr>
      </w:pPr>
    </w:p>
    <w:p w:rsidR="001D10C5" w:rsidRPr="00704BBD" w:rsidRDefault="001D10C5" w:rsidP="001D10C5">
      <w:pPr>
        <w:spacing w:line="360" w:lineRule="auto"/>
        <w:ind w:firstLine="708"/>
        <w:jc w:val="both"/>
        <w:rPr>
          <w:sz w:val="24"/>
          <w:szCs w:val="24"/>
        </w:rPr>
      </w:pPr>
      <w:r w:rsidRPr="00704BBD">
        <w:rPr>
          <w:sz w:val="24"/>
          <w:szCs w:val="24"/>
        </w:rPr>
        <w:t>Заработная плата учителей за три года выросла с 26 тысяч до 28 тысяч рублей, данный показатель на уровне Республиканского значения (2015 г.-28 906 рублей, 2014 г.-28 тысяч рублей, 2013 г.-26 тысяч рублей);</w:t>
      </w:r>
    </w:p>
    <w:p w:rsidR="001D10C5" w:rsidRPr="00704BBD" w:rsidRDefault="001D10C5" w:rsidP="001D10C5">
      <w:pPr>
        <w:spacing w:line="360" w:lineRule="auto"/>
        <w:ind w:firstLine="708"/>
        <w:jc w:val="both"/>
        <w:rPr>
          <w:sz w:val="24"/>
          <w:szCs w:val="24"/>
        </w:rPr>
      </w:pPr>
      <w:r w:rsidRPr="00704BBD">
        <w:rPr>
          <w:sz w:val="24"/>
          <w:szCs w:val="24"/>
        </w:rPr>
        <w:t>Кадровый мониторинг по Лениногорскому району отражает рост численности молодых педагогов. За последние 3 года увеличилась доля молодых педагогических работников. Количество работающих до 30 лет: 2012/2013 учебном году 161 человек (13%), в 2013/2014 учебном году - 172 человека (10,9%), в 2014/2015 учебном году - 174 человека (11,3%) в 2015/2016 учебном году - 166 человека (13%). Однако, данное увеличение не значительное, привлечение и сохранение молодых педагогов – приоритетная кадровая задача, стоящая перед руководителями образовательных учреждений.</w:t>
      </w:r>
    </w:p>
    <w:p w:rsidR="002B681F" w:rsidRPr="002B681F" w:rsidRDefault="001D10C5" w:rsidP="002B681F">
      <w:pPr>
        <w:spacing w:line="360" w:lineRule="auto"/>
        <w:ind w:firstLine="708"/>
        <w:jc w:val="both"/>
        <w:rPr>
          <w:sz w:val="24"/>
          <w:szCs w:val="24"/>
        </w:rPr>
      </w:pPr>
      <w:r w:rsidRPr="00704BBD">
        <w:rPr>
          <w:sz w:val="24"/>
          <w:szCs w:val="24"/>
        </w:rPr>
        <w:t>Значительное количество выпускников по окончанию школы выезжают из района для поступления в профессиональные учебные заведения.</w:t>
      </w:r>
      <w:r w:rsidR="002B681F" w:rsidRPr="002B681F">
        <w:rPr>
          <w:rFonts w:eastAsiaTheme="minorHAnsi"/>
          <w:color w:val="000000" w:themeColor="text1"/>
          <w:sz w:val="36"/>
          <w:szCs w:val="36"/>
        </w:rPr>
        <w:t xml:space="preserve"> </w:t>
      </w:r>
    </w:p>
    <w:p w:rsidR="001D10C5" w:rsidRDefault="001D10C5" w:rsidP="001D10C5">
      <w:pPr>
        <w:spacing w:line="360" w:lineRule="auto"/>
        <w:ind w:firstLine="708"/>
        <w:jc w:val="both"/>
        <w:rPr>
          <w:sz w:val="24"/>
          <w:szCs w:val="24"/>
        </w:rPr>
      </w:pPr>
    </w:p>
    <w:p w:rsidR="001D10C5" w:rsidRPr="00704BBD" w:rsidRDefault="001D10C5" w:rsidP="001D10C5">
      <w:pPr>
        <w:spacing w:line="360" w:lineRule="auto"/>
        <w:ind w:firstLine="708"/>
        <w:jc w:val="right"/>
        <w:rPr>
          <w:sz w:val="24"/>
          <w:szCs w:val="24"/>
        </w:rPr>
      </w:pPr>
      <w:r w:rsidRPr="00704BBD">
        <w:rPr>
          <w:sz w:val="24"/>
          <w:szCs w:val="24"/>
        </w:rPr>
        <w:t>Таблица</w:t>
      </w:r>
      <w:r w:rsidR="00EC33DF">
        <w:rPr>
          <w:sz w:val="24"/>
          <w:szCs w:val="24"/>
        </w:rPr>
        <w:t xml:space="preserve"> </w:t>
      </w:r>
      <w:r w:rsidRPr="00704BBD">
        <w:rPr>
          <w:sz w:val="24"/>
          <w:szCs w:val="24"/>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5"/>
        <w:gridCol w:w="1541"/>
        <w:gridCol w:w="1541"/>
        <w:gridCol w:w="1541"/>
        <w:gridCol w:w="1541"/>
        <w:gridCol w:w="1542"/>
      </w:tblGrid>
      <w:tr w:rsidR="001D10C5" w:rsidRPr="00704BBD" w:rsidTr="001D10C5">
        <w:trPr>
          <w:jc w:val="center"/>
        </w:trPr>
        <w:tc>
          <w:tcPr>
            <w:tcW w:w="1865" w:type="dxa"/>
            <w:vMerge w:val="restart"/>
            <w:vAlign w:val="center"/>
          </w:tcPr>
          <w:p w:rsidR="001D10C5" w:rsidRPr="00704BBD" w:rsidRDefault="001D10C5" w:rsidP="00634825">
            <w:pPr>
              <w:spacing w:line="360" w:lineRule="auto"/>
              <w:jc w:val="center"/>
              <w:rPr>
                <w:b/>
                <w:sz w:val="24"/>
                <w:szCs w:val="24"/>
              </w:rPr>
            </w:pPr>
            <w:r w:rsidRPr="00704BBD">
              <w:rPr>
                <w:b/>
                <w:sz w:val="24"/>
                <w:szCs w:val="24"/>
              </w:rPr>
              <w:t>Показатель</w:t>
            </w:r>
          </w:p>
        </w:tc>
        <w:tc>
          <w:tcPr>
            <w:tcW w:w="7706" w:type="dxa"/>
            <w:gridSpan w:val="5"/>
            <w:vAlign w:val="center"/>
          </w:tcPr>
          <w:p w:rsidR="001D10C5" w:rsidRPr="00704BBD" w:rsidRDefault="001D10C5" w:rsidP="00634825">
            <w:pPr>
              <w:spacing w:line="360" w:lineRule="auto"/>
              <w:jc w:val="center"/>
              <w:rPr>
                <w:b/>
                <w:sz w:val="24"/>
                <w:szCs w:val="24"/>
              </w:rPr>
            </w:pPr>
            <w:r w:rsidRPr="00704BBD">
              <w:rPr>
                <w:b/>
                <w:sz w:val="24"/>
                <w:szCs w:val="24"/>
              </w:rPr>
              <w:t>Годы</w:t>
            </w:r>
          </w:p>
        </w:tc>
      </w:tr>
      <w:tr w:rsidR="001D10C5" w:rsidRPr="00704BBD" w:rsidTr="001D10C5">
        <w:trPr>
          <w:jc w:val="center"/>
        </w:trPr>
        <w:tc>
          <w:tcPr>
            <w:tcW w:w="1865" w:type="dxa"/>
            <w:vMerge/>
          </w:tcPr>
          <w:p w:rsidR="001D10C5" w:rsidRPr="00704BBD" w:rsidRDefault="001D10C5" w:rsidP="00634825">
            <w:pPr>
              <w:spacing w:line="360" w:lineRule="auto"/>
              <w:rPr>
                <w:b/>
                <w:sz w:val="24"/>
                <w:szCs w:val="24"/>
                <w:lang w:val="en-US"/>
              </w:rPr>
            </w:pPr>
          </w:p>
        </w:tc>
        <w:tc>
          <w:tcPr>
            <w:tcW w:w="1541" w:type="dxa"/>
            <w:vAlign w:val="center"/>
          </w:tcPr>
          <w:p w:rsidR="001D10C5" w:rsidRPr="00704BBD" w:rsidRDefault="001D10C5" w:rsidP="00634825">
            <w:pPr>
              <w:spacing w:line="360" w:lineRule="auto"/>
              <w:jc w:val="center"/>
              <w:rPr>
                <w:b/>
                <w:sz w:val="24"/>
                <w:szCs w:val="24"/>
              </w:rPr>
            </w:pPr>
            <w:r w:rsidRPr="00704BBD">
              <w:rPr>
                <w:b/>
                <w:sz w:val="24"/>
                <w:szCs w:val="24"/>
                <w:lang w:val="en-US"/>
              </w:rPr>
              <w:t>2011</w:t>
            </w:r>
          </w:p>
        </w:tc>
        <w:tc>
          <w:tcPr>
            <w:tcW w:w="1541" w:type="dxa"/>
            <w:vAlign w:val="center"/>
          </w:tcPr>
          <w:p w:rsidR="001D10C5" w:rsidRPr="00704BBD" w:rsidRDefault="001D10C5" w:rsidP="00634825">
            <w:pPr>
              <w:spacing w:line="360" w:lineRule="auto"/>
              <w:jc w:val="center"/>
              <w:rPr>
                <w:b/>
                <w:sz w:val="24"/>
                <w:szCs w:val="24"/>
                <w:lang w:val="en-US"/>
              </w:rPr>
            </w:pPr>
            <w:r w:rsidRPr="00704BBD">
              <w:rPr>
                <w:b/>
                <w:sz w:val="24"/>
                <w:szCs w:val="24"/>
                <w:lang w:val="en-US"/>
              </w:rPr>
              <w:t>2012</w:t>
            </w:r>
          </w:p>
        </w:tc>
        <w:tc>
          <w:tcPr>
            <w:tcW w:w="1541" w:type="dxa"/>
            <w:vAlign w:val="center"/>
          </w:tcPr>
          <w:p w:rsidR="001D10C5" w:rsidRPr="00704BBD" w:rsidRDefault="001D10C5" w:rsidP="00634825">
            <w:pPr>
              <w:spacing w:line="360" w:lineRule="auto"/>
              <w:jc w:val="center"/>
              <w:rPr>
                <w:b/>
                <w:sz w:val="24"/>
                <w:szCs w:val="24"/>
                <w:lang w:val="en-US"/>
              </w:rPr>
            </w:pPr>
            <w:r w:rsidRPr="00704BBD">
              <w:rPr>
                <w:b/>
                <w:sz w:val="24"/>
                <w:szCs w:val="24"/>
                <w:lang w:val="en-US"/>
              </w:rPr>
              <w:t>2013</w:t>
            </w:r>
          </w:p>
        </w:tc>
        <w:tc>
          <w:tcPr>
            <w:tcW w:w="1541" w:type="dxa"/>
            <w:vAlign w:val="center"/>
          </w:tcPr>
          <w:p w:rsidR="001D10C5" w:rsidRPr="00704BBD" w:rsidRDefault="001D10C5" w:rsidP="00634825">
            <w:pPr>
              <w:spacing w:line="360" w:lineRule="auto"/>
              <w:jc w:val="center"/>
              <w:rPr>
                <w:b/>
                <w:sz w:val="24"/>
                <w:szCs w:val="24"/>
                <w:lang w:val="en-US"/>
              </w:rPr>
            </w:pPr>
            <w:r w:rsidRPr="00704BBD">
              <w:rPr>
                <w:b/>
                <w:sz w:val="24"/>
                <w:szCs w:val="24"/>
                <w:lang w:val="en-US"/>
              </w:rPr>
              <w:t>2014</w:t>
            </w:r>
          </w:p>
        </w:tc>
        <w:tc>
          <w:tcPr>
            <w:tcW w:w="1542" w:type="dxa"/>
            <w:vAlign w:val="center"/>
          </w:tcPr>
          <w:p w:rsidR="001D10C5" w:rsidRPr="00704BBD" w:rsidRDefault="001D10C5" w:rsidP="00634825">
            <w:pPr>
              <w:spacing w:line="360" w:lineRule="auto"/>
              <w:jc w:val="center"/>
              <w:rPr>
                <w:b/>
                <w:sz w:val="24"/>
                <w:szCs w:val="24"/>
                <w:lang w:val="en-US"/>
              </w:rPr>
            </w:pPr>
            <w:r w:rsidRPr="00704BBD">
              <w:rPr>
                <w:b/>
                <w:sz w:val="24"/>
                <w:szCs w:val="24"/>
                <w:lang w:val="en-US"/>
              </w:rPr>
              <w:t>2015</w:t>
            </w:r>
          </w:p>
        </w:tc>
      </w:tr>
      <w:tr w:rsidR="001D10C5" w:rsidRPr="00704BBD" w:rsidTr="001D10C5">
        <w:trPr>
          <w:jc w:val="center"/>
        </w:trPr>
        <w:tc>
          <w:tcPr>
            <w:tcW w:w="1865" w:type="dxa"/>
          </w:tcPr>
          <w:p w:rsidR="001D10C5" w:rsidRPr="00704BBD" w:rsidRDefault="001D10C5" w:rsidP="00634825">
            <w:pPr>
              <w:rPr>
                <w:sz w:val="24"/>
                <w:szCs w:val="24"/>
              </w:rPr>
            </w:pPr>
            <w:r w:rsidRPr="00704BBD">
              <w:rPr>
                <w:sz w:val="24"/>
                <w:szCs w:val="24"/>
              </w:rPr>
              <w:t>Всего выпускников (чел.),</w:t>
            </w:r>
          </w:p>
          <w:p w:rsidR="001D10C5" w:rsidRPr="00704BBD" w:rsidRDefault="001D10C5" w:rsidP="00634825">
            <w:pPr>
              <w:rPr>
                <w:sz w:val="24"/>
                <w:szCs w:val="24"/>
              </w:rPr>
            </w:pPr>
            <w:r w:rsidRPr="00704BBD">
              <w:rPr>
                <w:sz w:val="24"/>
                <w:szCs w:val="24"/>
              </w:rPr>
              <w:t>в том числе</w:t>
            </w:r>
          </w:p>
        </w:tc>
        <w:tc>
          <w:tcPr>
            <w:tcW w:w="1541" w:type="dxa"/>
            <w:vAlign w:val="center"/>
          </w:tcPr>
          <w:p w:rsidR="001D10C5" w:rsidRPr="00704BBD" w:rsidRDefault="001D10C5" w:rsidP="00634825">
            <w:pPr>
              <w:jc w:val="center"/>
              <w:rPr>
                <w:sz w:val="24"/>
                <w:szCs w:val="24"/>
              </w:rPr>
            </w:pPr>
            <w:r w:rsidRPr="00704BBD">
              <w:rPr>
                <w:sz w:val="24"/>
                <w:szCs w:val="24"/>
              </w:rPr>
              <w:t>568</w:t>
            </w:r>
          </w:p>
        </w:tc>
        <w:tc>
          <w:tcPr>
            <w:tcW w:w="1541" w:type="dxa"/>
            <w:vAlign w:val="center"/>
          </w:tcPr>
          <w:p w:rsidR="001D10C5" w:rsidRPr="00704BBD" w:rsidRDefault="001D10C5" w:rsidP="00634825">
            <w:pPr>
              <w:jc w:val="center"/>
              <w:rPr>
                <w:sz w:val="24"/>
                <w:szCs w:val="24"/>
              </w:rPr>
            </w:pPr>
            <w:r w:rsidRPr="00704BBD">
              <w:rPr>
                <w:sz w:val="24"/>
                <w:szCs w:val="24"/>
              </w:rPr>
              <w:t>437</w:t>
            </w:r>
          </w:p>
        </w:tc>
        <w:tc>
          <w:tcPr>
            <w:tcW w:w="1541" w:type="dxa"/>
            <w:vAlign w:val="center"/>
          </w:tcPr>
          <w:p w:rsidR="001D10C5" w:rsidRPr="00704BBD" w:rsidRDefault="001D10C5" w:rsidP="00634825">
            <w:pPr>
              <w:jc w:val="center"/>
              <w:rPr>
                <w:sz w:val="24"/>
                <w:szCs w:val="24"/>
              </w:rPr>
            </w:pPr>
            <w:r w:rsidRPr="00704BBD">
              <w:rPr>
                <w:sz w:val="24"/>
                <w:szCs w:val="24"/>
              </w:rPr>
              <w:t>374</w:t>
            </w:r>
          </w:p>
        </w:tc>
        <w:tc>
          <w:tcPr>
            <w:tcW w:w="1541" w:type="dxa"/>
            <w:vAlign w:val="center"/>
          </w:tcPr>
          <w:p w:rsidR="001D10C5" w:rsidRPr="00704BBD" w:rsidRDefault="001D10C5" w:rsidP="00634825">
            <w:pPr>
              <w:jc w:val="center"/>
              <w:rPr>
                <w:sz w:val="24"/>
                <w:szCs w:val="24"/>
              </w:rPr>
            </w:pPr>
            <w:r w:rsidRPr="00704BBD">
              <w:rPr>
                <w:sz w:val="24"/>
                <w:szCs w:val="24"/>
              </w:rPr>
              <w:t>404</w:t>
            </w:r>
          </w:p>
        </w:tc>
        <w:tc>
          <w:tcPr>
            <w:tcW w:w="1542" w:type="dxa"/>
            <w:vAlign w:val="center"/>
          </w:tcPr>
          <w:p w:rsidR="001D10C5" w:rsidRPr="00704BBD" w:rsidRDefault="001D10C5" w:rsidP="00634825">
            <w:pPr>
              <w:jc w:val="center"/>
              <w:rPr>
                <w:sz w:val="24"/>
                <w:szCs w:val="24"/>
              </w:rPr>
            </w:pPr>
            <w:r w:rsidRPr="00704BBD">
              <w:rPr>
                <w:sz w:val="24"/>
                <w:szCs w:val="24"/>
              </w:rPr>
              <w:t>373</w:t>
            </w:r>
          </w:p>
        </w:tc>
      </w:tr>
      <w:tr w:rsidR="001D10C5" w:rsidRPr="00704BBD" w:rsidTr="001D10C5">
        <w:trPr>
          <w:jc w:val="center"/>
        </w:trPr>
        <w:tc>
          <w:tcPr>
            <w:tcW w:w="1865" w:type="dxa"/>
          </w:tcPr>
          <w:p w:rsidR="001D10C5" w:rsidRPr="00704BBD" w:rsidRDefault="001D10C5" w:rsidP="00634825">
            <w:pPr>
              <w:rPr>
                <w:sz w:val="24"/>
                <w:szCs w:val="24"/>
              </w:rPr>
            </w:pPr>
            <w:r w:rsidRPr="00704BBD">
              <w:rPr>
                <w:sz w:val="24"/>
                <w:szCs w:val="24"/>
              </w:rPr>
              <w:lastRenderedPageBreak/>
              <w:t>Уехали (чел.)</w:t>
            </w:r>
          </w:p>
        </w:tc>
        <w:tc>
          <w:tcPr>
            <w:tcW w:w="1541" w:type="dxa"/>
            <w:vAlign w:val="center"/>
          </w:tcPr>
          <w:p w:rsidR="001D10C5" w:rsidRPr="00704BBD" w:rsidRDefault="001D10C5" w:rsidP="00634825">
            <w:pPr>
              <w:jc w:val="center"/>
              <w:rPr>
                <w:sz w:val="24"/>
                <w:szCs w:val="24"/>
              </w:rPr>
            </w:pPr>
            <w:r w:rsidRPr="00704BBD">
              <w:rPr>
                <w:sz w:val="24"/>
                <w:szCs w:val="24"/>
              </w:rPr>
              <w:t>520</w:t>
            </w:r>
          </w:p>
        </w:tc>
        <w:tc>
          <w:tcPr>
            <w:tcW w:w="1541" w:type="dxa"/>
            <w:vAlign w:val="center"/>
          </w:tcPr>
          <w:p w:rsidR="001D10C5" w:rsidRPr="00704BBD" w:rsidRDefault="001D10C5" w:rsidP="00634825">
            <w:pPr>
              <w:jc w:val="center"/>
              <w:rPr>
                <w:sz w:val="24"/>
                <w:szCs w:val="24"/>
              </w:rPr>
            </w:pPr>
            <w:r w:rsidRPr="00704BBD">
              <w:rPr>
                <w:sz w:val="24"/>
                <w:szCs w:val="24"/>
              </w:rPr>
              <w:t>395</w:t>
            </w:r>
          </w:p>
        </w:tc>
        <w:tc>
          <w:tcPr>
            <w:tcW w:w="1541" w:type="dxa"/>
            <w:vAlign w:val="center"/>
          </w:tcPr>
          <w:p w:rsidR="001D10C5" w:rsidRPr="00704BBD" w:rsidRDefault="001D10C5" w:rsidP="00634825">
            <w:pPr>
              <w:jc w:val="center"/>
              <w:rPr>
                <w:sz w:val="24"/>
                <w:szCs w:val="24"/>
              </w:rPr>
            </w:pPr>
            <w:r w:rsidRPr="00704BBD">
              <w:rPr>
                <w:sz w:val="24"/>
                <w:szCs w:val="24"/>
              </w:rPr>
              <w:t>349</w:t>
            </w:r>
          </w:p>
        </w:tc>
        <w:tc>
          <w:tcPr>
            <w:tcW w:w="1541" w:type="dxa"/>
            <w:vAlign w:val="center"/>
          </w:tcPr>
          <w:p w:rsidR="001D10C5" w:rsidRPr="00704BBD" w:rsidRDefault="001D10C5" w:rsidP="00634825">
            <w:pPr>
              <w:jc w:val="center"/>
              <w:rPr>
                <w:sz w:val="24"/>
                <w:szCs w:val="24"/>
              </w:rPr>
            </w:pPr>
            <w:r w:rsidRPr="00704BBD">
              <w:rPr>
                <w:sz w:val="24"/>
                <w:szCs w:val="24"/>
              </w:rPr>
              <w:t>386</w:t>
            </w:r>
          </w:p>
        </w:tc>
        <w:tc>
          <w:tcPr>
            <w:tcW w:w="1542" w:type="dxa"/>
            <w:vAlign w:val="center"/>
          </w:tcPr>
          <w:p w:rsidR="001D10C5" w:rsidRPr="00704BBD" w:rsidRDefault="001D10C5" w:rsidP="00634825">
            <w:pPr>
              <w:jc w:val="center"/>
              <w:rPr>
                <w:sz w:val="24"/>
                <w:szCs w:val="24"/>
              </w:rPr>
            </w:pPr>
            <w:r w:rsidRPr="00704BBD">
              <w:rPr>
                <w:sz w:val="24"/>
                <w:szCs w:val="24"/>
              </w:rPr>
              <w:t>352</w:t>
            </w:r>
          </w:p>
        </w:tc>
      </w:tr>
      <w:tr w:rsidR="001D10C5" w:rsidRPr="00704BBD" w:rsidTr="001D10C5">
        <w:trPr>
          <w:jc w:val="center"/>
        </w:trPr>
        <w:tc>
          <w:tcPr>
            <w:tcW w:w="1865" w:type="dxa"/>
          </w:tcPr>
          <w:p w:rsidR="001D10C5" w:rsidRPr="00704BBD" w:rsidRDefault="001D10C5" w:rsidP="00634825">
            <w:pPr>
              <w:rPr>
                <w:sz w:val="24"/>
                <w:szCs w:val="24"/>
              </w:rPr>
            </w:pPr>
            <w:r w:rsidRPr="00704BBD">
              <w:rPr>
                <w:sz w:val="24"/>
                <w:szCs w:val="24"/>
              </w:rPr>
              <w:t>Остались (чел.)</w:t>
            </w:r>
          </w:p>
        </w:tc>
        <w:tc>
          <w:tcPr>
            <w:tcW w:w="1541" w:type="dxa"/>
            <w:vAlign w:val="center"/>
          </w:tcPr>
          <w:p w:rsidR="001D10C5" w:rsidRPr="00704BBD" w:rsidRDefault="001D10C5" w:rsidP="00634825">
            <w:pPr>
              <w:jc w:val="center"/>
              <w:rPr>
                <w:sz w:val="24"/>
                <w:szCs w:val="24"/>
              </w:rPr>
            </w:pPr>
            <w:r w:rsidRPr="00704BBD">
              <w:rPr>
                <w:sz w:val="24"/>
                <w:szCs w:val="24"/>
              </w:rPr>
              <w:t>48</w:t>
            </w:r>
          </w:p>
        </w:tc>
        <w:tc>
          <w:tcPr>
            <w:tcW w:w="1541" w:type="dxa"/>
            <w:vAlign w:val="center"/>
          </w:tcPr>
          <w:p w:rsidR="001D10C5" w:rsidRPr="00704BBD" w:rsidRDefault="001D10C5" w:rsidP="00634825">
            <w:pPr>
              <w:jc w:val="center"/>
              <w:rPr>
                <w:sz w:val="24"/>
                <w:szCs w:val="24"/>
              </w:rPr>
            </w:pPr>
            <w:r w:rsidRPr="00704BBD">
              <w:rPr>
                <w:sz w:val="24"/>
                <w:szCs w:val="24"/>
              </w:rPr>
              <w:t>42</w:t>
            </w:r>
          </w:p>
        </w:tc>
        <w:tc>
          <w:tcPr>
            <w:tcW w:w="1541" w:type="dxa"/>
            <w:vAlign w:val="center"/>
          </w:tcPr>
          <w:p w:rsidR="001D10C5" w:rsidRPr="00704BBD" w:rsidRDefault="001D10C5" w:rsidP="00634825">
            <w:pPr>
              <w:jc w:val="center"/>
              <w:rPr>
                <w:sz w:val="24"/>
                <w:szCs w:val="24"/>
              </w:rPr>
            </w:pPr>
            <w:r w:rsidRPr="00704BBD">
              <w:rPr>
                <w:sz w:val="24"/>
                <w:szCs w:val="24"/>
              </w:rPr>
              <w:t>25</w:t>
            </w:r>
          </w:p>
        </w:tc>
        <w:tc>
          <w:tcPr>
            <w:tcW w:w="1541" w:type="dxa"/>
            <w:vAlign w:val="center"/>
          </w:tcPr>
          <w:p w:rsidR="001D10C5" w:rsidRPr="00704BBD" w:rsidRDefault="001D10C5" w:rsidP="00634825">
            <w:pPr>
              <w:jc w:val="center"/>
              <w:rPr>
                <w:sz w:val="24"/>
                <w:szCs w:val="24"/>
              </w:rPr>
            </w:pPr>
            <w:r w:rsidRPr="00704BBD">
              <w:rPr>
                <w:sz w:val="24"/>
                <w:szCs w:val="24"/>
              </w:rPr>
              <w:t>18</w:t>
            </w:r>
          </w:p>
        </w:tc>
        <w:tc>
          <w:tcPr>
            <w:tcW w:w="1542" w:type="dxa"/>
            <w:vAlign w:val="center"/>
          </w:tcPr>
          <w:p w:rsidR="001D10C5" w:rsidRPr="00704BBD" w:rsidRDefault="001D10C5" w:rsidP="00634825">
            <w:pPr>
              <w:jc w:val="center"/>
              <w:rPr>
                <w:sz w:val="24"/>
                <w:szCs w:val="24"/>
              </w:rPr>
            </w:pPr>
            <w:r w:rsidRPr="00704BBD">
              <w:rPr>
                <w:sz w:val="24"/>
                <w:szCs w:val="24"/>
              </w:rPr>
              <w:t>21</w:t>
            </w:r>
          </w:p>
        </w:tc>
      </w:tr>
    </w:tbl>
    <w:p w:rsidR="001D10C5" w:rsidRDefault="001D10C5" w:rsidP="001D10C5">
      <w:pPr>
        <w:spacing w:line="360" w:lineRule="auto"/>
        <w:jc w:val="center"/>
        <w:rPr>
          <w:b/>
          <w:sz w:val="24"/>
          <w:szCs w:val="24"/>
        </w:rPr>
      </w:pPr>
    </w:p>
    <w:p w:rsidR="005E562C" w:rsidRDefault="005E562C" w:rsidP="002B681F">
      <w:pPr>
        <w:spacing w:line="360" w:lineRule="auto"/>
        <w:ind w:firstLine="708"/>
        <w:jc w:val="both"/>
        <w:rPr>
          <w:sz w:val="24"/>
          <w:szCs w:val="24"/>
        </w:rPr>
      </w:pPr>
      <w:r w:rsidRPr="005E562C">
        <w:rPr>
          <w:sz w:val="24"/>
          <w:szCs w:val="24"/>
        </w:rPr>
        <w:t>Развитию интеллекта детей способствует уникальный проект для начального обучения школьников «Шахматы в школах», который второй год реализуются в нашем районе.</w:t>
      </w:r>
    </w:p>
    <w:p w:rsidR="002B681F" w:rsidRPr="002B681F" w:rsidRDefault="002B681F" w:rsidP="002B681F">
      <w:pPr>
        <w:spacing w:line="360" w:lineRule="auto"/>
        <w:ind w:firstLine="708"/>
        <w:jc w:val="both"/>
        <w:rPr>
          <w:sz w:val="24"/>
          <w:szCs w:val="24"/>
        </w:rPr>
      </w:pPr>
      <w:r w:rsidRPr="002B681F">
        <w:rPr>
          <w:sz w:val="24"/>
          <w:szCs w:val="24"/>
        </w:rPr>
        <w:t>В рамках реализации регионального проекта «</w:t>
      </w:r>
      <w:r w:rsidRPr="002B681F">
        <w:rPr>
          <w:i/>
          <w:sz w:val="24"/>
          <w:szCs w:val="24"/>
          <w:u w:val="single"/>
        </w:rPr>
        <w:t>Современная школа</w:t>
      </w:r>
      <w:r w:rsidRPr="002B681F">
        <w:rPr>
          <w:sz w:val="24"/>
          <w:szCs w:val="24"/>
        </w:rPr>
        <w:t>» из федерального бюджета в 2019 году выделено 182,8 млн рублей на:</w:t>
      </w:r>
    </w:p>
    <w:p w:rsidR="002B681F" w:rsidRPr="002B681F" w:rsidRDefault="002B681F" w:rsidP="00285453">
      <w:pPr>
        <w:numPr>
          <w:ilvl w:val="0"/>
          <w:numId w:val="20"/>
        </w:numPr>
        <w:spacing w:line="360" w:lineRule="auto"/>
        <w:jc w:val="both"/>
        <w:rPr>
          <w:sz w:val="24"/>
          <w:szCs w:val="24"/>
        </w:rPr>
      </w:pPr>
      <w:r w:rsidRPr="002B681F">
        <w:rPr>
          <w:sz w:val="24"/>
          <w:szCs w:val="24"/>
        </w:rPr>
        <w:t>обновление материально-технической базы в 97 сельских школах, расположенных в 43 муниципальных образованиях республики Татарстан.</w:t>
      </w:r>
    </w:p>
    <w:p w:rsidR="002B681F" w:rsidRPr="002B681F" w:rsidRDefault="002B681F" w:rsidP="00285453">
      <w:pPr>
        <w:numPr>
          <w:ilvl w:val="0"/>
          <w:numId w:val="20"/>
        </w:numPr>
        <w:spacing w:line="360" w:lineRule="auto"/>
        <w:jc w:val="both"/>
        <w:rPr>
          <w:sz w:val="24"/>
          <w:szCs w:val="24"/>
        </w:rPr>
      </w:pPr>
      <w:r w:rsidRPr="002B681F">
        <w:rPr>
          <w:sz w:val="24"/>
          <w:szCs w:val="24"/>
        </w:rPr>
        <w:t xml:space="preserve">поддержку образования для детей с ограниченными возможностями здоровья. </w:t>
      </w:r>
    </w:p>
    <w:p w:rsidR="002B681F" w:rsidRPr="002B681F" w:rsidRDefault="002B681F" w:rsidP="002B681F">
      <w:pPr>
        <w:spacing w:line="360" w:lineRule="auto"/>
        <w:ind w:firstLine="708"/>
        <w:jc w:val="both"/>
        <w:rPr>
          <w:sz w:val="24"/>
          <w:szCs w:val="24"/>
        </w:rPr>
      </w:pPr>
      <w:r w:rsidRPr="002B681F">
        <w:rPr>
          <w:sz w:val="24"/>
          <w:szCs w:val="24"/>
        </w:rPr>
        <w:t>В число 97 сельских школ вошли две школы нашего района – Шугуровская и Тимяшевская средние школы, на базе которых организуются Центры образования цифрового и гуманитарного профилей "Точка роста". На ремонт Шугуровской школы получено более 1 миллиона рублей (</w:t>
      </w:r>
      <w:r w:rsidRPr="002B681F">
        <w:rPr>
          <w:i/>
          <w:sz w:val="24"/>
          <w:szCs w:val="24"/>
        </w:rPr>
        <w:t>1 003,32 тыс. руб</w:t>
      </w:r>
      <w:r w:rsidRPr="002B681F">
        <w:rPr>
          <w:sz w:val="24"/>
          <w:szCs w:val="24"/>
        </w:rPr>
        <w:t xml:space="preserve">), для Тимяшевской школы – 864 тысячи рублей. Кроме того, предусмотрено обновление материально-технической базы каждой школы на сумму в 1,6 миллиона рублей. На эту сумму будет поставлено оборудование и средства обучения для оснащения центров «Точка роста». Это будет формировать у обучающихся современные технологические и гуманитарные навыки. </w:t>
      </w:r>
    </w:p>
    <w:p w:rsidR="002B681F" w:rsidRPr="002B681F" w:rsidRDefault="002B681F" w:rsidP="002B681F">
      <w:pPr>
        <w:spacing w:line="360" w:lineRule="auto"/>
        <w:ind w:firstLine="708"/>
        <w:jc w:val="both"/>
        <w:rPr>
          <w:sz w:val="24"/>
          <w:szCs w:val="24"/>
        </w:rPr>
      </w:pPr>
      <w:r w:rsidRPr="002B681F">
        <w:rPr>
          <w:sz w:val="24"/>
          <w:szCs w:val="24"/>
        </w:rPr>
        <w:t>Центры образования цифрового и гуманитарного профилей «Точка роста» создаются как структурные подразделения Тимяшевской и Шугуровской школ, и направлены на формирование современных компетенций и навыков у обучающихся, в том числе по предметным областям «Технология», «Информатика», «Основы безопасности жизнедеятельности».</w:t>
      </w:r>
    </w:p>
    <w:p w:rsidR="002B681F" w:rsidRPr="002B681F" w:rsidRDefault="002B681F" w:rsidP="002B681F">
      <w:pPr>
        <w:spacing w:line="360" w:lineRule="auto"/>
        <w:ind w:firstLine="708"/>
        <w:jc w:val="both"/>
        <w:rPr>
          <w:sz w:val="24"/>
          <w:szCs w:val="24"/>
        </w:rPr>
      </w:pPr>
      <w:r w:rsidRPr="002B681F">
        <w:rPr>
          <w:sz w:val="24"/>
          <w:szCs w:val="24"/>
        </w:rPr>
        <w:t>Для обеспечения центров квалифицированными педагогическими кадрами организуются курсы повышения квалификации учителей этих двух школ, в том числе с использованием современных дистанционных технологий.</w:t>
      </w:r>
    </w:p>
    <w:p w:rsidR="000256E9" w:rsidRPr="00704BBD" w:rsidRDefault="000256E9" w:rsidP="001D10C5">
      <w:pPr>
        <w:spacing w:line="360" w:lineRule="auto"/>
        <w:jc w:val="center"/>
        <w:rPr>
          <w:b/>
          <w:sz w:val="24"/>
          <w:szCs w:val="24"/>
        </w:rPr>
      </w:pPr>
    </w:p>
    <w:p w:rsidR="001D10C5" w:rsidRPr="00704BBD" w:rsidRDefault="001D10C5" w:rsidP="001D10C5">
      <w:pPr>
        <w:spacing w:line="360" w:lineRule="auto"/>
        <w:jc w:val="center"/>
        <w:rPr>
          <w:b/>
          <w:sz w:val="24"/>
          <w:szCs w:val="24"/>
        </w:rPr>
      </w:pPr>
      <w:r w:rsidRPr="00704BBD">
        <w:rPr>
          <w:b/>
          <w:sz w:val="24"/>
          <w:szCs w:val="24"/>
        </w:rPr>
        <w:t>Ключевые проблемы общего (школьного) образования</w:t>
      </w:r>
    </w:p>
    <w:p w:rsidR="001D10C5" w:rsidRPr="00704BBD" w:rsidRDefault="001D10C5" w:rsidP="001D10C5">
      <w:pPr>
        <w:spacing w:line="360" w:lineRule="auto"/>
        <w:jc w:val="center"/>
        <w:rPr>
          <w:b/>
          <w:sz w:val="24"/>
          <w:szCs w:val="24"/>
        </w:rPr>
      </w:pPr>
      <w:r w:rsidRPr="00704BBD">
        <w:rPr>
          <w:b/>
          <w:sz w:val="24"/>
          <w:szCs w:val="24"/>
        </w:rPr>
        <w:t>и мероприятия по их решению</w:t>
      </w:r>
    </w:p>
    <w:p w:rsidR="001D10C5" w:rsidRPr="00704BBD" w:rsidRDefault="001D10C5" w:rsidP="001D10C5">
      <w:pPr>
        <w:spacing w:line="360" w:lineRule="auto"/>
        <w:ind w:firstLine="708"/>
        <w:jc w:val="right"/>
        <w:rPr>
          <w:sz w:val="24"/>
          <w:szCs w:val="24"/>
        </w:rPr>
      </w:pPr>
      <w:r w:rsidRPr="00704BBD">
        <w:rPr>
          <w:sz w:val="24"/>
          <w:szCs w:val="24"/>
        </w:rPr>
        <w:t>Таблица 10.</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559"/>
        <w:gridCol w:w="1701"/>
      </w:tblGrid>
      <w:tr w:rsidR="001D10C5" w:rsidRPr="00704BBD" w:rsidTr="00634825">
        <w:tc>
          <w:tcPr>
            <w:tcW w:w="1418" w:type="dxa"/>
          </w:tcPr>
          <w:p w:rsidR="001D10C5" w:rsidRPr="00704BBD" w:rsidRDefault="001D10C5" w:rsidP="00634825">
            <w:pPr>
              <w:spacing w:line="240" w:lineRule="auto"/>
              <w:jc w:val="center"/>
              <w:rPr>
                <w:b/>
                <w:sz w:val="24"/>
                <w:szCs w:val="24"/>
              </w:rPr>
            </w:pPr>
            <w:r w:rsidRPr="00704BBD">
              <w:rPr>
                <w:b/>
                <w:sz w:val="24"/>
                <w:szCs w:val="24"/>
              </w:rPr>
              <w:t>Ключевые проблемы</w:t>
            </w:r>
          </w:p>
        </w:tc>
        <w:tc>
          <w:tcPr>
            <w:tcW w:w="1843" w:type="dxa"/>
          </w:tcPr>
          <w:p w:rsidR="001D10C5" w:rsidRPr="00704BBD" w:rsidRDefault="001D10C5" w:rsidP="00634825">
            <w:pPr>
              <w:spacing w:line="240" w:lineRule="auto"/>
              <w:jc w:val="center"/>
              <w:rPr>
                <w:b/>
                <w:sz w:val="24"/>
                <w:szCs w:val="24"/>
              </w:rPr>
            </w:pPr>
            <w:r w:rsidRPr="00704BBD">
              <w:rPr>
                <w:b/>
                <w:sz w:val="24"/>
                <w:szCs w:val="24"/>
              </w:rPr>
              <w:t>Задачи</w:t>
            </w:r>
          </w:p>
        </w:tc>
        <w:tc>
          <w:tcPr>
            <w:tcW w:w="2552" w:type="dxa"/>
          </w:tcPr>
          <w:p w:rsidR="001D10C5" w:rsidRPr="00704BBD" w:rsidRDefault="001D10C5" w:rsidP="00634825">
            <w:pPr>
              <w:spacing w:line="240" w:lineRule="auto"/>
              <w:jc w:val="center"/>
              <w:rPr>
                <w:b/>
                <w:sz w:val="24"/>
                <w:szCs w:val="24"/>
              </w:rPr>
            </w:pPr>
            <w:r w:rsidRPr="00704BBD">
              <w:rPr>
                <w:b/>
                <w:sz w:val="24"/>
                <w:szCs w:val="24"/>
              </w:rPr>
              <w:t>Мероприятия</w:t>
            </w:r>
          </w:p>
        </w:tc>
        <w:tc>
          <w:tcPr>
            <w:tcW w:w="1417" w:type="dxa"/>
          </w:tcPr>
          <w:p w:rsidR="001D10C5" w:rsidRPr="00704BBD" w:rsidRDefault="001D10C5" w:rsidP="00634825">
            <w:pPr>
              <w:spacing w:line="240" w:lineRule="auto"/>
              <w:jc w:val="center"/>
              <w:rPr>
                <w:b/>
                <w:sz w:val="24"/>
                <w:szCs w:val="24"/>
              </w:rPr>
            </w:pPr>
            <w:r w:rsidRPr="00704BBD">
              <w:rPr>
                <w:b/>
                <w:sz w:val="24"/>
                <w:szCs w:val="24"/>
              </w:rPr>
              <w:t>Сроки реализации</w:t>
            </w:r>
          </w:p>
        </w:tc>
        <w:tc>
          <w:tcPr>
            <w:tcW w:w="1559" w:type="dxa"/>
          </w:tcPr>
          <w:p w:rsidR="001D10C5" w:rsidRPr="00704BBD" w:rsidRDefault="001D10C5" w:rsidP="00634825">
            <w:pPr>
              <w:spacing w:line="240" w:lineRule="auto"/>
              <w:jc w:val="center"/>
              <w:rPr>
                <w:b/>
                <w:sz w:val="24"/>
                <w:szCs w:val="24"/>
              </w:rPr>
            </w:pPr>
            <w:r w:rsidRPr="00704BBD">
              <w:rPr>
                <w:b/>
                <w:sz w:val="24"/>
                <w:szCs w:val="24"/>
              </w:rPr>
              <w:t>Ответственные исполнители</w:t>
            </w:r>
          </w:p>
        </w:tc>
        <w:tc>
          <w:tcPr>
            <w:tcW w:w="1701" w:type="dxa"/>
          </w:tcPr>
          <w:p w:rsidR="001D10C5" w:rsidRPr="00704BBD" w:rsidRDefault="001D10C5" w:rsidP="00634825">
            <w:pPr>
              <w:spacing w:line="240" w:lineRule="auto"/>
              <w:jc w:val="center"/>
              <w:rPr>
                <w:b/>
                <w:sz w:val="24"/>
                <w:szCs w:val="24"/>
              </w:rPr>
            </w:pPr>
            <w:r w:rsidRPr="00704BBD">
              <w:rPr>
                <w:b/>
                <w:sz w:val="24"/>
                <w:szCs w:val="24"/>
              </w:rPr>
              <w:t>Сумма и источники финансирования (тыс.руб.)</w:t>
            </w:r>
          </w:p>
        </w:tc>
      </w:tr>
      <w:tr w:rsidR="001D10C5" w:rsidRPr="00704BBD" w:rsidTr="00634825">
        <w:tc>
          <w:tcPr>
            <w:tcW w:w="1418" w:type="dxa"/>
          </w:tcPr>
          <w:p w:rsidR="001D10C5" w:rsidRPr="00704BBD" w:rsidRDefault="001D10C5" w:rsidP="00634825">
            <w:pPr>
              <w:spacing w:line="240" w:lineRule="auto"/>
              <w:jc w:val="both"/>
              <w:rPr>
                <w:sz w:val="24"/>
                <w:szCs w:val="24"/>
              </w:rPr>
            </w:pPr>
            <w:r w:rsidRPr="00704BBD">
              <w:rPr>
                <w:sz w:val="24"/>
                <w:szCs w:val="24"/>
              </w:rPr>
              <w:lastRenderedPageBreak/>
              <w:t>Отставание образовательных технологий и практик преподавания от потребностей и возможностей обучающихся</w:t>
            </w:r>
          </w:p>
        </w:tc>
        <w:tc>
          <w:tcPr>
            <w:tcW w:w="1843" w:type="dxa"/>
          </w:tcPr>
          <w:p w:rsidR="001D10C5" w:rsidRPr="00704BBD" w:rsidRDefault="001D10C5" w:rsidP="00634825">
            <w:pPr>
              <w:spacing w:line="240" w:lineRule="auto"/>
              <w:rPr>
                <w:rFonts w:eastAsia="Calibri"/>
                <w:bCs/>
                <w:iCs/>
                <w:color w:val="000000"/>
                <w:sz w:val="24"/>
                <w:szCs w:val="24"/>
              </w:rPr>
            </w:pPr>
            <w:r w:rsidRPr="00704BBD">
              <w:rPr>
                <w:rFonts w:eastAsia="Calibri"/>
                <w:bCs/>
                <w:iCs/>
                <w:color w:val="000000"/>
                <w:sz w:val="24"/>
                <w:szCs w:val="24"/>
              </w:rPr>
              <w:t>Создание условий для совершенствования содержания и технологий образования,</w:t>
            </w:r>
            <w:r w:rsidRPr="00704BBD">
              <w:rPr>
                <w:color w:val="000000"/>
                <w:sz w:val="24"/>
                <w:szCs w:val="24"/>
                <w:lang w:eastAsia="ru-RU"/>
              </w:rPr>
              <w:t xml:space="preserve"> для повышения качества образовательных услуг</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Реализация проекта « СОШ №5- Школа превосходства , центр повышения компетенции педагогических работников»</w:t>
            </w:r>
          </w:p>
        </w:tc>
        <w:tc>
          <w:tcPr>
            <w:tcW w:w="1417" w:type="dxa"/>
          </w:tcPr>
          <w:p w:rsidR="001D10C5" w:rsidRPr="00704BBD" w:rsidRDefault="001D10C5" w:rsidP="00634825">
            <w:pPr>
              <w:spacing w:line="240" w:lineRule="auto"/>
              <w:rPr>
                <w:rFonts w:eastAsia="Calibri"/>
                <w:sz w:val="24"/>
                <w:szCs w:val="24"/>
              </w:rPr>
            </w:pPr>
            <w:r w:rsidRPr="00704BBD">
              <w:rPr>
                <w:rFonts w:eastAsia="Calibri"/>
                <w:sz w:val="24"/>
                <w:szCs w:val="24"/>
              </w:rPr>
              <w:t>2016-2020 г.г.</w:t>
            </w:r>
          </w:p>
        </w:tc>
        <w:tc>
          <w:tcPr>
            <w:tcW w:w="1559" w:type="dxa"/>
          </w:tcPr>
          <w:p w:rsidR="001D10C5" w:rsidRPr="00704BBD" w:rsidRDefault="001D10C5" w:rsidP="00634825">
            <w:pPr>
              <w:spacing w:line="240" w:lineRule="auto"/>
              <w:jc w:val="both"/>
              <w:rPr>
                <w:sz w:val="24"/>
                <w:szCs w:val="24"/>
              </w:rPr>
            </w:pPr>
            <w:r w:rsidRPr="00704BBD">
              <w:rPr>
                <w:sz w:val="24"/>
                <w:szCs w:val="24"/>
              </w:rPr>
              <w:t>МКУ «Управление образования</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t>Местный бюджет: 150,00</w:t>
            </w:r>
          </w:p>
        </w:tc>
      </w:tr>
      <w:tr w:rsidR="001D10C5" w:rsidRPr="00704BBD" w:rsidTr="00634825">
        <w:tc>
          <w:tcPr>
            <w:tcW w:w="1418" w:type="dxa"/>
          </w:tcPr>
          <w:p w:rsidR="001D10C5" w:rsidRPr="00704BBD" w:rsidRDefault="001D10C5" w:rsidP="00634825">
            <w:pPr>
              <w:spacing w:line="240" w:lineRule="auto"/>
              <w:jc w:val="both"/>
              <w:rPr>
                <w:sz w:val="24"/>
                <w:szCs w:val="24"/>
              </w:rPr>
            </w:pPr>
          </w:p>
        </w:tc>
        <w:tc>
          <w:tcPr>
            <w:tcW w:w="1843" w:type="dxa"/>
          </w:tcPr>
          <w:p w:rsidR="001D10C5" w:rsidRPr="00704BBD" w:rsidRDefault="001D10C5" w:rsidP="00634825">
            <w:pPr>
              <w:spacing w:line="240" w:lineRule="auto"/>
              <w:rPr>
                <w:rFonts w:eastAsia="Calibri"/>
                <w:sz w:val="24"/>
                <w:szCs w:val="24"/>
              </w:rPr>
            </w:pP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Грантовая поддержка педагогических работников в рамках профессиональных конкурсов</w:t>
            </w:r>
          </w:p>
        </w:tc>
        <w:tc>
          <w:tcPr>
            <w:tcW w:w="1417" w:type="dxa"/>
          </w:tcPr>
          <w:p w:rsidR="001D10C5" w:rsidRPr="00704BBD" w:rsidRDefault="001D10C5" w:rsidP="00634825">
            <w:pPr>
              <w:spacing w:line="240" w:lineRule="auto"/>
              <w:rPr>
                <w:rFonts w:eastAsia="Calibri"/>
                <w:sz w:val="24"/>
                <w:szCs w:val="24"/>
              </w:rPr>
            </w:pPr>
            <w:r w:rsidRPr="00704BBD">
              <w:rPr>
                <w:rFonts w:eastAsia="Calibri"/>
                <w:sz w:val="24"/>
                <w:szCs w:val="24"/>
              </w:rPr>
              <w:t>2016-2030г. 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t>Местный бюджет:</w:t>
            </w:r>
          </w:p>
          <w:p w:rsidR="001D10C5" w:rsidRPr="00704BBD" w:rsidRDefault="001D10C5" w:rsidP="00634825">
            <w:pPr>
              <w:spacing w:line="240" w:lineRule="auto"/>
              <w:rPr>
                <w:rFonts w:eastAsia="Calibri"/>
                <w:sz w:val="24"/>
                <w:szCs w:val="24"/>
              </w:rPr>
            </w:pPr>
            <w:r w:rsidRPr="00704BBD">
              <w:rPr>
                <w:rFonts w:eastAsia="Calibri"/>
                <w:sz w:val="24"/>
                <w:szCs w:val="24"/>
              </w:rPr>
              <w:t>2 175,00</w:t>
            </w:r>
          </w:p>
        </w:tc>
      </w:tr>
      <w:tr w:rsidR="001D10C5" w:rsidRPr="00704BBD" w:rsidTr="00634825">
        <w:tc>
          <w:tcPr>
            <w:tcW w:w="1418" w:type="dxa"/>
          </w:tcPr>
          <w:p w:rsidR="001D10C5" w:rsidRPr="00704BBD" w:rsidRDefault="001D10C5" w:rsidP="00634825">
            <w:pPr>
              <w:spacing w:line="240" w:lineRule="auto"/>
              <w:rPr>
                <w:rFonts w:eastAsia="Calibri"/>
                <w:bCs/>
                <w:iCs/>
                <w:color w:val="000000"/>
                <w:sz w:val="24"/>
                <w:szCs w:val="24"/>
              </w:rPr>
            </w:pPr>
          </w:p>
        </w:tc>
        <w:tc>
          <w:tcPr>
            <w:tcW w:w="1843" w:type="dxa"/>
          </w:tcPr>
          <w:p w:rsidR="001D10C5" w:rsidRPr="00704BBD" w:rsidRDefault="001D10C5" w:rsidP="00634825">
            <w:pPr>
              <w:spacing w:line="240" w:lineRule="auto"/>
              <w:rPr>
                <w:rFonts w:eastAsia="Calibri"/>
                <w:sz w:val="24"/>
                <w:szCs w:val="24"/>
              </w:rPr>
            </w:pP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Проведение семинаров , мастер- классов  по освоению технологии компетентностного подхода, современных образовательных технологий на базе СОШ №2,5,6,7,8,11, 12, Шугуровской СОШ, Тимяшевской СОШ</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2017-2030г.г.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 руководители СОШ №2,5,6,7,8,11, 12, Шугуровской СОШ. Тимяшевской СОШ</w:t>
            </w:r>
          </w:p>
        </w:tc>
        <w:tc>
          <w:tcPr>
            <w:tcW w:w="1701"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w:t>
            </w:r>
          </w:p>
        </w:tc>
      </w:tr>
      <w:tr w:rsidR="001D10C5" w:rsidRPr="00704BBD" w:rsidTr="00634825">
        <w:tc>
          <w:tcPr>
            <w:tcW w:w="1418" w:type="dxa"/>
          </w:tcPr>
          <w:p w:rsidR="001D10C5" w:rsidRPr="00704BBD" w:rsidRDefault="001D10C5" w:rsidP="00634825">
            <w:pPr>
              <w:spacing w:line="240" w:lineRule="auto"/>
              <w:rPr>
                <w:rFonts w:eastAsia="Calibri"/>
                <w:bCs/>
                <w:iCs/>
                <w:color w:val="000000"/>
                <w:sz w:val="24"/>
                <w:szCs w:val="24"/>
              </w:rPr>
            </w:pPr>
          </w:p>
        </w:tc>
        <w:tc>
          <w:tcPr>
            <w:tcW w:w="1843" w:type="dxa"/>
          </w:tcPr>
          <w:p w:rsidR="001D10C5" w:rsidRPr="00704BBD" w:rsidRDefault="001D10C5" w:rsidP="00634825">
            <w:pPr>
              <w:spacing w:line="240" w:lineRule="auto"/>
              <w:rPr>
                <w:rFonts w:eastAsia="Calibri"/>
                <w:sz w:val="24"/>
                <w:szCs w:val="24"/>
              </w:rPr>
            </w:pP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Переход общеобразовательных учреждений на Федеральные государственные образовательные стандарты основного общего образования</w:t>
            </w:r>
          </w:p>
          <w:p w:rsidR="001D10C5" w:rsidRPr="00704BBD" w:rsidRDefault="00EF0D6F" w:rsidP="00634825">
            <w:pPr>
              <w:spacing w:line="240" w:lineRule="auto"/>
              <w:rPr>
                <w:rFonts w:eastAsia="Calibri"/>
                <w:sz w:val="24"/>
                <w:szCs w:val="24"/>
              </w:rPr>
            </w:pPr>
            <w:r>
              <w:rPr>
                <w:rFonts w:eastAsia="Calibri"/>
                <w:sz w:val="24"/>
                <w:szCs w:val="24"/>
              </w:rPr>
              <w:t>(</w:t>
            </w:r>
            <w:r w:rsidR="001D10C5" w:rsidRPr="00704BBD">
              <w:rPr>
                <w:rFonts w:eastAsia="Calibri"/>
                <w:sz w:val="24"/>
                <w:szCs w:val="24"/>
              </w:rPr>
              <w:t xml:space="preserve">ФГОС ООО): </w:t>
            </w:r>
          </w:p>
          <w:p w:rsidR="001D10C5" w:rsidRPr="00704BBD" w:rsidRDefault="001D10C5" w:rsidP="00634825">
            <w:pPr>
              <w:spacing w:line="240" w:lineRule="auto"/>
              <w:rPr>
                <w:rFonts w:eastAsia="Calibri"/>
                <w:sz w:val="24"/>
                <w:szCs w:val="24"/>
              </w:rPr>
            </w:pPr>
            <w:r w:rsidRPr="00704BBD">
              <w:rPr>
                <w:rFonts w:eastAsia="Calibri"/>
                <w:sz w:val="24"/>
                <w:szCs w:val="24"/>
              </w:rPr>
              <w:t>5 классы</w:t>
            </w:r>
          </w:p>
          <w:p w:rsidR="001D10C5" w:rsidRPr="00704BBD" w:rsidRDefault="001D10C5" w:rsidP="00634825">
            <w:pPr>
              <w:spacing w:line="240" w:lineRule="auto"/>
              <w:rPr>
                <w:rFonts w:eastAsia="Calibri"/>
                <w:sz w:val="24"/>
                <w:szCs w:val="24"/>
              </w:rPr>
            </w:pPr>
            <w:r w:rsidRPr="00704BBD">
              <w:rPr>
                <w:rFonts w:eastAsia="Calibri"/>
                <w:sz w:val="24"/>
                <w:szCs w:val="24"/>
              </w:rPr>
              <w:t>6 классы</w:t>
            </w:r>
          </w:p>
          <w:p w:rsidR="001D10C5" w:rsidRPr="00704BBD" w:rsidRDefault="001D10C5" w:rsidP="00634825">
            <w:pPr>
              <w:spacing w:line="240" w:lineRule="auto"/>
              <w:rPr>
                <w:rFonts w:eastAsia="Calibri"/>
                <w:sz w:val="24"/>
                <w:szCs w:val="24"/>
              </w:rPr>
            </w:pPr>
            <w:r w:rsidRPr="00704BBD">
              <w:rPr>
                <w:rFonts w:eastAsia="Calibri"/>
                <w:sz w:val="24"/>
                <w:szCs w:val="24"/>
              </w:rPr>
              <w:t>7 классы</w:t>
            </w:r>
          </w:p>
          <w:p w:rsidR="001D10C5" w:rsidRPr="00704BBD" w:rsidRDefault="001D10C5" w:rsidP="00634825">
            <w:pPr>
              <w:spacing w:line="240" w:lineRule="auto"/>
              <w:rPr>
                <w:rFonts w:eastAsia="Calibri"/>
                <w:sz w:val="24"/>
                <w:szCs w:val="24"/>
              </w:rPr>
            </w:pPr>
            <w:r w:rsidRPr="00704BBD">
              <w:rPr>
                <w:rFonts w:eastAsia="Calibri"/>
                <w:sz w:val="24"/>
                <w:szCs w:val="24"/>
              </w:rPr>
              <w:t>8 классы</w:t>
            </w:r>
          </w:p>
          <w:p w:rsidR="001D10C5" w:rsidRPr="00704BBD" w:rsidRDefault="001D10C5" w:rsidP="00634825">
            <w:pPr>
              <w:spacing w:line="240" w:lineRule="auto"/>
              <w:rPr>
                <w:rFonts w:eastAsia="Calibri"/>
                <w:sz w:val="24"/>
                <w:szCs w:val="24"/>
              </w:rPr>
            </w:pPr>
            <w:r w:rsidRPr="00704BBD">
              <w:rPr>
                <w:rFonts w:eastAsia="Calibri"/>
                <w:sz w:val="24"/>
                <w:szCs w:val="24"/>
              </w:rPr>
              <w:t>9 классы</w:t>
            </w:r>
          </w:p>
          <w:p w:rsidR="001D10C5" w:rsidRPr="00704BBD" w:rsidRDefault="001D10C5" w:rsidP="00634825">
            <w:pPr>
              <w:spacing w:line="240" w:lineRule="auto"/>
              <w:rPr>
                <w:rFonts w:eastAsia="Calibri"/>
                <w:sz w:val="24"/>
                <w:szCs w:val="24"/>
              </w:rPr>
            </w:pPr>
            <w:r w:rsidRPr="00704BBD">
              <w:rPr>
                <w:rFonts w:eastAsia="Calibri"/>
                <w:sz w:val="24"/>
                <w:szCs w:val="24"/>
              </w:rPr>
              <w:t>10 классы</w:t>
            </w:r>
          </w:p>
          <w:p w:rsidR="001D10C5" w:rsidRPr="00704BBD" w:rsidRDefault="001D10C5" w:rsidP="00634825">
            <w:pPr>
              <w:spacing w:line="240" w:lineRule="auto"/>
              <w:rPr>
                <w:rFonts w:eastAsia="Calibri"/>
                <w:sz w:val="24"/>
                <w:szCs w:val="24"/>
              </w:rPr>
            </w:pPr>
            <w:r w:rsidRPr="00704BBD">
              <w:rPr>
                <w:rFonts w:eastAsia="Calibri"/>
                <w:sz w:val="24"/>
                <w:szCs w:val="24"/>
              </w:rPr>
              <w:t>11 классы</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2016 г.-2022гг.</w:t>
            </w:r>
          </w:p>
          <w:p w:rsidR="001D10C5" w:rsidRPr="00704BBD" w:rsidRDefault="001D10C5" w:rsidP="00634825">
            <w:pPr>
              <w:spacing w:line="240" w:lineRule="auto"/>
              <w:jc w:val="center"/>
              <w:rPr>
                <w:rFonts w:eastAsia="Calibri"/>
                <w:sz w:val="24"/>
                <w:szCs w:val="24"/>
              </w:rPr>
            </w:pP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t>Местный бюджет</w:t>
            </w:r>
          </w:p>
          <w:p w:rsidR="001D10C5" w:rsidRPr="00704BBD" w:rsidRDefault="001D10C5" w:rsidP="00634825">
            <w:pPr>
              <w:spacing w:line="240" w:lineRule="auto"/>
              <w:rPr>
                <w:rFonts w:eastAsia="Calibri"/>
                <w:sz w:val="24"/>
                <w:szCs w:val="24"/>
              </w:rPr>
            </w:pPr>
          </w:p>
        </w:tc>
      </w:tr>
      <w:tr w:rsidR="001D10C5" w:rsidRPr="00704BBD" w:rsidTr="00634825">
        <w:tc>
          <w:tcPr>
            <w:tcW w:w="1418" w:type="dxa"/>
          </w:tcPr>
          <w:p w:rsidR="001D10C5" w:rsidRPr="00704BBD" w:rsidRDefault="001D10C5" w:rsidP="00634825">
            <w:pPr>
              <w:spacing w:line="240" w:lineRule="auto"/>
              <w:rPr>
                <w:rFonts w:eastAsia="Calibri"/>
                <w:sz w:val="24"/>
                <w:szCs w:val="24"/>
              </w:rPr>
            </w:pPr>
            <w:r w:rsidRPr="00704BBD">
              <w:rPr>
                <w:rFonts w:eastAsia="Calibri"/>
                <w:sz w:val="24"/>
                <w:szCs w:val="24"/>
              </w:rPr>
              <w:t>Низкие баллы ЕГЭ по ряду предметов</w:t>
            </w:r>
          </w:p>
        </w:tc>
        <w:tc>
          <w:tcPr>
            <w:tcW w:w="1843" w:type="dxa"/>
          </w:tcPr>
          <w:p w:rsidR="001D10C5" w:rsidRPr="00704BBD" w:rsidRDefault="001D10C5" w:rsidP="00634825">
            <w:pPr>
              <w:spacing w:line="240" w:lineRule="auto"/>
              <w:rPr>
                <w:rFonts w:eastAsia="Calibri"/>
                <w:sz w:val="24"/>
                <w:szCs w:val="24"/>
              </w:rPr>
            </w:pPr>
            <w:r w:rsidRPr="00704BBD">
              <w:rPr>
                <w:rFonts w:eastAsia="Calibri"/>
                <w:sz w:val="24"/>
                <w:szCs w:val="24"/>
              </w:rPr>
              <w:t xml:space="preserve">Совершенствование технологии муниципальной системы оценки </w:t>
            </w:r>
            <w:r w:rsidRPr="00704BBD">
              <w:rPr>
                <w:rFonts w:eastAsia="Calibri"/>
                <w:sz w:val="24"/>
                <w:szCs w:val="24"/>
              </w:rPr>
              <w:lastRenderedPageBreak/>
              <w:t xml:space="preserve">качества образования в рамках единой региональной оценочной системы </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lastRenderedPageBreak/>
              <w:t xml:space="preserve">Муниципальные диагностические тестирования по предметам: русский язык, математика, история, физика, </w:t>
            </w:r>
            <w:r w:rsidRPr="00704BBD">
              <w:rPr>
                <w:rFonts w:eastAsia="Calibri"/>
                <w:sz w:val="24"/>
                <w:szCs w:val="24"/>
              </w:rPr>
              <w:lastRenderedPageBreak/>
              <w:t>обществознание ( 5-11 кл) химия (8-11 кл)</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lastRenderedPageBreak/>
              <w:t>2016-2020г.г.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t>Местный бюджет:</w:t>
            </w:r>
          </w:p>
          <w:p w:rsidR="001D10C5" w:rsidRPr="00704BBD" w:rsidRDefault="001D10C5" w:rsidP="00634825">
            <w:pPr>
              <w:spacing w:line="240" w:lineRule="auto"/>
              <w:rPr>
                <w:rFonts w:eastAsia="Calibri"/>
                <w:sz w:val="24"/>
                <w:szCs w:val="24"/>
              </w:rPr>
            </w:pPr>
            <w:r w:rsidRPr="00704BBD">
              <w:rPr>
                <w:rFonts w:eastAsia="Calibri"/>
                <w:sz w:val="24"/>
                <w:szCs w:val="24"/>
              </w:rPr>
              <w:t>250,00</w:t>
            </w:r>
          </w:p>
        </w:tc>
      </w:tr>
      <w:tr w:rsidR="001D10C5" w:rsidRPr="00704BBD" w:rsidTr="00634825">
        <w:tc>
          <w:tcPr>
            <w:tcW w:w="1418" w:type="dxa"/>
          </w:tcPr>
          <w:p w:rsidR="001D10C5" w:rsidRPr="00704BBD" w:rsidRDefault="001D10C5" w:rsidP="00634825">
            <w:pPr>
              <w:spacing w:after="160" w:line="259" w:lineRule="auto"/>
              <w:rPr>
                <w:sz w:val="24"/>
                <w:szCs w:val="24"/>
                <w:lang w:eastAsia="ru-RU"/>
              </w:rPr>
            </w:pPr>
            <w:r w:rsidRPr="00704BBD">
              <w:rPr>
                <w:sz w:val="24"/>
                <w:szCs w:val="24"/>
                <w:lang w:eastAsia="ru-RU"/>
              </w:rPr>
              <w:t xml:space="preserve">Снижение </w:t>
            </w:r>
            <w:r w:rsidRPr="00704BBD">
              <w:rPr>
                <w:color w:val="000000"/>
                <w:sz w:val="24"/>
                <w:szCs w:val="24"/>
                <w:lang w:eastAsia="ru-RU"/>
              </w:rPr>
              <w:t>профессиональной компетенции руководителей образовательных учреждений.</w:t>
            </w:r>
          </w:p>
        </w:tc>
        <w:tc>
          <w:tcPr>
            <w:tcW w:w="1843" w:type="dxa"/>
          </w:tcPr>
          <w:p w:rsidR="001D10C5" w:rsidRPr="00704BBD" w:rsidRDefault="001D10C5" w:rsidP="00634825">
            <w:pPr>
              <w:spacing w:after="160" w:line="259" w:lineRule="auto"/>
              <w:jc w:val="both"/>
              <w:rPr>
                <w:color w:val="000000"/>
                <w:sz w:val="24"/>
                <w:szCs w:val="24"/>
                <w:lang w:eastAsia="ru-RU"/>
              </w:rPr>
            </w:pPr>
            <w:r w:rsidRPr="00704BBD">
              <w:rPr>
                <w:color w:val="000000"/>
                <w:sz w:val="24"/>
                <w:szCs w:val="24"/>
                <w:lang w:eastAsia="ru-RU"/>
              </w:rPr>
              <w:t>Повышение уровня профессиональной компетенции руководителей образовательных учреждений</w:t>
            </w:r>
          </w:p>
        </w:tc>
        <w:tc>
          <w:tcPr>
            <w:tcW w:w="2552" w:type="dxa"/>
          </w:tcPr>
          <w:p w:rsidR="001D10C5" w:rsidRPr="00704BBD" w:rsidRDefault="001D10C5" w:rsidP="00634825">
            <w:pPr>
              <w:spacing w:line="240" w:lineRule="auto"/>
              <w:ind w:firstLine="12"/>
              <w:jc w:val="both"/>
              <w:rPr>
                <w:rFonts w:eastAsia="Calibri"/>
                <w:sz w:val="24"/>
                <w:szCs w:val="24"/>
              </w:rPr>
            </w:pPr>
            <w:r w:rsidRPr="00704BBD">
              <w:rPr>
                <w:rFonts w:eastAsia="Calibri"/>
                <w:sz w:val="24"/>
                <w:szCs w:val="24"/>
              </w:rPr>
              <w:t>Реализация Дорожной карты по обучению руководителей образовательных учреждений по уровневым программа повышения квалификации</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2016-2020г.г.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w:t>
            </w:r>
          </w:p>
          <w:p w:rsidR="001D10C5" w:rsidRPr="00704BBD" w:rsidRDefault="001D10C5" w:rsidP="00634825">
            <w:pPr>
              <w:spacing w:line="240" w:lineRule="auto"/>
              <w:rPr>
                <w:rFonts w:eastAsia="Calibri"/>
                <w:sz w:val="24"/>
                <w:szCs w:val="24"/>
              </w:rPr>
            </w:pPr>
            <w:r w:rsidRPr="00704BBD">
              <w:rPr>
                <w:rFonts w:eastAsia="Calibri"/>
                <w:sz w:val="24"/>
                <w:szCs w:val="24"/>
              </w:rPr>
              <w:t>общеобразовательные учреждения</w:t>
            </w:r>
          </w:p>
        </w:tc>
        <w:tc>
          <w:tcPr>
            <w:tcW w:w="1701" w:type="dxa"/>
          </w:tcPr>
          <w:p w:rsidR="001D10C5" w:rsidRPr="00704BBD" w:rsidRDefault="001D10C5" w:rsidP="00634825">
            <w:pPr>
              <w:spacing w:after="160" w:line="259" w:lineRule="auto"/>
              <w:rPr>
                <w:sz w:val="24"/>
                <w:szCs w:val="24"/>
              </w:rPr>
            </w:pPr>
            <w:r w:rsidRPr="00704BBD">
              <w:rPr>
                <w:sz w:val="24"/>
                <w:szCs w:val="24"/>
              </w:rPr>
              <w:t>Местный бюджет:</w:t>
            </w:r>
          </w:p>
          <w:p w:rsidR="001D10C5" w:rsidRPr="00704BBD" w:rsidRDefault="001D10C5" w:rsidP="00634825">
            <w:pPr>
              <w:spacing w:after="160" w:line="259" w:lineRule="auto"/>
              <w:rPr>
                <w:sz w:val="24"/>
                <w:szCs w:val="24"/>
              </w:rPr>
            </w:pPr>
            <w:r w:rsidRPr="00704BBD">
              <w:rPr>
                <w:sz w:val="24"/>
                <w:szCs w:val="24"/>
              </w:rPr>
              <w:t>250,00</w:t>
            </w:r>
          </w:p>
        </w:tc>
      </w:tr>
      <w:tr w:rsidR="001D10C5" w:rsidRPr="00704BBD" w:rsidTr="00634825">
        <w:tc>
          <w:tcPr>
            <w:tcW w:w="1418" w:type="dxa"/>
          </w:tcPr>
          <w:p w:rsidR="001D10C5" w:rsidRPr="00704BBD" w:rsidRDefault="001D10C5" w:rsidP="00634825">
            <w:pPr>
              <w:spacing w:line="240" w:lineRule="auto"/>
              <w:rPr>
                <w:rFonts w:eastAsia="Calibri"/>
                <w:sz w:val="24"/>
                <w:szCs w:val="24"/>
              </w:rPr>
            </w:pPr>
          </w:p>
        </w:tc>
        <w:tc>
          <w:tcPr>
            <w:tcW w:w="1843" w:type="dxa"/>
          </w:tcPr>
          <w:p w:rsidR="001D10C5" w:rsidRPr="00704BBD" w:rsidRDefault="001D10C5" w:rsidP="00634825">
            <w:pPr>
              <w:spacing w:line="240" w:lineRule="auto"/>
              <w:rPr>
                <w:rFonts w:eastAsia="Calibri"/>
                <w:sz w:val="24"/>
                <w:szCs w:val="24"/>
              </w:rPr>
            </w:pPr>
            <w:r w:rsidRPr="00704BBD">
              <w:rPr>
                <w:rFonts w:eastAsia="Calibri"/>
                <w:sz w:val="24"/>
                <w:szCs w:val="24"/>
              </w:rPr>
              <w:t>Поддержка одаренных учащихся</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 xml:space="preserve">Реализация проекта  «Одаренные дети»  на базе Дома детского творчества </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2016-2030г.г.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w:t>
            </w:r>
          </w:p>
        </w:tc>
        <w:tc>
          <w:tcPr>
            <w:tcW w:w="1701" w:type="dxa"/>
          </w:tcPr>
          <w:p w:rsidR="001D10C5" w:rsidRPr="00704BBD" w:rsidRDefault="001D10C5" w:rsidP="00634825">
            <w:pPr>
              <w:spacing w:line="240" w:lineRule="auto"/>
              <w:jc w:val="both"/>
              <w:rPr>
                <w:rFonts w:eastAsia="Calibri"/>
                <w:sz w:val="24"/>
                <w:szCs w:val="24"/>
              </w:rPr>
            </w:pPr>
            <w:r w:rsidRPr="00704BBD">
              <w:rPr>
                <w:rFonts w:eastAsia="Calibri"/>
                <w:sz w:val="24"/>
                <w:szCs w:val="24"/>
              </w:rPr>
              <w:t>Местный бюджет:</w:t>
            </w:r>
          </w:p>
          <w:p w:rsidR="001D10C5" w:rsidRPr="00704BBD" w:rsidRDefault="001D10C5" w:rsidP="00634825">
            <w:pPr>
              <w:spacing w:line="240" w:lineRule="auto"/>
              <w:jc w:val="both"/>
              <w:rPr>
                <w:rFonts w:eastAsia="Calibri"/>
                <w:sz w:val="24"/>
                <w:szCs w:val="24"/>
              </w:rPr>
            </w:pPr>
            <w:r w:rsidRPr="00704BBD">
              <w:rPr>
                <w:rFonts w:eastAsia="Calibri"/>
                <w:sz w:val="24"/>
                <w:szCs w:val="24"/>
              </w:rPr>
              <w:t>3 033,60</w:t>
            </w:r>
          </w:p>
        </w:tc>
      </w:tr>
      <w:tr w:rsidR="001D10C5" w:rsidRPr="00704BBD" w:rsidTr="00634825">
        <w:tc>
          <w:tcPr>
            <w:tcW w:w="1418" w:type="dxa"/>
          </w:tcPr>
          <w:p w:rsidR="001D10C5" w:rsidRPr="00704BBD" w:rsidRDefault="001D10C5" w:rsidP="00634825">
            <w:pPr>
              <w:spacing w:line="240" w:lineRule="auto"/>
              <w:rPr>
                <w:rFonts w:eastAsia="Calibri"/>
                <w:sz w:val="24"/>
                <w:szCs w:val="24"/>
              </w:rPr>
            </w:pPr>
          </w:p>
        </w:tc>
        <w:tc>
          <w:tcPr>
            <w:tcW w:w="1843" w:type="dxa"/>
          </w:tcPr>
          <w:p w:rsidR="001D10C5" w:rsidRPr="00704BBD" w:rsidRDefault="001D10C5" w:rsidP="00634825">
            <w:pPr>
              <w:spacing w:line="240" w:lineRule="auto"/>
              <w:rPr>
                <w:rFonts w:eastAsia="Calibri"/>
                <w:sz w:val="24"/>
                <w:szCs w:val="24"/>
              </w:rPr>
            </w:pPr>
            <w:r w:rsidRPr="00704BBD">
              <w:rPr>
                <w:rFonts w:eastAsia="Calibri"/>
                <w:sz w:val="24"/>
                <w:szCs w:val="24"/>
              </w:rPr>
              <w:t>Повышение доступности и качества образовательных услуг для детей с ограниченными возможностями здоровья</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К 1.09. 2016 года 4 базовые общеобразовательные учреждения( СОШ №7, гимназия №11, лицей №12, СОШ №4), в которых созданы условия для  инклюзивного образования детей с ограниченными возможностями здоровья</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2016- 2020г.г.</w:t>
            </w:r>
          </w:p>
        </w:tc>
        <w:tc>
          <w:tcPr>
            <w:tcW w:w="1559" w:type="dxa"/>
          </w:tcPr>
          <w:p w:rsidR="001D10C5" w:rsidRPr="00704BBD" w:rsidRDefault="001D10C5" w:rsidP="00634825">
            <w:pPr>
              <w:spacing w:after="160" w:line="259" w:lineRule="auto"/>
              <w:rPr>
                <w:sz w:val="24"/>
                <w:szCs w:val="24"/>
                <w:lang w:eastAsia="ru-RU"/>
              </w:rPr>
            </w:pPr>
            <w:r w:rsidRPr="00704BBD">
              <w:rPr>
                <w:sz w:val="24"/>
                <w:szCs w:val="24"/>
                <w:lang w:eastAsia="ru-RU"/>
              </w:rPr>
              <w:t>МКУ «Управление образования»</w:t>
            </w:r>
          </w:p>
        </w:tc>
        <w:tc>
          <w:tcPr>
            <w:tcW w:w="1701" w:type="dxa"/>
          </w:tcPr>
          <w:p w:rsidR="001D10C5" w:rsidRPr="00704BBD" w:rsidRDefault="001D10C5" w:rsidP="00634825">
            <w:pPr>
              <w:spacing w:after="160" w:line="259" w:lineRule="auto"/>
              <w:jc w:val="center"/>
              <w:rPr>
                <w:sz w:val="24"/>
                <w:szCs w:val="24"/>
              </w:rPr>
            </w:pPr>
            <w:r w:rsidRPr="00704BBD">
              <w:rPr>
                <w:sz w:val="24"/>
                <w:szCs w:val="24"/>
              </w:rPr>
              <w:t>-</w:t>
            </w:r>
          </w:p>
        </w:tc>
      </w:tr>
      <w:tr w:rsidR="001D10C5" w:rsidRPr="00704BBD" w:rsidTr="00634825">
        <w:tc>
          <w:tcPr>
            <w:tcW w:w="1418" w:type="dxa"/>
          </w:tcPr>
          <w:p w:rsidR="001D10C5" w:rsidRPr="00704BBD" w:rsidRDefault="001D10C5" w:rsidP="00634825">
            <w:pPr>
              <w:spacing w:line="240" w:lineRule="auto"/>
              <w:rPr>
                <w:rFonts w:eastAsia="Calibri"/>
                <w:sz w:val="24"/>
                <w:szCs w:val="24"/>
              </w:rPr>
            </w:pPr>
          </w:p>
        </w:tc>
        <w:tc>
          <w:tcPr>
            <w:tcW w:w="1843" w:type="dxa"/>
          </w:tcPr>
          <w:p w:rsidR="001D10C5" w:rsidRPr="00704BBD" w:rsidRDefault="001D10C5" w:rsidP="00634825">
            <w:pPr>
              <w:spacing w:line="240" w:lineRule="auto"/>
              <w:rPr>
                <w:rFonts w:eastAsia="Calibri"/>
                <w:sz w:val="24"/>
                <w:szCs w:val="24"/>
              </w:rPr>
            </w:pPr>
            <w:r w:rsidRPr="00704BBD">
              <w:rPr>
                <w:rFonts w:eastAsia="Calibri"/>
                <w:sz w:val="24"/>
                <w:szCs w:val="24"/>
              </w:rPr>
              <w:t>Координация работы по реализации программы абилитации ребенка – инвалида и детей с ОВЗ</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Организация социализации ребенка – инвалида и детей с ОВЗ, нуждающихся в социальном и психологическом сопровождении</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2017- 2030г.г.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 руководители ОУ</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t>Местный бюджет :</w:t>
            </w:r>
          </w:p>
          <w:p w:rsidR="001D10C5" w:rsidRPr="00704BBD" w:rsidRDefault="001D10C5" w:rsidP="00634825">
            <w:pPr>
              <w:spacing w:line="240" w:lineRule="auto"/>
              <w:rPr>
                <w:rFonts w:eastAsia="Calibri"/>
                <w:sz w:val="24"/>
                <w:szCs w:val="24"/>
              </w:rPr>
            </w:pPr>
            <w:r w:rsidRPr="00704BBD">
              <w:rPr>
                <w:rFonts w:eastAsia="Calibri"/>
                <w:sz w:val="24"/>
                <w:szCs w:val="24"/>
              </w:rPr>
              <w:t>700,00</w:t>
            </w:r>
          </w:p>
        </w:tc>
      </w:tr>
      <w:tr w:rsidR="001D10C5" w:rsidRPr="00704BBD" w:rsidTr="00634825">
        <w:tc>
          <w:tcPr>
            <w:tcW w:w="1418" w:type="dxa"/>
          </w:tcPr>
          <w:p w:rsidR="001D10C5" w:rsidRPr="00704BBD" w:rsidRDefault="001D10C5" w:rsidP="00634825">
            <w:pPr>
              <w:spacing w:line="240" w:lineRule="auto"/>
              <w:rPr>
                <w:rFonts w:eastAsia="Calibri"/>
                <w:sz w:val="24"/>
                <w:szCs w:val="24"/>
              </w:rPr>
            </w:pPr>
          </w:p>
        </w:tc>
        <w:tc>
          <w:tcPr>
            <w:tcW w:w="1843" w:type="dxa"/>
          </w:tcPr>
          <w:p w:rsidR="001D10C5" w:rsidRPr="00704BBD" w:rsidRDefault="001D10C5" w:rsidP="00634825">
            <w:pPr>
              <w:spacing w:line="240" w:lineRule="auto"/>
              <w:rPr>
                <w:rFonts w:eastAsia="Calibri"/>
                <w:sz w:val="24"/>
                <w:szCs w:val="24"/>
              </w:rPr>
            </w:pPr>
            <w:r w:rsidRPr="00704BBD">
              <w:rPr>
                <w:rFonts w:eastAsia="Calibri"/>
                <w:sz w:val="24"/>
                <w:szCs w:val="24"/>
              </w:rPr>
              <w:t>Повышения квалификации специалистов</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t>Переподготовку и повышение квалификации  пройдут педагоги 32 школ, учителя 4 базовых школ, специалистов ПМПК</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t>2016- 2020г.г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t>МКУ «Управление образования»</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t>Ежегодно</w:t>
            </w:r>
          </w:p>
          <w:p w:rsidR="001D10C5" w:rsidRPr="00704BBD" w:rsidRDefault="001D10C5" w:rsidP="00634825">
            <w:pPr>
              <w:spacing w:line="240" w:lineRule="auto"/>
              <w:rPr>
                <w:rFonts w:eastAsia="Calibri"/>
                <w:sz w:val="24"/>
                <w:szCs w:val="24"/>
              </w:rPr>
            </w:pPr>
            <w:r w:rsidRPr="00704BBD">
              <w:rPr>
                <w:rFonts w:eastAsia="Calibri"/>
                <w:sz w:val="24"/>
                <w:szCs w:val="24"/>
              </w:rPr>
              <w:t>20 000,00.</w:t>
            </w:r>
          </w:p>
        </w:tc>
      </w:tr>
      <w:tr w:rsidR="001D10C5" w:rsidRPr="00704BBD" w:rsidTr="00634825">
        <w:tc>
          <w:tcPr>
            <w:tcW w:w="1418" w:type="dxa"/>
          </w:tcPr>
          <w:p w:rsidR="001D10C5" w:rsidRPr="00704BBD" w:rsidRDefault="001D10C5" w:rsidP="00634825">
            <w:pPr>
              <w:spacing w:line="240" w:lineRule="auto"/>
              <w:rPr>
                <w:rFonts w:eastAsia="Calibri"/>
                <w:sz w:val="24"/>
                <w:szCs w:val="24"/>
              </w:rPr>
            </w:pPr>
            <w:r w:rsidRPr="00704BBD">
              <w:rPr>
                <w:rFonts w:eastAsia="Calibri"/>
                <w:sz w:val="24"/>
                <w:szCs w:val="24"/>
              </w:rPr>
              <w:t>Пропаганд</w:t>
            </w:r>
            <w:r w:rsidRPr="00704BBD">
              <w:rPr>
                <w:rFonts w:eastAsia="Calibri"/>
                <w:sz w:val="24"/>
                <w:szCs w:val="24"/>
              </w:rPr>
              <w:lastRenderedPageBreak/>
              <w:t>а социальной значимости ответственного родительства</w:t>
            </w:r>
          </w:p>
        </w:tc>
        <w:tc>
          <w:tcPr>
            <w:tcW w:w="1843" w:type="dxa"/>
          </w:tcPr>
          <w:p w:rsidR="001D10C5" w:rsidRPr="00704BBD" w:rsidRDefault="001D10C5" w:rsidP="00634825">
            <w:pPr>
              <w:spacing w:line="240" w:lineRule="auto"/>
              <w:rPr>
                <w:rFonts w:eastAsia="Calibri"/>
                <w:sz w:val="24"/>
                <w:szCs w:val="24"/>
              </w:rPr>
            </w:pPr>
            <w:r w:rsidRPr="00704BBD">
              <w:rPr>
                <w:rFonts w:eastAsia="Calibri"/>
                <w:sz w:val="24"/>
                <w:szCs w:val="24"/>
              </w:rPr>
              <w:lastRenderedPageBreak/>
              <w:t xml:space="preserve">Проведение </w:t>
            </w:r>
            <w:r w:rsidRPr="00704BBD">
              <w:rPr>
                <w:rFonts w:eastAsia="Calibri"/>
                <w:sz w:val="24"/>
                <w:szCs w:val="24"/>
              </w:rPr>
              <w:lastRenderedPageBreak/>
              <w:t>просветительской деятельности среди родителей, толерантного отношения к детям – инвалидам и к детям с ОВЗ</w:t>
            </w:r>
          </w:p>
        </w:tc>
        <w:tc>
          <w:tcPr>
            <w:tcW w:w="2552" w:type="dxa"/>
          </w:tcPr>
          <w:p w:rsidR="001D10C5" w:rsidRPr="00704BBD" w:rsidRDefault="001D10C5" w:rsidP="00634825">
            <w:pPr>
              <w:spacing w:line="240" w:lineRule="auto"/>
              <w:rPr>
                <w:rFonts w:eastAsia="Calibri"/>
                <w:sz w:val="24"/>
                <w:szCs w:val="24"/>
              </w:rPr>
            </w:pPr>
            <w:r w:rsidRPr="00704BBD">
              <w:rPr>
                <w:rFonts w:eastAsia="Calibri"/>
                <w:sz w:val="24"/>
                <w:szCs w:val="24"/>
              </w:rPr>
              <w:lastRenderedPageBreak/>
              <w:t xml:space="preserve">Ежегодное </w:t>
            </w:r>
            <w:r w:rsidRPr="00704BBD">
              <w:rPr>
                <w:rFonts w:eastAsia="Calibri"/>
                <w:sz w:val="24"/>
                <w:szCs w:val="24"/>
              </w:rPr>
              <w:lastRenderedPageBreak/>
              <w:t>проведение родительских семинаров, регулярное размещение информации просветительской информации на сайтах УО, ОУ</w:t>
            </w:r>
          </w:p>
        </w:tc>
        <w:tc>
          <w:tcPr>
            <w:tcW w:w="1417" w:type="dxa"/>
          </w:tcPr>
          <w:p w:rsidR="001D10C5" w:rsidRPr="00704BBD" w:rsidRDefault="001D10C5" w:rsidP="00634825">
            <w:pPr>
              <w:spacing w:line="240" w:lineRule="auto"/>
              <w:jc w:val="center"/>
              <w:rPr>
                <w:rFonts w:eastAsia="Calibri"/>
                <w:sz w:val="24"/>
                <w:szCs w:val="24"/>
              </w:rPr>
            </w:pPr>
            <w:r w:rsidRPr="00704BBD">
              <w:rPr>
                <w:rFonts w:eastAsia="Calibri"/>
                <w:sz w:val="24"/>
                <w:szCs w:val="24"/>
              </w:rPr>
              <w:lastRenderedPageBreak/>
              <w:t xml:space="preserve">2016- 2030 </w:t>
            </w:r>
            <w:r w:rsidRPr="00704BBD">
              <w:rPr>
                <w:rFonts w:eastAsia="Calibri"/>
                <w:sz w:val="24"/>
                <w:szCs w:val="24"/>
              </w:rPr>
              <w:lastRenderedPageBreak/>
              <w:t>г.г</w:t>
            </w:r>
          </w:p>
        </w:tc>
        <w:tc>
          <w:tcPr>
            <w:tcW w:w="1559" w:type="dxa"/>
          </w:tcPr>
          <w:p w:rsidR="001D10C5" w:rsidRPr="00704BBD" w:rsidRDefault="001D10C5" w:rsidP="00634825">
            <w:pPr>
              <w:spacing w:line="240" w:lineRule="auto"/>
              <w:rPr>
                <w:rFonts w:eastAsia="Calibri"/>
                <w:sz w:val="24"/>
                <w:szCs w:val="24"/>
              </w:rPr>
            </w:pPr>
            <w:r w:rsidRPr="00704BBD">
              <w:rPr>
                <w:rFonts w:eastAsia="Calibri"/>
                <w:sz w:val="24"/>
                <w:szCs w:val="24"/>
              </w:rPr>
              <w:lastRenderedPageBreak/>
              <w:t xml:space="preserve">МКУ </w:t>
            </w:r>
            <w:r w:rsidRPr="00704BBD">
              <w:rPr>
                <w:rFonts w:eastAsia="Calibri"/>
                <w:sz w:val="24"/>
                <w:szCs w:val="24"/>
              </w:rPr>
              <w:lastRenderedPageBreak/>
              <w:t>«Управление образования»,</w:t>
            </w:r>
          </w:p>
          <w:p w:rsidR="001D10C5" w:rsidRPr="00704BBD" w:rsidRDefault="001D10C5" w:rsidP="00634825">
            <w:pPr>
              <w:spacing w:line="240" w:lineRule="auto"/>
              <w:rPr>
                <w:rFonts w:eastAsia="Calibri"/>
                <w:sz w:val="24"/>
                <w:szCs w:val="24"/>
              </w:rPr>
            </w:pPr>
            <w:r w:rsidRPr="00704BBD">
              <w:rPr>
                <w:rFonts w:eastAsia="Calibri"/>
                <w:sz w:val="24"/>
                <w:szCs w:val="24"/>
              </w:rPr>
              <w:t>руководители ОУ</w:t>
            </w:r>
          </w:p>
        </w:tc>
        <w:tc>
          <w:tcPr>
            <w:tcW w:w="1701" w:type="dxa"/>
          </w:tcPr>
          <w:p w:rsidR="001D10C5" w:rsidRPr="00704BBD" w:rsidRDefault="001D10C5" w:rsidP="00634825">
            <w:pPr>
              <w:spacing w:line="240" w:lineRule="auto"/>
              <w:rPr>
                <w:rFonts w:eastAsia="Calibri"/>
                <w:sz w:val="24"/>
                <w:szCs w:val="24"/>
              </w:rPr>
            </w:pPr>
            <w:r w:rsidRPr="00704BBD">
              <w:rPr>
                <w:rFonts w:eastAsia="Calibri"/>
                <w:sz w:val="24"/>
                <w:szCs w:val="24"/>
              </w:rPr>
              <w:lastRenderedPageBreak/>
              <w:t xml:space="preserve">Ежегодно </w:t>
            </w:r>
            <w:r w:rsidRPr="00704BBD">
              <w:rPr>
                <w:rFonts w:eastAsia="Calibri"/>
                <w:sz w:val="24"/>
                <w:szCs w:val="24"/>
              </w:rPr>
              <w:lastRenderedPageBreak/>
              <w:t xml:space="preserve">30 000,00 </w:t>
            </w:r>
          </w:p>
        </w:tc>
      </w:tr>
    </w:tbl>
    <w:p w:rsidR="00AD2C54" w:rsidRPr="00704BBD" w:rsidRDefault="00AD2C54" w:rsidP="00D0358A">
      <w:pPr>
        <w:spacing w:line="360" w:lineRule="auto"/>
        <w:ind w:firstLine="567"/>
        <w:jc w:val="both"/>
        <w:rPr>
          <w:b/>
          <w:sz w:val="24"/>
          <w:szCs w:val="24"/>
        </w:rPr>
      </w:pPr>
    </w:p>
    <w:p w:rsidR="00B766D9" w:rsidRPr="00704BBD" w:rsidRDefault="00B766D9" w:rsidP="003E5828">
      <w:pPr>
        <w:spacing w:line="360" w:lineRule="auto"/>
        <w:ind w:firstLine="708"/>
        <w:jc w:val="both"/>
        <w:rPr>
          <w:b/>
          <w:sz w:val="24"/>
          <w:szCs w:val="24"/>
        </w:rPr>
      </w:pPr>
      <w:r w:rsidRPr="00704BBD">
        <w:rPr>
          <w:b/>
          <w:sz w:val="24"/>
          <w:szCs w:val="24"/>
        </w:rPr>
        <w:t xml:space="preserve">4.3.3 </w:t>
      </w:r>
      <w:r w:rsidR="008C1662" w:rsidRPr="00704BBD">
        <w:rPr>
          <w:b/>
          <w:sz w:val="24"/>
          <w:szCs w:val="24"/>
        </w:rPr>
        <w:t>Среднее п</w:t>
      </w:r>
      <w:r w:rsidRPr="00704BBD">
        <w:rPr>
          <w:b/>
          <w:sz w:val="24"/>
          <w:szCs w:val="24"/>
        </w:rPr>
        <w:t>рофессиональное</w:t>
      </w:r>
      <w:r w:rsidR="008C1662" w:rsidRPr="00704BBD">
        <w:rPr>
          <w:b/>
          <w:sz w:val="24"/>
          <w:szCs w:val="24"/>
        </w:rPr>
        <w:t xml:space="preserve"> и высшее</w:t>
      </w:r>
      <w:r w:rsidRPr="00704BBD">
        <w:rPr>
          <w:b/>
          <w:sz w:val="24"/>
          <w:szCs w:val="24"/>
        </w:rPr>
        <w:t xml:space="preserve"> образование</w:t>
      </w:r>
    </w:p>
    <w:p w:rsidR="00B766D9" w:rsidRPr="00704BBD" w:rsidRDefault="00B766D9" w:rsidP="003E5828">
      <w:pPr>
        <w:spacing w:line="360" w:lineRule="auto"/>
        <w:ind w:firstLine="708"/>
        <w:jc w:val="both"/>
        <w:rPr>
          <w:sz w:val="24"/>
          <w:szCs w:val="24"/>
        </w:rPr>
      </w:pPr>
      <w:r w:rsidRPr="00704BBD">
        <w:rPr>
          <w:sz w:val="24"/>
          <w:szCs w:val="24"/>
        </w:rPr>
        <w:t>Подготовку рабочих кадров и специалистов среднего звена осуществляют: Лениногорский нефтяной техникум, Лениногорский политехнический колледж, Лениногорский музыкально-художественный педагогический колледж.</w:t>
      </w:r>
    </w:p>
    <w:p w:rsidR="00FC428A" w:rsidRPr="00704BBD" w:rsidRDefault="00FC428A" w:rsidP="00FC428A">
      <w:pPr>
        <w:spacing w:line="360" w:lineRule="auto"/>
        <w:ind w:firstLine="708"/>
        <w:jc w:val="both"/>
        <w:rPr>
          <w:sz w:val="24"/>
          <w:szCs w:val="24"/>
        </w:rPr>
      </w:pPr>
      <w:r w:rsidRPr="00704BBD">
        <w:rPr>
          <w:sz w:val="24"/>
          <w:szCs w:val="24"/>
        </w:rPr>
        <w:t xml:space="preserve">Лениногорский политехнический колледж – одно из старейших образовательных учреждений города. Здесь осуществляют подготовку рабочих и специалистов среднего звена для предприятий машиностроительной, нефтяной отраслей, легкой промышленности и сферы услуг. В соответствии с лицензионными и аккредитационными требованиями СПО в колледже можно овладеть специальностями: </w:t>
      </w:r>
    </w:p>
    <w:p w:rsidR="00FC428A" w:rsidRPr="00704BBD" w:rsidRDefault="00FC428A" w:rsidP="00FC428A">
      <w:pPr>
        <w:spacing w:line="360" w:lineRule="auto"/>
        <w:ind w:firstLine="708"/>
        <w:jc w:val="both"/>
        <w:rPr>
          <w:sz w:val="24"/>
          <w:szCs w:val="24"/>
        </w:rPr>
      </w:pPr>
      <w:r w:rsidRPr="00704BBD">
        <w:rPr>
          <w:sz w:val="24"/>
          <w:szCs w:val="24"/>
        </w:rPr>
        <w:t>-  Строительство и эксплуатация зданий и сооружений</w:t>
      </w:r>
    </w:p>
    <w:p w:rsidR="00FC428A" w:rsidRPr="00704BBD" w:rsidRDefault="00FC428A" w:rsidP="00FC428A">
      <w:pPr>
        <w:spacing w:line="360" w:lineRule="auto"/>
        <w:ind w:firstLine="708"/>
        <w:jc w:val="both"/>
        <w:rPr>
          <w:sz w:val="24"/>
          <w:szCs w:val="24"/>
        </w:rPr>
      </w:pPr>
      <w:r w:rsidRPr="00704BBD">
        <w:rPr>
          <w:sz w:val="24"/>
          <w:szCs w:val="24"/>
        </w:rPr>
        <w:t>-  Техническая эксплуатация и обслуживание электрического и электромеханического оборудования (по отраслям)</w:t>
      </w:r>
    </w:p>
    <w:p w:rsidR="00FC428A" w:rsidRPr="00704BBD" w:rsidRDefault="00FC428A" w:rsidP="00FC428A">
      <w:pPr>
        <w:spacing w:line="360" w:lineRule="auto"/>
        <w:ind w:firstLine="708"/>
        <w:jc w:val="both"/>
        <w:rPr>
          <w:sz w:val="24"/>
          <w:szCs w:val="24"/>
        </w:rPr>
      </w:pPr>
      <w:r w:rsidRPr="00704BBD">
        <w:rPr>
          <w:sz w:val="24"/>
          <w:szCs w:val="24"/>
        </w:rPr>
        <w:t>-  Сварочное производство</w:t>
      </w:r>
    </w:p>
    <w:p w:rsidR="00FC428A" w:rsidRPr="00704BBD" w:rsidRDefault="00FC428A" w:rsidP="00FC428A">
      <w:pPr>
        <w:spacing w:line="360" w:lineRule="auto"/>
        <w:ind w:firstLine="708"/>
        <w:jc w:val="both"/>
        <w:rPr>
          <w:sz w:val="24"/>
          <w:szCs w:val="24"/>
        </w:rPr>
      </w:pPr>
      <w:r w:rsidRPr="00704BBD">
        <w:rPr>
          <w:sz w:val="24"/>
          <w:szCs w:val="24"/>
        </w:rPr>
        <w:t>- Технология машиностроения</w:t>
      </w:r>
    </w:p>
    <w:p w:rsidR="00FC428A" w:rsidRPr="00704BBD" w:rsidRDefault="00FC428A" w:rsidP="00FC428A">
      <w:pPr>
        <w:spacing w:line="360" w:lineRule="auto"/>
        <w:ind w:firstLine="708"/>
        <w:jc w:val="both"/>
        <w:rPr>
          <w:sz w:val="24"/>
          <w:szCs w:val="24"/>
        </w:rPr>
      </w:pPr>
      <w:r w:rsidRPr="00704BBD">
        <w:rPr>
          <w:sz w:val="24"/>
          <w:szCs w:val="24"/>
        </w:rPr>
        <w:t>- Сооружение и эксплуатация газонефтепроводов и газонефтехранилищ</w:t>
      </w:r>
    </w:p>
    <w:p w:rsidR="00FC428A" w:rsidRPr="00704BBD" w:rsidRDefault="00FC428A" w:rsidP="00FC428A">
      <w:pPr>
        <w:spacing w:line="360" w:lineRule="auto"/>
        <w:ind w:firstLine="708"/>
        <w:jc w:val="both"/>
        <w:rPr>
          <w:sz w:val="24"/>
          <w:szCs w:val="24"/>
        </w:rPr>
      </w:pPr>
      <w:r w:rsidRPr="00704BBD">
        <w:rPr>
          <w:sz w:val="24"/>
          <w:szCs w:val="24"/>
        </w:rPr>
        <w:t>- Техническое обслуживание и ремонт автомобильного транспорта</w:t>
      </w:r>
    </w:p>
    <w:p w:rsidR="00FC428A" w:rsidRPr="00704BBD" w:rsidRDefault="00FC428A" w:rsidP="00FC428A">
      <w:pPr>
        <w:spacing w:line="360" w:lineRule="auto"/>
        <w:ind w:firstLine="708"/>
        <w:jc w:val="both"/>
        <w:rPr>
          <w:sz w:val="24"/>
          <w:szCs w:val="24"/>
        </w:rPr>
      </w:pPr>
      <w:r w:rsidRPr="00704BBD">
        <w:rPr>
          <w:sz w:val="24"/>
          <w:szCs w:val="24"/>
        </w:rPr>
        <w:t>-  Технология продукции общественного питания</w:t>
      </w:r>
    </w:p>
    <w:p w:rsidR="00FC428A" w:rsidRPr="00704BBD" w:rsidRDefault="00FC428A" w:rsidP="00FC428A">
      <w:pPr>
        <w:spacing w:line="360" w:lineRule="auto"/>
        <w:ind w:firstLine="708"/>
        <w:jc w:val="both"/>
        <w:rPr>
          <w:sz w:val="24"/>
          <w:szCs w:val="24"/>
        </w:rPr>
      </w:pPr>
      <w:r w:rsidRPr="00704BBD">
        <w:rPr>
          <w:sz w:val="24"/>
          <w:szCs w:val="24"/>
        </w:rPr>
        <w:t>-   Экономика и бухгалтерский учет</w:t>
      </w:r>
    </w:p>
    <w:p w:rsidR="00FC428A" w:rsidRPr="00704BBD" w:rsidRDefault="00FC428A" w:rsidP="00FC428A">
      <w:pPr>
        <w:spacing w:line="360" w:lineRule="auto"/>
        <w:ind w:firstLine="708"/>
        <w:jc w:val="both"/>
        <w:rPr>
          <w:sz w:val="24"/>
          <w:szCs w:val="24"/>
        </w:rPr>
      </w:pPr>
      <w:r w:rsidRPr="00704BBD">
        <w:rPr>
          <w:sz w:val="24"/>
          <w:szCs w:val="24"/>
        </w:rPr>
        <w:t>- Мастер контрольно-измерительных приборов и автоматики</w:t>
      </w:r>
    </w:p>
    <w:p w:rsidR="00FC428A" w:rsidRPr="00704BBD" w:rsidRDefault="00FC428A" w:rsidP="00FC428A">
      <w:pPr>
        <w:spacing w:line="360" w:lineRule="auto"/>
        <w:ind w:firstLine="708"/>
        <w:jc w:val="both"/>
        <w:rPr>
          <w:sz w:val="24"/>
          <w:szCs w:val="24"/>
        </w:rPr>
      </w:pPr>
      <w:r w:rsidRPr="00704BBD">
        <w:rPr>
          <w:sz w:val="24"/>
          <w:szCs w:val="24"/>
        </w:rPr>
        <w:t>- Мастер общестроительных работ</w:t>
      </w:r>
    </w:p>
    <w:p w:rsidR="00FC428A" w:rsidRPr="00704BBD" w:rsidRDefault="00FC428A" w:rsidP="00FC428A">
      <w:pPr>
        <w:spacing w:line="360" w:lineRule="auto"/>
        <w:ind w:firstLine="708"/>
        <w:jc w:val="both"/>
        <w:rPr>
          <w:sz w:val="24"/>
          <w:szCs w:val="24"/>
        </w:rPr>
      </w:pPr>
      <w:r w:rsidRPr="00704BBD">
        <w:rPr>
          <w:sz w:val="24"/>
          <w:szCs w:val="24"/>
        </w:rPr>
        <w:t>-  Штукатур</w:t>
      </w:r>
    </w:p>
    <w:p w:rsidR="00FC428A" w:rsidRPr="00704BBD" w:rsidRDefault="00FC428A" w:rsidP="00FC428A">
      <w:pPr>
        <w:spacing w:line="360" w:lineRule="auto"/>
        <w:ind w:firstLine="708"/>
        <w:jc w:val="both"/>
        <w:rPr>
          <w:sz w:val="24"/>
          <w:szCs w:val="24"/>
        </w:rPr>
      </w:pPr>
      <w:r w:rsidRPr="00704BBD">
        <w:rPr>
          <w:sz w:val="24"/>
          <w:szCs w:val="24"/>
        </w:rPr>
        <w:t xml:space="preserve">- Маляр (строительный) </w:t>
      </w:r>
    </w:p>
    <w:p w:rsidR="00FC428A" w:rsidRPr="00704BBD" w:rsidRDefault="00FC428A" w:rsidP="00FC428A">
      <w:pPr>
        <w:spacing w:line="360" w:lineRule="auto"/>
        <w:ind w:firstLine="708"/>
        <w:jc w:val="both"/>
        <w:rPr>
          <w:sz w:val="24"/>
          <w:szCs w:val="24"/>
        </w:rPr>
      </w:pPr>
      <w:r w:rsidRPr="00704BBD">
        <w:rPr>
          <w:sz w:val="24"/>
          <w:szCs w:val="24"/>
        </w:rPr>
        <w:t xml:space="preserve">Количество студентов колледжа – 720 человек. Обучение проводится в оборудованных кабинетах и учебно-производственных мастерских, функционирует компьютерный класс с лицензионным программным обеспечением. В образовательном процессе используются передовые технические средства обучения и оргтехника. </w:t>
      </w:r>
    </w:p>
    <w:p w:rsidR="00FC428A" w:rsidRPr="00704BBD" w:rsidRDefault="00FC428A" w:rsidP="00FC428A">
      <w:pPr>
        <w:spacing w:line="360" w:lineRule="auto"/>
        <w:ind w:firstLine="708"/>
        <w:jc w:val="both"/>
        <w:rPr>
          <w:sz w:val="24"/>
          <w:szCs w:val="24"/>
        </w:rPr>
      </w:pPr>
      <w:r w:rsidRPr="00704BBD">
        <w:rPr>
          <w:sz w:val="24"/>
          <w:szCs w:val="24"/>
        </w:rPr>
        <w:lastRenderedPageBreak/>
        <w:t>Заключены договора о последующем трудоустройстве студентов с нефтяными, промышленными, транспортными, коммунальными, сельскохозяйственными, строительными организациями торговли и общепита Лениногорского муниципального района и соседних муниципальных районов.</w:t>
      </w:r>
    </w:p>
    <w:p w:rsidR="00FC428A" w:rsidRPr="00704BBD" w:rsidRDefault="00FC428A" w:rsidP="00FC428A">
      <w:pPr>
        <w:spacing w:line="360" w:lineRule="auto"/>
        <w:ind w:firstLine="708"/>
        <w:jc w:val="both"/>
        <w:rPr>
          <w:sz w:val="24"/>
          <w:szCs w:val="24"/>
        </w:rPr>
      </w:pPr>
      <w:r w:rsidRPr="00704BBD">
        <w:rPr>
          <w:sz w:val="24"/>
          <w:szCs w:val="24"/>
        </w:rPr>
        <w:t xml:space="preserve">В ноябре 2014 года Лениногорскому политехническому колледжу присвоен статус республиканского ресурсного центра и на его базе открыт многофункциональный центр переподготовки кадров. В деятельность центра входит подготовка, переподготовка и повышение квалификации по рабочим профессиям, наиболее востребованным на рынке труда. Основными заказчиками образовательных услуг центра являются: АО «Транснефть — Прикамье», АО «Транснефть — Верхняя Волга», АО «Связьтранснефть», ООО «Транснефтьэнерго», ООО «Транснефть — Охрана», ООО «ЛенГИС», ООО «Контакт-С», ООО «Модуль-Инжиниринг», ООО «ИНТЦ», ООО «Водоканал», а также индивидуальные предприниматели и физические лица. </w:t>
      </w:r>
    </w:p>
    <w:p w:rsidR="00FC428A" w:rsidRPr="00704BBD" w:rsidRDefault="00FC428A" w:rsidP="000256E9">
      <w:pPr>
        <w:spacing w:line="360" w:lineRule="auto"/>
        <w:ind w:firstLine="737"/>
        <w:jc w:val="both"/>
        <w:rPr>
          <w:sz w:val="24"/>
          <w:szCs w:val="24"/>
        </w:rPr>
      </w:pPr>
      <w:r w:rsidRPr="00704BBD">
        <w:rPr>
          <w:sz w:val="24"/>
          <w:szCs w:val="24"/>
        </w:rPr>
        <w:t>С 2005 года при Лениногорском политехническом колледже организованны курсы по подготовке водителей автотранспортных средств категории «В» и «ВС». Автошкола Лениногорского политехнического колледжа считается одной из лучших по Юго - Востоку Татарстана.</w:t>
      </w:r>
    </w:p>
    <w:p w:rsidR="004247C2" w:rsidRPr="00704BBD" w:rsidRDefault="004247C2" w:rsidP="004247C2">
      <w:pPr>
        <w:spacing w:line="360" w:lineRule="auto"/>
        <w:ind w:firstLine="708"/>
        <w:jc w:val="both"/>
        <w:rPr>
          <w:sz w:val="24"/>
          <w:szCs w:val="24"/>
        </w:rPr>
      </w:pPr>
      <w:r w:rsidRPr="00704BBD">
        <w:rPr>
          <w:sz w:val="24"/>
          <w:szCs w:val="24"/>
        </w:rPr>
        <w:t>Государственное автономное профессиональное образовательное учреждение «Лениногорский нефтяной техникум» (ГАПОУ «Лениногорский нефтяной техникум») - одно из старейших средних специальных учебных заведений нефтяного профиля. Общее количество студентов на очном отделении 1312 и на заочном отделении 256 человек, кроме этого на базе техникума функционирует многофункциональный центр профессиональных квалификаций, численность которого ежегодно составляет порядка 1500 слушателей.</w:t>
      </w:r>
    </w:p>
    <w:p w:rsidR="004247C2" w:rsidRPr="00704BBD" w:rsidRDefault="004247C2" w:rsidP="004247C2">
      <w:pPr>
        <w:spacing w:line="360" w:lineRule="auto"/>
        <w:ind w:firstLine="708"/>
        <w:jc w:val="both"/>
        <w:rPr>
          <w:sz w:val="24"/>
          <w:szCs w:val="24"/>
        </w:rPr>
      </w:pPr>
      <w:r w:rsidRPr="00704BBD">
        <w:rPr>
          <w:sz w:val="24"/>
          <w:szCs w:val="24"/>
        </w:rPr>
        <w:t>Студентов готовят по 11 специальностям:</w:t>
      </w:r>
    </w:p>
    <w:p w:rsidR="004247C2" w:rsidRPr="00704BBD" w:rsidRDefault="004247C2" w:rsidP="00285453">
      <w:pPr>
        <w:numPr>
          <w:ilvl w:val="0"/>
          <w:numId w:val="13"/>
        </w:numPr>
        <w:spacing w:line="360" w:lineRule="auto"/>
        <w:jc w:val="both"/>
        <w:rPr>
          <w:sz w:val="24"/>
          <w:szCs w:val="24"/>
        </w:rPr>
      </w:pPr>
      <w:r w:rsidRPr="00704BBD">
        <w:rPr>
          <w:sz w:val="24"/>
          <w:szCs w:val="24"/>
        </w:rPr>
        <w:t>Бурение нефтяных и газовых скважин;</w:t>
      </w:r>
    </w:p>
    <w:p w:rsidR="004247C2" w:rsidRPr="00704BBD" w:rsidRDefault="004247C2" w:rsidP="00285453">
      <w:pPr>
        <w:numPr>
          <w:ilvl w:val="0"/>
          <w:numId w:val="13"/>
        </w:numPr>
        <w:spacing w:line="360" w:lineRule="auto"/>
        <w:jc w:val="both"/>
        <w:rPr>
          <w:sz w:val="24"/>
          <w:szCs w:val="24"/>
        </w:rPr>
      </w:pPr>
      <w:r w:rsidRPr="00704BBD">
        <w:rPr>
          <w:sz w:val="24"/>
          <w:szCs w:val="24"/>
        </w:rPr>
        <w:t>Сооружение и эксплуатация газонефтепроводов и газонефтехранилищ;</w:t>
      </w:r>
    </w:p>
    <w:p w:rsidR="004247C2" w:rsidRPr="00704BBD" w:rsidRDefault="004247C2" w:rsidP="00285453">
      <w:pPr>
        <w:numPr>
          <w:ilvl w:val="0"/>
          <w:numId w:val="13"/>
        </w:numPr>
        <w:spacing w:line="360" w:lineRule="auto"/>
        <w:jc w:val="both"/>
        <w:rPr>
          <w:sz w:val="24"/>
          <w:szCs w:val="24"/>
        </w:rPr>
      </w:pPr>
      <w:r w:rsidRPr="00704BBD">
        <w:rPr>
          <w:sz w:val="24"/>
          <w:szCs w:val="24"/>
        </w:rPr>
        <w:t>Разработка и эксплуатация нефтяных и газовых месторождений;</w:t>
      </w:r>
    </w:p>
    <w:p w:rsidR="004247C2" w:rsidRPr="00704BBD" w:rsidRDefault="004247C2" w:rsidP="00285453">
      <w:pPr>
        <w:numPr>
          <w:ilvl w:val="0"/>
          <w:numId w:val="13"/>
        </w:numPr>
        <w:spacing w:line="360" w:lineRule="auto"/>
        <w:jc w:val="both"/>
        <w:rPr>
          <w:sz w:val="24"/>
          <w:szCs w:val="24"/>
        </w:rPr>
      </w:pPr>
      <w:r w:rsidRPr="00704BBD">
        <w:rPr>
          <w:sz w:val="24"/>
          <w:szCs w:val="24"/>
        </w:rPr>
        <w:t xml:space="preserve">Геофизические методы поисков и разведки месторождений полезных ископаемых; </w:t>
      </w:r>
    </w:p>
    <w:p w:rsidR="004247C2" w:rsidRPr="00704BBD" w:rsidRDefault="004247C2" w:rsidP="00285453">
      <w:pPr>
        <w:numPr>
          <w:ilvl w:val="0"/>
          <w:numId w:val="13"/>
        </w:numPr>
        <w:spacing w:line="360" w:lineRule="auto"/>
        <w:jc w:val="both"/>
        <w:rPr>
          <w:sz w:val="24"/>
          <w:szCs w:val="24"/>
        </w:rPr>
      </w:pPr>
      <w:r w:rsidRPr="00704BBD">
        <w:rPr>
          <w:sz w:val="24"/>
          <w:szCs w:val="24"/>
        </w:rPr>
        <w:t>Техническая эксплуатация и обслуживание электрического и электромеханического оборудования;</w:t>
      </w:r>
    </w:p>
    <w:p w:rsidR="004247C2" w:rsidRPr="00704BBD" w:rsidRDefault="004247C2" w:rsidP="00285453">
      <w:pPr>
        <w:numPr>
          <w:ilvl w:val="0"/>
          <w:numId w:val="13"/>
        </w:numPr>
        <w:spacing w:line="360" w:lineRule="auto"/>
        <w:jc w:val="both"/>
        <w:rPr>
          <w:sz w:val="24"/>
          <w:szCs w:val="24"/>
        </w:rPr>
      </w:pPr>
      <w:r w:rsidRPr="00704BBD">
        <w:rPr>
          <w:sz w:val="24"/>
          <w:szCs w:val="24"/>
        </w:rPr>
        <w:t>Монтаж и техническая эксплуатация промышленного оборудования (по отраслям);</w:t>
      </w:r>
    </w:p>
    <w:p w:rsidR="004247C2" w:rsidRPr="00704BBD" w:rsidRDefault="004247C2" w:rsidP="00285453">
      <w:pPr>
        <w:numPr>
          <w:ilvl w:val="0"/>
          <w:numId w:val="13"/>
        </w:numPr>
        <w:spacing w:line="360" w:lineRule="auto"/>
        <w:jc w:val="both"/>
        <w:rPr>
          <w:sz w:val="24"/>
          <w:szCs w:val="24"/>
        </w:rPr>
      </w:pPr>
      <w:r w:rsidRPr="00704BBD">
        <w:rPr>
          <w:sz w:val="24"/>
          <w:szCs w:val="24"/>
        </w:rPr>
        <w:t>Информационные системы (по отраслям);</w:t>
      </w:r>
    </w:p>
    <w:p w:rsidR="004247C2" w:rsidRPr="00704BBD" w:rsidRDefault="004247C2" w:rsidP="00285453">
      <w:pPr>
        <w:numPr>
          <w:ilvl w:val="0"/>
          <w:numId w:val="13"/>
        </w:numPr>
        <w:spacing w:line="360" w:lineRule="auto"/>
        <w:jc w:val="both"/>
        <w:rPr>
          <w:sz w:val="24"/>
          <w:szCs w:val="24"/>
        </w:rPr>
      </w:pPr>
      <w:r w:rsidRPr="00704BBD">
        <w:rPr>
          <w:sz w:val="24"/>
          <w:szCs w:val="24"/>
        </w:rPr>
        <w:lastRenderedPageBreak/>
        <w:t>Автоматические системы управления;</w:t>
      </w:r>
    </w:p>
    <w:p w:rsidR="004247C2" w:rsidRPr="00704BBD" w:rsidRDefault="004247C2" w:rsidP="00285453">
      <w:pPr>
        <w:numPr>
          <w:ilvl w:val="0"/>
          <w:numId w:val="13"/>
        </w:numPr>
        <w:spacing w:line="360" w:lineRule="auto"/>
        <w:jc w:val="both"/>
        <w:rPr>
          <w:sz w:val="24"/>
          <w:szCs w:val="24"/>
        </w:rPr>
      </w:pPr>
      <w:r w:rsidRPr="00704BBD">
        <w:rPr>
          <w:sz w:val="24"/>
          <w:szCs w:val="24"/>
        </w:rPr>
        <w:t>Экономика и бухгалтерский учёт (по отраслям);</w:t>
      </w:r>
    </w:p>
    <w:p w:rsidR="004247C2" w:rsidRPr="00704BBD" w:rsidRDefault="004247C2" w:rsidP="00285453">
      <w:pPr>
        <w:numPr>
          <w:ilvl w:val="0"/>
          <w:numId w:val="13"/>
        </w:numPr>
        <w:spacing w:line="360" w:lineRule="auto"/>
        <w:jc w:val="both"/>
        <w:rPr>
          <w:sz w:val="24"/>
          <w:szCs w:val="24"/>
        </w:rPr>
      </w:pPr>
      <w:r w:rsidRPr="00704BBD">
        <w:rPr>
          <w:sz w:val="24"/>
          <w:szCs w:val="24"/>
        </w:rPr>
        <w:t>Геология и разведка нефтяных и газовых месторождений;</w:t>
      </w:r>
    </w:p>
    <w:p w:rsidR="004247C2" w:rsidRPr="00704BBD" w:rsidRDefault="004247C2" w:rsidP="00285453">
      <w:pPr>
        <w:numPr>
          <w:ilvl w:val="0"/>
          <w:numId w:val="13"/>
        </w:numPr>
        <w:spacing w:line="360" w:lineRule="auto"/>
        <w:jc w:val="both"/>
        <w:rPr>
          <w:sz w:val="24"/>
          <w:szCs w:val="24"/>
        </w:rPr>
      </w:pPr>
      <w:r w:rsidRPr="00704BBD">
        <w:rPr>
          <w:sz w:val="24"/>
          <w:szCs w:val="24"/>
        </w:rPr>
        <w:t>Прикладная геодезия.</w:t>
      </w:r>
    </w:p>
    <w:p w:rsidR="004247C2" w:rsidRPr="00704BBD" w:rsidRDefault="004247C2" w:rsidP="004247C2">
      <w:pPr>
        <w:spacing w:line="360" w:lineRule="auto"/>
        <w:ind w:firstLine="708"/>
        <w:jc w:val="both"/>
        <w:rPr>
          <w:sz w:val="24"/>
          <w:szCs w:val="24"/>
        </w:rPr>
      </w:pPr>
      <w:r w:rsidRPr="00704BBD">
        <w:rPr>
          <w:sz w:val="24"/>
          <w:szCs w:val="24"/>
        </w:rPr>
        <w:t xml:space="preserve">Техникум расположен в двух зданиях, трехэтажном учебном и четырехэтажном лабораторном. Имеются мастерские, два спортзала, стадион открытого типа, библиотека, конференц-зал и столовая, общежитие для студентов, единственный в Республике Татарстан полигон нефтепромысловых и электротехнических дисциплин. </w:t>
      </w:r>
    </w:p>
    <w:p w:rsidR="004247C2" w:rsidRPr="00704BBD" w:rsidRDefault="004247C2" w:rsidP="004247C2">
      <w:pPr>
        <w:spacing w:line="360" w:lineRule="auto"/>
        <w:ind w:firstLine="708"/>
        <w:jc w:val="both"/>
        <w:rPr>
          <w:sz w:val="24"/>
          <w:szCs w:val="24"/>
        </w:rPr>
      </w:pPr>
      <w:r w:rsidRPr="00704BBD">
        <w:rPr>
          <w:sz w:val="24"/>
          <w:szCs w:val="24"/>
        </w:rPr>
        <w:t xml:space="preserve"> Согласно Программе развития в техникуме ведется работа по следующим направлениям:</w:t>
      </w:r>
    </w:p>
    <w:p w:rsidR="004247C2" w:rsidRPr="00704BBD" w:rsidRDefault="004247C2" w:rsidP="00285453">
      <w:pPr>
        <w:numPr>
          <w:ilvl w:val="0"/>
          <w:numId w:val="14"/>
        </w:numPr>
        <w:spacing w:line="360" w:lineRule="auto"/>
        <w:jc w:val="both"/>
        <w:rPr>
          <w:sz w:val="24"/>
          <w:szCs w:val="24"/>
        </w:rPr>
      </w:pPr>
      <w:r w:rsidRPr="00704BBD">
        <w:rPr>
          <w:sz w:val="24"/>
          <w:szCs w:val="24"/>
        </w:rPr>
        <w:t xml:space="preserve">Участие в движении </w:t>
      </w:r>
      <w:r w:rsidRPr="00704BBD">
        <w:rPr>
          <w:sz w:val="24"/>
          <w:szCs w:val="24"/>
          <w:lang w:val="en-US"/>
        </w:rPr>
        <w:t>WSR</w:t>
      </w:r>
      <w:r w:rsidRPr="00704BBD">
        <w:rPr>
          <w:sz w:val="24"/>
          <w:szCs w:val="24"/>
        </w:rPr>
        <w:t>;</w:t>
      </w:r>
    </w:p>
    <w:p w:rsidR="004247C2" w:rsidRPr="00704BBD" w:rsidRDefault="004247C2" w:rsidP="00285453">
      <w:pPr>
        <w:numPr>
          <w:ilvl w:val="0"/>
          <w:numId w:val="14"/>
        </w:numPr>
        <w:spacing w:line="360" w:lineRule="auto"/>
        <w:jc w:val="both"/>
        <w:rPr>
          <w:sz w:val="24"/>
          <w:szCs w:val="24"/>
        </w:rPr>
      </w:pPr>
      <w:r w:rsidRPr="00704BBD">
        <w:rPr>
          <w:sz w:val="24"/>
          <w:szCs w:val="24"/>
        </w:rPr>
        <w:t>Подготовка по профессиям ТОП-50;</w:t>
      </w:r>
    </w:p>
    <w:p w:rsidR="004247C2" w:rsidRPr="00704BBD" w:rsidRDefault="004247C2" w:rsidP="00285453">
      <w:pPr>
        <w:numPr>
          <w:ilvl w:val="0"/>
          <w:numId w:val="14"/>
        </w:numPr>
        <w:spacing w:line="360" w:lineRule="auto"/>
        <w:jc w:val="both"/>
        <w:rPr>
          <w:sz w:val="24"/>
          <w:szCs w:val="24"/>
        </w:rPr>
      </w:pPr>
      <w:r w:rsidRPr="00704BBD">
        <w:rPr>
          <w:sz w:val="24"/>
          <w:szCs w:val="24"/>
        </w:rPr>
        <w:t>Организация инклюзивного образования;</w:t>
      </w:r>
    </w:p>
    <w:p w:rsidR="004247C2" w:rsidRPr="00704BBD" w:rsidRDefault="004247C2" w:rsidP="00285453">
      <w:pPr>
        <w:numPr>
          <w:ilvl w:val="0"/>
          <w:numId w:val="14"/>
        </w:numPr>
        <w:spacing w:line="360" w:lineRule="auto"/>
        <w:jc w:val="both"/>
        <w:rPr>
          <w:sz w:val="24"/>
          <w:szCs w:val="24"/>
        </w:rPr>
      </w:pPr>
      <w:r w:rsidRPr="00704BBD">
        <w:rPr>
          <w:sz w:val="24"/>
          <w:szCs w:val="24"/>
        </w:rPr>
        <w:t>Организация профориентационной работы;</w:t>
      </w:r>
    </w:p>
    <w:p w:rsidR="004247C2" w:rsidRPr="00704BBD" w:rsidRDefault="004247C2" w:rsidP="00285453">
      <w:pPr>
        <w:numPr>
          <w:ilvl w:val="0"/>
          <w:numId w:val="14"/>
        </w:numPr>
        <w:spacing w:line="360" w:lineRule="auto"/>
        <w:jc w:val="both"/>
        <w:rPr>
          <w:sz w:val="24"/>
          <w:szCs w:val="24"/>
        </w:rPr>
      </w:pPr>
      <w:r w:rsidRPr="00704BBD">
        <w:rPr>
          <w:sz w:val="24"/>
          <w:szCs w:val="24"/>
        </w:rPr>
        <w:t>Подготовка кадров по краткосрочным программам;</w:t>
      </w:r>
    </w:p>
    <w:p w:rsidR="004247C2" w:rsidRPr="00704BBD" w:rsidRDefault="004247C2" w:rsidP="00285453">
      <w:pPr>
        <w:numPr>
          <w:ilvl w:val="0"/>
          <w:numId w:val="14"/>
        </w:numPr>
        <w:spacing w:line="360" w:lineRule="auto"/>
        <w:jc w:val="both"/>
        <w:rPr>
          <w:sz w:val="24"/>
          <w:szCs w:val="24"/>
        </w:rPr>
      </w:pPr>
      <w:r w:rsidRPr="00704BBD">
        <w:rPr>
          <w:sz w:val="24"/>
          <w:szCs w:val="24"/>
        </w:rPr>
        <w:t>Методическое обеспечение деятельности ПОО в процессе модернизации СПО.</w:t>
      </w:r>
    </w:p>
    <w:p w:rsidR="00CA6E64" w:rsidRPr="00704BBD" w:rsidRDefault="00CA6E64" w:rsidP="00CA6E64">
      <w:pPr>
        <w:spacing w:line="360" w:lineRule="auto"/>
        <w:ind w:firstLine="708"/>
        <w:jc w:val="both"/>
        <w:rPr>
          <w:sz w:val="24"/>
          <w:szCs w:val="24"/>
        </w:rPr>
      </w:pPr>
      <w:r w:rsidRPr="00704BBD">
        <w:rPr>
          <w:sz w:val="24"/>
          <w:szCs w:val="24"/>
        </w:rPr>
        <w:t xml:space="preserve">Основной целью работы государственного автономного профессионального образовательного учреждения "Лениногорский музыкально-художественный педагогический колледж" является совершенствование профессиональной компетенции педагогического коллектива в процессе подготовки высококвалифицированных специалистов в соответствии с потребностями рынка труда. В колледже внедряются инновационные и практико-ориентированные программы, опирающиеся на федеральные государственные образовательные стандарты с учетом новых требований, выдвигаемых чемпионатом профессионального мастерства </w:t>
      </w:r>
      <w:r w:rsidRPr="00704BBD">
        <w:rPr>
          <w:sz w:val="24"/>
          <w:szCs w:val="24"/>
          <w:lang w:val="en-US"/>
        </w:rPr>
        <w:t>WorldSkills</w:t>
      </w:r>
      <w:r w:rsidRPr="00704BBD">
        <w:rPr>
          <w:sz w:val="24"/>
          <w:szCs w:val="24"/>
        </w:rPr>
        <w:t>, а также на требования работодателей. В колледже проходят обучение 513 студентов по специальностям: Музыкальное образование, Изобразительное искусство и черчение, Дошкольное образование, Преподавание в начальных классах, Дизайн (по отраслям).</w:t>
      </w:r>
    </w:p>
    <w:p w:rsidR="00CA6E64" w:rsidRPr="00704BBD" w:rsidRDefault="00CA6E64" w:rsidP="00CA6E64">
      <w:pPr>
        <w:spacing w:line="360" w:lineRule="auto"/>
        <w:ind w:firstLine="708"/>
        <w:jc w:val="both"/>
        <w:rPr>
          <w:sz w:val="24"/>
          <w:szCs w:val="24"/>
        </w:rPr>
      </w:pPr>
      <w:r w:rsidRPr="00704BBD">
        <w:rPr>
          <w:sz w:val="24"/>
          <w:szCs w:val="24"/>
        </w:rPr>
        <w:t>Лениногорский музыкально-художественный педагогический колледж имеет 3 учебных здания, общежитие. Учебные кабинеты, мастерские и лаборатории оборудованы в соответствии с федеральными государственными образовательными стандартами, а также оснащены учебниками и методическими пособиями.</w:t>
      </w:r>
    </w:p>
    <w:p w:rsidR="00CA6E64" w:rsidRPr="00704BBD" w:rsidRDefault="00CA6E64" w:rsidP="00CA6E64">
      <w:pPr>
        <w:spacing w:line="360" w:lineRule="auto"/>
        <w:ind w:firstLine="708"/>
        <w:jc w:val="both"/>
        <w:rPr>
          <w:sz w:val="24"/>
          <w:szCs w:val="24"/>
        </w:rPr>
      </w:pPr>
      <w:r w:rsidRPr="00704BBD">
        <w:rPr>
          <w:sz w:val="24"/>
          <w:szCs w:val="24"/>
        </w:rPr>
        <w:t>Выпускники Лениногорского музыкально-художественного педагогического колледжа продолжают обучение в высших учебных заведениях (43%), трудоустраиваются по направлению Министерства образования и науки РТ, небольшая часть выпускников трудоустраиваются самостоятельно.</w:t>
      </w:r>
    </w:p>
    <w:p w:rsidR="007052EE" w:rsidRPr="00704BBD" w:rsidRDefault="007052EE" w:rsidP="007052EE">
      <w:pPr>
        <w:spacing w:line="360" w:lineRule="auto"/>
        <w:ind w:firstLine="567"/>
        <w:jc w:val="both"/>
        <w:rPr>
          <w:sz w:val="24"/>
          <w:szCs w:val="24"/>
        </w:rPr>
      </w:pPr>
      <w:r w:rsidRPr="00704BBD">
        <w:rPr>
          <w:sz w:val="24"/>
          <w:szCs w:val="24"/>
        </w:rPr>
        <w:lastRenderedPageBreak/>
        <w:t>В ответ на Ваш запрос предоставляем информацию о деятельности Лениногорского филиала КНИТУ-КАИ</w:t>
      </w:r>
    </w:p>
    <w:p w:rsidR="007052EE" w:rsidRPr="00704BBD" w:rsidRDefault="007052EE" w:rsidP="007052EE">
      <w:pPr>
        <w:spacing w:line="360" w:lineRule="auto"/>
        <w:ind w:firstLine="567"/>
        <w:jc w:val="both"/>
        <w:rPr>
          <w:sz w:val="24"/>
          <w:szCs w:val="24"/>
        </w:rPr>
      </w:pPr>
      <w:r w:rsidRPr="00704BBD">
        <w:rPr>
          <w:sz w:val="24"/>
          <w:szCs w:val="24"/>
        </w:rPr>
        <w:t>Лениногорский филиал КНИТУ-КАИ является единственным высшим учебным заведение в г. Лениногорск. На сегодняшний день в филиале обучается 838 студентов по очной и заочной формам. В 2019 году 170 выпускников получили диплом бакалавра, из них 3 человека - диплом с отличием.</w:t>
      </w:r>
    </w:p>
    <w:p w:rsidR="007052EE" w:rsidRPr="00704BBD" w:rsidRDefault="007052EE" w:rsidP="007052EE">
      <w:pPr>
        <w:spacing w:line="360" w:lineRule="auto"/>
        <w:ind w:firstLine="567"/>
        <w:jc w:val="both"/>
        <w:rPr>
          <w:sz w:val="24"/>
          <w:szCs w:val="24"/>
        </w:rPr>
      </w:pPr>
      <w:r w:rsidRPr="00704BBD">
        <w:rPr>
          <w:sz w:val="24"/>
          <w:szCs w:val="24"/>
        </w:rPr>
        <w:t>Образовательная деятельность ведется по направлениям:</w:t>
      </w:r>
    </w:p>
    <w:p w:rsidR="007052EE" w:rsidRPr="00704BBD" w:rsidRDefault="007052EE" w:rsidP="00285453">
      <w:pPr>
        <w:numPr>
          <w:ilvl w:val="0"/>
          <w:numId w:val="12"/>
        </w:numPr>
        <w:spacing w:line="360" w:lineRule="auto"/>
        <w:jc w:val="both"/>
        <w:rPr>
          <w:sz w:val="24"/>
          <w:szCs w:val="24"/>
        </w:rPr>
      </w:pPr>
      <w:r w:rsidRPr="00704BBD">
        <w:rPr>
          <w:sz w:val="24"/>
          <w:szCs w:val="24"/>
        </w:rPr>
        <w:t>Конструкторско-технологическое обеспечение машиностроительных производств;</w:t>
      </w:r>
    </w:p>
    <w:p w:rsidR="007052EE" w:rsidRPr="00704BBD" w:rsidRDefault="007052EE" w:rsidP="00285453">
      <w:pPr>
        <w:numPr>
          <w:ilvl w:val="0"/>
          <w:numId w:val="12"/>
        </w:numPr>
        <w:spacing w:line="360" w:lineRule="auto"/>
        <w:jc w:val="both"/>
        <w:rPr>
          <w:sz w:val="24"/>
          <w:szCs w:val="24"/>
        </w:rPr>
      </w:pPr>
      <w:r w:rsidRPr="00704BBD">
        <w:rPr>
          <w:sz w:val="24"/>
          <w:szCs w:val="24"/>
        </w:rPr>
        <w:t>Машиностроение (профиль - Оборудование и технология сварочного производства; профиль - Машины и оборудование нефтяных и газовых промыслов);</w:t>
      </w:r>
    </w:p>
    <w:p w:rsidR="007052EE" w:rsidRPr="00704BBD" w:rsidRDefault="007052EE" w:rsidP="00285453">
      <w:pPr>
        <w:numPr>
          <w:ilvl w:val="0"/>
          <w:numId w:val="12"/>
        </w:numPr>
        <w:spacing w:line="360" w:lineRule="auto"/>
        <w:jc w:val="both"/>
        <w:rPr>
          <w:sz w:val="24"/>
          <w:szCs w:val="24"/>
        </w:rPr>
      </w:pPr>
      <w:r w:rsidRPr="00704BBD">
        <w:rPr>
          <w:sz w:val="24"/>
          <w:szCs w:val="24"/>
        </w:rPr>
        <w:t>Информационные системы и технологии;</w:t>
      </w:r>
    </w:p>
    <w:p w:rsidR="007052EE" w:rsidRPr="00704BBD" w:rsidRDefault="007052EE" w:rsidP="00285453">
      <w:pPr>
        <w:numPr>
          <w:ilvl w:val="0"/>
          <w:numId w:val="12"/>
        </w:numPr>
        <w:spacing w:line="360" w:lineRule="auto"/>
        <w:jc w:val="both"/>
        <w:rPr>
          <w:sz w:val="24"/>
          <w:szCs w:val="24"/>
        </w:rPr>
      </w:pPr>
      <w:r w:rsidRPr="00704BBD">
        <w:rPr>
          <w:sz w:val="24"/>
          <w:szCs w:val="24"/>
        </w:rPr>
        <w:t>Экономика;</w:t>
      </w:r>
    </w:p>
    <w:p w:rsidR="007052EE" w:rsidRPr="00704BBD" w:rsidRDefault="007052EE" w:rsidP="00285453">
      <w:pPr>
        <w:numPr>
          <w:ilvl w:val="0"/>
          <w:numId w:val="12"/>
        </w:numPr>
        <w:spacing w:line="360" w:lineRule="auto"/>
        <w:jc w:val="both"/>
        <w:rPr>
          <w:sz w:val="24"/>
          <w:szCs w:val="24"/>
        </w:rPr>
      </w:pPr>
      <w:r w:rsidRPr="00704BBD">
        <w:rPr>
          <w:sz w:val="24"/>
          <w:szCs w:val="24"/>
        </w:rPr>
        <w:t>Менеджмент;</w:t>
      </w:r>
    </w:p>
    <w:p w:rsidR="007052EE" w:rsidRPr="00704BBD" w:rsidRDefault="007052EE" w:rsidP="007052EE">
      <w:pPr>
        <w:spacing w:line="360" w:lineRule="auto"/>
        <w:ind w:firstLine="567"/>
        <w:jc w:val="both"/>
        <w:rPr>
          <w:sz w:val="24"/>
          <w:szCs w:val="24"/>
        </w:rPr>
      </w:pPr>
      <w:r w:rsidRPr="00704BBD">
        <w:rPr>
          <w:sz w:val="24"/>
          <w:szCs w:val="24"/>
        </w:rPr>
        <w:t>С 2018 года ведется обучение магистров по направлению Экономика.</w:t>
      </w:r>
    </w:p>
    <w:p w:rsidR="007052EE" w:rsidRPr="007052EE" w:rsidRDefault="007052EE" w:rsidP="007052EE">
      <w:pPr>
        <w:spacing w:line="360" w:lineRule="auto"/>
        <w:ind w:firstLine="567"/>
        <w:jc w:val="both"/>
        <w:rPr>
          <w:sz w:val="24"/>
          <w:szCs w:val="24"/>
        </w:rPr>
      </w:pPr>
      <w:r w:rsidRPr="00704BBD">
        <w:rPr>
          <w:sz w:val="24"/>
          <w:szCs w:val="24"/>
        </w:rPr>
        <w:t>В 2019 году лицензирована образовательная программа 20.03.01 Техносферная безопасность, профиль Управление промышленной безопасностью и охрана труда.</w:t>
      </w:r>
    </w:p>
    <w:p w:rsidR="00733653" w:rsidRPr="002323FC" w:rsidRDefault="00733653" w:rsidP="00733653">
      <w:pPr>
        <w:spacing w:line="360" w:lineRule="auto"/>
        <w:ind w:firstLine="567"/>
        <w:jc w:val="both"/>
        <w:rPr>
          <w:sz w:val="24"/>
          <w:szCs w:val="24"/>
        </w:rPr>
      </w:pPr>
      <w:r w:rsidRPr="002323FC">
        <w:rPr>
          <w:sz w:val="24"/>
          <w:szCs w:val="24"/>
        </w:rPr>
        <w:t xml:space="preserve">Не смотря на наличие «технических» учебных заведений в районе остро ощущается дефицит квалифицированных кадров технических специальностей: </w:t>
      </w:r>
    </w:p>
    <w:p w:rsidR="00D0358A" w:rsidRPr="002323FC" w:rsidRDefault="00D0358A" w:rsidP="00733653">
      <w:pPr>
        <w:spacing w:line="360" w:lineRule="auto"/>
        <w:ind w:firstLine="567"/>
        <w:jc w:val="both"/>
        <w:rPr>
          <w:sz w:val="24"/>
          <w:szCs w:val="24"/>
        </w:rPr>
      </w:pPr>
    </w:p>
    <w:p w:rsidR="00733653" w:rsidRPr="002323FC" w:rsidRDefault="00B51E53" w:rsidP="00B51E53">
      <w:pPr>
        <w:spacing w:line="360" w:lineRule="auto"/>
        <w:ind w:firstLine="567"/>
        <w:jc w:val="right"/>
        <w:rPr>
          <w:sz w:val="24"/>
          <w:szCs w:val="24"/>
        </w:rPr>
      </w:pPr>
      <w:r w:rsidRPr="002323FC">
        <w:rPr>
          <w:sz w:val="24"/>
          <w:szCs w:val="24"/>
        </w:rPr>
        <w:t>Таблица 11.</w:t>
      </w:r>
    </w:p>
    <w:tbl>
      <w:tblPr>
        <w:tblW w:w="10058" w:type="dxa"/>
        <w:tblInd w:w="-386" w:type="dxa"/>
        <w:tblLayout w:type="fixed"/>
        <w:tblCellMar>
          <w:left w:w="40" w:type="dxa"/>
          <w:right w:w="40" w:type="dxa"/>
        </w:tblCellMar>
        <w:tblLook w:val="0000" w:firstRow="0" w:lastRow="0" w:firstColumn="0" w:lastColumn="0" w:noHBand="0" w:noVBand="0"/>
      </w:tblPr>
      <w:tblGrid>
        <w:gridCol w:w="3545"/>
        <w:gridCol w:w="1628"/>
        <w:gridCol w:w="1628"/>
        <w:gridCol w:w="1628"/>
        <w:gridCol w:w="1629"/>
      </w:tblGrid>
      <w:tr w:rsidR="002323FC" w:rsidRPr="00D06B30" w:rsidTr="00F519F2">
        <w:tc>
          <w:tcPr>
            <w:tcW w:w="3545" w:type="dxa"/>
            <w:vMerge w:val="restart"/>
            <w:tcBorders>
              <w:top w:val="single" w:sz="6" w:space="0" w:color="auto"/>
              <w:left w:val="single" w:sz="6" w:space="0" w:color="auto"/>
              <w:right w:val="single" w:sz="6" w:space="0" w:color="auto"/>
            </w:tcBorders>
            <w:vAlign w:val="center"/>
          </w:tcPr>
          <w:p w:rsidR="002323FC" w:rsidRPr="00D06B30" w:rsidRDefault="002323FC" w:rsidP="00F519F2">
            <w:pPr>
              <w:jc w:val="center"/>
              <w:rPr>
                <w:b/>
                <w:bCs/>
                <w:sz w:val="24"/>
                <w:szCs w:val="24"/>
              </w:rPr>
            </w:pPr>
            <w:r w:rsidRPr="00D06B30">
              <w:rPr>
                <w:b/>
                <w:bCs/>
                <w:sz w:val="24"/>
                <w:szCs w:val="24"/>
              </w:rPr>
              <w:t>Показатель</w:t>
            </w:r>
          </w:p>
        </w:tc>
        <w:tc>
          <w:tcPr>
            <w:tcW w:w="6513" w:type="dxa"/>
            <w:gridSpan w:val="4"/>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b/>
                <w:bCs/>
                <w:sz w:val="24"/>
                <w:szCs w:val="24"/>
              </w:rPr>
            </w:pPr>
            <w:r w:rsidRPr="00D06B30">
              <w:rPr>
                <w:b/>
                <w:bCs/>
                <w:sz w:val="24"/>
                <w:szCs w:val="24"/>
              </w:rPr>
              <w:t>Годы</w:t>
            </w:r>
          </w:p>
        </w:tc>
      </w:tr>
      <w:tr w:rsidR="002323FC" w:rsidRPr="00D06B30" w:rsidTr="00F519F2">
        <w:trPr>
          <w:trHeight w:val="283"/>
        </w:trPr>
        <w:tc>
          <w:tcPr>
            <w:tcW w:w="3545" w:type="dxa"/>
            <w:vMerge/>
            <w:tcBorders>
              <w:left w:val="single" w:sz="6" w:space="0" w:color="auto"/>
              <w:bottom w:val="single" w:sz="6" w:space="0" w:color="auto"/>
              <w:right w:val="single" w:sz="6" w:space="0" w:color="auto"/>
            </w:tcBorders>
            <w:vAlign w:val="center"/>
          </w:tcPr>
          <w:p w:rsidR="002323FC" w:rsidRPr="00D06B30" w:rsidRDefault="002323FC" w:rsidP="00F519F2">
            <w:pPr>
              <w:jc w:val="center"/>
              <w:rPr>
                <w:b/>
                <w:bCs/>
                <w:sz w:val="24"/>
                <w:szCs w:val="24"/>
              </w:rPr>
            </w:pP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b/>
                <w:bCs/>
                <w:sz w:val="24"/>
                <w:szCs w:val="24"/>
              </w:rPr>
            </w:pPr>
            <w:r>
              <w:rPr>
                <w:b/>
                <w:bCs/>
                <w:sz w:val="24"/>
                <w:szCs w:val="24"/>
              </w:rPr>
              <w:t>2015</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b/>
                <w:bCs/>
                <w:sz w:val="24"/>
                <w:szCs w:val="24"/>
              </w:rPr>
            </w:pPr>
            <w:r>
              <w:rPr>
                <w:b/>
                <w:bCs/>
                <w:sz w:val="24"/>
                <w:szCs w:val="24"/>
              </w:rPr>
              <w:t>2016</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b/>
                <w:bCs/>
                <w:sz w:val="24"/>
                <w:szCs w:val="24"/>
              </w:rPr>
            </w:pPr>
            <w:r>
              <w:rPr>
                <w:b/>
                <w:bCs/>
                <w:sz w:val="24"/>
                <w:szCs w:val="24"/>
              </w:rPr>
              <w:t>2017</w:t>
            </w:r>
          </w:p>
        </w:tc>
        <w:tc>
          <w:tcPr>
            <w:tcW w:w="1629"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b/>
                <w:bCs/>
                <w:sz w:val="24"/>
                <w:szCs w:val="24"/>
              </w:rPr>
              <w:t>2018</w:t>
            </w:r>
          </w:p>
        </w:tc>
      </w:tr>
      <w:tr w:rsidR="002323FC" w:rsidRPr="00D06B30" w:rsidTr="00F519F2">
        <w:tc>
          <w:tcPr>
            <w:tcW w:w="3545" w:type="dxa"/>
            <w:tcBorders>
              <w:top w:val="single" w:sz="6" w:space="0" w:color="auto"/>
              <w:left w:val="single" w:sz="6" w:space="0" w:color="auto"/>
              <w:bottom w:val="single" w:sz="6" w:space="0" w:color="auto"/>
              <w:right w:val="single" w:sz="6" w:space="0" w:color="auto"/>
            </w:tcBorders>
            <w:vAlign w:val="center"/>
          </w:tcPr>
          <w:p w:rsidR="002323FC" w:rsidRDefault="002323FC" w:rsidP="00F519F2">
            <w:pPr>
              <w:rPr>
                <w:sz w:val="24"/>
                <w:szCs w:val="24"/>
              </w:rPr>
            </w:pPr>
            <w:r w:rsidRPr="00D06B30">
              <w:rPr>
                <w:sz w:val="24"/>
                <w:szCs w:val="24"/>
              </w:rPr>
              <w:t xml:space="preserve">Всего выпускников, </w:t>
            </w:r>
          </w:p>
          <w:p w:rsidR="002323FC" w:rsidRPr="00D06B30" w:rsidRDefault="002323FC" w:rsidP="00F519F2">
            <w:pPr>
              <w:rPr>
                <w:sz w:val="24"/>
                <w:szCs w:val="24"/>
              </w:rPr>
            </w:pPr>
            <w:r w:rsidRPr="00D06B30">
              <w:rPr>
                <w:sz w:val="24"/>
                <w:szCs w:val="24"/>
              </w:rPr>
              <w:t>в том числе:</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373</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316</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295</w:t>
            </w:r>
          </w:p>
        </w:tc>
        <w:tc>
          <w:tcPr>
            <w:tcW w:w="1629"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311</w:t>
            </w:r>
          </w:p>
        </w:tc>
      </w:tr>
      <w:tr w:rsidR="002323FC" w:rsidRPr="00D06B30" w:rsidTr="00F519F2">
        <w:tc>
          <w:tcPr>
            <w:tcW w:w="3545"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rPr>
                <w:sz w:val="24"/>
                <w:szCs w:val="24"/>
              </w:rPr>
            </w:pPr>
            <w:r w:rsidRPr="00D06B30">
              <w:rPr>
                <w:sz w:val="24"/>
                <w:szCs w:val="24"/>
              </w:rPr>
              <w:t>Количество выпускников. выбравших ЕГЭ и ГИА по техническим специальностям</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204</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138</w:t>
            </w:r>
          </w:p>
        </w:tc>
        <w:tc>
          <w:tcPr>
            <w:tcW w:w="1628"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136</w:t>
            </w:r>
          </w:p>
        </w:tc>
        <w:tc>
          <w:tcPr>
            <w:tcW w:w="1629" w:type="dxa"/>
            <w:tcBorders>
              <w:top w:val="single" w:sz="6" w:space="0" w:color="auto"/>
              <w:left w:val="single" w:sz="6" w:space="0" w:color="auto"/>
              <w:bottom w:val="single" w:sz="6" w:space="0" w:color="auto"/>
              <w:right w:val="single" w:sz="6" w:space="0" w:color="auto"/>
            </w:tcBorders>
            <w:vAlign w:val="center"/>
          </w:tcPr>
          <w:p w:rsidR="002323FC" w:rsidRPr="00D06B30" w:rsidRDefault="002323FC" w:rsidP="00F519F2">
            <w:pPr>
              <w:jc w:val="center"/>
              <w:rPr>
                <w:sz w:val="24"/>
                <w:szCs w:val="24"/>
              </w:rPr>
            </w:pPr>
            <w:r>
              <w:rPr>
                <w:sz w:val="24"/>
                <w:szCs w:val="24"/>
              </w:rPr>
              <w:t>143</w:t>
            </w:r>
          </w:p>
        </w:tc>
      </w:tr>
    </w:tbl>
    <w:p w:rsidR="002323FC" w:rsidRPr="00704BBD" w:rsidRDefault="002323FC" w:rsidP="00733653">
      <w:pPr>
        <w:spacing w:line="360" w:lineRule="auto"/>
        <w:ind w:firstLine="567"/>
        <w:jc w:val="both"/>
        <w:rPr>
          <w:sz w:val="24"/>
          <w:szCs w:val="24"/>
          <w:highlight w:val="yellow"/>
        </w:rPr>
      </w:pPr>
    </w:p>
    <w:p w:rsidR="00733653" w:rsidRPr="0050198F" w:rsidRDefault="00733653" w:rsidP="00733653">
      <w:pPr>
        <w:spacing w:line="360" w:lineRule="auto"/>
        <w:ind w:firstLine="567"/>
        <w:jc w:val="both"/>
        <w:rPr>
          <w:sz w:val="24"/>
          <w:szCs w:val="24"/>
        </w:rPr>
      </w:pPr>
      <w:r w:rsidRPr="0050198F">
        <w:rPr>
          <w:sz w:val="24"/>
          <w:szCs w:val="24"/>
        </w:rPr>
        <w:t xml:space="preserve">Доля </w:t>
      </w:r>
      <w:r w:rsidR="00EF0D6F" w:rsidRPr="0050198F">
        <w:rPr>
          <w:sz w:val="24"/>
          <w:szCs w:val="24"/>
        </w:rPr>
        <w:t>выпускников,</w:t>
      </w:r>
      <w:r w:rsidRPr="0050198F">
        <w:rPr>
          <w:sz w:val="24"/>
          <w:szCs w:val="24"/>
        </w:rPr>
        <w:t xml:space="preserve"> выбравших ЕГЭ и ГИА по т</w:t>
      </w:r>
      <w:r w:rsidR="0050198F" w:rsidRPr="0050198F">
        <w:rPr>
          <w:sz w:val="24"/>
          <w:szCs w:val="24"/>
        </w:rPr>
        <w:t>ехническим специальностям в 2018</w:t>
      </w:r>
      <w:r w:rsidRPr="0050198F">
        <w:rPr>
          <w:sz w:val="24"/>
          <w:szCs w:val="24"/>
        </w:rPr>
        <w:t xml:space="preserve"> год</w:t>
      </w:r>
      <w:r w:rsidR="0050198F" w:rsidRPr="0050198F">
        <w:rPr>
          <w:sz w:val="24"/>
          <w:szCs w:val="24"/>
        </w:rPr>
        <w:t>у увеличилась в сравнении с 2017</w:t>
      </w:r>
      <w:r w:rsidRPr="0050198F">
        <w:rPr>
          <w:sz w:val="24"/>
          <w:szCs w:val="24"/>
        </w:rPr>
        <w:t xml:space="preserve"> годом, однако </w:t>
      </w:r>
      <w:r w:rsidR="00EF0D6F" w:rsidRPr="0050198F">
        <w:rPr>
          <w:sz w:val="24"/>
          <w:szCs w:val="24"/>
        </w:rPr>
        <w:t>по-прежнему</w:t>
      </w:r>
      <w:r w:rsidRPr="0050198F">
        <w:rPr>
          <w:sz w:val="24"/>
          <w:szCs w:val="24"/>
        </w:rPr>
        <w:t xml:space="preserve"> составляет менее 50% от всего количества выпускников.</w:t>
      </w:r>
    </w:p>
    <w:p w:rsidR="005E562C" w:rsidRDefault="005E562C" w:rsidP="005E562C">
      <w:pPr>
        <w:spacing w:line="360" w:lineRule="auto"/>
        <w:ind w:firstLine="708"/>
        <w:jc w:val="both"/>
        <w:rPr>
          <w:sz w:val="24"/>
          <w:szCs w:val="24"/>
        </w:rPr>
      </w:pPr>
      <w:r w:rsidRPr="005E562C">
        <w:rPr>
          <w:sz w:val="24"/>
          <w:szCs w:val="24"/>
        </w:rPr>
        <w:t xml:space="preserve">Важной темой для всех уровней системы образования района является работа по профориентации, начиная с детского сада и школы. Хорошим подспорьем для этого является сеть учреждений профессионального образования: музыкально-художественный и политехнический колледжи, нефтяной техникум – которые являются ресурсными центрами профессионального образования Республики Татарстан. Партнерами этих </w:t>
      </w:r>
      <w:r w:rsidRPr="005E562C">
        <w:rPr>
          <w:sz w:val="24"/>
          <w:szCs w:val="24"/>
        </w:rPr>
        <w:lastRenderedPageBreak/>
        <w:t>учебных заведений являются наши: вуз – КНИТУ-КАИ, успешные предприятия и компании.</w:t>
      </w:r>
    </w:p>
    <w:p w:rsidR="005E562C" w:rsidRDefault="005E562C" w:rsidP="005E562C">
      <w:pPr>
        <w:spacing w:line="360" w:lineRule="auto"/>
        <w:ind w:firstLine="708"/>
        <w:jc w:val="both"/>
        <w:rPr>
          <w:sz w:val="24"/>
          <w:szCs w:val="24"/>
        </w:rPr>
      </w:pPr>
      <w:r w:rsidRPr="0050198F">
        <w:rPr>
          <w:sz w:val="24"/>
          <w:szCs w:val="24"/>
        </w:rPr>
        <w:t>В системе как профессионального, так и высшего образования существуют общие проблемы.</w:t>
      </w:r>
    </w:p>
    <w:p w:rsidR="00D0358A" w:rsidRPr="00BC47C4" w:rsidRDefault="00D0358A" w:rsidP="00100ED0">
      <w:pPr>
        <w:spacing w:line="360" w:lineRule="auto"/>
        <w:ind w:firstLine="708"/>
        <w:jc w:val="center"/>
        <w:rPr>
          <w:b/>
          <w:sz w:val="24"/>
          <w:szCs w:val="24"/>
        </w:rPr>
      </w:pPr>
    </w:p>
    <w:p w:rsidR="00635CCF" w:rsidRPr="00BC47C4" w:rsidRDefault="00100ED0" w:rsidP="00100ED0">
      <w:pPr>
        <w:spacing w:line="360" w:lineRule="auto"/>
        <w:ind w:firstLine="708"/>
        <w:jc w:val="center"/>
        <w:rPr>
          <w:b/>
          <w:sz w:val="24"/>
          <w:szCs w:val="24"/>
        </w:rPr>
      </w:pPr>
      <w:r w:rsidRPr="00BC47C4">
        <w:rPr>
          <w:b/>
          <w:sz w:val="24"/>
          <w:szCs w:val="24"/>
        </w:rPr>
        <w:t>Ключевые проблемы</w:t>
      </w:r>
      <w:r w:rsidR="00635CCF" w:rsidRPr="00BC47C4">
        <w:rPr>
          <w:b/>
          <w:sz w:val="24"/>
          <w:szCs w:val="24"/>
        </w:rPr>
        <w:t xml:space="preserve"> среднего профессионального и высшего образования</w:t>
      </w:r>
    </w:p>
    <w:p w:rsidR="005E14B2" w:rsidRPr="00BC47C4" w:rsidRDefault="00100ED0" w:rsidP="00100ED0">
      <w:pPr>
        <w:spacing w:line="360" w:lineRule="auto"/>
        <w:ind w:firstLine="708"/>
        <w:jc w:val="center"/>
        <w:rPr>
          <w:b/>
          <w:sz w:val="24"/>
          <w:szCs w:val="24"/>
        </w:rPr>
      </w:pPr>
      <w:r w:rsidRPr="00BC47C4">
        <w:rPr>
          <w:b/>
          <w:sz w:val="24"/>
          <w:szCs w:val="24"/>
        </w:rPr>
        <w:t xml:space="preserve"> и мероприятия по их решению</w:t>
      </w:r>
    </w:p>
    <w:p w:rsidR="00945B19" w:rsidRPr="00BC47C4" w:rsidRDefault="00945B19" w:rsidP="00945B19">
      <w:pPr>
        <w:spacing w:line="360" w:lineRule="auto"/>
        <w:ind w:firstLine="708"/>
        <w:jc w:val="right"/>
        <w:rPr>
          <w:sz w:val="24"/>
          <w:szCs w:val="24"/>
        </w:rPr>
      </w:pPr>
      <w:r w:rsidRPr="00BC47C4">
        <w:rPr>
          <w:sz w:val="24"/>
          <w:szCs w:val="24"/>
        </w:rPr>
        <w:t>Таблица 12.</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701"/>
        <w:gridCol w:w="1559"/>
      </w:tblGrid>
      <w:tr w:rsidR="00C75C39" w:rsidRPr="00BC47C4" w:rsidTr="00C75C39">
        <w:trPr>
          <w:jc w:val="center"/>
        </w:trPr>
        <w:tc>
          <w:tcPr>
            <w:tcW w:w="1418" w:type="dxa"/>
          </w:tcPr>
          <w:p w:rsidR="00C75C39" w:rsidRPr="00BC47C4" w:rsidRDefault="00C75C39" w:rsidP="00634825">
            <w:pPr>
              <w:spacing w:line="240" w:lineRule="auto"/>
              <w:jc w:val="center"/>
              <w:rPr>
                <w:b/>
                <w:sz w:val="24"/>
                <w:szCs w:val="24"/>
              </w:rPr>
            </w:pPr>
            <w:r w:rsidRPr="00BC47C4">
              <w:rPr>
                <w:b/>
                <w:sz w:val="24"/>
                <w:szCs w:val="24"/>
              </w:rPr>
              <w:t>Ключевые проблемы</w:t>
            </w:r>
          </w:p>
        </w:tc>
        <w:tc>
          <w:tcPr>
            <w:tcW w:w="1843" w:type="dxa"/>
          </w:tcPr>
          <w:p w:rsidR="00C75C39" w:rsidRPr="00BC47C4" w:rsidRDefault="00C75C39" w:rsidP="00634825">
            <w:pPr>
              <w:spacing w:line="240" w:lineRule="auto"/>
              <w:jc w:val="center"/>
              <w:rPr>
                <w:b/>
                <w:sz w:val="24"/>
                <w:szCs w:val="24"/>
              </w:rPr>
            </w:pPr>
            <w:r w:rsidRPr="00BC47C4">
              <w:rPr>
                <w:b/>
                <w:sz w:val="24"/>
                <w:szCs w:val="24"/>
              </w:rPr>
              <w:t>Задачи</w:t>
            </w:r>
          </w:p>
        </w:tc>
        <w:tc>
          <w:tcPr>
            <w:tcW w:w="2552" w:type="dxa"/>
          </w:tcPr>
          <w:p w:rsidR="00C75C39" w:rsidRPr="00BC47C4" w:rsidRDefault="00C75C39" w:rsidP="00634825">
            <w:pPr>
              <w:spacing w:line="240" w:lineRule="auto"/>
              <w:jc w:val="center"/>
              <w:rPr>
                <w:b/>
                <w:sz w:val="24"/>
                <w:szCs w:val="24"/>
              </w:rPr>
            </w:pPr>
            <w:r w:rsidRPr="00BC47C4">
              <w:rPr>
                <w:b/>
                <w:sz w:val="24"/>
                <w:szCs w:val="24"/>
              </w:rPr>
              <w:t>Мероприятия</w:t>
            </w:r>
          </w:p>
        </w:tc>
        <w:tc>
          <w:tcPr>
            <w:tcW w:w="1417" w:type="dxa"/>
          </w:tcPr>
          <w:p w:rsidR="00C75C39" w:rsidRPr="00BC47C4" w:rsidRDefault="00C75C39" w:rsidP="00634825">
            <w:pPr>
              <w:spacing w:line="240" w:lineRule="auto"/>
              <w:jc w:val="center"/>
              <w:rPr>
                <w:b/>
                <w:sz w:val="24"/>
                <w:szCs w:val="24"/>
              </w:rPr>
            </w:pPr>
            <w:r w:rsidRPr="00BC47C4">
              <w:rPr>
                <w:b/>
                <w:sz w:val="24"/>
                <w:szCs w:val="24"/>
              </w:rPr>
              <w:t>Сроки реализации</w:t>
            </w:r>
          </w:p>
        </w:tc>
        <w:tc>
          <w:tcPr>
            <w:tcW w:w="1701" w:type="dxa"/>
          </w:tcPr>
          <w:p w:rsidR="00C75C39" w:rsidRPr="00BC47C4" w:rsidRDefault="00C75C39" w:rsidP="00634825">
            <w:pPr>
              <w:spacing w:line="240" w:lineRule="auto"/>
              <w:jc w:val="center"/>
              <w:rPr>
                <w:b/>
                <w:sz w:val="24"/>
                <w:szCs w:val="24"/>
              </w:rPr>
            </w:pPr>
            <w:r w:rsidRPr="00BC47C4">
              <w:rPr>
                <w:b/>
                <w:sz w:val="24"/>
                <w:szCs w:val="24"/>
              </w:rPr>
              <w:t>Ответственные исполнители</w:t>
            </w:r>
          </w:p>
        </w:tc>
        <w:tc>
          <w:tcPr>
            <w:tcW w:w="1559" w:type="dxa"/>
          </w:tcPr>
          <w:p w:rsidR="00C75C39" w:rsidRPr="00BC47C4" w:rsidRDefault="00C75C39" w:rsidP="00634825">
            <w:pPr>
              <w:spacing w:line="240" w:lineRule="auto"/>
              <w:jc w:val="center"/>
              <w:rPr>
                <w:b/>
                <w:sz w:val="24"/>
                <w:szCs w:val="24"/>
              </w:rPr>
            </w:pPr>
            <w:r w:rsidRPr="00BC47C4">
              <w:rPr>
                <w:b/>
                <w:sz w:val="24"/>
                <w:szCs w:val="24"/>
              </w:rPr>
              <w:t>Сумма и источники финансирования (тыс.руб.)</w:t>
            </w:r>
          </w:p>
        </w:tc>
      </w:tr>
      <w:tr w:rsidR="00C75C39" w:rsidRPr="00BC47C4" w:rsidTr="00C75C39">
        <w:trPr>
          <w:jc w:val="center"/>
        </w:trPr>
        <w:tc>
          <w:tcPr>
            <w:tcW w:w="1418" w:type="dxa"/>
          </w:tcPr>
          <w:p w:rsidR="00C75C39" w:rsidRPr="00BC47C4" w:rsidRDefault="00C75C39" w:rsidP="00634825">
            <w:pPr>
              <w:spacing w:line="240" w:lineRule="auto"/>
              <w:jc w:val="center"/>
              <w:rPr>
                <w:sz w:val="22"/>
                <w:szCs w:val="22"/>
              </w:rPr>
            </w:pPr>
            <w:r w:rsidRPr="00BC47C4">
              <w:rPr>
                <w:sz w:val="22"/>
                <w:szCs w:val="22"/>
              </w:rPr>
              <w:t>Дефицит квалифицированных кадров технических специальностей в экономике ЛМР</w:t>
            </w:r>
          </w:p>
        </w:tc>
        <w:tc>
          <w:tcPr>
            <w:tcW w:w="1843" w:type="dxa"/>
          </w:tcPr>
          <w:p w:rsidR="00C75C39" w:rsidRPr="00BC47C4" w:rsidRDefault="00C75C39" w:rsidP="00634825">
            <w:pPr>
              <w:spacing w:line="240" w:lineRule="auto"/>
              <w:jc w:val="both"/>
              <w:rPr>
                <w:sz w:val="22"/>
                <w:szCs w:val="22"/>
              </w:rPr>
            </w:pPr>
            <w:r w:rsidRPr="00BC47C4">
              <w:rPr>
                <w:sz w:val="22"/>
                <w:szCs w:val="22"/>
              </w:rPr>
              <w:t>Подготовка кадров востребованных экономикой Лениногорского муниципального района</w:t>
            </w:r>
          </w:p>
        </w:tc>
        <w:tc>
          <w:tcPr>
            <w:tcW w:w="2552" w:type="dxa"/>
          </w:tcPr>
          <w:p w:rsidR="00C75C39" w:rsidRPr="00BC47C4" w:rsidRDefault="00C75C39" w:rsidP="00634825">
            <w:pPr>
              <w:spacing w:line="240" w:lineRule="auto"/>
              <w:jc w:val="both"/>
              <w:rPr>
                <w:sz w:val="22"/>
                <w:szCs w:val="22"/>
              </w:rPr>
            </w:pPr>
            <w:r w:rsidRPr="00BC47C4">
              <w:rPr>
                <w:sz w:val="22"/>
                <w:szCs w:val="22"/>
              </w:rPr>
              <w:t>Активизация работы координационного совета органов местной власти, руководителей</w:t>
            </w:r>
            <w:r w:rsidRPr="00BC47C4">
              <w:t xml:space="preserve"> </w:t>
            </w:r>
            <w:r w:rsidRPr="00BC47C4">
              <w:rPr>
                <w:sz w:val="22"/>
                <w:szCs w:val="22"/>
              </w:rPr>
              <w:t>крупных промышленных, нефтяных и сельскохозяйственных предприятий, и профессиональных учебных заведений.</w:t>
            </w:r>
          </w:p>
        </w:tc>
        <w:tc>
          <w:tcPr>
            <w:tcW w:w="1417" w:type="dxa"/>
          </w:tcPr>
          <w:p w:rsidR="00C75C39" w:rsidRPr="00BC47C4" w:rsidRDefault="00C75C39" w:rsidP="00634825">
            <w:pPr>
              <w:spacing w:line="240" w:lineRule="auto"/>
              <w:jc w:val="center"/>
              <w:rPr>
                <w:sz w:val="22"/>
                <w:szCs w:val="22"/>
              </w:rPr>
            </w:pPr>
            <w:r w:rsidRPr="00BC47C4">
              <w:rPr>
                <w:sz w:val="22"/>
                <w:szCs w:val="22"/>
              </w:rPr>
              <w:t>2019-2030гг</w:t>
            </w:r>
          </w:p>
        </w:tc>
        <w:tc>
          <w:tcPr>
            <w:tcW w:w="1701" w:type="dxa"/>
          </w:tcPr>
          <w:p w:rsidR="00C75C39" w:rsidRPr="00BC47C4" w:rsidRDefault="00C75C39" w:rsidP="00634825">
            <w:pPr>
              <w:spacing w:line="240" w:lineRule="auto"/>
              <w:jc w:val="both"/>
              <w:rPr>
                <w:sz w:val="22"/>
                <w:szCs w:val="22"/>
              </w:rPr>
            </w:pPr>
            <w:r w:rsidRPr="00BC47C4">
              <w:rPr>
                <w:sz w:val="22"/>
                <w:szCs w:val="22"/>
              </w:rPr>
              <w:t>Совет МО «ЛМР», руководители крупных промышленных, нефтяных и сельскохозяйственных предприятий,</w:t>
            </w:r>
          </w:p>
          <w:p w:rsidR="00C75C39" w:rsidRPr="00BC47C4" w:rsidRDefault="00C75C39" w:rsidP="00634825">
            <w:pPr>
              <w:spacing w:line="240" w:lineRule="auto"/>
              <w:jc w:val="both"/>
              <w:rPr>
                <w:sz w:val="22"/>
                <w:szCs w:val="22"/>
              </w:rPr>
            </w:pPr>
            <w:r w:rsidRPr="00BC47C4">
              <w:rPr>
                <w:sz w:val="22"/>
                <w:szCs w:val="22"/>
              </w:rPr>
              <w:t>Лениногорский нефтяной техникум,</w:t>
            </w:r>
          </w:p>
          <w:p w:rsidR="00C75C39" w:rsidRPr="00BC47C4" w:rsidRDefault="00C75C39" w:rsidP="00634825">
            <w:pPr>
              <w:spacing w:line="240" w:lineRule="auto"/>
              <w:jc w:val="both"/>
              <w:rPr>
                <w:sz w:val="22"/>
                <w:szCs w:val="22"/>
              </w:rPr>
            </w:pPr>
            <w:r w:rsidRPr="00BC47C4">
              <w:rPr>
                <w:sz w:val="22"/>
                <w:szCs w:val="22"/>
              </w:rPr>
              <w:t>Лениногорский политехнический колледж, Лениногорский филиал ФГБОУ ВО «КНИТУ им.А.Н.Туполева-КАИ»</w:t>
            </w:r>
          </w:p>
        </w:tc>
        <w:tc>
          <w:tcPr>
            <w:tcW w:w="1559" w:type="dxa"/>
          </w:tcPr>
          <w:p w:rsidR="00C75C39" w:rsidRPr="00BC47C4" w:rsidRDefault="00C75C39" w:rsidP="00634825">
            <w:pPr>
              <w:spacing w:line="240" w:lineRule="auto"/>
              <w:jc w:val="center"/>
              <w:rPr>
                <w:sz w:val="22"/>
                <w:szCs w:val="22"/>
              </w:rPr>
            </w:pPr>
            <w:r w:rsidRPr="00BC47C4">
              <w:rPr>
                <w:sz w:val="22"/>
                <w:szCs w:val="22"/>
              </w:rPr>
              <w:t>-</w:t>
            </w:r>
          </w:p>
        </w:tc>
      </w:tr>
      <w:tr w:rsidR="00C75C39" w:rsidRPr="00BC47C4" w:rsidTr="00C75C39">
        <w:trPr>
          <w:jc w:val="center"/>
        </w:trPr>
        <w:tc>
          <w:tcPr>
            <w:tcW w:w="1418" w:type="dxa"/>
          </w:tcPr>
          <w:p w:rsidR="00C75C39" w:rsidRPr="00BC47C4" w:rsidRDefault="00C75C39" w:rsidP="00634825">
            <w:pPr>
              <w:spacing w:line="240" w:lineRule="auto"/>
              <w:jc w:val="center"/>
              <w:rPr>
                <w:sz w:val="22"/>
                <w:szCs w:val="22"/>
              </w:rPr>
            </w:pPr>
          </w:p>
        </w:tc>
        <w:tc>
          <w:tcPr>
            <w:tcW w:w="1843" w:type="dxa"/>
          </w:tcPr>
          <w:p w:rsidR="00C75C39" w:rsidRPr="00BC47C4" w:rsidRDefault="00C75C39" w:rsidP="00634825">
            <w:pPr>
              <w:spacing w:line="240" w:lineRule="auto"/>
              <w:jc w:val="both"/>
              <w:rPr>
                <w:sz w:val="22"/>
                <w:szCs w:val="22"/>
              </w:rPr>
            </w:pPr>
          </w:p>
        </w:tc>
        <w:tc>
          <w:tcPr>
            <w:tcW w:w="2552" w:type="dxa"/>
          </w:tcPr>
          <w:p w:rsidR="00C75C39" w:rsidRPr="00BC47C4" w:rsidRDefault="00C75C39" w:rsidP="00634825">
            <w:pPr>
              <w:spacing w:line="240" w:lineRule="auto"/>
              <w:jc w:val="both"/>
              <w:rPr>
                <w:sz w:val="22"/>
                <w:szCs w:val="22"/>
              </w:rPr>
            </w:pPr>
            <w:r w:rsidRPr="00BC47C4">
              <w:rPr>
                <w:sz w:val="22"/>
                <w:szCs w:val="22"/>
              </w:rPr>
              <w:t>Рассмотрение вопросов взаимодействия  органа муниципальной власти,  предприятий и организаций и профессиональных учебных заведений по подготовке кадров востребованных экономикой ЛМР и трудоустройства молодых специалистов на координационном совете ЛМР.</w:t>
            </w:r>
          </w:p>
        </w:tc>
        <w:tc>
          <w:tcPr>
            <w:tcW w:w="1417" w:type="dxa"/>
          </w:tcPr>
          <w:p w:rsidR="00C75C39" w:rsidRPr="00BC47C4" w:rsidRDefault="00C75C39" w:rsidP="00634825">
            <w:pPr>
              <w:spacing w:line="240" w:lineRule="auto"/>
              <w:jc w:val="center"/>
              <w:rPr>
                <w:sz w:val="22"/>
                <w:szCs w:val="22"/>
              </w:rPr>
            </w:pPr>
            <w:r w:rsidRPr="00BC47C4">
              <w:rPr>
                <w:sz w:val="22"/>
                <w:szCs w:val="22"/>
              </w:rPr>
              <w:t>2019-2030гг</w:t>
            </w:r>
          </w:p>
        </w:tc>
        <w:tc>
          <w:tcPr>
            <w:tcW w:w="1701" w:type="dxa"/>
          </w:tcPr>
          <w:p w:rsidR="00C75C39" w:rsidRPr="00BC47C4" w:rsidRDefault="00C75C39" w:rsidP="00634825">
            <w:pPr>
              <w:spacing w:line="240" w:lineRule="auto"/>
              <w:jc w:val="both"/>
              <w:rPr>
                <w:sz w:val="22"/>
                <w:szCs w:val="22"/>
              </w:rPr>
            </w:pPr>
            <w:r w:rsidRPr="00BC47C4">
              <w:rPr>
                <w:sz w:val="22"/>
                <w:szCs w:val="22"/>
              </w:rPr>
              <w:t>Совет МО «ЛМР», руководители крупных промышленных, нефтяных и сельскохозяйственных предприятий,</w:t>
            </w:r>
          </w:p>
          <w:p w:rsidR="00C75C39" w:rsidRPr="00BC47C4" w:rsidRDefault="00C75C39" w:rsidP="00634825">
            <w:pPr>
              <w:spacing w:line="240" w:lineRule="auto"/>
              <w:jc w:val="both"/>
              <w:rPr>
                <w:sz w:val="22"/>
                <w:szCs w:val="22"/>
              </w:rPr>
            </w:pPr>
            <w:r w:rsidRPr="00BC47C4">
              <w:rPr>
                <w:sz w:val="22"/>
                <w:szCs w:val="22"/>
              </w:rPr>
              <w:t>Лениногорский нефтяной техникум,</w:t>
            </w:r>
          </w:p>
          <w:p w:rsidR="00C75C39" w:rsidRPr="00BC47C4" w:rsidRDefault="00C75C39" w:rsidP="00634825">
            <w:pPr>
              <w:spacing w:line="240" w:lineRule="auto"/>
              <w:jc w:val="both"/>
              <w:rPr>
                <w:sz w:val="22"/>
                <w:szCs w:val="22"/>
              </w:rPr>
            </w:pPr>
            <w:r w:rsidRPr="00BC47C4">
              <w:rPr>
                <w:sz w:val="22"/>
                <w:szCs w:val="22"/>
              </w:rPr>
              <w:t xml:space="preserve">Лениногорский политехнический колледж, Лениногорский филиал </w:t>
            </w:r>
            <w:r w:rsidRPr="00BC47C4">
              <w:rPr>
                <w:sz w:val="22"/>
                <w:szCs w:val="22"/>
              </w:rPr>
              <w:lastRenderedPageBreak/>
              <w:t>ФГБОУ ВО «КНИТУ им.А.Н.Туполева-КАИ»</w:t>
            </w:r>
          </w:p>
        </w:tc>
        <w:tc>
          <w:tcPr>
            <w:tcW w:w="1559" w:type="dxa"/>
          </w:tcPr>
          <w:p w:rsidR="00C75C39" w:rsidRPr="00BC47C4" w:rsidRDefault="00C75C39" w:rsidP="00634825">
            <w:pPr>
              <w:spacing w:line="240" w:lineRule="auto"/>
              <w:jc w:val="center"/>
              <w:rPr>
                <w:sz w:val="22"/>
                <w:szCs w:val="22"/>
              </w:rPr>
            </w:pPr>
            <w:r w:rsidRPr="00BC47C4">
              <w:rPr>
                <w:sz w:val="22"/>
                <w:szCs w:val="22"/>
              </w:rPr>
              <w:lastRenderedPageBreak/>
              <w:t>-</w:t>
            </w:r>
          </w:p>
        </w:tc>
      </w:tr>
      <w:tr w:rsidR="00C75C39" w:rsidRPr="00100ED0" w:rsidTr="00C75C39">
        <w:trPr>
          <w:jc w:val="center"/>
        </w:trPr>
        <w:tc>
          <w:tcPr>
            <w:tcW w:w="1418" w:type="dxa"/>
          </w:tcPr>
          <w:p w:rsidR="00C75C39" w:rsidRPr="00BC47C4" w:rsidRDefault="00C75C39" w:rsidP="00634825">
            <w:pPr>
              <w:spacing w:line="240" w:lineRule="auto"/>
              <w:jc w:val="center"/>
              <w:rPr>
                <w:sz w:val="22"/>
                <w:szCs w:val="22"/>
              </w:rPr>
            </w:pPr>
          </w:p>
        </w:tc>
        <w:tc>
          <w:tcPr>
            <w:tcW w:w="1843" w:type="dxa"/>
          </w:tcPr>
          <w:p w:rsidR="00C75C39" w:rsidRPr="00BC47C4" w:rsidRDefault="00C75C39" w:rsidP="00634825">
            <w:pPr>
              <w:spacing w:line="240" w:lineRule="auto"/>
              <w:jc w:val="both"/>
              <w:rPr>
                <w:sz w:val="22"/>
                <w:szCs w:val="22"/>
              </w:rPr>
            </w:pPr>
          </w:p>
        </w:tc>
        <w:tc>
          <w:tcPr>
            <w:tcW w:w="2552" w:type="dxa"/>
          </w:tcPr>
          <w:p w:rsidR="00C75C39" w:rsidRPr="00BC47C4" w:rsidRDefault="00C75C39" w:rsidP="00EF0D6F">
            <w:pPr>
              <w:spacing w:line="240" w:lineRule="auto"/>
              <w:jc w:val="both"/>
              <w:rPr>
                <w:sz w:val="22"/>
                <w:szCs w:val="22"/>
              </w:rPr>
            </w:pPr>
            <w:r w:rsidRPr="00BC47C4">
              <w:rPr>
                <w:sz w:val="22"/>
                <w:szCs w:val="22"/>
              </w:rPr>
              <w:t xml:space="preserve">Рассмотрение вопроса по активизации профориентационной работы со школьниками и населением города с целью формирования готовности к выбору востребованных на рынке труда профессий, возможности их получения в Лениногорских профессиональных образовательных учреждениях на координационном совете ЛМР.  </w:t>
            </w:r>
          </w:p>
        </w:tc>
        <w:tc>
          <w:tcPr>
            <w:tcW w:w="1417" w:type="dxa"/>
          </w:tcPr>
          <w:p w:rsidR="00C75C39" w:rsidRPr="00BC47C4" w:rsidRDefault="00C75C39" w:rsidP="00634825">
            <w:pPr>
              <w:spacing w:line="240" w:lineRule="auto"/>
              <w:jc w:val="center"/>
              <w:rPr>
                <w:sz w:val="22"/>
                <w:szCs w:val="22"/>
              </w:rPr>
            </w:pPr>
            <w:r w:rsidRPr="00BC47C4">
              <w:rPr>
                <w:sz w:val="22"/>
                <w:szCs w:val="22"/>
              </w:rPr>
              <w:t>2019-2030гг</w:t>
            </w:r>
          </w:p>
        </w:tc>
        <w:tc>
          <w:tcPr>
            <w:tcW w:w="1701" w:type="dxa"/>
          </w:tcPr>
          <w:p w:rsidR="00C75C39" w:rsidRPr="00BC47C4" w:rsidRDefault="00C75C39" w:rsidP="00634825">
            <w:pPr>
              <w:spacing w:line="240" w:lineRule="auto"/>
              <w:jc w:val="both"/>
              <w:rPr>
                <w:sz w:val="22"/>
                <w:szCs w:val="22"/>
              </w:rPr>
            </w:pPr>
            <w:r w:rsidRPr="00BC47C4">
              <w:rPr>
                <w:sz w:val="22"/>
                <w:szCs w:val="22"/>
              </w:rPr>
              <w:t>Совет МО «ЛМР», руководители крупных промышленных, нефтяных и сельскохозяйственных предприятий,</w:t>
            </w:r>
          </w:p>
          <w:p w:rsidR="00C75C39" w:rsidRPr="00BC47C4" w:rsidRDefault="00C75C39" w:rsidP="00634825">
            <w:pPr>
              <w:spacing w:line="240" w:lineRule="auto"/>
              <w:jc w:val="both"/>
              <w:rPr>
                <w:sz w:val="22"/>
                <w:szCs w:val="22"/>
              </w:rPr>
            </w:pPr>
            <w:r w:rsidRPr="00BC47C4">
              <w:rPr>
                <w:sz w:val="22"/>
                <w:szCs w:val="22"/>
              </w:rPr>
              <w:t>Лениногорский нефтяной техникум,</w:t>
            </w:r>
          </w:p>
          <w:p w:rsidR="00C75C39" w:rsidRPr="00BC47C4" w:rsidRDefault="00C75C39" w:rsidP="00634825">
            <w:pPr>
              <w:spacing w:line="240" w:lineRule="auto"/>
              <w:jc w:val="both"/>
              <w:rPr>
                <w:sz w:val="22"/>
                <w:szCs w:val="22"/>
              </w:rPr>
            </w:pPr>
            <w:r w:rsidRPr="00BC47C4">
              <w:rPr>
                <w:sz w:val="22"/>
                <w:szCs w:val="22"/>
              </w:rPr>
              <w:t xml:space="preserve">Лениногорский политехнический колледж, Лениногорский филиал ФГБОУ ВО «КНИТУ им.А.Н.Туполева-КАИ», Управление образования. </w:t>
            </w:r>
          </w:p>
        </w:tc>
        <w:tc>
          <w:tcPr>
            <w:tcW w:w="1559" w:type="dxa"/>
          </w:tcPr>
          <w:p w:rsidR="00C75C39" w:rsidRPr="00BC47C4" w:rsidRDefault="00C75C39" w:rsidP="00634825">
            <w:pPr>
              <w:spacing w:line="240" w:lineRule="auto"/>
              <w:jc w:val="center"/>
              <w:rPr>
                <w:sz w:val="22"/>
                <w:szCs w:val="22"/>
              </w:rPr>
            </w:pPr>
            <w:r w:rsidRPr="00BC47C4">
              <w:rPr>
                <w:sz w:val="22"/>
                <w:szCs w:val="22"/>
              </w:rPr>
              <w:t>-</w:t>
            </w:r>
          </w:p>
        </w:tc>
      </w:tr>
    </w:tbl>
    <w:p w:rsidR="00C75C39" w:rsidRDefault="00C75C39" w:rsidP="003E5828">
      <w:pPr>
        <w:spacing w:line="360" w:lineRule="auto"/>
        <w:ind w:firstLine="708"/>
        <w:jc w:val="both"/>
        <w:rPr>
          <w:b/>
          <w:sz w:val="24"/>
          <w:szCs w:val="24"/>
        </w:rPr>
      </w:pPr>
    </w:p>
    <w:p w:rsidR="00B766D9" w:rsidRPr="00B31BF9" w:rsidRDefault="00B766D9" w:rsidP="003E5828">
      <w:pPr>
        <w:spacing w:line="360" w:lineRule="auto"/>
        <w:ind w:firstLine="708"/>
        <w:jc w:val="both"/>
        <w:rPr>
          <w:b/>
          <w:sz w:val="24"/>
          <w:szCs w:val="24"/>
        </w:rPr>
      </w:pPr>
      <w:r w:rsidRPr="00B31BF9">
        <w:rPr>
          <w:b/>
          <w:sz w:val="24"/>
          <w:szCs w:val="24"/>
        </w:rPr>
        <w:t>4.4 Культура</w:t>
      </w:r>
    </w:p>
    <w:p w:rsidR="00B31BF9" w:rsidRPr="00B31BF9" w:rsidRDefault="00B31BF9" w:rsidP="00B31BF9">
      <w:pPr>
        <w:spacing w:line="360" w:lineRule="auto"/>
        <w:ind w:firstLine="708"/>
        <w:jc w:val="both"/>
        <w:rPr>
          <w:sz w:val="24"/>
          <w:szCs w:val="24"/>
        </w:rPr>
      </w:pPr>
      <w:r w:rsidRPr="00B31BF9">
        <w:rPr>
          <w:sz w:val="24"/>
          <w:szCs w:val="24"/>
        </w:rPr>
        <w:t>Текущая ситуация</w:t>
      </w:r>
    </w:p>
    <w:p w:rsidR="00B31BF9" w:rsidRPr="00B31BF9" w:rsidRDefault="00B31BF9" w:rsidP="00B31BF9">
      <w:pPr>
        <w:spacing w:line="360" w:lineRule="auto"/>
        <w:ind w:firstLine="708"/>
        <w:jc w:val="both"/>
        <w:rPr>
          <w:sz w:val="24"/>
          <w:szCs w:val="24"/>
        </w:rPr>
      </w:pPr>
      <w:r w:rsidRPr="00B31BF9">
        <w:rPr>
          <w:sz w:val="24"/>
          <w:szCs w:val="24"/>
        </w:rPr>
        <w:t>В состав МКУ «Управления культуры» ИК МО ЛМР РТ входят следующие подведомственные муниципальные учреждения:</w:t>
      </w:r>
    </w:p>
    <w:p w:rsidR="00B31BF9" w:rsidRPr="00B31BF9" w:rsidRDefault="00B31BF9" w:rsidP="00B31BF9">
      <w:pPr>
        <w:spacing w:line="360" w:lineRule="auto"/>
        <w:ind w:firstLine="708"/>
        <w:jc w:val="both"/>
        <w:rPr>
          <w:sz w:val="24"/>
          <w:szCs w:val="24"/>
        </w:rPr>
      </w:pPr>
      <w:r w:rsidRPr="00B31BF9">
        <w:rPr>
          <w:sz w:val="24"/>
          <w:szCs w:val="24"/>
        </w:rPr>
        <w:t xml:space="preserve">МБУ «Центральная библиотечная система» МО «ЛМР» РТ (в его составе 36 библиотек – 5 городских библиотек, 31 районных библиотеки), МБУК «Лениногорский краеведческий музей», МБУ «Дворец культуры» МО «ЛМР» РТ, МБУ «Национально-культурный центр» МО «ЛМР» РТ, МБУ «Районный дом культуры» МО «ЛМР» РТ (в его составе 37 сельских учреждений культуры), МБОДО «Лениногорская детская художественная школа им. М. Хаертдинова» и МБУДО «Лениногорская детская музыкальная школа им. Н.М. Кудашева». </w:t>
      </w:r>
    </w:p>
    <w:p w:rsidR="00B31BF9" w:rsidRPr="00B31BF9" w:rsidRDefault="00B31BF9" w:rsidP="00B31BF9">
      <w:pPr>
        <w:spacing w:line="360" w:lineRule="auto"/>
        <w:ind w:firstLine="708"/>
        <w:jc w:val="both"/>
        <w:rPr>
          <w:sz w:val="24"/>
          <w:szCs w:val="24"/>
        </w:rPr>
      </w:pPr>
      <w:r w:rsidRPr="00B31BF9">
        <w:rPr>
          <w:sz w:val="24"/>
          <w:szCs w:val="24"/>
        </w:rPr>
        <w:t xml:space="preserve">Обеспеченность населения объектами культуры составляет 126%, должно быть по нормативу: </w:t>
      </w:r>
      <w:r w:rsidR="003C7F01">
        <w:rPr>
          <w:sz w:val="24"/>
          <w:szCs w:val="24"/>
        </w:rPr>
        <w:t>в районе-169%, по городу-126% (</w:t>
      </w:r>
      <w:r w:rsidRPr="00B31BF9">
        <w:rPr>
          <w:sz w:val="24"/>
          <w:szCs w:val="24"/>
        </w:rPr>
        <w:t>в среднем по республике составляет 148%).</w:t>
      </w:r>
    </w:p>
    <w:p w:rsidR="00B31BF9" w:rsidRPr="00B31BF9" w:rsidRDefault="00B31BF9" w:rsidP="00B31BF9">
      <w:pPr>
        <w:spacing w:line="360" w:lineRule="auto"/>
        <w:ind w:firstLine="708"/>
        <w:jc w:val="both"/>
        <w:rPr>
          <w:sz w:val="24"/>
          <w:szCs w:val="24"/>
        </w:rPr>
      </w:pPr>
      <w:r w:rsidRPr="00B31BF9">
        <w:rPr>
          <w:sz w:val="24"/>
          <w:szCs w:val="24"/>
        </w:rPr>
        <w:t>Основными задачами учреждений культуры являются:</w:t>
      </w:r>
    </w:p>
    <w:p w:rsidR="00B31BF9" w:rsidRPr="00B31BF9" w:rsidRDefault="00B31BF9" w:rsidP="00B31BF9">
      <w:pPr>
        <w:spacing w:line="360" w:lineRule="auto"/>
        <w:ind w:firstLine="708"/>
        <w:jc w:val="both"/>
        <w:rPr>
          <w:sz w:val="24"/>
          <w:szCs w:val="24"/>
        </w:rPr>
      </w:pPr>
      <w:r w:rsidRPr="00B31BF9">
        <w:rPr>
          <w:sz w:val="24"/>
          <w:szCs w:val="24"/>
        </w:rPr>
        <w:t>- создание условий для организации досуга;</w:t>
      </w:r>
    </w:p>
    <w:p w:rsidR="00B31BF9" w:rsidRPr="00B31BF9" w:rsidRDefault="00B31BF9" w:rsidP="00B31BF9">
      <w:pPr>
        <w:spacing w:line="360" w:lineRule="auto"/>
        <w:ind w:firstLine="708"/>
        <w:jc w:val="both"/>
        <w:rPr>
          <w:sz w:val="24"/>
          <w:szCs w:val="24"/>
        </w:rPr>
      </w:pPr>
      <w:r w:rsidRPr="00B31BF9">
        <w:rPr>
          <w:sz w:val="24"/>
          <w:szCs w:val="24"/>
        </w:rPr>
        <w:t>- организация предоставления дополнительного образования детям на территории города Лениногорска, а также организация отдыха детей в каникулярное время;</w:t>
      </w:r>
    </w:p>
    <w:p w:rsidR="00B31BF9" w:rsidRPr="00B31BF9" w:rsidRDefault="00B31BF9" w:rsidP="00B31BF9">
      <w:pPr>
        <w:spacing w:line="360" w:lineRule="auto"/>
        <w:ind w:firstLine="708"/>
        <w:jc w:val="both"/>
        <w:rPr>
          <w:sz w:val="24"/>
          <w:szCs w:val="24"/>
        </w:rPr>
      </w:pPr>
      <w:r w:rsidRPr="00B31BF9">
        <w:rPr>
          <w:sz w:val="24"/>
          <w:szCs w:val="24"/>
        </w:rPr>
        <w:lastRenderedPageBreak/>
        <w:t>- организация библиотечного обслуживания населения, комплектование и обеспечение сохранности библиотечных фондов библиотек Лениногорского района;</w:t>
      </w:r>
    </w:p>
    <w:p w:rsidR="00B31BF9" w:rsidRPr="00B31BF9" w:rsidRDefault="00B31BF9" w:rsidP="00B31BF9">
      <w:pPr>
        <w:spacing w:line="360" w:lineRule="auto"/>
        <w:ind w:firstLine="708"/>
        <w:jc w:val="both"/>
        <w:rPr>
          <w:sz w:val="24"/>
          <w:szCs w:val="24"/>
        </w:rPr>
      </w:pPr>
      <w:r w:rsidRPr="00B31BF9">
        <w:rPr>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FA2838" w:rsidRDefault="00B31BF9" w:rsidP="00B31BF9">
      <w:pPr>
        <w:spacing w:line="360" w:lineRule="auto"/>
        <w:ind w:firstLine="708"/>
        <w:jc w:val="both"/>
        <w:rPr>
          <w:sz w:val="24"/>
          <w:szCs w:val="24"/>
        </w:rPr>
      </w:pPr>
      <w:r w:rsidRPr="00B31BF9">
        <w:rPr>
          <w:sz w:val="24"/>
          <w:szCs w:val="24"/>
        </w:rPr>
        <w:t>- обеспечение сохранения, использования и популяризации объектов культурного наследия (памятников истории и культуры), находящихся на территории Лениногорского муниципального района.</w:t>
      </w:r>
    </w:p>
    <w:p w:rsidR="005E562C" w:rsidRPr="005E562C" w:rsidRDefault="005E562C" w:rsidP="005E562C">
      <w:pPr>
        <w:spacing w:line="360" w:lineRule="auto"/>
        <w:ind w:firstLine="708"/>
        <w:jc w:val="both"/>
        <w:rPr>
          <w:sz w:val="24"/>
          <w:szCs w:val="24"/>
        </w:rPr>
      </w:pPr>
      <w:r w:rsidRPr="005E562C">
        <w:rPr>
          <w:sz w:val="24"/>
          <w:szCs w:val="24"/>
        </w:rPr>
        <w:t>В рамках реализации национального проекта «</w:t>
      </w:r>
      <w:r w:rsidRPr="005E562C">
        <w:rPr>
          <w:b/>
          <w:sz w:val="24"/>
          <w:szCs w:val="24"/>
        </w:rPr>
        <w:t>Культура</w:t>
      </w:r>
      <w:r w:rsidRPr="005E562C">
        <w:rPr>
          <w:sz w:val="24"/>
          <w:szCs w:val="24"/>
        </w:rPr>
        <w:t>»:</w:t>
      </w:r>
    </w:p>
    <w:p w:rsidR="005E562C" w:rsidRPr="005E562C" w:rsidRDefault="005E562C" w:rsidP="005E562C">
      <w:pPr>
        <w:spacing w:line="360" w:lineRule="auto"/>
        <w:ind w:firstLine="708"/>
        <w:jc w:val="both"/>
        <w:rPr>
          <w:sz w:val="24"/>
          <w:szCs w:val="24"/>
        </w:rPr>
      </w:pPr>
      <w:r w:rsidRPr="005E562C">
        <w:rPr>
          <w:sz w:val="24"/>
          <w:szCs w:val="24"/>
        </w:rPr>
        <w:t>-запланирован капитальный ремонт МБОДО «Лениногорская детская художественная школа им. М.Х. Хаертдинова» на сумму 10 млн 800 тысяч (из средств Республиканского бюджета);</w:t>
      </w:r>
    </w:p>
    <w:p w:rsidR="005E562C" w:rsidRPr="005E562C" w:rsidRDefault="005E562C" w:rsidP="005E562C">
      <w:pPr>
        <w:spacing w:line="360" w:lineRule="auto"/>
        <w:ind w:firstLine="708"/>
        <w:jc w:val="both"/>
        <w:rPr>
          <w:sz w:val="24"/>
          <w:szCs w:val="24"/>
        </w:rPr>
      </w:pPr>
      <w:r w:rsidRPr="005E562C">
        <w:rPr>
          <w:sz w:val="24"/>
          <w:szCs w:val="24"/>
        </w:rPr>
        <w:t>- Управление культуры Лениногорского МР обратилось к Президенту РТ, а также в Министерство культуры РТ с просьбой о строительстве в городе Детской школы искусств на 300 обучающихся (вопрос еще не решен);</w:t>
      </w:r>
    </w:p>
    <w:p w:rsidR="005E562C" w:rsidRPr="005E562C" w:rsidRDefault="005E562C" w:rsidP="005E562C">
      <w:pPr>
        <w:spacing w:line="360" w:lineRule="auto"/>
        <w:ind w:firstLine="708"/>
        <w:jc w:val="both"/>
        <w:rPr>
          <w:sz w:val="24"/>
          <w:szCs w:val="24"/>
        </w:rPr>
      </w:pPr>
      <w:r w:rsidRPr="005E562C">
        <w:rPr>
          <w:sz w:val="24"/>
          <w:szCs w:val="24"/>
        </w:rPr>
        <w:t>- в стратегию социально-экономического развития Лениногорского района 2016-2021г.г. включено строительство нового здания Краеведческого музея с выставочным залом и здания Дома дружбы народов.</w:t>
      </w:r>
    </w:p>
    <w:p w:rsidR="005E562C" w:rsidRPr="005E562C" w:rsidRDefault="005E562C" w:rsidP="005E562C">
      <w:pPr>
        <w:spacing w:line="360" w:lineRule="auto"/>
        <w:ind w:firstLine="708"/>
        <w:jc w:val="both"/>
        <w:rPr>
          <w:sz w:val="24"/>
          <w:szCs w:val="24"/>
        </w:rPr>
      </w:pPr>
      <w:r w:rsidRPr="005E562C">
        <w:rPr>
          <w:sz w:val="24"/>
          <w:szCs w:val="24"/>
        </w:rPr>
        <w:t>Реконструируются культурно-досуговые центры по республиканским программам:</w:t>
      </w:r>
    </w:p>
    <w:p w:rsidR="005E562C" w:rsidRPr="005E562C" w:rsidRDefault="005E562C" w:rsidP="005E562C">
      <w:pPr>
        <w:spacing w:line="360" w:lineRule="auto"/>
        <w:ind w:firstLine="708"/>
        <w:jc w:val="both"/>
        <w:rPr>
          <w:sz w:val="24"/>
          <w:szCs w:val="24"/>
        </w:rPr>
      </w:pPr>
      <w:r w:rsidRPr="005E562C">
        <w:rPr>
          <w:sz w:val="24"/>
          <w:szCs w:val="24"/>
        </w:rPr>
        <w:t>В 2019 году ведется капитальный ремонт Тимяшевского сельского Дома культуры на общую сумму 20 млн рублей (из средств бюджета Республики Татарстан).</w:t>
      </w:r>
    </w:p>
    <w:p w:rsidR="005E562C" w:rsidRPr="005E562C" w:rsidRDefault="005E562C" w:rsidP="005E562C">
      <w:pPr>
        <w:spacing w:line="360" w:lineRule="auto"/>
        <w:ind w:firstLine="708"/>
        <w:jc w:val="both"/>
        <w:rPr>
          <w:sz w:val="24"/>
          <w:szCs w:val="24"/>
        </w:rPr>
      </w:pPr>
      <w:r w:rsidRPr="005E562C">
        <w:rPr>
          <w:sz w:val="24"/>
          <w:szCs w:val="24"/>
        </w:rPr>
        <w:t xml:space="preserve">Проект «Культура» позволяет продвигать талантливую сельскую молодежь в сфере музыкального искусства и активно принимать участие в фестивалях детского творчества всех жанров. </w:t>
      </w:r>
    </w:p>
    <w:p w:rsidR="005E562C" w:rsidRPr="005E562C" w:rsidRDefault="005E562C" w:rsidP="005E562C">
      <w:pPr>
        <w:spacing w:line="360" w:lineRule="auto"/>
        <w:ind w:firstLine="708"/>
        <w:jc w:val="both"/>
        <w:rPr>
          <w:sz w:val="24"/>
          <w:szCs w:val="24"/>
        </w:rPr>
      </w:pPr>
      <w:r w:rsidRPr="005E562C">
        <w:rPr>
          <w:sz w:val="24"/>
          <w:szCs w:val="24"/>
        </w:rPr>
        <w:t>Кроме этого, в рамках регионального проекта «</w:t>
      </w:r>
      <w:r w:rsidRPr="005E562C">
        <w:rPr>
          <w:i/>
          <w:sz w:val="24"/>
          <w:szCs w:val="24"/>
          <w:u w:val="single"/>
        </w:rPr>
        <w:t>Цифровая культура</w:t>
      </w:r>
      <w:r w:rsidRPr="005E562C">
        <w:rPr>
          <w:sz w:val="24"/>
          <w:szCs w:val="24"/>
        </w:rPr>
        <w:t>», проводится цифровизация услуг и формирование информационного пространства в сфере культуры:</w:t>
      </w:r>
    </w:p>
    <w:p w:rsidR="005E562C" w:rsidRPr="005E562C" w:rsidRDefault="005E562C" w:rsidP="005E562C">
      <w:pPr>
        <w:spacing w:line="360" w:lineRule="auto"/>
        <w:ind w:firstLine="708"/>
        <w:jc w:val="both"/>
        <w:rPr>
          <w:sz w:val="24"/>
          <w:szCs w:val="24"/>
        </w:rPr>
      </w:pPr>
      <w:r w:rsidRPr="005E562C">
        <w:rPr>
          <w:sz w:val="24"/>
          <w:szCs w:val="24"/>
        </w:rPr>
        <w:t>- библиотеки Лениногорской библиотечной системы участвуют в создании сводного электронного каталога в рамках национальной электронной библиотеки Республики Татарстан.</w:t>
      </w:r>
    </w:p>
    <w:p w:rsidR="005E562C" w:rsidRPr="005E562C" w:rsidRDefault="005E562C" w:rsidP="005E562C">
      <w:pPr>
        <w:spacing w:line="360" w:lineRule="auto"/>
        <w:ind w:firstLine="708"/>
        <w:jc w:val="both"/>
        <w:rPr>
          <w:sz w:val="24"/>
          <w:szCs w:val="24"/>
        </w:rPr>
      </w:pPr>
      <w:r w:rsidRPr="005E562C">
        <w:rPr>
          <w:sz w:val="24"/>
          <w:szCs w:val="24"/>
        </w:rPr>
        <w:t>- ведётся активная работа Центральной библиотеки в рамках он-лайн связи с Республиканскими библиотеками Чувашии, Мордовии, Марий Эл.</w:t>
      </w:r>
    </w:p>
    <w:p w:rsidR="005E562C" w:rsidRPr="005E562C" w:rsidRDefault="005E562C" w:rsidP="005E562C">
      <w:pPr>
        <w:spacing w:line="360" w:lineRule="auto"/>
        <w:ind w:firstLine="708"/>
        <w:jc w:val="both"/>
        <w:rPr>
          <w:sz w:val="24"/>
          <w:szCs w:val="24"/>
        </w:rPr>
      </w:pPr>
      <w:r w:rsidRPr="005E562C">
        <w:rPr>
          <w:sz w:val="24"/>
          <w:szCs w:val="24"/>
        </w:rPr>
        <w:t>В сравнении с 2018 годом на 30% увеличилось количество читателей библиотек, участвующих в международных, федеральных и региональных конкурсах, акциях и проектах.</w:t>
      </w:r>
    </w:p>
    <w:p w:rsidR="000256E9" w:rsidRPr="00704BBD" w:rsidRDefault="000256E9" w:rsidP="00B31BF9">
      <w:pPr>
        <w:spacing w:line="360" w:lineRule="auto"/>
        <w:ind w:firstLine="708"/>
        <w:jc w:val="both"/>
        <w:rPr>
          <w:sz w:val="24"/>
          <w:szCs w:val="24"/>
          <w:highlight w:val="yellow"/>
        </w:rPr>
      </w:pPr>
    </w:p>
    <w:p w:rsidR="00EF7CDB" w:rsidRPr="00B31BF9" w:rsidRDefault="00EF7CDB" w:rsidP="00EF7CDB">
      <w:pPr>
        <w:spacing w:line="360" w:lineRule="auto"/>
        <w:ind w:firstLine="708"/>
        <w:jc w:val="center"/>
        <w:rPr>
          <w:b/>
          <w:sz w:val="24"/>
          <w:szCs w:val="24"/>
        </w:rPr>
      </w:pPr>
      <w:r w:rsidRPr="00B31BF9">
        <w:rPr>
          <w:b/>
          <w:sz w:val="24"/>
          <w:szCs w:val="24"/>
        </w:rPr>
        <w:lastRenderedPageBreak/>
        <w:t>Ключевые проблемы</w:t>
      </w:r>
      <w:r w:rsidR="00663AD2" w:rsidRPr="00B31BF9">
        <w:rPr>
          <w:b/>
          <w:sz w:val="24"/>
          <w:szCs w:val="24"/>
        </w:rPr>
        <w:t xml:space="preserve"> в области культуры</w:t>
      </w:r>
      <w:r w:rsidRPr="00B31BF9">
        <w:rPr>
          <w:b/>
          <w:sz w:val="24"/>
          <w:szCs w:val="24"/>
        </w:rPr>
        <w:t xml:space="preserve"> и мероприятия по их решению</w:t>
      </w:r>
    </w:p>
    <w:p w:rsidR="00945B19" w:rsidRPr="00B31BF9" w:rsidRDefault="00945B19" w:rsidP="00945B19">
      <w:pPr>
        <w:spacing w:line="360" w:lineRule="auto"/>
        <w:ind w:firstLine="708"/>
        <w:jc w:val="right"/>
        <w:rPr>
          <w:sz w:val="24"/>
          <w:szCs w:val="24"/>
        </w:rPr>
      </w:pPr>
      <w:r w:rsidRPr="00B31BF9">
        <w:rPr>
          <w:sz w:val="24"/>
          <w:szCs w:val="24"/>
        </w:rPr>
        <w:t>Таблица 13.</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7"/>
        <w:gridCol w:w="2126"/>
        <w:gridCol w:w="1417"/>
        <w:gridCol w:w="1843"/>
        <w:gridCol w:w="1559"/>
      </w:tblGrid>
      <w:tr w:rsidR="00B31BF9" w:rsidRPr="00C5228F" w:rsidTr="009B2C7F">
        <w:tc>
          <w:tcPr>
            <w:tcW w:w="1418" w:type="dxa"/>
          </w:tcPr>
          <w:p w:rsidR="00B31BF9" w:rsidRPr="00674D02" w:rsidRDefault="00B31BF9" w:rsidP="009B2C7F">
            <w:pPr>
              <w:spacing w:line="240" w:lineRule="auto"/>
              <w:jc w:val="center"/>
              <w:rPr>
                <w:b/>
                <w:sz w:val="22"/>
                <w:szCs w:val="24"/>
              </w:rPr>
            </w:pPr>
            <w:r w:rsidRPr="00674D02">
              <w:rPr>
                <w:b/>
                <w:sz w:val="22"/>
                <w:szCs w:val="24"/>
              </w:rPr>
              <w:t>Ключевые проблемы</w:t>
            </w:r>
          </w:p>
        </w:tc>
        <w:tc>
          <w:tcPr>
            <w:tcW w:w="2127" w:type="dxa"/>
          </w:tcPr>
          <w:p w:rsidR="00B31BF9" w:rsidRPr="00674D02" w:rsidRDefault="00B31BF9" w:rsidP="009B2C7F">
            <w:pPr>
              <w:spacing w:line="240" w:lineRule="auto"/>
              <w:jc w:val="center"/>
              <w:rPr>
                <w:b/>
                <w:sz w:val="22"/>
                <w:szCs w:val="24"/>
              </w:rPr>
            </w:pPr>
            <w:r w:rsidRPr="00674D02">
              <w:rPr>
                <w:b/>
                <w:sz w:val="22"/>
                <w:szCs w:val="24"/>
              </w:rPr>
              <w:t>Задачи</w:t>
            </w:r>
          </w:p>
        </w:tc>
        <w:tc>
          <w:tcPr>
            <w:tcW w:w="2126" w:type="dxa"/>
          </w:tcPr>
          <w:p w:rsidR="00B31BF9" w:rsidRPr="00674D02" w:rsidRDefault="00B31BF9" w:rsidP="009B2C7F">
            <w:pPr>
              <w:spacing w:line="240" w:lineRule="auto"/>
              <w:jc w:val="center"/>
              <w:rPr>
                <w:b/>
                <w:sz w:val="22"/>
                <w:szCs w:val="24"/>
              </w:rPr>
            </w:pPr>
            <w:r w:rsidRPr="00674D02">
              <w:rPr>
                <w:b/>
                <w:sz w:val="22"/>
                <w:szCs w:val="24"/>
              </w:rPr>
              <w:t>Мероприятия</w:t>
            </w:r>
          </w:p>
        </w:tc>
        <w:tc>
          <w:tcPr>
            <w:tcW w:w="1417" w:type="dxa"/>
          </w:tcPr>
          <w:p w:rsidR="00B31BF9" w:rsidRPr="00674D02" w:rsidRDefault="00B31BF9" w:rsidP="009B2C7F">
            <w:pPr>
              <w:spacing w:line="240" w:lineRule="auto"/>
              <w:jc w:val="center"/>
              <w:rPr>
                <w:b/>
                <w:sz w:val="22"/>
                <w:szCs w:val="24"/>
              </w:rPr>
            </w:pPr>
            <w:r w:rsidRPr="00674D02">
              <w:rPr>
                <w:b/>
                <w:sz w:val="22"/>
                <w:szCs w:val="24"/>
              </w:rPr>
              <w:t>Сроки реализации</w:t>
            </w:r>
          </w:p>
        </w:tc>
        <w:tc>
          <w:tcPr>
            <w:tcW w:w="1843" w:type="dxa"/>
          </w:tcPr>
          <w:p w:rsidR="00B31BF9" w:rsidRPr="00674D02" w:rsidRDefault="00B31BF9" w:rsidP="009B2C7F">
            <w:pPr>
              <w:spacing w:line="240" w:lineRule="auto"/>
              <w:jc w:val="center"/>
              <w:rPr>
                <w:b/>
                <w:sz w:val="22"/>
                <w:szCs w:val="24"/>
              </w:rPr>
            </w:pPr>
            <w:r w:rsidRPr="00674D02">
              <w:rPr>
                <w:b/>
                <w:sz w:val="22"/>
                <w:szCs w:val="24"/>
              </w:rPr>
              <w:t>Ответственные исполнители</w:t>
            </w:r>
          </w:p>
        </w:tc>
        <w:tc>
          <w:tcPr>
            <w:tcW w:w="1559" w:type="dxa"/>
          </w:tcPr>
          <w:p w:rsidR="00B31BF9" w:rsidRPr="00674D02" w:rsidRDefault="00B31BF9" w:rsidP="009B2C7F">
            <w:pPr>
              <w:spacing w:line="240" w:lineRule="auto"/>
              <w:jc w:val="center"/>
              <w:rPr>
                <w:b/>
                <w:sz w:val="22"/>
                <w:szCs w:val="24"/>
              </w:rPr>
            </w:pPr>
            <w:r w:rsidRPr="00674D02">
              <w:rPr>
                <w:b/>
                <w:sz w:val="22"/>
                <w:szCs w:val="24"/>
              </w:rPr>
              <w:t>Сумма и источники финансирования</w:t>
            </w:r>
            <w:r>
              <w:rPr>
                <w:b/>
                <w:sz w:val="22"/>
                <w:szCs w:val="24"/>
              </w:rPr>
              <w:t xml:space="preserve"> (тыс.руб.)</w:t>
            </w:r>
          </w:p>
        </w:tc>
      </w:tr>
      <w:tr w:rsidR="00B31BF9" w:rsidRPr="00C5228F" w:rsidTr="009B2C7F">
        <w:tc>
          <w:tcPr>
            <w:tcW w:w="1418" w:type="dxa"/>
          </w:tcPr>
          <w:p w:rsidR="00B31BF9" w:rsidRPr="00C5228F" w:rsidRDefault="00B31BF9" w:rsidP="009B2C7F">
            <w:pPr>
              <w:spacing w:line="240" w:lineRule="auto"/>
              <w:jc w:val="both"/>
              <w:rPr>
                <w:sz w:val="24"/>
                <w:szCs w:val="24"/>
              </w:rPr>
            </w:pPr>
            <w:r w:rsidRPr="009D0FAE">
              <w:rPr>
                <w:sz w:val="24"/>
                <w:szCs w:val="24"/>
              </w:rPr>
              <w:t>Уровень предоставляемых услуг учреждениями культуры не отвечают в полной мере возрастающим запросам и интересам насел</w:t>
            </w:r>
            <w:r>
              <w:rPr>
                <w:sz w:val="24"/>
                <w:szCs w:val="24"/>
              </w:rPr>
              <w:t xml:space="preserve">ения </w:t>
            </w:r>
          </w:p>
        </w:tc>
        <w:tc>
          <w:tcPr>
            <w:tcW w:w="2127" w:type="dxa"/>
          </w:tcPr>
          <w:p w:rsidR="00B31BF9" w:rsidRPr="00C5228F" w:rsidRDefault="00B31BF9" w:rsidP="009B2C7F">
            <w:pPr>
              <w:spacing w:line="240" w:lineRule="auto"/>
              <w:jc w:val="both"/>
              <w:rPr>
                <w:sz w:val="24"/>
                <w:szCs w:val="24"/>
              </w:rPr>
            </w:pPr>
            <w:r w:rsidRPr="00674D02">
              <w:rPr>
                <w:sz w:val="24"/>
                <w:szCs w:val="24"/>
              </w:rPr>
              <w:t>Создание условий для обеспечения населения района услугами культуры, организации досуга и массового отдыха</w:t>
            </w:r>
          </w:p>
        </w:tc>
        <w:tc>
          <w:tcPr>
            <w:tcW w:w="2126" w:type="dxa"/>
          </w:tcPr>
          <w:p w:rsidR="00B31BF9" w:rsidRPr="00C5228F" w:rsidRDefault="00B31BF9" w:rsidP="009B2C7F">
            <w:pPr>
              <w:spacing w:line="240" w:lineRule="auto"/>
              <w:jc w:val="both"/>
              <w:rPr>
                <w:sz w:val="24"/>
                <w:szCs w:val="24"/>
              </w:rPr>
            </w:pPr>
            <w:r>
              <w:rPr>
                <w:sz w:val="24"/>
                <w:szCs w:val="24"/>
              </w:rPr>
              <w:t>П</w:t>
            </w:r>
            <w:r w:rsidRPr="00674D02">
              <w:rPr>
                <w:sz w:val="24"/>
                <w:szCs w:val="24"/>
              </w:rPr>
              <w:t xml:space="preserve">овышение квалификации специалистов учреждений культуры </w:t>
            </w:r>
          </w:p>
        </w:tc>
        <w:tc>
          <w:tcPr>
            <w:tcW w:w="1417" w:type="dxa"/>
          </w:tcPr>
          <w:p w:rsidR="00B31BF9" w:rsidRPr="00C5228F" w:rsidRDefault="00B31BF9" w:rsidP="009B2C7F">
            <w:pPr>
              <w:spacing w:line="240" w:lineRule="auto"/>
              <w:jc w:val="center"/>
              <w:rPr>
                <w:sz w:val="24"/>
                <w:szCs w:val="24"/>
              </w:rPr>
            </w:pPr>
            <w:r>
              <w:rPr>
                <w:sz w:val="24"/>
                <w:szCs w:val="24"/>
              </w:rPr>
              <w:t>2016-2030гг.</w:t>
            </w:r>
          </w:p>
        </w:tc>
        <w:tc>
          <w:tcPr>
            <w:tcW w:w="1843" w:type="dxa"/>
          </w:tcPr>
          <w:p w:rsidR="00B31BF9" w:rsidRPr="00C5228F" w:rsidRDefault="00B31BF9" w:rsidP="009B2C7F">
            <w:pPr>
              <w:spacing w:line="240" w:lineRule="auto"/>
              <w:jc w:val="both"/>
              <w:rPr>
                <w:sz w:val="24"/>
                <w:szCs w:val="24"/>
              </w:rPr>
            </w:pPr>
            <w:r>
              <w:rPr>
                <w:sz w:val="24"/>
                <w:szCs w:val="24"/>
              </w:rPr>
              <w:t>МКУ «Управление культуры»</w:t>
            </w:r>
          </w:p>
        </w:tc>
        <w:tc>
          <w:tcPr>
            <w:tcW w:w="1559" w:type="dxa"/>
          </w:tcPr>
          <w:p w:rsidR="00B31BF9" w:rsidRPr="00C5228F" w:rsidRDefault="00B31BF9" w:rsidP="009B2C7F">
            <w:pPr>
              <w:spacing w:line="240" w:lineRule="auto"/>
              <w:jc w:val="center"/>
              <w:rPr>
                <w:sz w:val="24"/>
                <w:szCs w:val="24"/>
              </w:rPr>
            </w:pPr>
            <w:r>
              <w:rPr>
                <w:sz w:val="24"/>
                <w:szCs w:val="24"/>
              </w:rPr>
              <w:t>-</w:t>
            </w:r>
          </w:p>
        </w:tc>
      </w:tr>
      <w:tr w:rsidR="00B31BF9" w:rsidRPr="00C5228F" w:rsidTr="009B2C7F">
        <w:tc>
          <w:tcPr>
            <w:tcW w:w="1418" w:type="dxa"/>
          </w:tcPr>
          <w:p w:rsidR="00B31BF9" w:rsidRPr="009D0FAE" w:rsidRDefault="00B31BF9" w:rsidP="009B2C7F">
            <w:pPr>
              <w:spacing w:line="240" w:lineRule="auto"/>
              <w:jc w:val="both"/>
              <w:rPr>
                <w:sz w:val="24"/>
                <w:szCs w:val="24"/>
              </w:rPr>
            </w:pPr>
          </w:p>
        </w:tc>
        <w:tc>
          <w:tcPr>
            <w:tcW w:w="2127" w:type="dxa"/>
          </w:tcPr>
          <w:p w:rsidR="00B31BF9" w:rsidRPr="00674D02" w:rsidRDefault="00B31BF9" w:rsidP="009B2C7F">
            <w:pPr>
              <w:spacing w:line="240" w:lineRule="auto"/>
              <w:jc w:val="both"/>
              <w:rPr>
                <w:sz w:val="24"/>
                <w:szCs w:val="24"/>
              </w:rPr>
            </w:pPr>
          </w:p>
        </w:tc>
        <w:tc>
          <w:tcPr>
            <w:tcW w:w="2126" w:type="dxa"/>
          </w:tcPr>
          <w:p w:rsidR="00B31BF9" w:rsidRDefault="00B31BF9" w:rsidP="009B2C7F">
            <w:pPr>
              <w:spacing w:line="240" w:lineRule="auto"/>
              <w:jc w:val="both"/>
              <w:rPr>
                <w:sz w:val="24"/>
                <w:szCs w:val="24"/>
              </w:rPr>
            </w:pPr>
            <w:r w:rsidRPr="00C546C0">
              <w:rPr>
                <w:sz w:val="24"/>
                <w:szCs w:val="24"/>
              </w:rPr>
              <w:t>Участие в конкурсах грантовой поддержки для деятелей культуры, организация передвижных выставок учащихся детской х</w:t>
            </w:r>
            <w:r>
              <w:rPr>
                <w:sz w:val="24"/>
                <w:szCs w:val="24"/>
              </w:rPr>
              <w:t>у</w:t>
            </w:r>
            <w:r w:rsidRPr="00C546C0">
              <w:rPr>
                <w:sz w:val="24"/>
                <w:szCs w:val="24"/>
              </w:rPr>
              <w:t>дожественной школы  для жителей сельских и отд</w:t>
            </w:r>
            <w:r>
              <w:rPr>
                <w:sz w:val="24"/>
                <w:szCs w:val="24"/>
              </w:rPr>
              <w:t>а</w:t>
            </w:r>
            <w:r w:rsidRPr="00C546C0">
              <w:rPr>
                <w:sz w:val="24"/>
                <w:szCs w:val="24"/>
              </w:rPr>
              <w:t>ленных территорий;</w:t>
            </w:r>
          </w:p>
        </w:tc>
        <w:tc>
          <w:tcPr>
            <w:tcW w:w="1417" w:type="dxa"/>
          </w:tcPr>
          <w:p w:rsidR="00B31BF9" w:rsidRDefault="00B31BF9" w:rsidP="009B2C7F">
            <w:pPr>
              <w:spacing w:line="240" w:lineRule="auto"/>
              <w:jc w:val="center"/>
              <w:rPr>
                <w:sz w:val="24"/>
                <w:szCs w:val="24"/>
              </w:rPr>
            </w:pPr>
            <w:r w:rsidRPr="002C7C01">
              <w:rPr>
                <w:sz w:val="24"/>
                <w:szCs w:val="24"/>
              </w:rPr>
              <w:t>201</w:t>
            </w:r>
            <w:r>
              <w:rPr>
                <w:sz w:val="24"/>
                <w:szCs w:val="24"/>
              </w:rPr>
              <w:t>9</w:t>
            </w:r>
            <w:r w:rsidRPr="002C7C01">
              <w:rPr>
                <w:sz w:val="24"/>
                <w:szCs w:val="24"/>
              </w:rPr>
              <w:t>-20</w:t>
            </w:r>
            <w:r>
              <w:rPr>
                <w:sz w:val="24"/>
                <w:szCs w:val="24"/>
              </w:rPr>
              <w:t>21</w:t>
            </w:r>
            <w:r w:rsidRPr="002C7C01">
              <w:rPr>
                <w:sz w:val="24"/>
                <w:szCs w:val="24"/>
              </w:rPr>
              <w:t>гг.</w:t>
            </w:r>
          </w:p>
        </w:tc>
        <w:tc>
          <w:tcPr>
            <w:tcW w:w="1843" w:type="dxa"/>
          </w:tcPr>
          <w:p w:rsidR="00B31BF9" w:rsidRDefault="00B31BF9" w:rsidP="009B2C7F">
            <w:pPr>
              <w:spacing w:line="240" w:lineRule="auto"/>
              <w:jc w:val="both"/>
              <w:rPr>
                <w:sz w:val="24"/>
                <w:szCs w:val="24"/>
              </w:rPr>
            </w:pPr>
            <w:r w:rsidRPr="002C7C01">
              <w:rPr>
                <w:sz w:val="24"/>
                <w:szCs w:val="24"/>
              </w:rPr>
              <w:t>МКУ «Управление культуры»</w:t>
            </w:r>
          </w:p>
        </w:tc>
        <w:tc>
          <w:tcPr>
            <w:tcW w:w="1559" w:type="dxa"/>
          </w:tcPr>
          <w:p w:rsidR="00B31BF9" w:rsidRPr="00C5228F" w:rsidRDefault="00B31BF9" w:rsidP="009B2C7F">
            <w:pPr>
              <w:spacing w:line="240" w:lineRule="auto"/>
              <w:jc w:val="center"/>
              <w:rPr>
                <w:sz w:val="24"/>
                <w:szCs w:val="24"/>
              </w:rPr>
            </w:pPr>
            <w:r>
              <w:rPr>
                <w:sz w:val="24"/>
                <w:szCs w:val="24"/>
              </w:rPr>
              <w:t>-</w:t>
            </w:r>
          </w:p>
        </w:tc>
      </w:tr>
      <w:tr w:rsidR="00B31BF9" w:rsidRPr="00C5228F" w:rsidTr="009B2C7F">
        <w:tc>
          <w:tcPr>
            <w:tcW w:w="1418" w:type="dxa"/>
          </w:tcPr>
          <w:p w:rsidR="00B31BF9" w:rsidRPr="00C5228F" w:rsidRDefault="00B31BF9" w:rsidP="009B2C7F">
            <w:pPr>
              <w:spacing w:line="240" w:lineRule="auto"/>
              <w:jc w:val="both"/>
              <w:rPr>
                <w:sz w:val="24"/>
                <w:szCs w:val="24"/>
              </w:rPr>
            </w:pPr>
          </w:p>
        </w:tc>
        <w:tc>
          <w:tcPr>
            <w:tcW w:w="2127" w:type="dxa"/>
          </w:tcPr>
          <w:p w:rsidR="00B31BF9" w:rsidRDefault="00B31BF9" w:rsidP="009B2C7F">
            <w:pPr>
              <w:spacing w:line="240" w:lineRule="auto"/>
              <w:jc w:val="both"/>
              <w:rPr>
                <w:sz w:val="24"/>
                <w:szCs w:val="24"/>
              </w:rPr>
            </w:pPr>
          </w:p>
        </w:tc>
        <w:tc>
          <w:tcPr>
            <w:tcW w:w="2126" w:type="dxa"/>
          </w:tcPr>
          <w:p w:rsidR="00B31BF9" w:rsidRPr="00674D02" w:rsidRDefault="00B31BF9" w:rsidP="009B2C7F">
            <w:pPr>
              <w:spacing w:line="240" w:lineRule="auto"/>
              <w:jc w:val="both"/>
              <w:rPr>
                <w:sz w:val="24"/>
                <w:szCs w:val="24"/>
              </w:rPr>
            </w:pPr>
            <w:r w:rsidRPr="00674D02">
              <w:rPr>
                <w:sz w:val="24"/>
                <w:szCs w:val="24"/>
              </w:rPr>
              <w:t>Реализация муниципальной программы развития культуры в Лениногорском муниципальном районе</w:t>
            </w:r>
          </w:p>
        </w:tc>
        <w:tc>
          <w:tcPr>
            <w:tcW w:w="1417" w:type="dxa"/>
          </w:tcPr>
          <w:p w:rsidR="00B31BF9" w:rsidRPr="00C5228F" w:rsidRDefault="00B31BF9" w:rsidP="009B2C7F">
            <w:pPr>
              <w:spacing w:line="240" w:lineRule="auto"/>
              <w:jc w:val="center"/>
              <w:rPr>
                <w:sz w:val="24"/>
                <w:szCs w:val="24"/>
              </w:rPr>
            </w:pPr>
            <w:r>
              <w:rPr>
                <w:sz w:val="24"/>
                <w:szCs w:val="24"/>
              </w:rPr>
              <w:t>2019-2020 гг.</w:t>
            </w:r>
          </w:p>
        </w:tc>
        <w:tc>
          <w:tcPr>
            <w:tcW w:w="1843" w:type="dxa"/>
          </w:tcPr>
          <w:p w:rsidR="00B31BF9" w:rsidRPr="00C5228F" w:rsidRDefault="00B31BF9" w:rsidP="009B2C7F">
            <w:pPr>
              <w:spacing w:line="240" w:lineRule="auto"/>
              <w:jc w:val="both"/>
              <w:rPr>
                <w:sz w:val="24"/>
                <w:szCs w:val="24"/>
              </w:rPr>
            </w:pPr>
            <w:r w:rsidRPr="007F2E9A">
              <w:rPr>
                <w:sz w:val="24"/>
                <w:szCs w:val="24"/>
              </w:rPr>
              <w:t>МКУ «Управление культуры»</w:t>
            </w:r>
          </w:p>
        </w:tc>
        <w:tc>
          <w:tcPr>
            <w:tcW w:w="1559" w:type="dxa"/>
          </w:tcPr>
          <w:p w:rsidR="00B31BF9" w:rsidRDefault="00B31BF9" w:rsidP="009B2C7F">
            <w:pPr>
              <w:spacing w:line="240" w:lineRule="auto"/>
              <w:jc w:val="both"/>
              <w:rPr>
                <w:sz w:val="24"/>
                <w:szCs w:val="24"/>
              </w:rPr>
            </w:pPr>
            <w:r>
              <w:rPr>
                <w:sz w:val="24"/>
                <w:szCs w:val="24"/>
              </w:rPr>
              <w:t>Местный бюджет:</w:t>
            </w:r>
          </w:p>
          <w:p w:rsidR="00B31BF9" w:rsidRPr="00C5228F" w:rsidRDefault="00B31BF9" w:rsidP="009B2C7F">
            <w:pPr>
              <w:spacing w:line="240" w:lineRule="auto"/>
              <w:jc w:val="both"/>
              <w:rPr>
                <w:sz w:val="24"/>
                <w:szCs w:val="24"/>
              </w:rPr>
            </w:pPr>
            <w:r>
              <w:rPr>
                <w:sz w:val="24"/>
                <w:szCs w:val="24"/>
              </w:rPr>
              <w:t>289596,25</w:t>
            </w:r>
          </w:p>
        </w:tc>
      </w:tr>
      <w:tr w:rsidR="004F2EF7" w:rsidRPr="00C5228F" w:rsidTr="009B2C7F">
        <w:tc>
          <w:tcPr>
            <w:tcW w:w="1418" w:type="dxa"/>
          </w:tcPr>
          <w:p w:rsidR="004F2EF7" w:rsidRPr="00C5228F" w:rsidRDefault="004F2EF7" w:rsidP="004F2EF7">
            <w:pPr>
              <w:spacing w:line="240" w:lineRule="auto"/>
              <w:jc w:val="both"/>
              <w:rPr>
                <w:sz w:val="24"/>
                <w:szCs w:val="24"/>
              </w:rPr>
            </w:pPr>
          </w:p>
        </w:tc>
        <w:tc>
          <w:tcPr>
            <w:tcW w:w="2127" w:type="dxa"/>
          </w:tcPr>
          <w:p w:rsidR="004F2EF7" w:rsidRDefault="004F2EF7" w:rsidP="004F2EF7">
            <w:pPr>
              <w:spacing w:line="240" w:lineRule="auto"/>
              <w:jc w:val="both"/>
              <w:rPr>
                <w:sz w:val="24"/>
                <w:szCs w:val="24"/>
              </w:rPr>
            </w:pPr>
            <w:r>
              <w:rPr>
                <w:sz w:val="24"/>
                <w:szCs w:val="24"/>
              </w:rPr>
              <w:t>Строительство и реконструкция объектов культуры района</w:t>
            </w:r>
          </w:p>
        </w:tc>
        <w:tc>
          <w:tcPr>
            <w:tcW w:w="2126" w:type="dxa"/>
          </w:tcPr>
          <w:p w:rsidR="004F2EF7" w:rsidRPr="004F2EF7" w:rsidRDefault="004F2EF7" w:rsidP="004F2EF7">
            <w:pPr>
              <w:spacing w:line="240" w:lineRule="auto"/>
              <w:jc w:val="both"/>
              <w:rPr>
                <w:sz w:val="24"/>
                <w:szCs w:val="24"/>
              </w:rPr>
            </w:pPr>
            <w:r w:rsidRPr="004F2EF7">
              <w:rPr>
                <w:rFonts w:eastAsia="Calibri"/>
                <w:sz w:val="24"/>
                <w:szCs w:val="28"/>
              </w:rPr>
              <w:t>Капитальный ремонт Ивановского Сельского Дома культуры.</w:t>
            </w:r>
          </w:p>
        </w:tc>
        <w:tc>
          <w:tcPr>
            <w:tcW w:w="1417" w:type="dxa"/>
          </w:tcPr>
          <w:p w:rsidR="004F2EF7" w:rsidRDefault="004F2EF7" w:rsidP="004F2EF7">
            <w:pPr>
              <w:spacing w:line="240" w:lineRule="auto"/>
              <w:jc w:val="center"/>
              <w:rPr>
                <w:sz w:val="24"/>
                <w:szCs w:val="24"/>
              </w:rPr>
            </w:pPr>
            <w:r w:rsidRPr="004F2EF7">
              <w:rPr>
                <w:rFonts w:eastAsia="Calibri"/>
                <w:sz w:val="24"/>
                <w:szCs w:val="28"/>
              </w:rPr>
              <w:t>2020г</w:t>
            </w:r>
          </w:p>
        </w:tc>
        <w:tc>
          <w:tcPr>
            <w:tcW w:w="1843" w:type="dxa"/>
          </w:tcPr>
          <w:p w:rsidR="004F2EF7" w:rsidRPr="00B77171" w:rsidRDefault="004F2EF7" w:rsidP="004F2EF7">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4F2EF7" w:rsidRPr="0004381F" w:rsidRDefault="004F2EF7" w:rsidP="0004381F">
            <w:pPr>
              <w:spacing w:line="240" w:lineRule="auto"/>
              <w:jc w:val="center"/>
              <w:rPr>
                <w:sz w:val="24"/>
                <w:szCs w:val="24"/>
              </w:rPr>
            </w:pPr>
            <w:r w:rsidRPr="0004381F">
              <w:rPr>
                <w:sz w:val="24"/>
                <w:szCs w:val="24"/>
              </w:rPr>
              <w:t>РТ</w:t>
            </w:r>
          </w:p>
        </w:tc>
      </w:tr>
      <w:tr w:rsidR="0004381F" w:rsidRPr="00C5228F" w:rsidTr="009B2C7F">
        <w:tc>
          <w:tcPr>
            <w:tcW w:w="1418" w:type="dxa"/>
          </w:tcPr>
          <w:p w:rsidR="0004381F" w:rsidRPr="00C5228F" w:rsidRDefault="0004381F" w:rsidP="0004381F">
            <w:pPr>
              <w:spacing w:line="240" w:lineRule="auto"/>
              <w:jc w:val="both"/>
              <w:rPr>
                <w:sz w:val="24"/>
                <w:szCs w:val="24"/>
              </w:rPr>
            </w:pPr>
          </w:p>
        </w:tc>
        <w:tc>
          <w:tcPr>
            <w:tcW w:w="2127" w:type="dxa"/>
          </w:tcPr>
          <w:p w:rsidR="0004381F" w:rsidRDefault="0004381F" w:rsidP="0004381F">
            <w:pPr>
              <w:spacing w:line="240" w:lineRule="auto"/>
              <w:jc w:val="both"/>
              <w:rPr>
                <w:sz w:val="24"/>
                <w:szCs w:val="24"/>
              </w:rPr>
            </w:pPr>
          </w:p>
        </w:tc>
        <w:tc>
          <w:tcPr>
            <w:tcW w:w="2126" w:type="dxa"/>
          </w:tcPr>
          <w:p w:rsidR="0004381F" w:rsidRPr="004F2EF7" w:rsidRDefault="0004381F" w:rsidP="0004381F">
            <w:pPr>
              <w:spacing w:after="160" w:line="259" w:lineRule="auto"/>
              <w:contextualSpacing/>
              <w:jc w:val="both"/>
              <w:rPr>
                <w:rFonts w:eastAsia="Calibri"/>
                <w:sz w:val="24"/>
                <w:szCs w:val="28"/>
              </w:rPr>
            </w:pPr>
            <w:r w:rsidRPr="004F2EF7">
              <w:rPr>
                <w:rFonts w:eastAsia="Calibri"/>
                <w:sz w:val="24"/>
                <w:szCs w:val="28"/>
              </w:rPr>
              <w:t xml:space="preserve">Капитальный ремонт Лениногорской Детской художественной школы им. М.Хаертдинова </w:t>
            </w:r>
          </w:p>
        </w:tc>
        <w:tc>
          <w:tcPr>
            <w:tcW w:w="1417" w:type="dxa"/>
          </w:tcPr>
          <w:p w:rsidR="0004381F" w:rsidRPr="004F2EF7" w:rsidRDefault="0004381F" w:rsidP="0004381F">
            <w:pPr>
              <w:spacing w:line="240" w:lineRule="auto"/>
              <w:jc w:val="center"/>
              <w:rPr>
                <w:rFonts w:eastAsia="Calibri"/>
                <w:sz w:val="24"/>
                <w:szCs w:val="28"/>
              </w:rPr>
            </w:pPr>
            <w:r w:rsidRPr="004F2EF7">
              <w:rPr>
                <w:rFonts w:eastAsia="Calibri"/>
                <w:sz w:val="24"/>
                <w:szCs w:val="28"/>
              </w:rPr>
              <w:t>2020г.</w:t>
            </w:r>
          </w:p>
        </w:tc>
        <w:tc>
          <w:tcPr>
            <w:tcW w:w="1843" w:type="dxa"/>
          </w:tcPr>
          <w:p w:rsidR="0004381F" w:rsidRPr="00B77171" w:rsidRDefault="0004381F" w:rsidP="0004381F">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04381F" w:rsidRPr="0004381F" w:rsidRDefault="0004381F" w:rsidP="0004381F">
            <w:pPr>
              <w:jc w:val="center"/>
              <w:rPr>
                <w:sz w:val="24"/>
                <w:szCs w:val="24"/>
              </w:rPr>
            </w:pPr>
            <w:r w:rsidRPr="0004381F">
              <w:rPr>
                <w:sz w:val="24"/>
                <w:szCs w:val="24"/>
              </w:rPr>
              <w:t>РТ</w:t>
            </w:r>
          </w:p>
        </w:tc>
      </w:tr>
      <w:tr w:rsidR="0004381F" w:rsidRPr="00C5228F" w:rsidTr="009B2C7F">
        <w:tc>
          <w:tcPr>
            <w:tcW w:w="1418" w:type="dxa"/>
          </w:tcPr>
          <w:p w:rsidR="0004381F" w:rsidRPr="00C5228F" w:rsidRDefault="0004381F" w:rsidP="0004381F">
            <w:pPr>
              <w:spacing w:line="240" w:lineRule="auto"/>
              <w:jc w:val="both"/>
              <w:rPr>
                <w:sz w:val="24"/>
                <w:szCs w:val="24"/>
              </w:rPr>
            </w:pPr>
          </w:p>
        </w:tc>
        <w:tc>
          <w:tcPr>
            <w:tcW w:w="2127" w:type="dxa"/>
          </w:tcPr>
          <w:p w:rsidR="0004381F" w:rsidRDefault="0004381F" w:rsidP="0004381F">
            <w:pPr>
              <w:spacing w:line="240" w:lineRule="auto"/>
              <w:jc w:val="both"/>
              <w:rPr>
                <w:sz w:val="24"/>
                <w:szCs w:val="24"/>
              </w:rPr>
            </w:pPr>
          </w:p>
        </w:tc>
        <w:tc>
          <w:tcPr>
            <w:tcW w:w="2126" w:type="dxa"/>
          </w:tcPr>
          <w:p w:rsidR="0004381F" w:rsidRPr="004F2EF7" w:rsidRDefault="0004381F" w:rsidP="0004381F">
            <w:pPr>
              <w:spacing w:after="160" w:line="259" w:lineRule="auto"/>
              <w:ind w:left="31"/>
              <w:contextualSpacing/>
              <w:jc w:val="both"/>
              <w:rPr>
                <w:rFonts w:eastAsia="Calibri"/>
                <w:sz w:val="24"/>
                <w:szCs w:val="28"/>
              </w:rPr>
            </w:pPr>
            <w:r w:rsidRPr="004F2EF7">
              <w:rPr>
                <w:rFonts w:eastAsia="Calibri"/>
                <w:sz w:val="24"/>
                <w:szCs w:val="28"/>
              </w:rPr>
              <w:t xml:space="preserve">Капитальный ремонт Центральной библиотеки им. Г.тукая </w:t>
            </w:r>
          </w:p>
        </w:tc>
        <w:tc>
          <w:tcPr>
            <w:tcW w:w="1417" w:type="dxa"/>
          </w:tcPr>
          <w:p w:rsidR="0004381F" w:rsidRPr="004F2EF7" w:rsidRDefault="0004381F" w:rsidP="0004381F">
            <w:pPr>
              <w:spacing w:line="240" w:lineRule="auto"/>
              <w:jc w:val="center"/>
              <w:rPr>
                <w:rFonts w:eastAsia="Calibri"/>
                <w:sz w:val="24"/>
                <w:szCs w:val="28"/>
              </w:rPr>
            </w:pPr>
            <w:r w:rsidRPr="004F2EF7">
              <w:rPr>
                <w:rFonts w:eastAsia="Calibri"/>
                <w:sz w:val="24"/>
                <w:szCs w:val="28"/>
              </w:rPr>
              <w:t>2021г.</w:t>
            </w:r>
          </w:p>
        </w:tc>
        <w:tc>
          <w:tcPr>
            <w:tcW w:w="1843" w:type="dxa"/>
          </w:tcPr>
          <w:p w:rsidR="0004381F" w:rsidRPr="00B77171" w:rsidRDefault="0004381F" w:rsidP="0004381F">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04381F" w:rsidRPr="0004381F" w:rsidRDefault="0004381F" w:rsidP="0004381F">
            <w:pPr>
              <w:jc w:val="center"/>
              <w:rPr>
                <w:sz w:val="24"/>
                <w:szCs w:val="24"/>
              </w:rPr>
            </w:pPr>
            <w:r w:rsidRPr="0004381F">
              <w:rPr>
                <w:sz w:val="24"/>
                <w:szCs w:val="24"/>
              </w:rPr>
              <w:t>РТ</w:t>
            </w:r>
          </w:p>
        </w:tc>
      </w:tr>
      <w:tr w:rsidR="0004381F" w:rsidRPr="00C5228F" w:rsidTr="009B2C7F">
        <w:tc>
          <w:tcPr>
            <w:tcW w:w="1418" w:type="dxa"/>
          </w:tcPr>
          <w:p w:rsidR="0004381F" w:rsidRPr="00C5228F" w:rsidRDefault="0004381F" w:rsidP="0004381F">
            <w:pPr>
              <w:spacing w:line="240" w:lineRule="auto"/>
              <w:jc w:val="both"/>
              <w:rPr>
                <w:sz w:val="24"/>
                <w:szCs w:val="24"/>
              </w:rPr>
            </w:pPr>
          </w:p>
        </w:tc>
        <w:tc>
          <w:tcPr>
            <w:tcW w:w="2127" w:type="dxa"/>
          </w:tcPr>
          <w:p w:rsidR="0004381F" w:rsidRDefault="0004381F" w:rsidP="0004381F">
            <w:pPr>
              <w:spacing w:line="240" w:lineRule="auto"/>
              <w:jc w:val="both"/>
              <w:rPr>
                <w:sz w:val="24"/>
                <w:szCs w:val="24"/>
              </w:rPr>
            </w:pPr>
          </w:p>
        </w:tc>
        <w:tc>
          <w:tcPr>
            <w:tcW w:w="2126" w:type="dxa"/>
          </w:tcPr>
          <w:p w:rsidR="0004381F" w:rsidRPr="004F2EF7" w:rsidRDefault="0004381F" w:rsidP="0004381F">
            <w:pPr>
              <w:spacing w:after="160" w:line="259" w:lineRule="auto"/>
              <w:ind w:left="31"/>
              <w:contextualSpacing/>
              <w:jc w:val="both"/>
              <w:rPr>
                <w:rFonts w:eastAsia="Calibri"/>
                <w:sz w:val="24"/>
                <w:szCs w:val="28"/>
              </w:rPr>
            </w:pPr>
            <w:r w:rsidRPr="004F2EF7">
              <w:rPr>
                <w:rFonts w:eastAsia="Calibri"/>
                <w:sz w:val="24"/>
                <w:szCs w:val="28"/>
              </w:rPr>
              <w:t xml:space="preserve">Капитальный ремонт Урмышлинского Сельского Дома культуры </w:t>
            </w:r>
          </w:p>
        </w:tc>
        <w:tc>
          <w:tcPr>
            <w:tcW w:w="1417" w:type="dxa"/>
          </w:tcPr>
          <w:p w:rsidR="0004381F" w:rsidRPr="004F2EF7" w:rsidRDefault="0004381F" w:rsidP="0004381F">
            <w:pPr>
              <w:spacing w:line="240" w:lineRule="auto"/>
              <w:jc w:val="center"/>
              <w:rPr>
                <w:rFonts w:eastAsia="Calibri"/>
                <w:sz w:val="24"/>
                <w:szCs w:val="28"/>
              </w:rPr>
            </w:pPr>
            <w:r w:rsidRPr="004F2EF7">
              <w:rPr>
                <w:rFonts w:eastAsia="Calibri"/>
                <w:sz w:val="24"/>
                <w:szCs w:val="28"/>
              </w:rPr>
              <w:t>2021г.</w:t>
            </w:r>
          </w:p>
        </w:tc>
        <w:tc>
          <w:tcPr>
            <w:tcW w:w="1843" w:type="dxa"/>
          </w:tcPr>
          <w:p w:rsidR="0004381F" w:rsidRPr="00B77171" w:rsidRDefault="0004381F" w:rsidP="0004381F">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04381F" w:rsidRPr="0004381F" w:rsidRDefault="0004381F" w:rsidP="0004381F">
            <w:pPr>
              <w:jc w:val="center"/>
              <w:rPr>
                <w:sz w:val="24"/>
                <w:szCs w:val="24"/>
              </w:rPr>
            </w:pPr>
            <w:r w:rsidRPr="0004381F">
              <w:rPr>
                <w:sz w:val="24"/>
                <w:szCs w:val="24"/>
              </w:rPr>
              <w:t>РТ</w:t>
            </w:r>
          </w:p>
        </w:tc>
      </w:tr>
      <w:tr w:rsidR="0004381F" w:rsidRPr="00C5228F" w:rsidTr="009B2C7F">
        <w:tc>
          <w:tcPr>
            <w:tcW w:w="1418" w:type="dxa"/>
          </w:tcPr>
          <w:p w:rsidR="0004381F" w:rsidRPr="00C5228F" w:rsidRDefault="0004381F" w:rsidP="0004381F">
            <w:pPr>
              <w:spacing w:line="240" w:lineRule="auto"/>
              <w:jc w:val="both"/>
              <w:rPr>
                <w:sz w:val="24"/>
                <w:szCs w:val="24"/>
              </w:rPr>
            </w:pPr>
          </w:p>
        </w:tc>
        <w:tc>
          <w:tcPr>
            <w:tcW w:w="2127" w:type="dxa"/>
          </w:tcPr>
          <w:p w:rsidR="0004381F" w:rsidRDefault="0004381F" w:rsidP="0004381F">
            <w:pPr>
              <w:spacing w:line="240" w:lineRule="auto"/>
              <w:jc w:val="both"/>
              <w:rPr>
                <w:sz w:val="24"/>
                <w:szCs w:val="24"/>
              </w:rPr>
            </w:pPr>
          </w:p>
        </w:tc>
        <w:tc>
          <w:tcPr>
            <w:tcW w:w="2126" w:type="dxa"/>
          </w:tcPr>
          <w:p w:rsidR="0004381F" w:rsidRPr="004F2EF7" w:rsidRDefault="0004381F" w:rsidP="0004381F">
            <w:pPr>
              <w:spacing w:after="160" w:line="259" w:lineRule="auto"/>
              <w:ind w:left="31"/>
              <w:contextualSpacing/>
              <w:jc w:val="both"/>
              <w:rPr>
                <w:rFonts w:eastAsia="Calibri"/>
                <w:sz w:val="24"/>
                <w:szCs w:val="28"/>
              </w:rPr>
            </w:pPr>
            <w:r w:rsidRPr="004F2EF7">
              <w:rPr>
                <w:rFonts w:eastAsia="Calibri"/>
                <w:sz w:val="24"/>
                <w:szCs w:val="28"/>
              </w:rPr>
              <w:t xml:space="preserve">Строительство Сельского Дома культуры в с. Мичкрино </w:t>
            </w:r>
          </w:p>
        </w:tc>
        <w:tc>
          <w:tcPr>
            <w:tcW w:w="1417" w:type="dxa"/>
          </w:tcPr>
          <w:p w:rsidR="0004381F" w:rsidRPr="004F2EF7" w:rsidRDefault="0004381F" w:rsidP="0004381F">
            <w:pPr>
              <w:spacing w:line="240" w:lineRule="auto"/>
              <w:jc w:val="center"/>
              <w:rPr>
                <w:rFonts w:eastAsia="Calibri"/>
                <w:sz w:val="24"/>
                <w:szCs w:val="28"/>
              </w:rPr>
            </w:pPr>
            <w:r w:rsidRPr="004F2EF7">
              <w:rPr>
                <w:rFonts w:eastAsia="Calibri"/>
                <w:sz w:val="24"/>
                <w:szCs w:val="28"/>
              </w:rPr>
              <w:t>2021г.</w:t>
            </w:r>
          </w:p>
        </w:tc>
        <w:tc>
          <w:tcPr>
            <w:tcW w:w="1843" w:type="dxa"/>
          </w:tcPr>
          <w:p w:rsidR="0004381F" w:rsidRPr="00B77171" w:rsidRDefault="0004381F" w:rsidP="0004381F">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04381F" w:rsidRPr="0004381F" w:rsidRDefault="0004381F" w:rsidP="0004381F">
            <w:pPr>
              <w:jc w:val="center"/>
              <w:rPr>
                <w:sz w:val="24"/>
                <w:szCs w:val="24"/>
              </w:rPr>
            </w:pPr>
            <w:r w:rsidRPr="0004381F">
              <w:rPr>
                <w:sz w:val="24"/>
                <w:szCs w:val="24"/>
              </w:rPr>
              <w:t>РТ</w:t>
            </w:r>
          </w:p>
        </w:tc>
      </w:tr>
      <w:tr w:rsidR="0004381F" w:rsidRPr="00C5228F" w:rsidTr="009B2C7F">
        <w:tc>
          <w:tcPr>
            <w:tcW w:w="1418" w:type="dxa"/>
          </w:tcPr>
          <w:p w:rsidR="0004381F" w:rsidRPr="00C5228F" w:rsidRDefault="0004381F" w:rsidP="0004381F">
            <w:pPr>
              <w:spacing w:line="240" w:lineRule="auto"/>
              <w:jc w:val="both"/>
              <w:rPr>
                <w:sz w:val="24"/>
                <w:szCs w:val="24"/>
              </w:rPr>
            </w:pPr>
          </w:p>
        </w:tc>
        <w:tc>
          <w:tcPr>
            <w:tcW w:w="2127" w:type="dxa"/>
          </w:tcPr>
          <w:p w:rsidR="0004381F" w:rsidRDefault="0004381F" w:rsidP="0004381F">
            <w:pPr>
              <w:spacing w:line="240" w:lineRule="auto"/>
              <w:jc w:val="both"/>
              <w:rPr>
                <w:sz w:val="24"/>
                <w:szCs w:val="24"/>
              </w:rPr>
            </w:pPr>
          </w:p>
        </w:tc>
        <w:tc>
          <w:tcPr>
            <w:tcW w:w="2126" w:type="dxa"/>
          </w:tcPr>
          <w:p w:rsidR="0004381F" w:rsidRPr="004F2EF7" w:rsidRDefault="0004381F" w:rsidP="0004381F">
            <w:pPr>
              <w:spacing w:after="160" w:line="259" w:lineRule="auto"/>
              <w:ind w:left="31"/>
              <w:contextualSpacing/>
              <w:jc w:val="both"/>
              <w:rPr>
                <w:rFonts w:eastAsia="Calibri"/>
                <w:sz w:val="24"/>
                <w:szCs w:val="28"/>
              </w:rPr>
            </w:pPr>
            <w:r w:rsidRPr="004F2EF7">
              <w:rPr>
                <w:rFonts w:eastAsia="Calibri"/>
                <w:sz w:val="24"/>
                <w:szCs w:val="28"/>
              </w:rPr>
              <w:t xml:space="preserve">Капитальный ремонт Детской библиотеки им. Ю.Гагарина </w:t>
            </w:r>
          </w:p>
        </w:tc>
        <w:tc>
          <w:tcPr>
            <w:tcW w:w="1417" w:type="dxa"/>
          </w:tcPr>
          <w:p w:rsidR="0004381F" w:rsidRPr="004F2EF7" w:rsidRDefault="0004381F" w:rsidP="0004381F">
            <w:pPr>
              <w:spacing w:line="240" w:lineRule="auto"/>
              <w:jc w:val="center"/>
              <w:rPr>
                <w:rFonts w:eastAsia="Calibri"/>
                <w:sz w:val="24"/>
                <w:szCs w:val="28"/>
              </w:rPr>
            </w:pPr>
            <w:r w:rsidRPr="004F2EF7">
              <w:rPr>
                <w:rFonts w:eastAsia="Calibri"/>
                <w:sz w:val="24"/>
                <w:szCs w:val="28"/>
              </w:rPr>
              <w:t>2021г.</w:t>
            </w:r>
          </w:p>
        </w:tc>
        <w:tc>
          <w:tcPr>
            <w:tcW w:w="1843" w:type="dxa"/>
          </w:tcPr>
          <w:p w:rsidR="0004381F" w:rsidRPr="00B77171" w:rsidRDefault="0004381F" w:rsidP="0004381F">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04381F" w:rsidRPr="0004381F" w:rsidRDefault="0004381F" w:rsidP="0004381F">
            <w:pPr>
              <w:jc w:val="center"/>
              <w:rPr>
                <w:sz w:val="24"/>
                <w:szCs w:val="24"/>
              </w:rPr>
            </w:pPr>
            <w:r w:rsidRPr="0004381F">
              <w:rPr>
                <w:sz w:val="24"/>
                <w:szCs w:val="24"/>
              </w:rPr>
              <w:t>РТ</w:t>
            </w:r>
          </w:p>
        </w:tc>
      </w:tr>
      <w:tr w:rsidR="0004381F" w:rsidRPr="00C5228F" w:rsidTr="009B2C7F">
        <w:tc>
          <w:tcPr>
            <w:tcW w:w="1418" w:type="dxa"/>
          </w:tcPr>
          <w:p w:rsidR="0004381F" w:rsidRPr="00C5228F" w:rsidRDefault="0004381F" w:rsidP="0004381F">
            <w:pPr>
              <w:spacing w:line="240" w:lineRule="auto"/>
              <w:jc w:val="both"/>
              <w:rPr>
                <w:sz w:val="24"/>
                <w:szCs w:val="24"/>
              </w:rPr>
            </w:pPr>
          </w:p>
        </w:tc>
        <w:tc>
          <w:tcPr>
            <w:tcW w:w="2127" w:type="dxa"/>
          </w:tcPr>
          <w:p w:rsidR="0004381F" w:rsidRDefault="0004381F" w:rsidP="0004381F">
            <w:pPr>
              <w:spacing w:line="240" w:lineRule="auto"/>
              <w:jc w:val="both"/>
              <w:rPr>
                <w:sz w:val="24"/>
                <w:szCs w:val="24"/>
              </w:rPr>
            </w:pPr>
          </w:p>
        </w:tc>
        <w:tc>
          <w:tcPr>
            <w:tcW w:w="2126" w:type="dxa"/>
          </w:tcPr>
          <w:p w:rsidR="0004381F" w:rsidRPr="004F2EF7" w:rsidRDefault="0004381F" w:rsidP="00766ADE">
            <w:pPr>
              <w:spacing w:after="160" w:line="259" w:lineRule="auto"/>
              <w:contextualSpacing/>
              <w:jc w:val="both"/>
              <w:rPr>
                <w:rFonts w:eastAsia="Calibri"/>
                <w:sz w:val="24"/>
                <w:szCs w:val="28"/>
              </w:rPr>
            </w:pPr>
            <w:r w:rsidRPr="0004381F">
              <w:rPr>
                <w:rFonts w:eastAsia="Calibri"/>
                <w:sz w:val="24"/>
                <w:szCs w:val="28"/>
              </w:rPr>
              <w:t xml:space="preserve">Оснащение </w:t>
            </w:r>
            <w:r w:rsidR="00766ADE">
              <w:rPr>
                <w:rFonts w:eastAsia="Calibri"/>
                <w:sz w:val="24"/>
                <w:szCs w:val="28"/>
              </w:rPr>
              <w:t>с</w:t>
            </w:r>
            <w:r w:rsidRPr="0004381F">
              <w:rPr>
                <w:rFonts w:eastAsia="Calibri"/>
                <w:sz w:val="24"/>
                <w:szCs w:val="28"/>
              </w:rPr>
              <w:t>ельских Домов культуры персональными компьютерами, подключенными к сети Интернет</w:t>
            </w:r>
          </w:p>
        </w:tc>
        <w:tc>
          <w:tcPr>
            <w:tcW w:w="1417" w:type="dxa"/>
          </w:tcPr>
          <w:p w:rsidR="0004381F" w:rsidRPr="004F2EF7" w:rsidRDefault="00766ADE" w:rsidP="0004381F">
            <w:pPr>
              <w:spacing w:line="240" w:lineRule="auto"/>
              <w:jc w:val="center"/>
              <w:rPr>
                <w:rFonts w:eastAsia="Calibri"/>
                <w:sz w:val="24"/>
                <w:szCs w:val="28"/>
              </w:rPr>
            </w:pPr>
            <w:r>
              <w:rPr>
                <w:rFonts w:eastAsia="Calibri"/>
                <w:sz w:val="24"/>
                <w:szCs w:val="28"/>
              </w:rPr>
              <w:t>2019-2021гг.</w:t>
            </w:r>
          </w:p>
        </w:tc>
        <w:tc>
          <w:tcPr>
            <w:tcW w:w="1843" w:type="dxa"/>
          </w:tcPr>
          <w:p w:rsidR="0004381F" w:rsidRPr="00B77171" w:rsidRDefault="0004381F" w:rsidP="0004381F">
            <w:pPr>
              <w:rPr>
                <w:sz w:val="24"/>
                <w:szCs w:val="24"/>
              </w:rPr>
            </w:pPr>
          </w:p>
        </w:tc>
        <w:tc>
          <w:tcPr>
            <w:tcW w:w="1559" w:type="dxa"/>
          </w:tcPr>
          <w:p w:rsidR="0004381F" w:rsidRPr="0004381F" w:rsidRDefault="00766ADE" w:rsidP="0004381F">
            <w:pPr>
              <w:jc w:val="center"/>
              <w:rPr>
                <w:sz w:val="24"/>
                <w:szCs w:val="24"/>
              </w:rPr>
            </w:pPr>
            <w:r>
              <w:rPr>
                <w:sz w:val="24"/>
                <w:szCs w:val="24"/>
              </w:rPr>
              <w:t>РТ</w:t>
            </w:r>
          </w:p>
        </w:tc>
      </w:tr>
      <w:tr w:rsidR="004F2EF7" w:rsidRPr="00C5228F" w:rsidTr="009B2C7F">
        <w:tc>
          <w:tcPr>
            <w:tcW w:w="1418" w:type="dxa"/>
          </w:tcPr>
          <w:p w:rsidR="004F2EF7" w:rsidRPr="00C5228F" w:rsidRDefault="004F2EF7" w:rsidP="004F2EF7">
            <w:pPr>
              <w:spacing w:line="240" w:lineRule="auto"/>
              <w:jc w:val="both"/>
              <w:rPr>
                <w:sz w:val="24"/>
                <w:szCs w:val="24"/>
              </w:rPr>
            </w:pPr>
          </w:p>
        </w:tc>
        <w:tc>
          <w:tcPr>
            <w:tcW w:w="2127" w:type="dxa"/>
          </w:tcPr>
          <w:p w:rsidR="004F2EF7" w:rsidRPr="00674D02" w:rsidRDefault="004F2EF7" w:rsidP="004F2EF7">
            <w:pPr>
              <w:spacing w:line="240" w:lineRule="auto"/>
              <w:jc w:val="both"/>
              <w:rPr>
                <w:sz w:val="24"/>
                <w:szCs w:val="24"/>
              </w:rPr>
            </w:pPr>
            <w:r w:rsidRPr="00EF7CDB">
              <w:rPr>
                <w:sz w:val="24"/>
                <w:szCs w:val="24"/>
              </w:rPr>
              <w:t>Создание и развитие инфраструктуры, содействующей воспитанию  детей</w:t>
            </w:r>
          </w:p>
        </w:tc>
        <w:tc>
          <w:tcPr>
            <w:tcW w:w="2126" w:type="dxa"/>
          </w:tcPr>
          <w:p w:rsidR="004F2EF7" w:rsidRPr="00EB7EF4" w:rsidRDefault="004F2EF7" w:rsidP="004F2EF7">
            <w:pPr>
              <w:spacing w:line="240" w:lineRule="auto"/>
              <w:jc w:val="both"/>
              <w:rPr>
                <w:sz w:val="24"/>
                <w:szCs w:val="24"/>
              </w:rPr>
            </w:pPr>
            <w:r>
              <w:rPr>
                <w:sz w:val="24"/>
                <w:szCs w:val="24"/>
              </w:rPr>
              <w:t>р</w:t>
            </w:r>
            <w:r w:rsidRPr="00EB7EF4">
              <w:rPr>
                <w:sz w:val="24"/>
                <w:szCs w:val="24"/>
              </w:rPr>
              <w:t>еконструкция</w:t>
            </w:r>
            <w:r>
              <w:rPr>
                <w:sz w:val="24"/>
                <w:szCs w:val="24"/>
              </w:rPr>
              <w:t xml:space="preserve"> кровли ДМ</w:t>
            </w:r>
            <w:r w:rsidRPr="00EB7EF4">
              <w:rPr>
                <w:sz w:val="24"/>
                <w:szCs w:val="24"/>
              </w:rPr>
              <w:t>Ш</w:t>
            </w:r>
          </w:p>
        </w:tc>
        <w:tc>
          <w:tcPr>
            <w:tcW w:w="1417" w:type="dxa"/>
          </w:tcPr>
          <w:p w:rsidR="004F2EF7" w:rsidRPr="00C5228F" w:rsidRDefault="004F2EF7" w:rsidP="004F2EF7">
            <w:pPr>
              <w:spacing w:line="240" w:lineRule="auto"/>
              <w:jc w:val="center"/>
              <w:rPr>
                <w:sz w:val="24"/>
                <w:szCs w:val="24"/>
              </w:rPr>
            </w:pPr>
            <w:r>
              <w:rPr>
                <w:sz w:val="24"/>
                <w:szCs w:val="24"/>
              </w:rPr>
              <w:t>2019г.</w:t>
            </w:r>
          </w:p>
        </w:tc>
        <w:tc>
          <w:tcPr>
            <w:tcW w:w="1843" w:type="dxa"/>
          </w:tcPr>
          <w:p w:rsidR="004F2EF7" w:rsidRPr="00B77171" w:rsidRDefault="004F2EF7" w:rsidP="004F2EF7">
            <w:pPr>
              <w:rPr>
                <w:sz w:val="24"/>
                <w:szCs w:val="24"/>
              </w:rPr>
            </w:pPr>
            <w:r w:rsidRPr="00B77171">
              <w:rPr>
                <w:sz w:val="24"/>
                <w:szCs w:val="24"/>
              </w:rPr>
              <w:t xml:space="preserve">ИК МО «ЛМР», </w:t>
            </w:r>
            <w:r w:rsidRPr="007F2E9A">
              <w:rPr>
                <w:sz w:val="24"/>
                <w:szCs w:val="24"/>
              </w:rPr>
              <w:t>МКУ «Управление культуры»</w:t>
            </w:r>
          </w:p>
        </w:tc>
        <w:tc>
          <w:tcPr>
            <w:tcW w:w="1559" w:type="dxa"/>
          </w:tcPr>
          <w:p w:rsidR="004F2EF7" w:rsidRDefault="004F2EF7" w:rsidP="004F2EF7">
            <w:pPr>
              <w:spacing w:line="240" w:lineRule="auto"/>
              <w:jc w:val="both"/>
              <w:rPr>
                <w:sz w:val="24"/>
                <w:szCs w:val="24"/>
              </w:rPr>
            </w:pPr>
            <w:r>
              <w:rPr>
                <w:sz w:val="24"/>
                <w:szCs w:val="24"/>
              </w:rPr>
              <w:t>Местный бюджет:</w:t>
            </w:r>
          </w:p>
          <w:p w:rsidR="004F2EF7" w:rsidRPr="00C5228F" w:rsidRDefault="004F2EF7" w:rsidP="004F2EF7">
            <w:pPr>
              <w:spacing w:line="240" w:lineRule="auto"/>
              <w:jc w:val="both"/>
              <w:rPr>
                <w:sz w:val="24"/>
                <w:szCs w:val="24"/>
              </w:rPr>
            </w:pPr>
            <w:r>
              <w:rPr>
                <w:sz w:val="24"/>
                <w:szCs w:val="24"/>
              </w:rPr>
              <w:t xml:space="preserve">1600,0 </w:t>
            </w:r>
          </w:p>
        </w:tc>
      </w:tr>
      <w:tr w:rsidR="004F2EF7" w:rsidRPr="00C5228F" w:rsidTr="009B2C7F">
        <w:tc>
          <w:tcPr>
            <w:tcW w:w="1418" w:type="dxa"/>
          </w:tcPr>
          <w:p w:rsidR="004F2EF7" w:rsidRPr="00C5228F" w:rsidRDefault="004F2EF7" w:rsidP="004F2EF7">
            <w:pPr>
              <w:spacing w:line="240" w:lineRule="auto"/>
              <w:jc w:val="both"/>
              <w:rPr>
                <w:sz w:val="24"/>
                <w:szCs w:val="24"/>
              </w:rPr>
            </w:pPr>
          </w:p>
        </w:tc>
        <w:tc>
          <w:tcPr>
            <w:tcW w:w="2127" w:type="dxa"/>
          </w:tcPr>
          <w:p w:rsidR="004F2EF7" w:rsidRDefault="004F2EF7" w:rsidP="004F2EF7">
            <w:pPr>
              <w:spacing w:line="240" w:lineRule="auto"/>
              <w:jc w:val="both"/>
              <w:rPr>
                <w:sz w:val="24"/>
                <w:szCs w:val="24"/>
              </w:rPr>
            </w:pPr>
          </w:p>
        </w:tc>
        <w:tc>
          <w:tcPr>
            <w:tcW w:w="2126" w:type="dxa"/>
          </w:tcPr>
          <w:p w:rsidR="004F2EF7" w:rsidRDefault="004F2EF7" w:rsidP="004F2EF7">
            <w:pPr>
              <w:spacing w:line="240" w:lineRule="auto"/>
              <w:jc w:val="both"/>
              <w:rPr>
                <w:sz w:val="24"/>
                <w:szCs w:val="24"/>
              </w:rPr>
            </w:pPr>
            <w:r>
              <w:rPr>
                <w:sz w:val="24"/>
                <w:szCs w:val="24"/>
              </w:rPr>
              <w:t xml:space="preserve">Подготовка ходатайства в Кабинет Министров РТ, Министерство культуры РТ о включении в Перечень долгосрочной концепции муниципальных </w:t>
            </w:r>
            <w:r>
              <w:rPr>
                <w:sz w:val="24"/>
                <w:szCs w:val="24"/>
              </w:rPr>
              <w:lastRenderedPageBreak/>
              <w:t>строек и объектов общественной инфраструктуры РТ объектов культуры ЛМР на период с 2017-2030гг.:                   -Б</w:t>
            </w:r>
            <w:r w:rsidRPr="00EB7EF4">
              <w:rPr>
                <w:sz w:val="24"/>
                <w:szCs w:val="24"/>
              </w:rPr>
              <w:t>иблиотечн</w:t>
            </w:r>
            <w:r>
              <w:rPr>
                <w:sz w:val="24"/>
                <w:szCs w:val="24"/>
              </w:rPr>
              <w:t>ый</w:t>
            </w:r>
            <w:r w:rsidRPr="00EB7EF4">
              <w:rPr>
                <w:sz w:val="24"/>
                <w:szCs w:val="24"/>
              </w:rPr>
              <w:t xml:space="preserve"> центр</w:t>
            </w:r>
            <w:r>
              <w:rPr>
                <w:sz w:val="24"/>
                <w:szCs w:val="24"/>
              </w:rPr>
              <w:t xml:space="preserve">; -Детская школа </w:t>
            </w:r>
            <w:r w:rsidRPr="00EB7EF4">
              <w:rPr>
                <w:sz w:val="24"/>
                <w:szCs w:val="24"/>
              </w:rPr>
              <w:t>искусств</w:t>
            </w:r>
            <w:r>
              <w:rPr>
                <w:sz w:val="24"/>
                <w:szCs w:val="24"/>
              </w:rPr>
              <w:t>;                      -Д</w:t>
            </w:r>
            <w:r w:rsidRPr="00EB7EF4">
              <w:rPr>
                <w:sz w:val="24"/>
                <w:szCs w:val="24"/>
              </w:rPr>
              <w:t>ом</w:t>
            </w:r>
            <w:r>
              <w:rPr>
                <w:sz w:val="24"/>
                <w:szCs w:val="24"/>
              </w:rPr>
              <w:t xml:space="preserve"> дружбы народов;</w:t>
            </w:r>
          </w:p>
          <w:p w:rsidR="004F2EF7" w:rsidRDefault="004F2EF7" w:rsidP="004F2EF7">
            <w:pPr>
              <w:spacing w:line="240" w:lineRule="auto"/>
              <w:jc w:val="both"/>
              <w:rPr>
                <w:sz w:val="24"/>
                <w:szCs w:val="24"/>
              </w:rPr>
            </w:pPr>
          </w:p>
        </w:tc>
        <w:tc>
          <w:tcPr>
            <w:tcW w:w="1417" w:type="dxa"/>
          </w:tcPr>
          <w:p w:rsidR="004F2EF7" w:rsidRDefault="004F2EF7" w:rsidP="004F2EF7">
            <w:pPr>
              <w:spacing w:line="240" w:lineRule="auto"/>
              <w:jc w:val="center"/>
              <w:rPr>
                <w:sz w:val="24"/>
                <w:szCs w:val="24"/>
              </w:rPr>
            </w:pPr>
            <w:r>
              <w:rPr>
                <w:sz w:val="24"/>
                <w:szCs w:val="24"/>
              </w:rPr>
              <w:lastRenderedPageBreak/>
              <w:t>2017-2030гг.</w:t>
            </w:r>
          </w:p>
        </w:tc>
        <w:tc>
          <w:tcPr>
            <w:tcW w:w="1843" w:type="dxa"/>
          </w:tcPr>
          <w:p w:rsidR="004F2EF7" w:rsidRPr="00B77171" w:rsidRDefault="004F2EF7" w:rsidP="004F2EF7">
            <w:pPr>
              <w:rPr>
                <w:sz w:val="24"/>
                <w:szCs w:val="24"/>
              </w:rPr>
            </w:pPr>
            <w:r w:rsidRPr="000442C8">
              <w:rPr>
                <w:sz w:val="24"/>
                <w:szCs w:val="24"/>
              </w:rPr>
              <w:t>МКУ «Управление культуры»</w:t>
            </w:r>
          </w:p>
        </w:tc>
        <w:tc>
          <w:tcPr>
            <w:tcW w:w="1559" w:type="dxa"/>
          </w:tcPr>
          <w:p w:rsidR="004F2EF7" w:rsidRPr="00C5228F" w:rsidRDefault="004F2EF7" w:rsidP="004F2EF7">
            <w:pPr>
              <w:spacing w:line="240" w:lineRule="auto"/>
              <w:jc w:val="center"/>
              <w:rPr>
                <w:sz w:val="24"/>
                <w:szCs w:val="24"/>
              </w:rPr>
            </w:pPr>
            <w:r>
              <w:rPr>
                <w:sz w:val="24"/>
                <w:szCs w:val="24"/>
              </w:rPr>
              <w:t>-</w:t>
            </w:r>
          </w:p>
        </w:tc>
      </w:tr>
    </w:tbl>
    <w:p w:rsidR="00B766D9" w:rsidRDefault="00B766D9" w:rsidP="003E5828">
      <w:pPr>
        <w:spacing w:line="360" w:lineRule="auto"/>
        <w:ind w:firstLine="708"/>
        <w:jc w:val="both"/>
        <w:rPr>
          <w:sz w:val="24"/>
          <w:szCs w:val="24"/>
        </w:rPr>
      </w:pPr>
    </w:p>
    <w:p w:rsidR="00B766D9" w:rsidRPr="00BC47C4" w:rsidRDefault="00B766D9" w:rsidP="003E5828">
      <w:pPr>
        <w:spacing w:line="360" w:lineRule="auto"/>
        <w:ind w:firstLine="708"/>
        <w:jc w:val="both"/>
        <w:rPr>
          <w:b/>
          <w:sz w:val="24"/>
          <w:szCs w:val="24"/>
        </w:rPr>
      </w:pPr>
      <w:r w:rsidRPr="00BC47C4">
        <w:rPr>
          <w:b/>
          <w:sz w:val="24"/>
          <w:szCs w:val="24"/>
        </w:rPr>
        <w:t>4.5 Молодежная политика</w:t>
      </w:r>
    </w:p>
    <w:p w:rsidR="00FC065B" w:rsidRPr="00BC47C4" w:rsidRDefault="00FC065B" w:rsidP="00FC065B">
      <w:pPr>
        <w:spacing w:line="360" w:lineRule="auto"/>
        <w:ind w:firstLine="708"/>
        <w:jc w:val="both"/>
        <w:rPr>
          <w:b/>
          <w:sz w:val="24"/>
          <w:szCs w:val="24"/>
        </w:rPr>
      </w:pPr>
      <w:r w:rsidRPr="00BC47C4">
        <w:rPr>
          <w:b/>
          <w:i/>
          <w:sz w:val="24"/>
          <w:szCs w:val="24"/>
        </w:rPr>
        <w:t>Текущая ситуация</w:t>
      </w:r>
    </w:p>
    <w:p w:rsidR="00FC065B" w:rsidRPr="00BC47C4" w:rsidRDefault="00FC065B" w:rsidP="00FC065B">
      <w:pPr>
        <w:spacing w:line="360" w:lineRule="auto"/>
        <w:ind w:firstLine="708"/>
        <w:jc w:val="both"/>
        <w:rPr>
          <w:sz w:val="24"/>
          <w:szCs w:val="24"/>
        </w:rPr>
      </w:pPr>
      <w:r w:rsidRPr="00BC47C4">
        <w:rPr>
          <w:sz w:val="24"/>
          <w:szCs w:val="24"/>
        </w:rPr>
        <w:t xml:space="preserve">Основными направлениями деятельности Управления по делам молодежи, спорта и туризму являются: </w:t>
      </w:r>
    </w:p>
    <w:p w:rsidR="00FC065B" w:rsidRPr="00BC47C4" w:rsidRDefault="00FC065B" w:rsidP="00FC065B">
      <w:pPr>
        <w:spacing w:line="360" w:lineRule="auto"/>
        <w:ind w:firstLine="708"/>
        <w:jc w:val="both"/>
        <w:rPr>
          <w:sz w:val="24"/>
          <w:szCs w:val="24"/>
        </w:rPr>
      </w:pPr>
      <w:r w:rsidRPr="00BC47C4">
        <w:rPr>
          <w:sz w:val="24"/>
          <w:szCs w:val="24"/>
        </w:rPr>
        <w:t>В области молодежной политики:</w:t>
      </w:r>
    </w:p>
    <w:p w:rsidR="00FC065B" w:rsidRPr="00BC47C4" w:rsidRDefault="00FC065B" w:rsidP="00FC065B">
      <w:pPr>
        <w:spacing w:line="360" w:lineRule="auto"/>
        <w:ind w:firstLine="708"/>
        <w:jc w:val="both"/>
        <w:rPr>
          <w:sz w:val="24"/>
          <w:szCs w:val="24"/>
        </w:rPr>
      </w:pPr>
      <w:r w:rsidRPr="00BC47C4">
        <w:rPr>
          <w:sz w:val="24"/>
          <w:szCs w:val="24"/>
        </w:rPr>
        <w:t>- создание условий для реализации социально значимых инициатив - развитие молодёжного предпринимательства, удовлетворение потребностей молодёжи в труде, учёбе, быте, досуге, отдыхе;</w:t>
      </w:r>
    </w:p>
    <w:p w:rsidR="00FC065B" w:rsidRPr="00BC47C4" w:rsidRDefault="00FC065B" w:rsidP="00FC065B">
      <w:pPr>
        <w:spacing w:line="360" w:lineRule="auto"/>
        <w:ind w:firstLine="708"/>
        <w:jc w:val="both"/>
        <w:rPr>
          <w:sz w:val="24"/>
          <w:szCs w:val="24"/>
        </w:rPr>
      </w:pPr>
      <w:r w:rsidRPr="00BC47C4">
        <w:rPr>
          <w:sz w:val="24"/>
          <w:szCs w:val="24"/>
        </w:rPr>
        <w:t>- обеспечение правовой, социальной защищённости молодых граждан, информирование о своих правах и обязанностях, осуществление связи и сотрудничества с молодёжными и детскими организациями, оказание им необходимой помощи;</w:t>
      </w:r>
    </w:p>
    <w:p w:rsidR="00FC065B" w:rsidRPr="00BC47C4" w:rsidRDefault="00FC065B" w:rsidP="00FC065B">
      <w:pPr>
        <w:spacing w:line="360" w:lineRule="auto"/>
        <w:ind w:firstLine="708"/>
        <w:jc w:val="both"/>
        <w:rPr>
          <w:sz w:val="24"/>
          <w:szCs w:val="24"/>
        </w:rPr>
      </w:pPr>
      <w:r w:rsidRPr="00BC47C4">
        <w:rPr>
          <w:sz w:val="24"/>
          <w:szCs w:val="24"/>
        </w:rPr>
        <w:t>- осуществление мероприятий, направленных на оказание социально-правовой, социально-психологической помощи несовершеннолетним, молодым гражданам, нуждающимся в социальной поддержке;</w:t>
      </w:r>
    </w:p>
    <w:p w:rsidR="00FC065B" w:rsidRPr="00BC47C4" w:rsidRDefault="00FC065B" w:rsidP="00FC065B">
      <w:pPr>
        <w:spacing w:line="360" w:lineRule="auto"/>
        <w:ind w:firstLine="708"/>
        <w:jc w:val="both"/>
        <w:rPr>
          <w:sz w:val="24"/>
          <w:szCs w:val="24"/>
        </w:rPr>
      </w:pPr>
      <w:r w:rsidRPr="00BC47C4">
        <w:rPr>
          <w:sz w:val="24"/>
          <w:szCs w:val="24"/>
        </w:rPr>
        <w:t>- осуществление поддержки, в т.ч. финансовой, программ детских и молодёжных организаций, общественных объединений, фондов;</w:t>
      </w:r>
    </w:p>
    <w:p w:rsidR="00FC065B" w:rsidRPr="00BC47C4" w:rsidRDefault="00FC065B" w:rsidP="00FC065B">
      <w:pPr>
        <w:spacing w:line="360" w:lineRule="auto"/>
        <w:ind w:firstLine="708"/>
        <w:jc w:val="both"/>
        <w:rPr>
          <w:sz w:val="24"/>
          <w:szCs w:val="24"/>
        </w:rPr>
      </w:pPr>
      <w:r w:rsidRPr="00BC47C4">
        <w:rPr>
          <w:sz w:val="24"/>
          <w:szCs w:val="24"/>
        </w:rPr>
        <w:t>- координация деятельности государственных, муниципальных и общественных служб и организаций по проблеме правовой и социальной защищённости, занятости молодёжи, в области образования, культуры и спорта;</w:t>
      </w:r>
    </w:p>
    <w:p w:rsidR="00FC065B" w:rsidRPr="00BC47C4" w:rsidRDefault="00FC065B" w:rsidP="00FC065B">
      <w:pPr>
        <w:spacing w:line="360" w:lineRule="auto"/>
        <w:ind w:firstLine="708"/>
        <w:jc w:val="both"/>
        <w:rPr>
          <w:sz w:val="24"/>
          <w:szCs w:val="24"/>
        </w:rPr>
      </w:pPr>
      <w:r w:rsidRPr="00BC47C4">
        <w:rPr>
          <w:sz w:val="24"/>
          <w:szCs w:val="24"/>
        </w:rPr>
        <w:t>- реализация государственных программ поддержки молодых семей в улучшении жилищных условий.</w:t>
      </w:r>
    </w:p>
    <w:p w:rsidR="00FC065B" w:rsidRPr="00BC47C4" w:rsidRDefault="00FC065B" w:rsidP="00FC065B">
      <w:pPr>
        <w:spacing w:line="360" w:lineRule="auto"/>
        <w:ind w:firstLine="708"/>
        <w:jc w:val="both"/>
        <w:rPr>
          <w:sz w:val="24"/>
          <w:szCs w:val="24"/>
        </w:rPr>
      </w:pPr>
      <w:r w:rsidRPr="00BC47C4">
        <w:rPr>
          <w:sz w:val="24"/>
          <w:szCs w:val="24"/>
        </w:rPr>
        <w:t xml:space="preserve">Уже долгое время одной из ключевых задач является создание молодежного центра, который стал бы лицом и голосом творческой, креативной молодежи, олицетворял прогрессивные и современные тенденции нашего района, а также стал бы местом дополнительного образования, досуга и коммуникации для молодых активистов. Он </w:t>
      </w:r>
      <w:r w:rsidRPr="00BC47C4">
        <w:rPr>
          <w:sz w:val="24"/>
          <w:szCs w:val="24"/>
        </w:rPr>
        <w:lastRenderedPageBreak/>
        <w:t>необходим, чтобы наладить всестороннюю работу по реализации мероприятий государственной молодежной политики нашего города и района, чтобы наша молодежь знала, что у них есть место, где можно собраться и обсудить насущные вопросы, а самое главное решать их.</w:t>
      </w:r>
    </w:p>
    <w:p w:rsidR="002F7313" w:rsidRPr="00BC47C4" w:rsidRDefault="002F7313" w:rsidP="003E5828">
      <w:pPr>
        <w:spacing w:line="360" w:lineRule="auto"/>
        <w:ind w:firstLine="708"/>
        <w:jc w:val="both"/>
        <w:rPr>
          <w:sz w:val="24"/>
          <w:szCs w:val="24"/>
        </w:rPr>
      </w:pPr>
    </w:p>
    <w:p w:rsidR="00FC065B" w:rsidRPr="00BC47C4" w:rsidRDefault="00FC065B" w:rsidP="00FC065B">
      <w:pPr>
        <w:spacing w:line="360" w:lineRule="auto"/>
        <w:ind w:firstLine="708"/>
        <w:jc w:val="both"/>
        <w:rPr>
          <w:b/>
          <w:i/>
          <w:sz w:val="24"/>
          <w:szCs w:val="24"/>
        </w:rPr>
      </w:pPr>
      <w:r w:rsidRPr="00BC47C4">
        <w:rPr>
          <w:b/>
          <w:i/>
          <w:sz w:val="24"/>
          <w:szCs w:val="24"/>
        </w:rPr>
        <w:t>В области физкультуры, спорта и туризма:</w:t>
      </w:r>
      <w:r w:rsidRPr="00BC47C4">
        <w:rPr>
          <w:b/>
          <w:i/>
          <w:sz w:val="24"/>
          <w:szCs w:val="24"/>
        </w:rPr>
        <w:tab/>
      </w:r>
    </w:p>
    <w:p w:rsidR="00FC065B" w:rsidRPr="00BC47C4" w:rsidRDefault="00FC065B" w:rsidP="00FC065B">
      <w:pPr>
        <w:spacing w:line="360" w:lineRule="auto"/>
        <w:ind w:firstLine="708"/>
        <w:jc w:val="both"/>
        <w:rPr>
          <w:sz w:val="24"/>
          <w:szCs w:val="24"/>
        </w:rPr>
      </w:pPr>
      <w:r w:rsidRPr="00BC47C4">
        <w:rPr>
          <w:sz w:val="24"/>
          <w:szCs w:val="24"/>
        </w:rPr>
        <w:t>- сохранение и развитие сети учреждений физической культуры, спорта и туризма, укрепление их материальной базы;</w:t>
      </w:r>
    </w:p>
    <w:p w:rsidR="00FC065B" w:rsidRPr="00BC47C4" w:rsidRDefault="00FC065B" w:rsidP="00FC065B">
      <w:pPr>
        <w:spacing w:line="360" w:lineRule="auto"/>
        <w:ind w:firstLine="708"/>
        <w:jc w:val="both"/>
        <w:rPr>
          <w:sz w:val="24"/>
          <w:szCs w:val="24"/>
        </w:rPr>
      </w:pPr>
      <w:r w:rsidRPr="00BC47C4">
        <w:rPr>
          <w:sz w:val="24"/>
          <w:szCs w:val="24"/>
        </w:rPr>
        <w:t>- участие совместно с заинтересованными организациями в развитии учреждений дополнительного образования физкультурно-оздоровительного, спортивного профиля, оказание этим учреждениям методической помощи;</w:t>
      </w:r>
    </w:p>
    <w:p w:rsidR="00FC065B" w:rsidRPr="00BC47C4" w:rsidRDefault="00FC065B" w:rsidP="00FC065B">
      <w:pPr>
        <w:spacing w:line="360" w:lineRule="auto"/>
        <w:ind w:firstLine="708"/>
        <w:jc w:val="both"/>
        <w:rPr>
          <w:sz w:val="24"/>
          <w:szCs w:val="24"/>
        </w:rPr>
      </w:pPr>
      <w:r w:rsidRPr="00BC47C4">
        <w:rPr>
          <w:sz w:val="24"/>
          <w:szCs w:val="24"/>
        </w:rPr>
        <w:t xml:space="preserve">- обеспечение подготовки, переподготовки и повышения квалификации в области физической культуры, спорта и туризма, развитие физкультурно-массовых движений в муниципальном образовании исходя из прав каждого гражданина на занятия физической культурой и спортом, здоровый образ жизни, физическое совершенствование; </w:t>
      </w:r>
    </w:p>
    <w:p w:rsidR="00FC065B" w:rsidRPr="00BC47C4" w:rsidRDefault="00FC065B" w:rsidP="00FC065B">
      <w:pPr>
        <w:spacing w:line="360" w:lineRule="auto"/>
        <w:ind w:firstLine="708"/>
        <w:jc w:val="both"/>
        <w:rPr>
          <w:sz w:val="24"/>
          <w:szCs w:val="24"/>
        </w:rPr>
      </w:pPr>
      <w:r w:rsidRPr="00BC47C4">
        <w:rPr>
          <w:sz w:val="24"/>
          <w:szCs w:val="24"/>
        </w:rPr>
        <w:t>- создание условий для развития любительского и профессионального участия спортсменов города и района в соревнованиях на первенство Татарстан, организация и координация пропаганды физической культуры, спорта и также здорового образа жизни.</w:t>
      </w:r>
    </w:p>
    <w:p w:rsidR="00FC065B" w:rsidRPr="00BC47C4" w:rsidRDefault="00FC065B" w:rsidP="00FC065B">
      <w:pPr>
        <w:spacing w:line="360" w:lineRule="auto"/>
        <w:jc w:val="both"/>
        <w:rPr>
          <w:sz w:val="24"/>
          <w:szCs w:val="24"/>
        </w:rPr>
      </w:pPr>
      <w:r w:rsidRPr="00BC47C4">
        <w:rPr>
          <w:sz w:val="24"/>
          <w:szCs w:val="24"/>
        </w:rPr>
        <w:tab/>
        <w:t>В полной мере эти задачи решаются специалистами Управления и подведомственными учреждениями:</w:t>
      </w:r>
    </w:p>
    <w:p w:rsidR="00FC065B" w:rsidRPr="00BC47C4" w:rsidRDefault="00FC065B" w:rsidP="00FC065B">
      <w:pPr>
        <w:spacing w:line="360" w:lineRule="auto"/>
        <w:ind w:firstLine="851"/>
        <w:jc w:val="both"/>
        <w:rPr>
          <w:sz w:val="24"/>
          <w:szCs w:val="24"/>
        </w:rPr>
      </w:pPr>
      <w:r w:rsidRPr="00BC47C4">
        <w:rPr>
          <w:sz w:val="24"/>
          <w:szCs w:val="24"/>
        </w:rPr>
        <w:t>- муниципальное бюджетное учреждение «Объединение подростковых клубов по месту жительства «Ровесник» муниципального образования «Лениногорский муниципальный район» Республики Татарстан.</w:t>
      </w:r>
    </w:p>
    <w:p w:rsidR="00FC065B" w:rsidRPr="00BC47C4" w:rsidRDefault="00FC065B" w:rsidP="00FC065B">
      <w:pPr>
        <w:spacing w:line="360" w:lineRule="auto"/>
        <w:ind w:firstLine="851"/>
        <w:jc w:val="both"/>
        <w:rPr>
          <w:sz w:val="24"/>
          <w:szCs w:val="24"/>
        </w:rPr>
      </w:pPr>
      <w:r w:rsidRPr="00BC47C4">
        <w:rPr>
          <w:sz w:val="24"/>
          <w:szCs w:val="24"/>
        </w:rPr>
        <w:t>- муниципальное бюджетное учреждение «Центр молодежных (студенческих) формирований по охране общественного порядка «Форпост» муниципального образования «Лениногорский муниципальный район» Республики Татарстан.</w:t>
      </w:r>
    </w:p>
    <w:p w:rsidR="00FC065B" w:rsidRPr="00BC47C4" w:rsidRDefault="00FC065B" w:rsidP="00FC065B">
      <w:pPr>
        <w:spacing w:line="360" w:lineRule="auto"/>
        <w:ind w:firstLine="851"/>
        <w:jc w:val="both"/>
        <w:rPr>
          <w:sz w:val="24"/>
          <w:szCs w:val="24"/>
        </w:rPr>
      </w:pPr>
      <w:r w:rsidRPr="00BC47C4">
        <w:rPr>
          <w:sz w:val="24"/>
          <w:szCs w:val="24"/>
        </w:rPr>
        <w:t>- муниципальное бюджетное учреждение "Центр психолого-педагогической помощи детям и молодежи «Логос» муниципального образования «Лениногорский муниципальный район» Республики Татарстан.</w:t>
      </w:r>
    </w:p>
    <w:p w:rsidR="00FC065B" w:rsidRPr="00BC47C4" w:rsidRDefault="00FC065B" w:rsidP="00FC065B">
      <w:pPr>
        <w:spacing w:line="360" w:lineRule="auto"/>
        <w:ind w:firstLine="851"/>
        <w:jc w:val="both"/>
        <w:rPr>
          <w:sz w:val="24"/>
          <w:szCs w:val="24"/>
        </w:rPr>
      </w:pPr>
      <w:r w:rsidRPr="00BC47C4">
        <w:rPr>
          <w:sz w:val="24"/>
          <w:szCs w:val="24"/>
        </w:rPr>
        <w:t>- муниципальное бюджетное учреждение детский оздоровительный лагерь «Дружба» муниципального образования «Лениногорский муниципальный район» Республики Татарстан.</w:t>
      </w:r>
    </w:p>
    <w:p w:rsidR="00FC065B" w:rsidRPr="00BC47C4" w:rsidRDefault="00FC065B" w:rsidP="00FC065B">
      <w:pPr>
        <w:spacing w:line="360" w:lineRule="auto"/>
        <w:ind w:firstLine="851"/>
        <w:jc w:val="both"/>
        <w:rPr>
          <w:sz w:val="24"/>
          <w:szCs w:val="24"/>
        </w:rPr>
      </w:pPr>
      <w:r w:rsidRPr="00BC47C4">
        <w:rPr>
          <w:sz w:val="24"/>
          <w:szCs w:val="24"/>
        </w:rPr>
        <w:t>- муниципальное бюджетное учреждение детский оздоровительный лагерь «Олимпия» муниципального образования «Лениногорский муниципальный район» Республики Татарстан.</w:t>
      </w:r>
    </w:p>
    <w:p w:rsidR="00FC065B" w:rsidRPr="00BC47C4" w:rsidRDefault="00FC065B" w:rsidP="00FC065B">
      <w:pPr>
        <w:spacing w:line="360" w:lineRule="auto"/>
        <w:ind w:firstLine="708"/>
        <w:jc w:val="both"/>
        <w:rPr>
          <w:sz w:val="24"/>
          <w:szCs w:val="24"/>
        </w:rPr>
      </w:pPr>
      <w:r w:rsidRPr="00BC47C4">
        <w:rPr>
          <w:sz w:val="24"/>
          <w:szCs w:val="24"/>
        </w:rPr>
        <w:lastRenderedPageBreak/>
        <w:t xml:space="preserve"> - совместно с детскими и молодежными общественными организациями «Детская районная дума», Городским студенческим Советом, волонтерскими клубами учебных заведений, сельской и работающей молодежью, Лениногорским молодежным парламентом, Лениногорской лигой КВН и другими</w:t>
      </w:r>
    </w:p>
    <w:p w:rsidR="00FC065B" w:rsidRPr="00BC47C4" w:rsidRDefault="00FC065B" w:rsidP="00FC065B">
      <w:pPr>
        <w:spacing w:line="360" w:lineRule="auto"/>
        <w:ind w:firstLine="708"/>
        <w:jc w:val="both"/>
        <w:rPr>
          <w:b/>
          <w:i/>
          <w:sz w:val="24"/>
          <w:szCs w:val="24"/>
        </w:rPr>
      </w:pPr>
    </w:p>
    <w:p w:rsidR="00FC065B" w:rsidRPr="00BC47C4" w:rsidRDefault="00FC065B" w:rsidP="00FC065B">
      <w:pPr>
        <w:spacing w:line="360" w:lineRule="auto"/>
        <w:ind w:firstLine="708"/>
        <w:jc w:val="both"/>
        <w:rPr>
          <w:b/>
          <w:i/>
          <w:sz w:val="24"/>
          <w:szCs w:val="24"/>
        </w:rPr>
      </w:pPr>
      <w:r w:rsidRPr="00BC47C4">
        <w:rPr>
          <w:b/>
          <w:i/>
          <w:sz w:val="24"/>
          <w:szCs w:val="24"/>
        </w:rPr>
        <w:t>Спорт</w:t>
      </w:r>
    </w:p>
    <w:p w:rsidR="00FC065B" w:rsidRPr="00BC47C4" w:rsidRDefault="00FC065B" w:rsidP="00FC065B">
      <w:pPr>
        <w:spacing w:line="360" w:lineRule="auto"/>
        <w:ind w:firstLine="708"/>
        <w:jc w:val="both"/>
        <w:rPr>
          <w:sz w:val="24"/>
          <w:szCs w:val="24"/>
        </w:rPr>
      </w:pPr>
      <w:r w:rsidRPr="00BC47C4">
        <w:rPr>
          <w:sz w:val="24"/>
          <w:szCs w:val="24"/>
        </w:rPr>
        <w:t>Количество населения, систематически занимающегося физической культурой и спортом в районе в 2018 году составил 46% (36809 занимающихся): от 3 до 14 лет - 85 % (9875 человек), от 15 до 18 лет - 85 % (3072 человек), от 19 до 29 лет – 85% (9177 человек), женщины 30-54 лет, мужчины 30-59 лет – 44,6% (14133 человек),</w:t>
      </w:r>
      <w:r w:rsidRPr="00BC47C4">
        <w:rPr>
          <w:color w:val="000000"/>
          <w:sz w:val="20"/>
          <w:lang w:eastAsia="ru-RU"/>
        </w:rPr>
        <w:t xml:space="preserve"> </w:t>
      </w:r>
      <w:r w:rsidRPr="00BC47C4">
        <w:rPr>
          <w:sz w:val="24"/>
          <w:szCs w:val="24"/>
        </w:rPr>
        <w:t xml:space="preserve">женщины 55-79 лет; мужчины 60-79 лет – 2% (430 человек). </w:t>
      </w:r>
    </w:p>
    <w:p w:rsidR="00FC065B" w:rsidRPr="00BC47C4" w:rsidRDefault="00FC065B" w:rsidP="00FC065B">
      <w:pPr>
        <w:spacing w:line="360" w:lineRule="auto"/>
        <w:ind w:firstLine="708"/>
        <w:jc w:val="both"/>
        <w:rPr>
          <w:sz w:val="24"/>
          <w:szCs w:val="24"/>
        </w:rPr>
      </w:pPr>
      <w:r w:rsidRPr="00BC47C4">
        <w:rPr>
          <w:sz w:val="24"/>
          <w:szCs w:val="24"/>
        </w:rPr>
        <w:t>В 2018 году введены в эксплуатацию 2 универсальные спортивные площадки на территории Старописьмянской школы (ул.Школьная, 7), в сквере Дружбы (ул.Добролюбова, 7А), в с. Шугорово была открыта модульная лыжная база.</w:t>
      </w:r>
    </w:p>
    <w:p w:rsidR="00FC065B" w:rsidRPr="00BC47C4" w:rsidRDefault="00FC065B" w:rsidP="00FC065B">
      <w:pPr>
        <w:spacing w:line="360" w:lineRule="auto"/>
        <w:ind w:firstLine="708"/>
        <w:jc w:val="both"/>
        <w:rPr>
          <w:b/>
          <w:i/>
          <w:sz w:val="24"/>
          <w:szCs w:val="24"/>
        </w:rPr>
      </w:pPr>
      <w:r w:rsidRPr="00BC47C4">
        <w:rPr>
          <w:sz w:val="24"/>
          <w:szCs w:val="24"/>
        </w:rPr>
        <w:t>В городе созданы и активно работают местные общественные организации: Федерации футбола, бадминтона, легкой атлетики, тенниса. Основные задачи Федераций – развитие и популяризация данного вида спорта в городе и районе.  Ежегодно проводятся Чемпионаты и первенства среди предприятий и организаций.</w:t>
      </w:r>
      <w:r w:rsidRPr="00BC47C4">
        <w:rPr>
          <w:b/>
          <w:i/>
          <w:sz w:val="24"/>
          <w:szCs w:val="24"/>
        </w:rPr>
        <w:t xml:space="preserve"> </w:t>
      </w:r>
    </w:p>
    <w:p w:rsidR="00FC065B" w:rsidRPr="00BC47C4" w:rsidRDefault="00FC065B" w:rsidP="00FC065B">
      <w:pPr>
        <w:spacing w:line="360" w:lineRule="auto"/>
        <w:ind w:firstLine="708"/>
        <w:jc w:val="both"/>
        <w:rPr>
          <w:sz w:val="24"/>
          <w:szCs w:val="24"/>
        </w:rPr>
      </w:pPr>
      <w:r w:rsidRPr="00BC47C4">
        <w:rPr>
          <w:sz w:val="24"/>
          <w:szCs w:val="24"/>
        </w:rPr>
        <w:t xml:space="preserve">Учащиеся школ принимают активное участие в Спартакиаде учащихся Республики Татарстан по видам спорта, городской Спартакиаде среди общеобразовательных школ, так же во всех городских спортивно-массовых мероприятиях.  Количество учащихся школ, занимающихся в спортивных школах, секциях и клубах составляет 70% от общего количества школьников. Также школьники активно участвуют в выполнении всероссийского физкультурно – спортивного комплекса «Готов к труду и обороне». За 2018 год более 1000 учащихся общеобразовательных учреждений приняли участие в мероприятиях, приуроченных к реализации комплекса «ГТО» на территории Лениногорского муниципального района. </w:t>
      </w:r>
    </w:p>
    <w:p w:rsidR="00FC065B" w:rsidRPr="00BC47C4" w:rsidRDefault="00FC065B" w:rsidP="00FC065B">
      <w:pPr>
        <w:spacing w:line="360" w:lineRule="auto"/>
        <w:ind w:firstLine="708"/>
        <w:jc w:val="both"/>
        <w:rPr>
          <w:sz w:val="24"/>
          <w:szCs w:val="24"/>
        </w:rPr>
      </w:pPr>
      <w:r w:rsidRPr="00BC47C4">
        <w:rPr>
          <w:sz w:val="24"/>
          <w:szCs w:val="24"/>
        </w:rPr>
        <w:t xml:space="preserve">Проводится работа по формированию системы развития студенческого спорта по следующим направлениям: внедрение современных спортивно-оздоровительных технологий, предоставление студентам возможности участвовать в соревновательной деятельности и популяризация физической культуры, спорта и здорового образа жизни. </w:t>
      </w:r>
    </w:p>
    <w:p w:rsidR="00FC065B" w:rsidRPr="00BC47C4" w:rsidRDefault="00FC065B" w:rsidP="00FC065B">
      <w:pPr>
        <w:spacing w:line="360" w:lineRule="auto"/>
        <w:ind w:firstLine="708"/>
        <w:jc w:val="both"/>
        <w:rPr>
          <w:sz w:val="24"/>
          <w:szCs w:val="24"/>
        </w:rPr>
      </w:pPr>
      <w:r w:rsidRPr="00BC47C4">
        <w:rPr>
          <w:sz w:val="24"/>
          <w:szCs w:val="24"/>
        </w:rPr>
        <w:t xml:space="preserve">Количество студентов, занимающихся физической культурой и спортом, в учебных заведениях составляет 47% от общего количества студентов. </w:t>
      </w:r>
    </w:p>
    <w:p w:rsidR="00FC065B" w:rsidRPr="00BC47C4" w:rsidRDefault="00FC065B" w:rsidP="00FC065B">
      <w:pPr>
        <w:spacing w:line="360" w:lineRule="auto"/>
        <w:ind w:firstLine="708"/>
        <w:jc w:val="both"/>
        <w:rPr>
          <w:sz w:val="24"/>
          <w:szCs w:val="24"/>
        </w:rPr>
      </w:pPr>
      <w:r w:rsidRPr="00BC47C4">
        <w:rPr>
          <w:sz w:val="24"/>
          <w:szCs w:val="24"/>
        </w:rPr>
        <w:t xml:space="preserve">Наиболее положительными формами привлечения населения к занятиям физической культуры и спортом стали традиционно проводимые в городе такие </w:t>
      </w:r>
      <w:r w:rsidRPr="00BC47C4">
        <w:rPr>
          <w:sz w:val="24"/>
          <w:szCs w:val="24"/>
        </w:rPr>
        <w:lastRenderedPageBreak/>
        <w:t xml:space="preserve">мероприятия как «Лыжня России», «Кросс Наций» и традиционная легкоатлетическая первомайская эстафета, фестиваль скандинавской ходьбы. Также в Лениногорском муниципальном районе проходит ежегодная Спартакиада города среди предприятий, организаций и учебных заведений. В целях повышения охвата занимающихся физической культурой и удовлетворения запросов населения в городе и районе работают тренажерные залы, игровые спортивные залы, футбольные поля, бассейн, прокат лыж, коньков и другое. </w:t>
      </w:r>
    </w:p>
    <w:p w:rsidR="00FC065B" w:rsidRDefault="00FC065B" w:rsidP="00FC065B">
      <w:pPr>
        <w:spacing w:line="360" w:lineRule="auto"/>
        <w:ind w:firstLine="708"/>
        <w:jc w:val="both"/>
        <w:rPr>
          <w:sz w:val="24"/>
        </w:rPr>
      </w:pPr>
      <w:r w:rsidRPr="00BC47C4">
        <w:rPr>
          <w:sz w:val="24"/>
          <w:szCs w:val="24"/>
        </w:rPr>
        <w:t xml:space="preserve">Вместе с тем, в Лениногорском муниципальном районе ощущается недостаточное количество спортивных объектов. </w:t>
      </w:r>
      <w:r w:rsidRPr="00BC47C4">
        <w:rPr>
          <w:sz w:val="24"/>
        </w:rPr>
        <w:t>В связи с увеличением числа занимающихся спортом, необходимо строительство спортивных сооружений: спортивного комплекса с бассейном и спортивными игровыми залами, ледового дворца спорта, теннис холла, картинг центра, дворца единоборства.</w:t>
      </w:r>
    </w:p>
    <w:p w:rsidR="000256E9" w:rsidRDefault="000256E9" w:rsidP="00FC065B">
      <w:pPr>
        <w:spacing w:line="360" w:lineRule="auto"/>
        <w:ind w:firstLine="708"/>
        <w:jc w:val="both"/>
        <w:rPr>
          <w:sz w:val="24"/>
        </w:rPr>
      </w:pPr>
    </w:p>
    <w:p w:rsidR="00B766D9" w:rsidRPr="00BC47C4" w:rsidRDefault="00B77171" w:rsidP="0073787F">
      <w:pPr>
        <w:spacing w:line="360" w:lineRule="auto"/>
        <w:ind w:firstLine="708"/>
        <w:jc w:val="center"/>
        <w:rPr>
          <w:b/>
          <w:sz w:val="24"/>
          <w:szCs w:val="24"/>
        </w:rPr>
      </w:pPr>
      <w:r w:rsidRPr="00BC47C4">
        <w:rPr>
          <w:b/>
          <w:sz w:val="24"/>
          <w:szCs w:val="24"/>
        </w:rPr>
        <w:t>Ключевые проблемы в области молодежной политики</w:t>
      </w:r>
      <w:r w:rsidR="002F1B3A" w:rsidRPr="00BC47C4">
        <w:t xml:space="preserve">, </w:t>
      </w:r>
      <w:r w:rsidR="002F1B3A" w:rsidRPr="00BC47C4">
        <w:rPr>
          <w:b/>
          <w:sz w:val="24"/>
          <w:szCs w:val="24"/>
        </w:rPr>
        <w:t xml:space="preserve">физической культуры, спорта, туризма </w:t>
      </w:r>
      <w:r w:rsidRPr="00BC47C4">
        <w:rPr>
          <w:b/>
          <w:sz w:val="24"/>
          <w:szCs w:val="24"/>
        </w:rPr>
        <w:t xml:space="preserve">и </w:t>
      </w:r>
      <w:r w:rsidR="0073787F" w:rsidRPr="00BC47C4">
        <w:rPr>
          <w:b/>
          <w:sz w:val="24"/>
          <w:szCs w:val="24"/>
        </w:rPr>
        <w:t>мероприятия по их решению</w:t>
      </w:r>
    </w:p>
    <w:p w:rsidR="00945B19" w:rsidRPr="00BC47C4" w:rsidRDefault="00945B19" w:rsidP="00945B19">
      <w:pPr>
        <w:spacing w:line="360" w:lineRule="auto"/>
        <w:ind w:firstLine="708"/>
        <w:jc w:val="right"/>
        <w:rPr>
          <w:sz w:val="24"/>
          <w:szCs w:val="24"/>
        </w:rPr>
      </w:pPr>
      <w:r w:rsidRPr="00BC47C4">
        <w:rPr>
          <w:sz w:val="24"/>
          <w:szCs w:val="24"/>
        </w:rPr>
        <w:t>Таблица 14.</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559"/>
        <w:gridCol w:w="1701"/>
      </w:tblGrid>
      <w:tr w:rsidR="00B34371" w:rsidRPr="00BC47C4" w:rsidTr="00850E51">
        <w:tc>
          <w:tcPr>
            <w:tcW w:w="1418" w:type="dxa"/>
          </w:tcPr>
          <w:p w:rsidR="00B34371" w:rsidRPr="00BC47C4" w:rsidRDefault="00B34371" w:rsidP="00850E51">
            <w:pPr>
              <w:spacing w:line="240" w:lineRule="auto"/>
              <w:jc w:val="center"/>
              <w:rPr>
                <w:b/>
                <w:sz w:val="24"/>
                <w:szCs w:val="24"/>
              </w:rPr>
            </w:pPr>
            <w:r w:rsidRPr="00BC47C4">
              <w:rPr>
                <w:b/>
                <w:sz w:val="24"/>
                <w:szCs w:val="24"/>
              </w:rPr>
              <w:t>Ключевые проблемы</w:t>
            </w:r>
          </w:p>
        </w:tc>
        <w:tc>
          <w:tcPr>
            <w:tcW w:w="1843" w:type="dxa"/>
          </w:tcPr>
          <w:p w:rsidR="00B34371" w:rsidRPr="00BC47C4" w:rsidRDefault="00B34371" w:rsidP="00850E51">
            <w:pPr>
              <w:spacing w:line="240" w:lineRule="auto"/>
              <w:jc w:val="center"/>
              <w:rPr>
                <w:b/>
                <w:sz w:val="24"/>
                <w:szCs w:val="24"/>
              </w:rPr>
            </w:pPr>
            <w:r w:rsidRPr="00BC47C4">
              <w:rPr>
                <w:b/>
                <w:sz w:val="24"/>
                <w:szCs w:val="24"/>
              </w:rPr>
              <w:t>Задачи</w:t>
            </w:r>
          </w:p>
        </w:tc>
        <w:tc>
          <w:tcPr>
            <w:tcW w:w="2552" w:type="dxa"/>
          </w:tcPr>
          <w:p w:rsidR="00B34371" w:rsidRPr="00BC47C4" w:rsidRDefault="00B34371" w:rsidP="00850E51">
            <w:pPr>
              <w:spacing w:line="240" w:lineRule="auto"/>
              <w:jc w:val="center"/>
              <w:rPr>
                <w:b/>
                <w:sz w:val="24"/>
                <w:szCs w:val="24"/>
              </w:rPr>
            </w:pPr>
            <w:r w:rsidRPr="00BC47C4">
              <w:rPr>
                <w:b/>
                <w:sz w:val="24"/>
                <w:szCs w:val="24"/>
              </w:rPr>
              <w:t>Мероприятия</w:t>
            </w:r>
          </w:p>
        </w:tc>
        <w:tc>
          <w:tcPr>
            <w:tcW w:w="1417" w:type="dxa"/>
          </w:tcPr>
          <w:p w:rsidR="00B34371" w:rsidRPr="00BC47C4" w:rsidRDefault="00B34371" w:rsidP="00850E51">
            <w:pPr>
              <w:spacing w:line="240" w:lineRule="auto"/>
              <w:jc w:val="center"/>
              <w:rPr>
                <w:b/>
                <w:sz w:val="24"/>
                <w:szCs w:val="24"/>
              </w:rPr>
            </w:pPr>
            <w:r w:rsidRPr="00BC47C4">
              <w:rPr>
                <w:b/>
                <w:sz w:val="24"/>
                <w:szCs w:val="24"/>
              </w:rPr>
              <w:t>Сроки реализации</w:t>
            </w:r>
          </w:p>
        </w:tc>
        <w:tc>
          <w:tcPr>
            <w:tcW w:w="1559" w:type="dxa"/>
          </w:tcPr>
          <w:p w:rsidR="00B34371" w:rsidRPr="00BC47C4" w:rsidRDefault="00B34371" w:rsidP="00850E51">
            <w:pPr>
              <w:spacing w:line="240" w:lineRule="auto"/>
              <w:jc w:val="center"/>
              <w:rPr>
                <w:b/>
                <w:sz w:val="24"/>
                <w:szCs w:val="24"/>
              </w:rPr>
            </w:pPr>
            <w:r w:rsidRPr="00BC47C4">
              <w:rPr>
                <w:b/>
                <w:sz w:val="24"/>
                <w:szCs w:val="24"/>
              </w:rPr>
              <w:t>Ответственные исполнители</w:t>
            </w:r>
          </w:p>
        </w:tc>
        <w:tc>
          <w:tcPr>
            <w:tcW w:w="1701" w:type="dxa"/>
          </w:tcPr>
          <w:p w:rsidR="00B34371" w:rsidRPr="00BC47C4" w:rsidRDefault="00B34371" w:rsidP="00850E51">
            <w:pPr>
              <w:spacing w:line="240" w:lineRule="auto"/>
              <w:jc w:val="center"/>
              <w:rPr>
                <w:b/>
                <w:sz w:val="24"/>
                <w:szCs w:val="24"/>
              </w:rPr>
            </w:pPr>
            <w:r w:rsidRPr="00BC47C4">
              <w:rPr>
                <w:b/>
                <w:sz w:val="24"/>
                <w:szCs w:val="24"/>
              </w:rPr>
              <w:t>Сумма и источники финансирования (тыс.руб.)</w:t>
            </w:r>
          </w:p>
        </w:tc>
      </w:tr>
      <w:tr w:rsidR="00B34371" w:rsidRPr="00BC47C4" w:rsidTr="00850E51">
        <w:tc>
          <w:tcPr>
            <w:tcW w:w="1418" w:type="dxa"/>
            <w:vMerge w:val="restart"/>
          </w:tcPr>
          <w:p w:rsidR="00B34371" w:rsidRPr="00BC47C4" w:rsidRDefault="00B34371" w:rsidP="00850E51">
            <w:pPr>
              <w:rPr>
                <w:sz w:val="24"/>
              </w:rPr>
            </w:pPr>
            <w:r w:rsidRPr="00BC47C4">
              <w:rPr>
                <w:sz w:val="24"/>
              </w:rPr>
              <w:t xml:space="preserve">Отрицательная миграция, вследствие оттока молодежи </w:t>
            </w:r>
          </w:p>
        </w:tc>
        <w:tc>
          <w:tcPr>
            <w:tcW w:w="1843" w:type="dxa"/>
          </w:tcPr>
          <w:p w:rsidR="00B34371" w:rsidRPr="00BC47C4" w:rsidRDefault="00B34371" w:rsidP="00850E51">
            <w:pPr>
              <w:rPr>
                <w:sz w:val="24"/>
              </w:rPr>
            </w:pPr>
            <w:r w:rsidRPr="00BC47C4">
              <w:rPr>
                <w:sz w:val="24"/>
              </w:rPr>
              <w:t xml:space="preserve">Создание условий для сокращения оттока из района молодого населения </w:t>
            </w:r>
          </w:p>
        </w:tc>
        <w:tc>
          <w:tcPr>
            <w:tcW w:w="2552" w:type="dxa"/>
          </w:tcPr>
          <w:p w:rsidR="00B34371" w:rsidRPr="00BC47C4" w:rsidRDefault="00B34371" w:rsidP="00850E51">
            <w:pPr>
              <w:rPr>
                <w:sz w:val="24"/>
              </w:rPr>
            </w:pPr>
            <w:r w:rsidRPr="00BC47C4">
              <w:rPr>
                <w:sz w:val="24"/>
              </w:rPr>
              <w:t>Привлечение молодых семей к участию в Федеральной целевой программе «Обеспечение жильем молодых семей «Жилище»</w:t>
            </w:r>
          </w:p>
        </w:tc>
        <w:tc>
          <w:tcPr>
            <w:tcW w:w="1417" w:type="dxa"/>
          </w:tcPr>
          <w:p w:rsidR="00B34371" w:rsidRPr="00BC47C4" w:rsidRDefault="00B34371" w:rsidP="00850E51">
            <w:pPr>
              <w:jc w:val="center"/>
              <w:rPr>
                <w:sz w:val="24"/>
              </w:rPr>
            </w:pPr>
            <w:r w:rsidRPr="00BC47C4">
              <w:rPr>
                <w:sz w:val="24"/>
              </w:rPr>
              <w:t>2019-2021гг.</w:t>
            </w:r>
          </w:p>
        </w:tc>
        <w:tc>
          <w:tcPr>
            <w:tcW w:w="1559" w:type="dxa"/>
          </w:tcPr>
          <w:p w:rsidR="00B34371" w:rsidRPr="00BC47C4" w:rsidRDefault="00B34371" w:rsidP="00850E51">
            <w:pPr>
              <w:rPr>
                <w:sz w:val="24"/>
              </w:rPr>
            </w:pPr>
            <w:r w:rsidRPr="00BC47C4">
              <w:rPr>
                <w:sz w:val="24"/>
              </w:rPr>
              <w:t>Управление по делам молодежи, спорту и туризму ИК МО «ЛМР»</w:t>
            </w:r>
          </w:p>
        </w:tc>
        <w:tc>
          <w:tcPr>
            <w:tcW w:w="1701" w:type="dxa"/>
          </w:tcPr>
          <w:p w:rsidR="00B34371" w:rsidRPr="00BC47C4" w:rsidRDefault="00B34371" w:rsidP="002D7126">
            <w:pPr>
              <w:jc w:val="center"/>
              <w:rPr>
                <w:sz w:val="24"/>
              </w:rPr>
            </w:pPr>
            <w:r w:rsidRPr="00BC47C4">
              <w:rPr>
                <w:sz w:val="24"/>
              </w:rPr>
              <w:t>РФ</w:t>
            </w:r>
          </w:p>
          <w:p w:rsidR="00B34371" w:rsidRPr="00BC47C4" w:rsidRDefault="00B34371" w:rsidP="00850E51">
            <w:pPr>
              <w:rPr>
                <w:sz w:val="24"/>
              </w:rPr>
            </w:pP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val="restart"/>
          </w:tcPr>
          <w:p w:rsidR="00B34371" w:rsidRPr="00BC47C4" w:rsidRDefault="00B34371" w:rsidP="00850E51">
            <w:pPr>
              <w:spacing w:line="240" w:lineRule="auto"/>
              <w:jc w:val="both"/>
              <w:rPr>
                <w:sz w:val="24"/>
                <w:szCs w:val="24"/>
              </w:rPr>
            </w:pPr>
            <w:r w:rsidRPr="00BC47C4">
              <w:rPr>
                <w:sz w:val="24"/>
                <w:szCs w:val="24"/>
              </w:rPr>
              <w:t>Строительство и реконструкция спортивных объектов</w:t>
            </w:r>
          </w:p>
        </w:tc>
        <w:tc>
          <w:tcPr>
            <w:tcW w:w="2552" w:type="dxa"/>
          </w:tcPr>
          <w:p w:rsidR="00B34371" w:rsidRPr="00BC47C4" w:rsidRDefault="00B34371" w:rsidP="00850E51">
            <w:pPr>
              <w:spacing w:line="240" w:lineRule="auto"/>
              <w:jc w:val="both"/>
              <w:rPr>
                <w:sz w:val="24"/>
                <w:szCs w:val="24"/>
              </w:rPr>
            </w:pPr>
            <w:r w:rsidRPr="00BC47C4">
              <w:rPr>
                <w:sz w:val="24"/>
                <w:szCs w:val="24"/>
              </w:rPr>
              <w:t>Строительство ледового дворца спорта</w:t>
            </w:r>
          </w:p>
        </w:tc>
        <w:tc>
          <w:tcPr>
            <w:tcW w:w="1417" w:type="dxa"/>
          </w:tcPr>
          <w:p w:rsidR="00B34371" w:rsidRPr="00BC47C4" w:rsidRDefault="00B34371" w:rsidP="00850E51">
            <w:pPr>
              <w:spacing w:line="240" w:lineRule="auto"/>
              <w:jc w:val="center"/>
              <w:rPr>
                <w:sz w:val="24"/>
                <w:szCs w:val="24"/>
              </w:rPr>
            </w:pPr>
            <w:r w:rsidRPr="00BC47C4">
              <w:rPr>
                <w:sz w:val="24"/>
              </w:rPr>
              <w:t>2019-2021гг</w:t>
            </w:r>
          </w:p>
        </w:tc>
        <w:tc>
          <w:tcPr>
            <w:tcW w:w="1559" w:type="dxa"/>
          </w:tcPr>
          <w:p w:rsidR="00B34371" w:rsidRPr="00BC47C4" w:rsidRDefault="00B34371" w:rsidP="00850E51">
            <w:pPr>
              <w:spacing w:line="240" w:lineRule="auto"/>
              <w:jc w:val="center"/>
              <w:rPr>
                <w:sz w:val="24"/>
                <w:szCs w:val="24"/>
              </w:rPr>
            </w:pPr>
            <w:r w:rsidRPr="00BC47C4">
              <w:rPr>
                <w:sz w:val="24"/>
                <w:szCs w:val="24"/>
              </w:rPr>
              <w:t>ИК МО «ЛМР»</w:t>
            </w: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 внебюджетные средства</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Строительство спортивного комплекса с бассейном и спортивными игровыми залами</w:t>
            </w:r>
          </w:p>
        </w:tc>
        <w:tc>
          <w:tcPr>
            <w:tcW w:w="1417" w:type="dxa"/>
          </w:tcPr>
          <w:p w:rsidR="00B34371" w:rsidRPr="00BC47C4" w:rsidRDefault="00B34371" w:rsidP="00850E51">
            <w:pPr>
              <w:spacing w:line="240" w:lineRule="auto"/>
              <w:jc w:val="center"/>
              <w:rPr>
                <w:sz w:val="24"/>
                <w:szCs w:val="24"/>
              </w:rPr>
            </w:pPr>
            <w:r w:rsidRPr="00BC47C4">
              <w:rPr>
                <w:sz w:val="24"/>
              </w:rPr>
              <w:t>2019-2021гг</w:t>
            </w:r>
          </w:p>
        </w:tc>
        <w:tc>
          <w:tcPr>
            <w:tcW w:w="1559" w:type="dxa"/>
          </w:tcPr>
          <w:p w:rsidR="00B34371" w:rsidRPr="00BC47C4" w:rsidRDefault="00B34371" w:rsidP="00850E51">
            <w:pPr>
              <w:spacing w:line="240" w:lineRule="auto"/>
              <w:jc w:val="center"/>
              <w:rPr>
                <w:sz w:val="24"/>
                <w:szCs w:val="24"/>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 внебюджетные средства</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Строительство теннис холла</w:t>
            </w:r>
          </w:p>
        </w:tc>
        <w:tc>
          <w:tcPr>
            <w:tcW w:w="1417" w:type="dxa"/>
          </w:tcPr>
          <w:p w:rsidR="00B34371" w:rsidRPr="00BC47C4" w:rsidRDefault="00B34371" w:rsidP="00850E51">
            <w:pPr>
              <w:spacing w:line="240" w:lineRule="auto"/>
              <w:jc w:val="center"/>
              <w:rPr>
                <w:sz w:val="24"/>
                <w:szCs w:val="24"/>
              </w:rPr>
            </w:pPr>
            <w:r w:rsidRPr="00BC47C4">
              <w:rPr>
                <w:sz w:val="24"/>
              </w:rPr>
              <w:t>2019-2021гг</w:t>
            </w:r>
          </w:p>
        </w:tc>
        <w:tc>
          <w:tcPr>
            <w:tcW w:w="1559" w:type="dxa"/>
          </w:tcPr>
          <w:p w:rsidR="00B34371" w:rsidRPr="00BC47C4" w:rsidRDefault="00B34371" w:rsidP="00850E51">
            <w:pPr>
              <w:spacing w:line="240" w:lineRule="auto"/>
              <w:jc w:val="center"/>
              <w:rPr>
                <w:sz w:val="24"/>
                <w:szCs w:val="24"/>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внебюджетные средства</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Строительство картинг центра</w:t>
            </w:r>
          </w:p>
        </w:tc>
        <w:tc>
          <w:tcPr>
            <w:tcW w:w="1417" w:type="dxa"/>
          </w:tcPr>
          <w:p w:rsidR="00B34371" w:rsidRPr="00BC47C4" w:rsidRDefault="00B34371" w:rsidP="00850E51">
            <w:pPr>
              <w:spacing w:line="240" w:lineRule="auto"/>
              <w:jc w:val="center"/>
              <w:rPr>
                <w:sz w:val="24"/>
                <w:szCs w:val="24"/>
              </w:rPr>
            </w:pPr>
            <w:r w:rsidRPr="00BC47C4">
              <w:rPr>
                <w:sz w:val="24"/>
              </w:rPr>
              <w:t>2019-2021гг</w:t>
            </w:r>
          </w:p>
        </w:tc>
        <w:tc>
          <w:tcPr>
            <w:tcW w:w="1559" w:type="dxa"/>
          </w:tcPr>
          <w:p w:rsidR="00B34371" w:rsidRPr="00BC47C4" w:rsidRDefault="00B34371" w:rsidP="00850E51">
            <w:pPr>
              <w:spacing w:line="240" w:lineRule="auto"/>
              <w:jc w:val="center"/>
              <w:rPr>
                <w:sz w:val="24"/>
                <w:szCs w:val="24"/>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Строительство дворца единоборства.</w:t>
            </w:r>
          </w:p>
        </w:tc>
        <w:tc>
          <w:tcPr>
            <w:tcW w:w="1417" w:type="dxa"/>
          </w:tcPr>
          <w:p w:rsidR="00B34371" w:rsidRPr="00BC47C4" w:rsidRDefault="00B34371" w:rsidP="00850E51">
            <w:pPr>
              <w:spacing w:line="240" w:lineRule="auto"/>
              <w:jc w:val="center"/>
              <w:rPr>
                <w:sz w:val="24"/>
                <w:szCs w:val="24"/>
              </w:rPr>
            </w:pPr>
            <w:r w:rsidRPr="00BC47C4">
              <w:rPr>
                <w:sz w:val="24"/>
              </w:rPr>
              <w:t>2019-2021гг</w:t>
            </w:r>
          </w:p>
        </w:tc>
        <w:tc>
          <w:tcPr>
            <w:tcW w:w="1559" w:type="dxa"/>
          </w:tcPr>
          <w:p w:rsidR="00B34371" w:rsidRPr="00BC47C4" w:rsidRDefault="00B34371" w:rsidP="00850E51">
            <w:pPr>
              <w:spacing w:line="240" w:lineRule="auto"/>
              <w:jc w:val="center"/>
              <w:rPr>
                <w:sz w:val="24"/>
                <w:szCs w:val="24"/>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Строительство молодежного центра</w:t>
            </w:r>
          </w:p>
        </w:tc>
        <w:tc>
          <w:tcPr>
            <w:tcW w:w="1417" w:type="dxa"/>
          </w:tcPr>
          <w:p w:rsidR="00B34371" w:rsidRPr="00BC47C4" w:rsidRDefault="00B34371" w:rsidP="00850E51">
            <w:pPr>
              <w:spacing w:line="240" w:lineRule="auto"/>
              <w:jc w:val="center"/>
              <w:rPr>
                <w:sz w:val="24"/>
              </w:rPr>
            </w:pPr>
            <w:r w:rsidRPr="00BC47C4">
              <w:rPr>
                <w:sz w:val="24"/>
              </w:rPr>
              <w:t>2019-2021гг</w:t>
            </w:r>
          </w:p>
        </w:tc>
        <w:tc>
          <w:tcPr>
            <w:tcW w:w="1559" w:type="dxa"/>
          </w:tcPr>
          <w:p w:rsidR="00B34371" w:rsidRPr="00BC47C4" w:rsidRDefault="00B34371" w:rsidP="00850E51">
            <w:pPr>
              <w:spacing w:line="240" w:lineRule="auto"/>
              <w:jc w:val="center"/>
              <w:rPr>
                <w:sz w:val="24"/>
                <w:szCs w:val="24"/>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Реконструкция существующего ледового дворца спорта в универсальный спортивный комплекс</w:t>
            </w:r>
          </w:p>
        </w:tc>
        <w:tc>
          <w:tcPr>
            <w:tcW w:w="1417" w:type="dxa"/>
          </w:tcPr>
          <w:p w:rsidR="00B34371" w:rsidRPr="00BC47C4" w:rsidRDefault="00B34371" w:rsidP="00850E51">
            <w:pPr>
              <w:jc w:val="center"/>
              <w:rPr>
                <w:sz w:val="24"/>
                <w:szCs w:val="22"/>
              </w:rPr>
            </w:pPr>
            <w:r w:rsidRPr="00BC47C4">
              <w:rPr>
                <w:sz w:val="24"/>
              </w:rPr>
              <w:t>2019-2021гг</w:t>
            </w:r>
          </w:p>
        </w:tc>
        <w:tc>
          <w:tcPr>
            <w:tcW w:w="1559" w:type="dxa"/>
          </w:tcPr>
          <w:p w:rsidR="00B34371" w:rsidRPr="00BC47C4" w:rsidRDefault="00B34371" w:rsidP="00850E51">
            <w:pPr>
              <w:jc w:val="center"/>
              <w:rPr>
                <w:sz w:val="24"/>
                <w:szCs w:val="22"/>
              </w:rPr>
            </w:pPr>
            <w:r w:rsidRPr="00BC47C4">
              <w:rPr>
                <w:sz w:val="24"/>
                <w:szCs w:val="22"/>
              </w:rPr>
              <w:t>ИК МО «ЛМР»</w:t>
            </w: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 внебюджетные средства</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Реконструкция лыжного трамплина</w:t>
            </w:r>
          </w:p>
        </w:tc>
        <w:tc>
          <w:tcPr>
            <w:tcW w:w="1417" w:type="dxa"/>
          </w:tcPr>
          <w:p w:rsidR="00B34371" w:rsidRPr="00BC47C4" w:rsidRDefault="00B34371" w:rsidP="00850E51">
            <w:pPr>
              <w:jc w:val="center"/>
              <w:rPr>
                <w:sz w:val="24"/>
                <w:szCs w:val="22"/>
              </w:rPr>
            </w:pPr>
            <w:r w:rsidRPr="00BC47C4">
              <w:rPr>
                <w:sz w:val="24"/>
                <w:szCs w:val="22"/>
              </w:rPr>
              <w:t>-</w:t>
            </w:r>
          </w:p>
        </w:tc>
        <w:tc>
          <w:tcPr>
            <w:tcW w:w="1559" w:type="dxa"/>
          </w:tcPr>
          <w:p w:rsidR="00B34371" w:rsidRPr="00BC47C4" w:rsidRDefault="00B34371" w:rsidP="00850E51">
            <w:pPr>
              <w:jc w:val="center"/>
              <w:rPr>
                <w:sz w:val="24"/>
                <w:szCs w:val="22"/>
              </w:rPr>
            </w:pPr>
            <w:r w:rsidRPr="00BC47C4">
              <w:rPr>
                <w:sz w:val="24"/>
                <w:szCs w:val="22"/>
              </w:rPr>
              <w:t>ИК МО «ЛМР»</w:t>
            </w: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p w:rsidR="00B34371" w:rsidRPr="00BC47C4" w:rsidRDefault="00B34371" w:rsidP="00850E51">
            <w:pPr>
              <w:spacing w:line="240" w:lineRule="auto"/>
              <w:jc w:val="center"/>
              <w:rPr>
                <w:sz w:val="24"/>
                <w:szCs w:val="24"/>
              </w:rPr>
            </w:pPr>
            <w:r w:rsidRPr="00BC47C4">
              <w:rPr>
                <w:sz w:val="24"/>
                <w:szCs w:val="24"/>
              </w:rPr>
              <w:t>Местный бюджет, внебюджетные средства</w:t>
            </w:r>
          </w:p>
        </w:tc>
      </w:tr>
      <w:tr w:rsidR="00B34371" w:rsidRPr="00BC47C4" w:rsidTr="00850E51">
        <w:tc>
          <w:tcPr>
            <w:tcW w:w="1418" w:type="dxa"/>
            <w:vMerge w:val="restart"/>
            <w:tcBorders>
              <w:top w:val="nil"/>
            </w:tcBorders>
          </w:tcPr>
          <w:p w:rsidR="00B34371" w:rsidRPr="00BC47C4" w:rsidRDefault="00B34371" w:rsidP="00850E51">
            <w:pPr>
              <w:spacing w:line="240" w:lineRule="auto"/>
              <w:jc w:val="both"/>
              <w:rPr>
                <w:sz w:val="24"/>
                <w:szCs w:val="24"/>
              </w:rPr>
            </w:pPr>
          </w:p>
        </w:tc>
        <w:tc>
          <w:tcPr>
            <w:tcW w:w="1843" w:type="dxa"/>
            <w:vMerge w:val="restart"/>
            <w:tcBorders>
              <w:top w:val="nil"/>
            </w:tcBorders>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Капитальный ремонт здания МБУ ЦПППДиМ «Логос»</w:t>
            </w:r>
          </w:p>
        </w:tc>
        <w:tc>
          <w:tcPr>
            <w:tcW w:w="1417" w:type="dxa"/>
          </w:tcPr>
          <w:p w:rsidR="00B34371" w:rsidRPr="00BC47C4" w:rsidRDefault="00B34371" w:rsidP="00850E51">
            <w:pPr>
              <w:jc w:val="center"/>
              <w:rPr>
                <w:sz w:val="24"/>
                <w:szCs w:val="22"/>
              </w:rPr>
            </w:pPr>
            <w:r w:rsidRPr="00BC47C4">
              <w:rPr>
                <w:sz w:val="24"/>
              </w:rPr>
              <w:t>2019-2021гг</w:t>
            </w:r>
          </w:p>
        </w:tc>
        <w:tc>
          <w:tcPr>
            <w:tcW w:w="1559" w:type="dxa"/>
          </w:tcPr>
          <w:p w:rsidR="00B34371" w:rsidRPr="00BC47C4" w:rsidRDefault="00B34371" w:rsidP="00850E51">
            <w:pPr>
              <w:jc w:val="center"/>
              <w:rPr>
                <w:sz w:val="24"/>
                <w:szCs w:val="22"/>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Капитальный ремонт МБО «СШ №1»</w:t>
            </w:r>
          </w:p>
        </w:tc>
        <w:tc>
          <w:tcPr>
            <w:tcW w:w="1417" w:type="dxa"/>
          </w:tcPr>
          <w:p w:rsidR="00B34371" w:rsidRPr="00BC47C4" w:rsidRDefault="00B34371" w:rsidP="00850E51">
            <w:pPr>
              <w:jc w:val="center"/>
              <w:rPr>
                <w:sz w:val="24"/>
                <w:szCs w:val="22"/>
              </w:rPr>
            </w:pPr>
            <w:r w:rsidRPr="00BC47C4">
              <w:rPr>
                <w:sz w:val="24"/>
              </w:rPr>
              <w:t>2019-2021гг</w:t>
            </w:r>
          </w:p>
        </w:tc>
        <w:tc>
          <w:tcPr>
            <w:tcW w:w="1559" w:type="dxa"/>
          </w:tcPr>
          <w:p w:rsidR="00B34371" w:rsidRPr="00BC47C4" w:rsidRDefault="00B34371" w:rsidP="00850E51">
            <w:pPr>
              <w:jc w:val="center"/>
              <w:rPr>
                <w:sz w:val="24"/>
                <w:szCs w:val="22"/>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Капитальный ремонт 3 этажа филиала МБУ «Спорткомплекс «Юность»</w:t>
            </w:r>
          </w:p>
        </w:tc>
        <w:tc>
          <w:tcPr>
            <w:tcW w:w="1417" w:type="dxa"/>
          </w:tcPr>
          <w:p w:rsidR="00B34371" w:rsidRPr="00BC47C4" w:rsidRDefault="00B34371" w:rsidP="00850E51">
            <w:pPr>
              <w:jc w:val="center"/>
              <w:rPr>
                <w:sz w:val="24"/>
                <w:szCs w:val="22"/>
              </w:rPr>
            </w:pPr>
            <w:r w:rsidRPr="00BC47C4">
              <w:rPr>
                <w:sz w:val="24"/>
              </w:rPr>
              <w:t>2019-2021гг</w:t>
            </w:r>
          </w:p>
        </w:tc>
        <w:tc>
          <w:tcPr>
            <w:tcW w:w="1559" w:type="dxa"/>
          </w:tcPr>
          <w:p w:rsidR="00B34371" w:rsidRPr="00BC47C4" w:rsidRDefault="00B34371" w:rsidP="00850E51">
            <w:pPr>
              <w:jc w:val="center"/>
              <w:rPr>
                <w:sz w:val="24"/>
                <w:szCs w:val="22"/>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Капитальный ремонт МБУ ДОЛ «Дружба»</w:t>
            </w:r>
          </w:p>
        </w:tc>
        <w:tc>
          <w:tcPr>
            <w:tcW w:w="1417" w:type="dxa"/>
          </w:tcPr>
          <w:p w:rsidR="00B34371" w:rsidRPr="00BC47C4" w:rsidRDefault="00B34371" w:rsidP="00850E51">
            <w:pPr>
              <w:jc w:val="center"/>
              <w:rPr>
                <w:sz w:val="24"/>
                <w:szCs w:val="22"/>
              </w:rPr>
            </w:pPr>
            <w:r w:rsidRPr="00BC47C4">
              <w:rPr>
                <w:sz w:val="24"/>
              </w:rPr>
              <w:t>2019-2021гг</w:t>
            </w:r>
          </w:p>
        </w:tc>
        <w:tc>
          <w:tcPr>
            <w:tcW w:w="1559" w:type="dxa"/>
          </w:tcPr>
          <w:p w:rsidR="00B34371" w:rsidRPr="00BC47C4" w:rsidRDefault="00B34371" w:rsidP="00850E51">
            <w:pPr>
              <w:jc w:val="center"/>
              <w:rPr>
                <w:sz w:val="24"/>
                <w:szCs w:val="22"/>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 xml:space="preserve">Капитальный ремонт </w:t>
            </w:r>
            <w:r w:rsidRPr="00BC47C4">
              <w:rPr>
                <w:sz w:val="24"/>
                <w:szCs w:val="28"/>
              </w:rPr>
              <w:t>МБУ ДОЛ «Олимпия»</w:t>
            </w:r>
          </w:p>
        </w:tc>
        <w:tc>
          <w:tcPr>
            <w:tcW w:w="1417" w:type="dxa"/>
          </w:tcPr>
          <w:p w:rsidR="00B34371" w:rsidRPr="00BC47C4" w:rsidRDefault="00B34371" w:rsidP="00850E51">
            <w:pPr>
              <w:jc w:val="center"/>
              <w:rPr>
                <w:sz w:val="24"/>
                <w:szCs w:val="22"/>
              </w:rPr>
            </w:pPr>
            <w:r w:rsidRPr="00BC47C4">
              <w:rPr>
                <w:sz w:val="24"/>
              </w:rPr>
              <w:t>2019-2021гг</w:t>
            </w:r>
          </w:p>
        </w:tc>
        <w:tc>
          <w:tcPr>
            <w:tcW w:w="1559" w:type="dxa"/>
          </w:tcPr>
          <w:p w:rsidR="00B34371" w:rsidRPr="00BC47C4" w:rsidRDefault="00B34371" w:rsidP="00850E51">
            <w:pPr>
              <w:jc w:val="center"/>
              <w:rPr>
                <w:sz w:val="24"/>
                <w:szCs w:val="22"/>
              </w:rPr>
            </w:pP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РТ</w:t>
            </w:r>
          </w:p>
        </w:tc>
      </w:tr>
      <w:tr w:rsidR="00B34371" w:rsidRPr="00BC47C4" w:rsidTr="00850E51">
        <w:tc>
          <w:tcPr>
            <w:tcW w:w="1418" w:type="dxa"/>
            <w:vMerge/>
          </w:tcPr>
          <w:p w:rsidR="00B34371" w:rsidRPr="00BC47C4" w:rsidRDefault="00B34371" w:rsidP="00850E51">
            <w:pPr>
              <w:spacing w:line="240" w:lineRule="auto"/>
              <w:jc w:val="both"/>
              <w:rPr>
                <w:sz w:val="24"/>
                <w:szCs w:val="24"/>
              </w:rPr>
            </w:pPr>
          </w:p>
        </w:tc>
        <w:tc>
          <w:tcPr>
            <w:tcW w:w="1843" w:type="dxa"/>
            <w:vMerge/>
          </w:tcPr>
          <w:p w:rsidR="00B34371" w:rsidRPr="00BC47C4" w:rsidRDefault="00B34371" w:rsidP="00850E51">
            <w:pPr>
              <w:spacing w:line="240" w:lineRule="auto"/>
              <w:jc w:val="both"/>
              <w:rPr>
                <w:sz w:val="24"/>
                <w:szCs w:val="24"/>
              </w:rPr>
            </w:pPr>
          </w:p>
        </w:tc>
        <w:tc>
          <w:tcPr>
            <w:tcW w:w="2552" w:type="dxa"/>
          </w:tcPr>
          <w:p w:rsidR="00B34371" w:rsidRPr="00BC47C4" w:rsidRDefault="00B34371" w:rsidP="00850E51">
            <w:pPr>
              <w:spacing w:line="240" w:lineRule="auto"/>
              <w:jc w:val="both"/>
              <w:rPr>
                <w:sz w:val="24"/>
                <w:szCs w:val="24"/>
              </w:rPr>
            </w:pPr>
            <w:r w:rsidRPr="00BC47C4">
              <w:rPr>
                <w:sz w:val="24"/>
                <w:szCs w:val="24"/>
              </w:rPr>
              <w:t>Укрепление материально-технической базы детских оздоровительных лагерей: «Дружба», «Олимпия»</w:t>
            </w:r>
          </w:p>
        </w:tc>
        <w:tc>
          <w:tcPr>
            <w:tcW w:w="1417" w:type="dxa"/>
          </w:tcPr>
          <w:p w:rsidR="00B34371" w:rsidRPr="00BC47C4" w:rsidRDefault="00B34371" w:rsidP="00850E51">
            <w:pPr>
              <w:spacing w:line="240" w:lineRule="auto"/>
              <w:jc w:val="center"/>
              <w:rPr>
                <w:sz w:val="24"/>
                <w:szCs w:val="24"/>
              </w:rPr>
            </w:pPr>
            <w:r w:rsidRPr="00BC47C4">
              <w:rPr>
                <w:sz w:val="24"/>
              </w:rPr>
              <w:t>2019-2021гг</w:t>
            </w:r>
          </w:p>
        </w:tc>
        <w:tc>
          <w:tcPr>
            <w:tcW w:w="1559" w:type="dxa"/>
          </w:tcPr>
          <w:p w:rsidR="00B34371" w:rsidRPr="00BC47C4" w:rsidRDefault="00B34371" w:rsidP="00850E51">
            <w:pPr>
              <w:rPr>
                <w:sz w:val="24"/>
              </w:rPr>
            </w:pPr>
            <w:r w:rsidRPr="00BC47C4">
              <w:rPr>
                <w:sz w:val="24"/>
              </w:rPr>
              <w:t>Управление по делам молодежи, спорту и туризму ИК МО «ЛМР»</w:t>
            </w:r>
          </w:p>
        </w:tc>
        <w:tc>
          <w:tcPr>
            <w:tcW w:w="1701" w:type="dxa"/>
            <w:vAlign w:val="center"/>
          </w:tcPr>
          <w:p w:rsidR="00B34371" w:rsidRPr="00BC47C4" w:rsidRDefault="00B34371" w:rsidP="00850E51">
            <w:pPr>
              <w:spacing w:line="240" w:lineRule="auto"/>
              <w:jc w:val="center"/>
              <w:rPr>
                <w:sz w:val="24"/>
                <w:szCs w:val="24"/>
              </w:rPr>
            </w:pPr>
            <w:r w:rsidRPr="00BC47C4">
              <w:rPr>
                <w:sz w:val="24"/>
                <w:szCs w:val="24"/>
              </w:rPr>
              <w:t>Местный бюджет</w:t>
            </w:r>
          </w:p>
        </w:tc>
      </w:tr>
      <w:tr w:rsidR="00B34371" w:rsidRPr="00BC47C4" w:rsidTr="00850E51">
        <w:tc>
          <w:tcPr>
            <w:tcW w:w="1418" w:type="dxa"/>
          </w:tcPr>
          <w:p w:rsidR="00B34371" w:rsidRPr="00BC47C4" w:rsidRDefault="00B34371" w:rsidP="00850E51">
            <w:pPr>
              <w:spacing w:line="240" w:lineRule="auto"/>
              <w:jc w:val="both"/>
              <w:rPr>
                <w:sz w:val="24"/>
                <w:szCs w:val="24"/>
              </w:rPr>
            </w:pPr>
            <w:r w:rsidRPr="00BC47C4">
              <w:rPr>
                <w:sz w:val="24"/>
                <w:szCs w:val="24"/>
              </w:rPr>
              <w:t>Пассивность молодежи в общественной жизни города и района</w:t>
            </w:r>
          </w:p>
        </w:tc>
        <w:tc>
          <w:tcPr>
            <w:tcW w:w="1843" w:type="dxa"/>
          </w:tcPr>
          <w:p w:rsidR="00B34371" w:rsidRPr="00BC47C4" w:rsidRDefault="00B34371" w:rsidP="00850E51">
            <w:pPr>
              <w:spacing w:line="240" w:lineRule="auto"/>
              <w:jc w:val="both"/>
              <w:rPr>
                <w:sz w:val="24"/>
                <w:szCs w:val="24"/>
              </w:rPr>
            </w:pPr>
            <w:r w:rsidRPr="00BC47C4">
              <w:rPr>
                <w:sz w:val="24"/>
                <w:szCs w:val="24"/>
              </w:rPr>
              <w:t>Совершенствование сферы муниципальной  молодежной политики</w:t>
            </w:r>
          </w:p>
        </w:tc>
        <w:tc>
          <w:tcPr>
            <w:tcW w:w="2552" w:type="dxa"/>
          </w:tcPr>
          <w:p w:rsidR="00B34371" w:rsidRPr="00BC47C4" w:rsidRDefault="00B34371" w:rsidP="00850E51">
            <w:pPr>
              <w:spacing w:line="240" w:lineRule="auto"/>
              <w:jc w:val="both"/>
              <w:rPr>
                <w:sz w:val="24"/>
                <w:szCs w:val="24"/>
              </w:rPr>
            </w:pPr>
            <w:r w:rsidRPr="00BC47C4">
              <w:rPr>
                <w:sz w:val="24"/>
                <w:szCs w:val="24"/>
              </w:rPr>
              <w:t>Внесение предложений Главе МО «ЛМР» о грантовой поддержке эффективных молодежных СОНКО города и района.</w:t>
            </w:r>
          </w:p>
          <w:p w:rsidR="00B34371" w:rsidRPr="00BC47C4" w:rsidRDefault="00B34371" w:rsidP="00850E51">
            <w:pPr>
              <w:spacing w:line="240" w:lineRule="auto"/>
              <w:jc w:val="both"/>
              <w:rPr>
                <w:sz w:val="24"/>
                <w:szCs w:val="24"/>
              </w:rPr>
            </w:pPr>
            <w:r w:rsidRPr="00BC47C4">
              <w:rPr>
                <w:sz w:val="24"/>
                <w:szCs w:val="24"/>
              </w:rPr>
              <w:t xml:space="preserve">В целях развития волонтерских клубов проведение конкурсов «Лучший волонтер года». </w:t>
            </w:r>
          </w:p>
          <w:p w:rsidR="00B34371" w:rsidRPr="00BC47C4" w:rsidRDefault="00B34371" w:rsidP="00850E51">
            <w:pPr>
              <w:spacing w:line="240" w:lineRule="auto"/>
              <w:jc w:val="both"/>
              <w:rPr>
                <w:sz w:val="24"/>
                <w:szCs w:val="24"/>
              </w:rPr>
            </w:pPr>
            <w:r w:rsidRPr="00BC47C4">
              <w:rPr>
                <w:sz w:val="24"/>
                <w:szCs w:val="24"/>
              </w:rPr>
              <w:t>Подведение итогов волонтерского движения учебных заведений.</w:t>
            </w:r>
          </w:p>
          <w:p w:rsidR="00B34371" w:rsidRPr="00BC47C4" w:rsidRDefault="00B34371" w:rsidP="002D7126">
            <w:pPr>
              <w:spacing w:line="240" w:lineRule="auto"/>
              <w:jc w:val="both"/>
              <w:rPr>
                <w:sz w:val="24"/>
                <w:szCs w:val="24"/>
              </w:rPr>
            </w:pPr>
            <w:r w:rsidRPr="00BC47C4">
              <w:rPr>
                <w:sz w:val="24"/>
                <w:szCs w:val="24"/>
              </w:rPr>
              <w:t xml:space="preserve">Работа городского Совета </w:t>
            </w:r>
            <w:r w:rsidRPr="00BC47C4">
              <w:rPr>
                <w:sz w:val="24"/>
                <w:szCs w:val="24"/>
              </w:rPr>
              <w:lastRenderedPageBreak/>
              <w:t>старшеклассников, филиала СДО ДРД г. Лениногорск, городского студенческого Совета, Лениногорского молодежного парламента, молодежного формирования по охране общественного порядка «Форпост».</w:t>
            </w:r>
          </w:p>
        </w:tc>
        <w:tc>
          <w:tcPr>
            <w:tcW w:w="1417" w:type="dxa"/>
          </w:tcPr>
          <w:p w:rsidR="00B34371" w:rsidRPr="00BC47C4" w:rsidRDefault="00B34371" w:rsidP="00850E51">
            <w:pPr>
              <w:spacing w:line="240" w:lineRule="auto"/>
              <w:jc w:val="center"/>
              <w:rPr>
                <w:sz w:val="24"/>
                <w:szCs w:val="24"/>
              </w:rPr>
            </w:pPr>
            <w:r w:rsidRPr="00BC47C4">
              <w:rPr>
                <w:sz w:val="24"/>
              </w:rPr>
              <w:lastRenderedPageBreak/>
              <w:t>2019-2021гг</w:t>
            </w:r>
          </w:p>
        </w:tc>
        <w:tc>
          <w:tcPr>
            <w:tcW w:w="1559" w:type="dxa"/>
          </w:tcPr>
          <w:p w:rsidR="00B34371" w:rsidRPr="00BC47C4" w:rsidRDefault="00B34371" w:rsidP="00850E51">
            <w:pPr>
              <w:rPr>
                <w:sz w:val="24"/>
              </w:rPr>
            </w:pPr>
            <w:r w:rsidRPr="00BC47C4">
              <w:rPr>
                <w:sz w:val="24"/>
              </w:rPr>
              <w:t>Управление по делам молодежи, спорту и туризму ИК МО «ЛМР»</w:t>
            </w:r>
          </w:p>
        </w:tc>
        <w:tc>
          <w:tcPr>
            <w:tcW w:w="1701" w:type="dxa"/>
          </w:tcPr>
          <w:p w:rsidR="00B34371" w:rsidRPr="00BC47C4" w:rsidRDefault="00B34371" w:rsidP="00850E51">
            <w:pPr>
              <w:spacing w:line="240" w:lineRule="auto"/>
              <w:jc w:val="center"/>
              <w:rPr>
                <w:sz w:val="24"/>
                <w:szCs w:val="24"/>
              </w:rPr>
            </w:pPr>
            <w:r w:rsidRPr="00BC47C4">
              <w:rPr>
                <w:sz w:val="24"/>
                <w:szCs w:val="24"/>
              </w:rPr>
              <w:t>Местный бюджет</w:t>
            </w:r>
          </w:p>
        </w:tc>
      </w:tr>
      <w:tr w:rsidR="00B34371" w:rsidRPr="00C5228F" w:rsidTr="00850E51">
        <w:tc>
          <w:tcPr>
            <w:tcW w:w="1418" w:type="dxa"/>
          </w:tcPr>
          <w:p w:rsidR="00B34371" w:rsidRPr="00BC47C4" w:rsidRDefault="00B34371" w:rsidP="00850E51">
            <w:pPr>
              <w:spacing w:line="240" w:lineRule="auto"/>
              <w:jc w:val="both"/>
              <w:rPr>
                <w:sz w:val="24"/>
                <w:szCs w:val="24"/>
              </w:rPr>
            </w:pPr>
          </w:p>
        </w:tc>
        <w:tc>
          <w:tcPr>
            <w:tcW w:w="1843" w:type="dxa"/>
          </w:tcPr>
          <w:p w:rsidR="00B34371" w:rsidRPr="00BC47C4" w:rsidRDefault="00B34371" w:rsidP="00850E51">
            <w:pPr>
              <w:spacing w:line="240" w:lineRule="auto"/>
              <w:jc w:val="both"/>
              <w:rPr>
                <w:sz w:val="24"/>
                <w:szCs w:val="24"/>
              </w:rPr>
            </w:pPr>
            <w:r w:rsidRPr="00BC47C4">
              <w:rPr>
                <w:sz w:val="24"/>
                <w:szCs w:val="24"/>
              </w:rPr>
              <w:t>Развитие просветительской работы и системы неформального образования молодежи</w:t>
            </w:r>
          </w:p>
        </w:tc>
        <w:tc>
          <w:tcPr>
            <w:tcW w:w="2552" w:type="dxa"/>
          </w:tcPr>
          <w:p w:rsidR="00B34371" w:rsidRPr="00BC47C4" w:rsidRDefault="00B34371" w:rsidP="00850E51">
            <w:pPr>
              <w:spacing w:line="240" w:lineRule="auto"/>
              <w:jc w:val="both"/>
              <w:rPr>
                <w:sz w:val="24"/>
                <w:szCs w:val="24"/>
              </w:rPr>
            </w:pPr>
            <w:r w:rsidRPr="00BC47C4">
              <w:rPr>
                <w:sz w:val="24"/>
                <w:szCs w:val="24"/>
              </w:rPr>
              <w:t>Организация круглых столов, семинаров для молодежи с представителями различных ведомств</w:t>
            </w:r>
          </w:p>
        </w:tc>
        <w:tc>
          <w:tcPr>
            <w:tcW w:w="1417" w:type="dxa"/>
          </w:tcPr>
          <w:p w:rsidR="00B34371" w:rsidRPr="00BC47C4" w:rsidRDefault="00B34371" w:rsidP="00850E51">
            <w:pPr>
              <w:jc w:val="center"/>
              <w:rPr>
                <w:sz w:val="24"/>
              </w:rPr>
            </w:pPr>
            <w:r w:rsidRPr="00BC47C4">
              <w:rPr>
                <w:sz w:val="24"/>
              </w:rPr>
              <w:t>2016-2030гг.</w:t>
            </w:r>
          </w:p>
        </w:tc>
        <w:tc>
          <w:tcPr>
            <w:tcW w:w="1559" w:type="dxa"/>
          </w:tcPr>
          <w:p w:rsidR="00B34371" w:rsidRPr="00BC47C4" w:rsidRDefault="00B34371" w:rsidP="00850E51">
            <w:pPr>
              <w:rPr>
                <w:sz w:val="24"/>
              </w:rPr>
            </w:pPr>
            <w:r w:rsidRPr="00BC47C4">
              <w:rPr>
                <w:sz w:val="24"/>
              </w:rPr>
              <w:t>Управление по делам молодежи, спорту и туризму ИК МО «ЛМР»</w:t>
            </w:r>
          </w:p>
        </w:tc>
        <w:tc>
          <w:tcPr>
            <w:tcW w:w="1701" w:type="dxa"/>
          </w:tcPr>
          <w:p w:rsidR="00B34371" w:rsidRPr="00C5228F" w:rsidRDefault="00B34371" w:rsidP="00850E51">
            <w:pPr>
              <w:spacing w:line="240" w:lineRule="auto"/>
              <w:jc w:val="center"/>
              <w:rPr>
                <w:sz w:val="24"/>
                <w:szCs w:val="24"/>
              </w:rPr>
            </w:pPr>
            <w:r w:rsidRPr="00BC47C4">
              <w:rPr>
                <w:sz w:val="24"/>
                <w:szCs w:val="24"/>
              </w:rPr>
              <w:t>-</w:t>
            </w:r>
          </w:p>
        </w:tc>
      </w:tr>
    </w:tbl>
    <w:p w:rsidR="00951CC7" w:rsidRDefault="00951CC7" w:rsidP="003E5828">
      <w:pPr>
        <w:spacing w:line="360" w:lineRule="auto"/>
        <w:ind w:firstLine="708"/>
        <w:jc w:val="both"/>
        <w:rPr>
          <w:b/>
          <w:sz w:val="24"/>
          <w:szCs w:val="24"/>
        </w:rPr>
      </w:pPr>
    </w:p>
    <w:p w:rsidR="00B766D9" w:rsidRPr="00103354" w:rsidRDefault="00B766D9" w:rsidP="003E5828">
      <w:pPr>
        <w:spacing w:line="360" w:lineRule="auto"/>
        <w:ind w:firstLine="708"/>
        <w:jc w:val="both"/>
        <w:rPr>
          <w:b/>
          <w:sz w:val="24"/>
          <w:szCs w:val="24"/>
        </w:rPr>
      </w:pPr>
      <w:r w:rsidRPr="00103354">
        <w:rPr>
          <w:b/>
          <w:sz w:val="24"/>
          <w:szCs w:val="24"/>
        </w:rPr>
        <w:t>4.6 Занятость и социальная защита</w:t>
      </w:r>
    </w:p>
    <w:p w:rsidR="004E172A" w:rsidRPr="004E172A" w:rsidRDefault="004E172A" w:rsidP="004E172A">
      <w:pPr>
        <w:spacing w:line="360" w:lineRule="auto"/>
        <w:ind w:firstLine="708"/>
        <w:jc w:val="both"/>
        <w:rPr>
          <w:sz w:val="24"/>
          <w:szCs w:val="24"/>
        </w:rPr>
      </w:pPr>
      <w:r w:rsidRPr="004E172A">
        <w:rPr>
          <w:sz w:val="24"/>
          <w:szCs w:val="24"/>
        </w:rPr>
        <w:t>Одним из показателей, характеризующим ситуацию на рынке труда, является количество граждан, обрат</w:t>
      </w:r>
      <w:r w:rsidR="005D1F79">
        <w:rPr>
          <w:sz w:val="24"/>
          <w:szCs w:val="24"/>
        </w:rPr>
        <w:t>ившихся в службу занятости.  В</w:t>
      </w:r>
      <w:r w:rsidRPr="004E172A">
        <w:rPr>
          <w:sz w:val="24"/>
          <w:szCs w:val="24"/>
        </w:rPr>
        <w:t xml:space="preserve"> 2018 году в Центр занятости населения города Лениногорска обратились 3843 человек ищущих работу, а также желающих получить консультации по вопросам обеспечения занятости населения, трудовых и социальных гарантий, что на 772 человека больше, чем в 2017 году. </w:t>
      </w:r>
    </w:p>
    <w:p w:rsidR="004E172A" w:rsidRPr="004E172A" w:rsidRDefault="004E172A" w:rsidP="004E172A">
      <w:pPr>
        <w:spacing w:line="360" w:lineRule="auto"/>
        <w:ind w:firstLine="708"/>
        <w:jc w:val="both"/>
        <w:rPr>
          <w:sz w:val="24"/>
          <w:szCs w:val="24"/>
        </w:rPr>
      </w:pPr>
      <w:r w:rsidRPr="004E172A">
        <w:rPr>
          <w:sz w:val="24"/>
          <w:szCs w:val="24"/>
        </w:rPr>
        <w:t>Уровень регистрируемой безработицы в конце 2018 года составил 0,41%.</w:t>
      </w:r>
      <w:r w:rsidR="005D1F79">
        <w:rPr>
          <w:sz w:val="24"/>
          <w:szCs w:val="24"/>
        </w:rPr>
        <w:t xml:space="preserve"> </w:t>
      </w:r>
      <w:r w:rsidRPr="004E172A">
        <w:rPr>
          <w:sz w:val="24"/>
          <w:szCs w:val="24"/>
        </w:rPr>
        <w:t xml:space="preserve">В структуре безработных граждан доля женщин к началу 2019 года составила 75%. Удельный вес безработных граждан среди молодежи в возрасте 16-29 лет </w:t>
      </w:r>
      <w:r w:rsidR="004D51AE">
        <w:rPr>
          <w:sz w:val="24"/>
          <w:szCs w:val="24"/>
        </w:rPr>
        <w:t xml:space="preserve">в 2018 году </w:t>
      </w:r>
      <w:r w:rsidRPr="004E172A">
        <w:rPr>
          <w:sz w:val="24"/>
          <w:szCs w:val="24"/>
        </w:rPr>
        <w:t xml:space="preserve">14,3%. Основными причинами незанятости молодежи являются, прежде всего, несоответствие полученных профессий спросу рынка труда, их низкая конкурентоспособность при трудоустройстве, отсутствие навыков самопрезентации. </w:t>
      </w:r>
    </w:p>
    <w:p w:rsidR="004E172A" w:rsidRPr="004E172A" w:rsidRDefault="004E172A" w:rsidP="004E172A">
      <w:pPr>
        <w:spacing w:line="360" w:lineRule="auto"/>
        <w:ind w:firstLine="708"/>
        <w:jc w:val="both"/>
        <w:rPr>
          <w:sz w:val="24"/>
          <w:szCs w:val="24"/>
        </w:rPr>
      </w:pPr>
      <w:r w:rsidRPr="004E172A">
        <w:rPr>
          <w:sz w:val="24"/>
          <w:szCs w:val="24"/>
        </w:rPr>
        <w:t>Незначительно уменьшилось в составе безработных число граждан, имеющих высшее и среднее профессиональное образование (31,5% в 2017 году, 30,8% в 2018 году).</w:t>
      </w:r>
    </w:p>
    <w:p w:rsidR="004E172A" w:rsidRPr="004E172A" w:rsidRDefault="004E172A" w:rsidP="004E172A">
      <w:pPr>
        <w:spacing w:line="360" w:lineRule="auto"/>
        <w:ind w:firstLine="708"/>
        <w:jc w:val="both"/>
        <w:rPr>
          <w:sz w:val="24"/>
          <w:szCs w:val="24"/>
        </w:rPr>
      </w:pPr>
      <w:r w:rsidRPr="004E172A">
        <w:rPr>
          <w:sz w:val="24"/>
          <w:szCs w:val="24"/>
        </w:rPr>
        <w:t xml:space="preserve">Профессиональный состав безработных граждан показывает, что основные профессии, составляющие предложение рабочей силы на рынке труда, мало изменились за последние несколько лет. Среди представителей рабочих профессий наиболее массовыми в составе безработных граждан являются кассиры, дворники, контролеры, младшие воспитатели, операторы котельной, операторы ЭВМ, охранники, продавцы, сторожи. Среди должностей служащих – администраторы, бухгалтеры, воспитатели, делопроизводители, инженеры, менеджеры. </w:t>
      </w:r>
    </w:p>
    <w:p w:rsidR="004E172A" w:rsidRPr="004E172A" w:rsidRDefault="004E172A" w:rsidP="004E172A">
      <w:pPr>
        <w:spacing w:line="360" w:lineRule="auto"/>
        <w:ind w:firstLine="708"/>
        <w:jc w:val="both"/>
        <w:rPr>
          <w:sz w:val="24"/>
          <w:szCs w:val="24"/>
        </w:rPr>
      </w:pPr>
      <w:r w:rsidRPr="004E172A">
        <w:rPr>
          <w:sz w:val="24"/>
          <w:szCs w:val="24"/>
        </w:rPr>
        <w:lastRenderedPageBreak/>
        <w:t xml:space="preserve">В среднем по Лениногорскому муниципальному району период трудоустройства безработных граждан в 2018 году составил 4,3 месяца. В течение первых 4 месяцев трудоустраиваются 60% безработных граждан, ищут работу более года 2,2% безработных граждан. </w:t>
      </w:r>
    </w:p>
    <w:p w:rsidR="004E172A" w:rsidRPr="004E172A" w:rsidRDefault="004E172A" w:rsidP="004E172A">
      <w:pPr>
        <w:spacing w:line="360" w:lineRule="auto"/>
        <w:ind w:firstLine="708"/>
        <w:jc w:val="both"/>
        <w:rPr>
          <w:sz w:val="24"/>
          <w:szCs w:val="24"/>
        </w:rPr>
      </w:pPr>
      <w:r w:rsidRPr="004E172A">
        <w:rPr>
          <w:sz w:val="24"/>
          <w:szCs w:val="24"/>
        </w:rPr>
        <w:t>Как показывает статистика, в Центр занятости населения г.Лениногорска обращается большое количество безработных граждан, которым не всегда удается в короткое время найти подходящее рабочее место. Это и выпускники школ, и выпускники высших и средних профессиональных учебных заведений, граждане с длительным перерывом в работе, инвалиды, граждане, уволенные из вооруженных сил, освободившиеся из ИТУ. Эти категории граждан пользуются правом в приоритетном порядке пройти переобучение по направлению службы занятости.</w:t>
      </w:r>
    </w:p>
    <w:p w:rsidR="004E172A" w:rsidRPr="004E172A" w:rsidRDefault="004E172A" w:rsidP="004E172A">
      <w:pPr>
        <w:spacing w:line="360" w:lineRule="auto"/>
        <w:ind w:firstLine="708"/>
        <w:jc w:val="both"/>
        <w:rPr>
          <w:sz w:val="24"/>
          <w:szCs w:val="24"/>
        </w:rPr>
      </w:pPr>
      <w:r w:rsidRPr="004E172A">
        <w:rPr>
          <w:sz w:val="24"/>
          <w:szCs w:val="24"/>
        </w:rPr>
        <w:t xml:space="preserve">Особое внимание при обучении уделяется рабочим специальностям в связи с тем, что в банке вакансий работодателями заявлена потребность, прежде всего, в кадрах рабочих профессий (строители, транспорт, обслуживание транспорта, торговля, общественное питание, бытовое обслуживание, жилищно-коммунальное хозяйство). </w:t>
      </w:r>
    </w:p>
    <w:p w:rsidR="004E172A" w:rsidRPr="004E172A" w:rsidRDefault="004E172A" w:rsidP="004E172A">
      <w:pPr>
        <w:spacing w:line="360" w:lineRule="auto"/>
        <w:ind w:firstLine="708"/>
        <w:jc w:val="both"/>
        <w:rPr>
          <w:sz w:val="24"/>
          <w:szCs w:val="24"/>
        </w:rPr>
      </w:pPr>
      <w:r w:rsidRPr="004E172A">
        <w:rPr>
          <w:sz w:val="24"/>
          <w:szCs w:val="24"/>
        </w:rPr>
        <w:t>В 2018 году были направлены на переобучение 166 безработных граждан, из них:</w:t>
      </w:r>
    </w:p>
    <w:p w:rsidR="004E172A" w:rsidRPr="004E172A" w:rsidRDefault="004E172A" w:rsidP="004E172A">
      <w:pPr>
        <w:spacing w:line="360" w:lineRule="auto"/>
        <w:ind w:firstLine="708"/>
        <w:jc w:val="both"/>
        <w:rPr>
          <w:sz w:val="24"/>
          <w:szCs w:val="24"/>
        </w:rPr>
      </w:pPr>
      <w:r w:rsidRPr="004E172A">
        <w:rPr>
          <w:sz w:val="24"/>
          <w:szCs w:val="24"/>
        </w:rPr>
        <w:t>•</w:t>
      </w:r>
      <w:r w:rsidRPr="004E172A">
        <w:rPr>
          <w:sz w:val="24"/>
          <w:szCs w:val="24"/>
        </w:rPr>
        <w:tab/>
        <w:t>Женщины – 89 человек,</w:t>
      </w:r>
    </w:p>
    <w:p w:rsidR="004E172A" w:rsidRPr="004E172A" w:rsidRDefault="004E172A" w:rsidP="004E172A">
      <w:pPr>
        <w:spacing w:line="360" w:lineRule="auto"/>
        <w:ind w:firstLine="708"/>
        <w:jc w:val="both"/>
        <w:rPr>
          <w:sz w:val="24"/>
          <w:szCs w:val="24"/>
        </w:rPr>
      </w:pPr>
      <w:r w:rsidRPr="004E172A">
        <w:rPr>
          <w:sz w:val="24"/>
          <w:szCs w:val="24"/>
        </w:rPr>
        <w:t>•</w:t>
      </w:r>
      <w:r w:rsidRPr="004E172A">
        <w:rPr>
          <w:sz w:val="24"/>
          <w:szCs w:val="24"/>
        </w:rPr>
        <w:tab/>
        <w:t>Граждане, впервые ищущие работу – 10 человек, из них не имеющие профессии – 4 человек,</w:t>
      </w:r>
    </w:p>
    <w:p w:rsidR="004E172A" w:rsidRPr="004E172A" w:rsidRDefault="004E172A" w:rsidP="004E172A">
      <w:pPr>
        <w:spacing w:line="360" w:lineRule="auto"/>
        <w:ind w:firstLine="708"/>
        <w:jc w:val="both"/>
        <w:rPr>
          <w:sz w:val="24"/>
          <w:szCs w:val="24"/>
        </w:rPr>
      </w:pPr>
      <w:r w:rsidRPr="004E172A">
        <w:rPr>
          <w:sz w:val="24"/>
          <w:szCs w:val="24"/>
        </w:rPr>
        <w:t>•</w:t>
      </w:r>
      <w:r w:rsidRPr="004E172A">
        <w:rPr>
          <w:sz w:val="24"/>
          <w:szCs w:val="24"/>
        </w:rPr>
        <w:tab/>
        <w:t>Граждане, относящиеся к категории инвалидов – 4 человек,</w:t>
      </w:r>
    </w:p>
    <w:p w:rsidR="004E172A" w:rsidRPr="004E172A" w:rsidRDefault="004E172A" w:rsidP="004E172A">
      <w:pPr>
        <w:spacing w:line="360" w:lineRule="auto"/>
        <w:ind w:firstLine="708"/>
        <w:jc w:val="both"/>
        <w:rPr>
          <w:sz w:val="24"/>
          <w:szCs w:val="24"/>
        </w:rPr>
      </w:pPr>
      <w:r w:rsidRPr="004E172A">
        <w:rPr>
          <w:sz w:val="24"/>
          <w:szCs w:val="24"/>
        </w:rPr>
        <w:t>•</w:t>
      </w:r>
      <w:r w:rsidRPr="004E172A">
        <w:rPr>
          <w:sz w:val="24"/>
          <w:szCs w:val="24"/>
        </w:rPr>
        <w:tab/>
        <w:t>Освобожденные из учреждений, исполняющих наказание в виде лишения свободы – 2 человека,</w:t>
      </w:r>
    </w:p>
    <w:p w:rsidR="004E172A" w:rsidRPr="004E172A" w:rsidRDefault="004E172A" w:rsidP="004E172A">
      <w:pPr>
        <w:spacing w:line="360" w:lineRule="auto"/>
        <w:ind w:firstLine="708"/>
        <w:jc w:val="both"/>
        <w:rPr>
          <w:sz w:val="24"/>
          <w:szCs w:val="24"/>
        </w:rPr>
      </w:pPr>
      <w:r w:rsidRPr="004E172A">
        <w:rPr>
          <w:sz w:val="24"/>
          <w:szCs w:val="24"/>
        </w:rPr>
        <w:t>•</w:t>
      </w:r>
      <w:r w:rsidRPr="004E172A">
        <w:rPr>
          <w:sz w:val="24"/>
          <w:szCs w:val="24"/>
        </w:rPr>
        <w:tab/>
        <w:t>Длительно безработные граждане – 25 человек,</w:t>
      </w:r>
    </w:p>
    <w:p w:rsidR="004E172A" w:rsidRPr="004E172A" w:rsidRDefault="004E172A" w:rsidP="004E172A">
      <w:pPr>
        <w:spacing w:line="360" w:lineRule="auto"/>
        <w:ind w:firstLine="708"/>
        <w:jc w:val="both"/>
        <w:rPr>
          <w:sz w:val="24"/>
          <w:szCs w:val="24"/>
        </w:rPr>
      </w:pPr>
      <w:r w:rsidRPr="004E172A">
        <w:rPr>
          <w:sz w:val="24"/>
          <w:szCs w:val="24"/>
        </w:rPr>
        <w:t>•</w:t>
      </w:r>
      <w:r w:rsidRPr="004E172A">
        <w:rPr>
          <w:sz w:val="24"/>
          <w:szCs w:val="24"/>
        </w:rPr>
        <w:tab/>
        <w:t>Жители сельской местности – 27 человек.</w:t>
      </w:r>
    </w:p>
    <w:p w:rsidR="004E172A" w:rsidRPr="004E172A" w:rsidRDefault="004E172A" w:rsidP="004E172A">
      <w:pPr>
        <w:spacing w:line="360" w:lineRule="auto"/>
        <w:ind w:firstLine="708"/>
        <w:jc w:val="both"/>
        <w:rPr>
          <w:sz w:val="24"/>
          <w:szCs w:val="24"/>
        </w:rPr>
      </w:pPr>
    </w:p>
    <w:p w:rsidR="00B766D9" w:rsidRPr="00B635C0" w:rsidRDefault="00B766D9" w:rsidP="003E5828">
      <w:pPr>
        <w:spacing w:line="360" w:lineRule="auto"/>
        <w:ind w:firstLine="708"/>
        <w:jc w:val="both"/>
        <w:rPr>
          <w:b/>
          <w:i/>
          <w:sz w:val="24"/>
          <w:szCs w:val="24"/>
        </w:rPr>
      </w:pPr>
      <w:r w:rsidRPr="00B635C0">
        <w:rPr>
          <w:b/>
          <w:i/>
          <w:sz w:val="24"/>
          <w:szCs w:val="24"/>
        </w:rPr>
        <w:t>По социальной защите:</w:t>
      </w:r>
    </w:p>
    <w:p w:rsidR="00B766D9" w:rsidRPr="00B635C0" w:rsidRDefault="00B766D9" w:rsidP="003E5828">
      <w:pPr>
        <w:spacing w:line="360" w:lineRule="auto"/>
        <w:ind w:firstLine="708"/>
        <w:jc w:val="both"/>
        <w:rPr>
          <w:sz w:val="24"/>
          <w:szCs w:val="24"/>
        </w:rPr>
      </w:pPr>
      <w:r w:rsidRPr="00B635C0">
        <w:rPr>
          <w:sz w:val="24"/>
          <w:szCs w:val="24"/>
        </w:rPr>
        <w:t>В районе действуют:</w:t>
      </w:r>
    </w:p>
    <w:p w:rsidR="00B766D9" w:rsidRPr="00B635C0" w:rsidRDefault="00B766D9" w:rsidP="003E5828">
      <w:pPr>
        <w:numPr>
          <w:ilvl w:val="0"/>
          <w:numId w:val="2"/>
        </w:numPr>
        <w:spacing w:line="360" w:lineRule="auto"/>
        <w:ind w:left="0" w:firstLine="273"/>
        <w:jc w:val="both"/>
        <w:rPr>
          <w:sz w:val="24"/>
          <w:szCs w:val="24"/>
        </w:rPr>
      </w:pPr>
      <w:r w:rsidRPr="00B635C0">
        <w:rPr>
          <w:sz w:val="24"/>
          <w:szCs w:val="24"/>
        </w:rPr>
        <w:t xml:space="preserve">ГАУСО «Лениногорский дом-интернат для престарелых и инвалидов».  Учреждение предоставляет круглосуточно услуги самым разным категориям престарелых людей и инвалидов.  </w:t>
      </w:r>
    </w:p>
    <w:p w:rsidR="00B766D9" w:rsidRPr="00B635C0" w:rsidRDefault="00B766D9" w:rsidP="003E5828">
      <w:pPr>
        <w:numPr>
          <w:ilvl w:val="0"/>
          <w:numId w:val="2"/>
        </w:numPr>
        <w:spacing w:line="360" w:lineRule="auto"/>
        <w:ind w:left="0" w:firstLine="273"/>
        <w:jc w:val="both"/>
        <w:rPr>
          <w:sz w:val="24"/>
          <w:szCs w:val="24"/>
        </w:rPr>
      </w:pPr>
      <w:r w:rsidRPr="00B635C0">
        <w:rPr>
          <w:sz w:val="24"/>
          <w:szCs w:val="24"/>
        </w:rPr>
        <w:t xml:space="preserve">Государственное автономное учреждение социального обслуживания «Комплексный центр социального обслуживания населения «Исток-Башлангыч» Министерства труда, занятости и социальной защиты Республики Татарстан в Лениногорском муниципальном районе». Центр оказывает социальное обслуживание и социальную поддержку гражданам пожилого возраста и инвалидам, семьям и детям, </w:t>
      </w:r>
      <w:r w:rsidRPr="00B635C0">
        <w:rPr>
          <w:sz w:val="24"/>
          <w:szCs w:val="24"/>
        </w:rPr>
        <w:lastRenderedPageBreak/>
        <w:t xml:space="preserve">находящимся в социально-опасном положении, а также гражданам, находящихся в трудной жизненной ситуации. </w:t>
      </w:r>
    </w:p>
    <w:p w:rsidR="002D7126" w:rsidRPr="00B635C0" w:rsidRDefault="002D7126" w:rsidP="008A230D">
      <w:pPr>
        <w:spacing w:line="360" w:lineRule="auto"/>
        <w:ind w:left="273"/>
        <w:jc w:val="both"/>
        <w:rPr>
          <w:sz w:val="24"/>
          <w:szCs w:val="24"/>
        </w:rPr>
      </w:pPr>
    </w:p>
    <w:p w:rsidR="000C74F6" w:rsidRPr="00B635C0" w:rsidRDefault="008A230D" w:rsidP="000C74F6">
      <w:pPr>
        <w:spacing w:line="360" w:lineRule="auto"/>
        <w:ind w:left="273"/>
        <w:jc w:val="center"/>
        <w:rPr>
          <w:b/>
          <w:sz w:val="24"/>
          <w:szCs w:val="24"/>
        </w:rPr>
      </w:pPr>
      <w:r w:rsidRPr="00B635C0">
        <w:rPr>
          <w:b/>
          <w:sz w:val="24"/>
          <w:szCs w:val="24"/>
        </w:rPr>
        <w:t>Ключевые проблемы в области занятости</w:t>
      </w:r>
      <w:r w:rsidR="00F60CE9" w:rsidRPr="00B635C0">
        <w:rPr>
          <w:b/>
          <w:sz w:val="24"/>
          <w:szCs w:val="24"/>
        </w:rPr>
        <w:t>,</w:t>
      </w:r>
      <w:r w:rsidRPr="00B635C0">
        <w:rPr>
          <w:b/>
          <w:sz w:val="24"/>
          <w:szCs w:val="24"/>
        </w:rPr>
        <w:t xml:space="preserve"> социальной защиты </w:t>
      </w:r>
      <w:r w:rsidR="00F60CE9" w:rsidRPr="00B635C0">
        <w:rPr>
          <w:b/>
          <w:sz w:val="24"/>
          <w:szCs w:val="24"/>
        </w:rPr>
        <w:t xml:space="preserve">населения </w:t>
      </w:r>
    </w:p>
    <w:p w:rsidR="008A230D" w:rsidRPr="00B635C0" w:rsidRDefault="008A230D" w:rsidP="000C74F6">
      <w:pPr>
        <w:spacing w:line="360" w:lineRule="auto"/>
        <w:ind w:left="273"/>
        <w:jc w:val="center"/>
        <w:rPr>
          <w:b/>
          <w:sz w:val="24"/>
          <w:szCs w:val="24"/>
        </w:rPr>
      </w:pPr>
      <w:r w:rsidRPr="00B635C0">
        <w:rPr>
          <w:b/>
          <w:sz w:val="24"/>
          <w:szCs w:val="24"/>
        </w:rPr>
        <w:t>и мероприятия по их решению</w:t>
      </w:r>
    </w:p>
    <w:p w:rsidR="00945B19" w:rsidRPr="00B635C0" w:rsidRDefault="00945B19" w:rsidP="00945B19">
      <w:pPr>
        <w:spacing w:line="360" w:lineRule="auto"/>
        <w:ind w:left="273"/>
        <w:jc w:val="right"/>
        <w:rPr>
          <w:sz w:val="24"/>
          <w:szCs w:val="24"/>
        </w:rPr>
      </w:pPr>
      <w:r w:rsidRPr="00B635C0">
        <w:rPr>
          <w:sz w:val="24"/>
          <w:szCs w:val="24"/>
        </w:rPr>
        <w:t>Таблица 15.</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701"/>
        <w:gridCol w:w="1559"/>
      </w:tblGrid>
      <w:tr w:rsidR="00B766D9" w:rsidRPr="00B635C0" w:rsidTr="002D7126">
        <w:tc>
          <w:tcPr>
            <w:tcW w:w="1418" w:type="dxa"/>
          </w:tcPr>
          <w:p w:rsidR="00B766D9" w:rsidRPr="00B635C0" w:rsidRDefault="00B766D9" w:rsidP="00F06E42">
            <w:pPr>
              <w:spacing w:line="240" w:lineRule="auto"/>
              <w:jc w:val="center"/>
              <w:rPr>
                <w:b/>
                <w:sz w:val="24"/>
                <w:szCs w:val="24"/>
              </w:rPr>
            </w:pPr>
            <w:r w:rsidRPr="00B635C0">
              <w:rPr>
                <w:b/>
                <w:sz w:val="24"/>
                <w:szCs w:val="24"/>
              </w:rPr>
              <w:t>Ключевые проблемы</w:t>
            </w:r>
          </w:p>
        </w:tc>
        <w:tc>
          <w:tcPr>
            <w:tcW w:w="1843" w:type="dxa"/>
          </w:tcPr>
          <w:p w:rsidR="00B766D9" w:rsidRPr="00B635C0" w:rsidRDefault="00B766D9" w:rsidP="00F06E42">
            <w:pPr>
              <w:spacing w:line="240" w:lineRule="auto"/>
              <w:jc w:val="center"/>
              <w:rPr>
                <w:b/>
                <w:sz w:val="24"/>
                <w:szCs w:val="24"/>
              </w:rPr>
            </w:pPr>
            <w:r w:rsidRPr="00B635C0">
              <w:rPr>
                <w:b/>
                <w:sz w:val="24"/>
                <w:szCs w:val="24"/>
              </w:rPr>
              <w:t>Задачи</w:t>
            </w:r>
          </w:p>
        </w:tc>
        <w:tc>
          <w:tcPr>
            <w:tcW w:w="2552" w:type="dxa"/>
          </w:tcPr>
          <w:p w:rsidR="00B766D9" w:rsidRPr="00B635C0" w:rsidRDefault="00B766D9" w:rsidP="00F06E42">
            <w:pPr>
              <w:spacing w:line="240" w:lineRule="auto"/>
              <w:jc w:val="center"/>
              <w:rPr>
                <w:b/>
                <w:sz w:val="24"/>
                <w:szCs w:val="24"/>
              </w:rPr>
            </w:pPr>
            <w:r w:rsidRPr="00B635C0">
              <w:rPr>
                <w:b/>
                <w:sz w:val="24"/>
                <w:szCs w:val="24"/>
              </w:rPr>
              <w:t>Мероприятия</w:t>
            </w:r>
          </w:p>
        </w:tc>
        <w:tc>
          <w:tcPr>
            <w:tcW w:w="1417" w:type="dxa"/>
          </w:tcPr>
          <w:p w:rsidR="00B766D9" w:rsidRPr="00B635C0" w:rsidRDefault="00B766D9" w:rsidP="00F06E42">
            <w:pPr>
              <w:spacing w:line="240" w:lineRule="auto"/>
              <w:jc w:val="center"/>
              <w:rPr>
                <w:b/>
                <w:sz w:val="24"/>
                <w:szCs w:val="24"/>
              </w:rPr>
            </w:pPr>
            <w:r w:rsidRPr="00B635C0">
              <w:rPr>
                <w:b/>
                <w:sz w:val="24"/>
                <w:szCs w:val="24"/>
              </w:rPr>
              <w:t>Сроки реализации</w:t>
            </w:r>
          </w:p>
        </w:tc>
        <w:tc>
          <w:tcPr>
            <w:tcW w:w="1701" w:type="dxa"/>
          </w:tcPr>
          <w:p w:rsidR="00B766D9" w:rsidRPr="00B635C0" w:rsidRDefault="00B766D9" w:rsidP="00F06E42">
            <w:pPr>
              <w:spacing w:line="240" w:lineRule="auto"/>
              <w:jc w:val="center"/>
              <w:rPr>
                <w:b/>
                <w:sz w:val="24"/>
                <w:szCs w:val="24"/>
              </w:rPr>
            </w:pPr>
            <w:r w:rsidRPr="00B635C0">
              <w:rPr>
                <w:b/>
                <w:sz w:val="24"/>
                <w:szCs w:val="24"/>
              </w:rPr>
              <w:t>Ответственные исполнители</w:t>
            </w:r>
          </w:p>
        </w:tc>
        <w:tc>
          <w:tcPr>
            <w:tcW w:w="1559" w:type="dxa"/>
          </w:tcPr>
          <w:p w:rsidR="00B766D9" w:rsidRPr="00B635C0" w:rsidRDefault="00B766D9" w:rsidP="00F06E42">
            <w:pPr>
              <w:spacing w:line="240" w:lineRule="auto"/>
              <w:jc w:val="center"/>
              <w:rPr>
                <w:b/>
                <w:sz w:val="24"/>
                <w:szCs w:val="24"/>
              </w:rPr>
            </w:pPr>
            <w:r w:rsidRPr="00B635C0">
              <w:rPr>
                <w:b/>
                <w:sz w:val="24"/>
                <w:szCs w:val="24"/>
              </w:rPr>
              <w:t>Сумма и источники финансирования</w:t>
            </w:r>
            <w:r w:rsidR="00822DD2" w:rsidRPr="00B635C0">
              <w:rPr>
                <w:b/>
                <w:sz w:val="24"/>
                <w:szCs w:val="24"/>
              </w:rPr>
              <w:t xml:space="preserve"> (тыс.руб.)</w:t>
            </w:r>
          </w:p>
        </w:tc>
      </w:tr>
      <w:tr w:rsidR="0028352E" w:rsidRPr="00B635C0" w:rsidTr="002D7126">
        <w:tc>
          <w:tcPr>
            <w:tcW w:w="1418" w:type="dxa"/>
          </w:tcPr>
          <w:p w:rsidR="0028352E" w:rsidRPr="00B635C0" w:rsidRDefault="0028352E" w:rsidP="009B7267">
            <w:pPr>
              <w:spacing w:line="240" w:lineRule="auto"/>
              <w:jc w:val="both"/>
              <w:rPr>
                <w:sz w:val="24"/>
                <w:szCs w:val="24"/>
              </w:rPr>
            </w:pPr>
            <w:r w:rsidRPr="00B635C0">
              <w:rPr>
                <w:sz w:val="24"/>
                <w:szCs w:val="24"/>
              </w:rPr>
              <w:t>Дефицит квалифицированных рабочих и технических специалистов, увеличение количества безработных имеющих высшее, начальное профессиональное образование</w:t>
            </w:r>
          </w:p>
        </w:tc>
        <w:tc>
          <w:tcPr>
            <w:tcW w:w="1843" w:type="dxa"/>
          </w:tcPr>
          <w:p w:rsidR="0028352E" w:rsidRPr="00B635C0" w:rsidRDefault="0028352E" w:rsidP="009B7267">
            <w:pPr>
              <w:spacing w:line="240" w:lineRule="auto"/>
              <w:jc w:val="both"/>
              <w:rPr>
                <w:sz w:val="24"/>
                <w:szCs w:val="24"/>
              </w:rPr>
            </w:pPr>
            <w:r w:rsidRPr="00B635C0">
              <w:rPr>
                <w:sz w:val="24"/>
                <w:szCs w:val="24"/>
              </w:rPr>
              <w:t>Подготовка кадров востребованных экономикой Лениногорского муниципального района</w:t>
            </w:r>
          </w:p>
        </w:tc>
        <w:tc>
          <w:tcPr>
            <w:tcW w:w="2552" w:type="dxa"/>
          </w:tcPr>
          <w:p w:rsidR="0028352E" w:rsidRPr="00B635C0" w:rsidRDefault="0028352E" w:rsidP="009B7267">
            <w:pPr>
              <w:spacing w:line="240" w:lineRule="auto"/>
              <w:jc w:val="both"/>
              <w:rPr>
                <w:sz w:val="24"/>
                <w:szCs w:val="24"/>
              </w:rPr>
            </w:pPr>
            <w:r w:rsidRPr="00B635C0">
              <w:rPr>
                <w:sz w:val="24"/>
                <w:szCs w:val="24"/>
              </w:rPr>
              <w:t>Развитие системы дополнительного образования, переподготовки рабочих</w:t>
            </w:r>
          </w:p>
        </w:tc>
        <w:tc>
          <w:tcPr>
            <w:tcW w:w="1417" w:type="dxa"/>
          </w:tcPr>
          <w:p w:rsidR="0028352E" w:rsidRPr="00B635C0" w:rsidRDefault="0028352E" w:rsidP="009B7267">
            <w:pPr>
              <w:jc w:val="center"/>
              <w:rPr>
                <w:sz w:val="24"/>
              </w:rPr>
            </w:pPr>
            <w:r w:rsidRPr="00B635C0">
              <w:rPr>
                <w:sz w:val="24"/>
              </w:rPr>
              <w:t>2016-2030гг.</w:t>
            </w:r>
          </w:p>
          <w:p w:rsidR="0028352E" w:rsidRPr="00B635C0" w:rsidRDefault="0028352E" w:rsidP="009B7267">
            <w:pPr>
              <w:jc w:val="center"/>
              <w:rPr>
                <w:sz w:val="24"/>
              </w:rPr>
            </w:pPr>
          </w:p>
        </w:tc>
        <w:tc>
          <w:tcPr>
            <w:tcW w:w="1701" w:type="dxa"/>
          </w:tcPr>
          <w:p w:rsidR="0028352E" w:rsidRPr="00B635C0" w:rsidRDefault="0028352E" w:rsidP="009B7267">
            <w:pPr>
              <w:jc w:val="center"/>
              <w:rPr>
                <w:sz w:val="24"/>
              </w:rPr>
            </w:pPr>
            <w:r w:rsidRPr="00B635C0">
              <w:rPr>
                <w:sz w:val="24"/>
              </w:rPr>
              <w:t>Центр занятости населения, Лениногорский нефтяной техникум, Лениногорский политехнический колледж</w:t>
            </w:r>
          </w:p>
        </w:tc>
        <w:tc>
          <w:tcPr>
            <w:tcW w:w="1559" w:type="dxa"/>
          </w:tcPr>
          <w:p w:rsidR="0028352E" w:rsidRPr="00B635C0" w:rsidRDefault="0028352E" w:rsidP="0028352E">
            <w:pPr>
              <w:spacing w:line="240" w:lineRule="auto"/>
              <w:jc w:val="center"/>
              <w:rPr>
                <w:sz w:val="24"/>
                <w:szCs w:val="24"/>
              </w:rPr>
            </w:pPr>
            <w:r w:rsidRPr="00B635C0">
              <w:rPr>
                <w:sz w:val="24"/>
                <w:szCs w:val="24"/>
              </w:rPr>
              <w:t>Внебюджетные средства</w:t>
            </w:r>
          </w:p>
        </w:tc>
      </w:tr>
      <w:tr w:rsidR="00B766D9" w:rsidRPr="00B635C0" w:rsidTr="002D7126">
        <w:tc>
          <w:tcPr>
            <w:tcW w:w="1418" w:type="dxa"/>
          </w:tcPr>
          <w:p w:rsidR="00B766D9" w:rsidRPr="00B635C0" w:rsidRDefault="0028352E" w:rsidP="00F06E42">
            <w:pPr>
              <w:spacing w:line="240" w:lineRule="auto"/>
              <w:jc w:val="both"/>
              <w:rPr>
                <w:sz w:val="24"/>
                <w:szCs w:val="24"/>
              </w:rPr>
            </w:pPr>
            <w:r w:rsidRPr="00B635C0">
              <w:rPr>
                <w:sz w:val="24"/>
                <w:szCs w:val="24"/>
              </w:rPr>
              <w:t>Наличие неформальной занятости населения</w:t>
            </w:r>
          </w:p>
        </w:tc>
        <w:tc>
          <w:tcPr>
            <w:tcW w:w="1843" w:type="dxa"/>
          </w:tcPr>
          <w:p w:rsidR="00B766D9" w:rsidRPr="00B635C0" w:rsidRDefault="00C50C23" w:rsidP="00F06E42">
            <w:pPr>
              <w:spacing w:line="240" w:lineRule="auto"/>
              <w:jc w:val="both"/>
              <w:rPr>
                <w:sz w:val="24"/>
                <w:szCs w:val="24"/>
              </w:rPr>
            </w:pPr>
            <w:r w:rsidRPr="00B635C0">
              <w:rPr>
                <w:sz w:val="24"/>
                <w:szCs w:val="24"/>
              </w:rPr>
              <w:t>Повышение уровня доходов населения</w:t>
            </w:r>
          </w:p>
        </w:tc>
        <w:tc>
          <w:tcPr>
            <w:tcW w:w="2552" w:type="dxa"/>
          </w:tcPr>
          <w:p w:rsidR="00B766D9" w:rsidRPr="00B635C0" w:rsidRDefault="00B766D9" w:rsidP="00F06E42">
            <w:pPr>
              <w:spacing w:line="240" w:lineRule="auto"/>
              <w:jc w:val="both"/>
              <w:rPr>
                <w:sz w:val="24"/>
                <w:szCs w:val="24"/>
              </w:rPr>
            </w:pPr>
          </w:p>
        </w:tc>
        <w:tc>
          <w:tcPr>
            <w:tcW w:w="1417" w:type="dxa"/>
          </w:tcPr>
          <w:p w:rsidR="00B766D9" w:rsidRPr="00B635C0" w:rsidRDefault="00B766D9" w:rsidP="00F06E42">
            <w:pPr>
              <w:spacing w:line="240" w:lineRule="auto"/>
              <w:jc w:val="center"/>
              <w:rPr>
                <w:sz w:val="24"/>
                <w:szCs w:val="24"/>
              </w:rPr>
            </w:pPr>
          </w:p>
        </w:tc>
        <w:tc>
          <w:tcPr>
            <w:tcW w:w="1701" w:type="dxa"/>
          </w:tcPr>
          <w:p w:rsidR="00B766D9" w:rsidRPr="00B635C0" w:rsidRDefault="00B766D9" w:rsidP="00F06E42">
            <w:pPr>
              <w:spacing w:line="240" w:lineRule="auto"/>
              <w:jc w:val="both"/>
              <w:rPr>
                <w:sz w:val="24"/>
                <w:szCs w:val="24"/>
              </w:rPr>
            </w:pPr>
          </w:p>
        </w:tc>
        <w:tc>
          <w:tcPr>
            <w:tcW w:w="1559" w:type="dxa"/>
          </w:tcPr>
          <w:p w:rsidR="00B766D9" w:rsidRPr="00B635C0" w:rsidRDefault="00B766D9" w:rsidP="0028352E">
            <w:pPr>
              <w:spacing w:line="240" w:lineRule="auto"/>
              <w:jc w:val="center"/>
              <w:rPr>
                <w:sz w:val="24"/>
                <w:szCs w:val="24"/>
              </w:rPr>
            </w:pPr>
          </w:p>
        </w:tc>
      </w:tr>
      <w:tr w:rsidR="00C50C23" w:rsidRPr="00B635C0" w:rsidTr="002D7126">
        <w:tc>
          <w:tcPr>
            <w:tcW w:w="1418" w:type="dxa"/>
          </w:tcPr>
          <w:p w:rsidR="00C50C23" w:rsidRPr="00B635C0" w:rsidRDefault="00C50C23" w:rsidP="00F06E42">
            <w:pPr>
              <w:spacing w:line="240" w:lineRule="auto"/>
              <w:jc w:val="both"/>
              <w:rPr>
                <w:sz w:val="24"/>
                <w:szCs w:val="24"/>
              </w:rPr>
            </w:pPr>
          </w:p>
        </w:tc>
        <w:tc>
          <w:tcPr>
            <w:tcW w:w="1843" w:type="dxa"/>
          </w:tcPr>
          <w:p w:rsidR="00C50C23" w:rsidRPr="00B635C0" w:rsidRDefault="00C50C23" w:rsidP="00F06E42">
            <w:pPr>
              <w:spacing w:line="240" w:lineRule="auto"/>
              <w:jc w:val="both"/>
              <w:rPr>
                <w:sz w:val="24"/>
                <w:szCs w:val="24"/>
              </w:rPr>
            </w:pPr>
          </w:p>
        </w:tc>
        <w:tc>
          <w:tcPr>
            <w:tcW w:w="2552" w:type="dxa"/>
          </w:tcPr>
          <w:p w:rsidR="00C50C23" w:rsidRPr="00B635C0" w:rsidRDefault="00C50C23" w:rsidP="00F06E42">
            <w:pPr>
              <w:spacing w:line="240" w:lineRule="auto"/>
              <w:jc w:val="both"/>
              <w:rPr>
                <w:sz w:val="24"/>
                <w:szCs w:val="24"/>
              </w:rPr>
            </w:pPr>
            <w:r w:rsidRPr="00B635C0">
              <w:rPr>
                <w:sz w:val="24"/>
                <w:szCs w:val="24"/>
              </w:rPr>
              <w:t>Межведомственные мероприятия с целью снижения не формального рынка труда, не допущения задержек в выплате заработной платы</w:t>
            </w:r>
          </w:p>
        </w:tc>
        <w:tc>
          <w:tcPr>
            <w:tcW w:w="1417" w:type="dxa"/>
          </w:tcPr>
          <w:p w:rsidR="00C50C23" w:rsidRPr="00B635C0" w:rsidRDefault="00C50C23" w:rsidP="00F06E42">
            <w:pPr>
              <w:spacing w:line="240" w:lineRule="auto"/>
              <w:jc w:val="center"/>
              <w:rPr>
                <w:sz w:val="24"/>
                <w:szCs w:val="24"/>
              </w:rPr>
            </w:pPr>
            <w:r w:rsidRPr="00B635C0">
              <w:rPr>
                <w:sz w:val="24"/>
                <w:szCs w:val="24"/>
              </w:rPr>
              <w:t>2016-2030гг.</w:t>
            </w:r>
          </w:p>
        </w:tc>
        <w:tc>
          <w:tcPr>
            <w:tcW w:w="1701" w:type="dxa"/>
          </w:tcPr>
          <w:p w:rsidR="00C50C23" w:rsidRPr="00B635C0" w:rsidRDefault="00C50C23" w:rsidP="00F06E42">
            <w:pPr>
              <w:spacing w:line="240" w:lineRule="auto"/>
              <w:jc w:val="both"/>
              <w:rPr>
                <w:sz w:val="24"/>
                <w:szCs w:val="24"/>
              </w:rPr>
            </w:pPr>
            <w:r w:rsidRPr="00B635C0">
              <w:rPr>
                <w:sz w:val="24"/>
                <w:szCs w:val="24"/>
              </w:rPr>
              <w:t>ИК МО ЛМР</w:t>
            </w:r>
          </w:p>
        </w:tc>
        <w:tc>
          <w:tcPr>
            <w:tcW w:w="1559" w:type="dxa"/>
          </w:tcPr>
          <w:p w:rsidR="00C50C23" w:rsidRPr="00B635C0" w:rsidRDefault="0028352E" w:rsidP="0028352E">
            <w:pPr>
              <w:spacing w:line="240" w:lineRule="auto"/>
              <w:jc w:val="center"/>
              <w:rPr>
                <w:sz w:val="24"/>
                <w:szCs w:val="24"/>
              </w:rPr>
            </w:pPr>
            <w:r w:rsidRPr="00B635C0">
              <w:rPr>
                <w:sz w:val="24"/>
                <w:szCs w:val="24"/>
              </w:rPr>
              <w:t>-</w:t>
            </w:r>
          </w:p>
        </w:tc>
      </w:tr>
      <w:tr w:rsidR="00C50C23" w:rsidRPr="00B635C0" w:rsidTr="002D7126">
        <w:tc>
          <w:tcPr>
            <w:tcW w:w="1418" w:type="dxa"/>
          </w:tcPr>
          <w:p w:rsidR="00C50C23" w:rsidRPr="00B635C0" w:rsidRDefault="00C50C23" w:rsidP="00F06E42">
            <w:pPr>
              <w:spacing w:line="240" w:lineRule="auto"/>
              <w:jc w:val="both"/>
              <w:rPr>
                <w:sz w:val="24"/>
                <w:szCs w:val="24"/>
              </w:rPr>
            </w:pPr>
          </w:p>
        </w:tc>
        <w:tc>
          <w:tcPr>
            <w:tcW w:w="1843" w:type="dxa"/>
          </w:tcPr>
          <w:p w:rsidR="00C50C23" w:rsidRPr="00B635C0" w:rsidRDefault="00C50C23" w:rsidP="00F06E42">
            <w:pPr>
              <w:spacing w:line="240" w:lineRule="auto"/>
              <w:jc w:val="both"/>
              <w:rPr>
                <w:sz w:val="24"/>
                <w:szCs w:val="24"/>
              </w:rPr>
            </w:pPr>
          </w:p>
        </w:tc>
        <w:tc>
          <w:tcPr>
            <w:tcW w:w="2552" w:type="dxa"/>
          </w:tcPr>
          <w:p w:rsidR="00C50C23" w:rsidRPr="00B635C0" w:rsidRDefault="00C50C23" w:rsidP="00F06E42">
            <w:pPr>
              <w:spacing w:line="240" w:lineRule="auto"/>
              <w:jc w:val="both"/>
              <w:rPr>
                <w:sz w:val="24"/>
                <w:szCs w:val="24"/>
              </w:rPr>
            </w:pPr>
            <w:r w:rsidRPr="00B635C0">
              <w:rPr>
                <w:sz w:val="24"/>
                <w:szCs w:val="24"/>
              </w:rPr>
              <w:t>Разъяснительная работа среди руководителей малого и среднего бизнеса по вопросам выплат заработной платы не ниже МРОТ</w:t>
            </w:r>
          </w:p>
        </w:tc>
        <w:tc>
          <w:tcPr>
            <w:tcW w:w="1417" w:type="dxa"/>
          </w:tcPr>
          <w:p w:rsidR="00C50C23" w:rsidRPr="00B635C0" w:rsidRDefault="00C50C23" w:rsidP="00F06E42">
            <w:pPr>
              <w:spacing w:line="240" w:lineRule="auto"/>
              <w:jc w:val="center"/>
              <w:rPr>
                <w:sz w:val="24"/>
                <w:szCs w:val="24"/>
              </w:rPr>
            </w:pPr>
            <w:r w:rsidRPr="00B635C0">
              <w:rPr>
                <w:sz w:val="24"/>
                <w:szCs w:val="24"/>
              </w:rPr>
              <w:t>2016-2030гг.</w:t>
            </w:r>
          </w:p>
        </w:tc>
        <w:tc>
          <w:tcPr>
            <w:tcW w:w="1701" w:type="dxa"/>
          </w:tcPr>
          <w:p w:rsidR="00C50C23" w:rsidRPr="00B635C0" w:rsidRDefault="00C50C23" w:rsidP="00F06E42">
            <w:pPr>
              <w:spacing w:line="240" w:lineRule="auto"/>
              <w:jc w:val="both"/>
              <w:rPr>
                <w:sz w:val="24"/>
                <w:szCs w:val="24"/>
              </w:rPr>
            </w:pPr>
            <w:r w:rsidRPr="00B635C0">
              <w:rPr>
                <w:sz w:val="24"/>
                <w:szCs w:val="24"/>
              </w:rPr>
              <w:t>ИК МО ЛМР</w:t>
            </w:r>
          </w:p>
        </w:tc>
        <w:tc>
          <w:tcPr>
            <w:tcW w:w="1559" w:type="dxa"/>
          </w:tcPr>
          <w:p w:rsidR="00C50C23" w:rsidRPr="00B635C0" w:rsidRDefault="0028352E" w:rsidP="0028352E">
            <w:pPr>
              <w:spacing w:line="240" w:lineRule="auto"/>
              <w:jc w:val="center"/>
              <w:rPr>
                <w:sz w:val="24"/>
                <w:szCs w:val="24"/>
              </w:rPr>
            </w:pPr>
            <w:r w:rsidRPr="00B635C0">
              <w:rPr>
                <w:sz w:val="24"/>
                <w:szCs w:val="24"/>
              </w:rPr>
              <w:t>-</w:t>
            </w:r>
          </w:p>
        </w:tc>
      </w:tr>
      <w:tr w:rsidR="00BD047B" w:rsidRPr="00B635C0" w:rsidTr="002D7126">
        <w:tc>
          <w:tcPr>
            <w:tcW w:w="1418" w:type="dxa"/>
          </w:tcPr>
          <w:p w:rsidR="00BD047B" w:rsidRPr="00B635C0" w:rsidRDefault="00BD047B" w:rsidP="00F06E42">
            <w:pPr>
              <w:spacing w:line="240" w:lineRule="auto"/>
              <w:jc w:val="both"/>
              <w:rPr>
                <w:sz w:val="24"/>
                <w:szCs w:val="24"/>
              </w:rPr>
            </w:pPr>
          </w:p>
        </w:tc>
        <w:tc>
          <w:tcPr>
            <w:tcW w:w="1843" w:type="dxa"/>
          </w:tcPr>
          <w:p w:rsidR="00BD047B" w:rsidRPr="00B635C0" w:rsidRDefault="00BD047B" w:rsidP="00F06E42">
            <w:pPr>
              <w:spacing w:line="240" w:lineRule="auto"/>
              <w:jc w:val="both"/>
              <w:rPr>
                <w:sz w:val="24"/>
                <w:szCs w:val="24"/>
              </w:rPr>
            </w:pPr>
          </w:p>
        </w:tc>
        <w:tc>
          <w:tcPr>
            <w:tcW w:w="2552" w:type="dxa"/>
          </w:tcPr>
          <w:p w:rsidR="00BD047B" w:rsidRPr="00B635C0" w:rsidRDefault="00BD047B" w:rsidP="00D0358A">
            <w:pPr>
              <w:spacing w:line="240" w:lineRule="auto"/>
              <w:jc w:val="both"/>
              <w:rPr>
                <w:sz w:val="24"/>
                <w:szCs w:val="24"/>
              </w:rPr>
            </w:pPr>
            <w:r w:rsidRPr="00B635C0">
              <w:rPr>
                <w:sz w:val="24"/>
                <w:szCs w:val="24"/>
              </w:rPr>
              <w:t xml:space="preserve">Обсуждение вопросов </w:t>
            </w:r>
            <w:r w:rsidRPr="00B635C0">
              <w:rPr>
                <w:sz w:val="24"/>
                <w:szCs w:val="24"/>
              </w:rPr>
              <w:lastRenderedPageBreak/>
              <w:t>повышения уровня доходов населения на общественном совете при Главе Лениногорского муниципального района</w:t>
            </w:r>
          </w:p>
        </w:tc>
        <w:tc>
          <w:tcPr>
            <w:tcW w:w="1417" w:type="dxa"/>
          </w:tcPr>
          <w:p w:rsidR="00BD047B" w:rsidRPr="00B635C0" w:rsidRDefault="00BD047B" w:rsidP="00BD047B">
            <w:pPr>
              <w:jc w:val="center"/>
              <w:rPr>
                <w:sz w:val="24"/>
              </w:rPr>
            </w:pPr>
            <w:r w:rsidRPr="00B635C0">
              <w:rPr>
                <w:sz w:val="24"/>
              </w:rPr>
              <w:lastRenderedPageBreak/>
              <w:t>2016-</w:t>
            </w:r>
            <w:r w:rsidRPr="00B635C0">
              <w:rPr>
                <w:sz w:val="24"/>
              </w:rPr>
              <w:lastRenderedPageBreak/>
              <w:t>2030гг.</w:t>
            </w:r>
          </w:p>
        </w:tc>
        <w:tc>
          <w:tcPr>
            <w:tcW w:w="1701" w:type="dxa"/>
          </w:tcPr>
          <w:p w:rsidR="00BD047B" w:rsidRPr="00B635C0" w:rsidRDefault="00BD047B" w:rsidP="00BD047B">
            <w:pPr>
              <w:jc w:val="center"/>
              <w:rPr>
                <w:sz w:val="24"/>
              </w:rPr>
            </w:pPr>
            <w:r w:rsidRPr="00B635C0">
              <w:rPr>
                <w:sz w:val="24"/>
              </w:rPr>
              <w:lastRenderedPageBreak/>
              <w:t>ИК МО ЛМР</w:t>
            </w:r>
          </w:p>
        </w:tc>
        <w:tc>
          <w:tcPr>
            <w:tcW w:w="1559" w:type="dxa"/>
          </w:tcPr>
          <w:p w:rsidR="00BD047B" w:rsidRPr="00B635C0" w:rsidRDefault="0028352E" w:rsidP="0028352E">
            <w:pPr>
              <w:spacing w:line="240" w:lineRule="auto"/>
              <w:jc w:val="center"/>
              <w:rPr>
                <w:sz w:val="24"/>
                <w:szCs w:val="24"/>
              </w:rPr>
            </w:pPr>
            <w:r w:rsidRPr="00B635C0">
              <w:rPr>
                <w:sz w:val="24"/>
                <w:szCs w:val="24"/>
              </w:rPr>
              <w:t>-</w:t>
            </w:r>
          </w:p>
        </w:tc>
      </w:tr>
      <w:tr w:rsidR="00BD047B" w:rsidRPr="00B635C0" w:rsidTr="002D7126">
        <w:tc>
          <w:tcPr>
            <w:tcW w:w="1418" w:type="dxa"/>
          </w:tcPr>
          <w:p w:rsidR="00BD047B" w:rsidRPr="00B635C0" w:rsidRDefault="00BD047B" w:rsidP="00F06E42">
            <w:pPr>
              <w:spacing w:line="240" w:lineRule="auto"/>
              <w:jc w:val="both"/>
              <w:rPr>
                <w:sz w:val="24"/>
                <w:szCs w:val="24"/>
              </w:rPr>
            </w:pPr>
          </w:p>
        </w:tc>
        <w:tc>
          <w:tcPr>
            <w:tcW w:w="1843" w:type="dxa"/>
          </w:tcPr>
          <w:p w:rsidR="00BD047B" w:rsidRPr="00B635C0" w:rsidRDefault="00BD047B" w:rsidP="00F06E42">
            <w:pPr>
              <w:spacing w:line="240" w:lineRule="auto"/>
              <w:jc w:val="both"/>
              <w:rPr>
                <w:sz w:val="24"/>
                <w:szCs w:val="24"/>
              </w:rPr>
            </w:pPr>
          </w:p>
        </w:tc>
        <w:tc>
          <w:tcPr>
            <w:tcW w:w="2552" w:type="dxa"/>
          </w:tcPr>
          <w:p w:rsidR="00BD047B" w:rsidRPr="00B635C0" w:rsidRDefault="00BD047B" w:rsidP="00F06E42">
            <w:pPr>
              <w:spacing w:line="240" w:lineRule="auto"/>
              <w:jc w:val="both"/>
              <w:rPr>
                <w:sz w:val="24"/>
                <w:szCs w:val="24"/>
              </w:rPr>
            </w:pPr>
            <w:r w:rsidRPr="00B635C0">
              <w:rPr>
                <w:sz w:val="24"/>
                <w:szCs w:val="24"/>
              </w:rPr>
              <w:t>Проведение разъяснительной работы по вопросам соблюдения работодателями трудового законодательства, в том числе в образовательных учреждениях</w:t>
            </w:r>
          </w:p>
        </w:tc>
        <w:tc>
          <w:tcPr>
            <w:tcW w:w="1417" w:type="dxa"/>
          </w:tcPr>
          <w:p w:rsidR="00BD047B" w:rsidRPr="00B635C0" w:rsidRDefault="00BD047B" w:rsidP="00BD047B">
            <w:pPr>
              <w:jc w:val="center"/>
              <w:rPr>
                <w:sz w:val="24"/>
              </w:rPr>
            </w:pPr>
            <w:r w:rsidRPr="00B635C0">
              <w:rPr>
                <w:sz w:val="24"/>
              </w:rPr>
              <w:t>2016-2030гг.</w:t>
            </w:r>
          </w:p>
        </w:tc>
        <w:tc>
          <w:tcPr>
            <w:tcW w:w="1701" w:type="dxa"/>
          </w:tcPr>
          <w:p w:rsidR="00BD047B" w:rsidRPr="00B635C0" w:rsidRDefault="00BD047B" w:rsidP="00033D2A">
            <w:pPr>
              <w:rPr>
                <w:sz w:val="24"/>
              </w:rPr>
            </w:pPr>
            <w:r w:rsidRPr="00B635C0">
              <w:rPr>
                <w:sz w:val="24"/>
              </w:rPr>
              <w:t>ИК МО ЛМР, ЦЗН</w:t>
            </w:r>
          </w:p>
        </w:tc>
        <w:tc>
          <w:tcPr>
            <w:tcW w:w="1559" w:type="dxa"/>
          </w:tcPr>
          <w:p w:rsidR="00BD047B" w:rsidRPr="00B635C0" w:rsidRDefault="0028352E" w:rsidP="0028352E">
            <w:pPr>
              <w:spacing w:line="240" w:lineRule="auto"/>
              <w:jc w:val="center"/>
              <w:rPr>
                <w:sz w:val="24"/>
                <w:szCs w:val="24"/>
              </w:rPr>
            </w:pPr>
            <w:r w:rsidRPr="00B635C0">
              <w:rPr>
                <w:sz w:val="24"/>
                <w:szCs w:val="24"/>
              </w:rPr>
              <w:t>-</w:t>
            </w:r>
          </w:p>
        </w:tc>
      </w:tr>
      <w:tr w:rsidR="00BD047B" w:rsidRPr="00B635C0" w:rsidTr="002D7126">
        <w:tc>
          <w:tcPr>
            <w:tcW w:w="1418" w:type="dxa"/>
          </w:tcPr>
          <w:p w:rsidR="00BD047B" w:rsidRPr="00B635C0" w:rsidRDefault="00BD047B" w:rsidP="00F06E42">
            <w:pPr>
              <w:spacing w:line="240" w:lineRule="auto"/>
              <w:jc w:val="both"/>
              <w:rPr>
                <w:sz w:val="24"/>
                <w:szCs w:val="24"/>
              </w:rPr>
            </w:pPr>
          </w:p>
        </w:tc>
        <w:tc>
          <w:tcPr>
            <w:tcW w:w="1843" w:type="dxa"/>
          </w:tcPr>
          <w:p w:rsidR="00BD047B" w:rsidRPr="00B635C0" w:rsidRDefault="00BD047B" w:rsidP="00F06E42">
            <w:pPr>
              <w:spacing w:line="240" w:lineRule="auto"/>
              <w:jc w:val="both"/>
              <w:rPr>
                <w:sz w:val="24"/>
                <w:szCs w:val="24"/>
              </w:rPr>
            </w:pPr>
          </w:p>
        </w:tc>
        <w:tc>
          <w:tcPr>
            <w:tcW w:w="2552" w:type="dxa"/>
          </w:tcPr>
          <w:p w:rsidR="00BD047B" w:rsidRPr="00B635C0" w:rsidRDefault="00BD047B" w:rsidP="00F06E42">
            <w:pPr>
              <w:spacing w:line="240" w:lineRule="auto"/>
              <w:jc w:val="both"/>
              <w:rPr>
                <w:sz w:val="24"/>
                <w:szCs w:val="24"/>
              </w:rPr>
            </w:pPr>
            <w:r w:rsidRPr="00B635C0">
              <w:rPr>
                <w:sz w:val="24"/>
                <w:szCs w:val="24"/>
              </w:rPr>
              <w:t>Реализация на территории Лениногорского муниципального района государственной программы "Содействия занятости населения Республики Татарстан"</w:t>
            </w:r>
          </w:p>
        </w:tc>
        <w:tc>
          <w:tcPr>
            <w:tcW w:w="1417" w:type="dxa"/>
          </w:tcPr>
          <w:p w:rsidR="00BD047B" w:rsidRPr="00B635C0" w:rsidRDefault="00BD047B" w:rsidP="00BD047B">
            <w:pPr>
              <w:jc w:val="center"/>
              <w:rPr>
                <w:sz w:val="24"/>
              </w:rPr>
            </w:pPr>
            <w:r w:rsidRPr="00B635C0">
              <w:rPr>
                <w:sz w:val="24"/>
              </w:rPr>
              <w:t>2016-2030гг.</w:t>
            </w:r>
          </w:p>
        </w:tc>
        <w:tc>
          <w:tcPr>
            <w:tcW w:w="1701" w:type="dxa"/>
          </w:tcPr>
          <w:p w:rsidR="00BD047B" w:rsidRPr="00B635C0" w:rsidRDefault="00BD047B" w:rsidP="00033D2A">
            <w:pPr>
              <w:rPr>
                <w:sz w:val="24"/>
              </w:rPr>
            </w:pPr>
            <w:r w:rsidRPr="00B635C0">
              <w:rPr>
                <w:sz w:val="24"/>
              </w:rPr>
              <w:t>ИК МО ЛМР, ЦЗН</w:t>
            </w:r>
          </w:p>
        </w:tc>
        <w:tc>
          <w:tcPr>
            <w:tcW w:w="1559" w:type="dxa"/>
          </w:tcPr>
          <w:p w:rsidR="00BD047B" w:rsidRPr="00B635C0" w:rsidRDefault="0028352E" w:rsidP="0028352E">
            <w:pPr>
              <w:spacing w:line="240" w:lineRule="auto"/>
              <w:jc w:val="center"/>
              <w:rPr>
                <w:sz w:val="24"/>
                <w:szCs w:val="24"/>
              </w:rPr>
            </w:pPr>
            <w:r w:rsidRPr="00B635C0">
              <w:rPr>
                <w:sz w:val="24"/>
                <w:szCs w:val="24"/>
              </w:rPr>
              <w:t>-</w:t>
            </w:r>
          </w:p>
        </w:tc>
      </w:tr>
      <w:tr w:rsidR="00BD047B" w:rsidRPr="00B635C0" w:rsidTr="002D7126">
        <w:tc>
          <w:tcPr>
            <w:tcW w:w="1418" w:type="dxa"/>
          </w:tcPr>
          <w:p w:rsidR="00BD047B" w:rsidRPr="00B635C0" w:rsidRDefault="0028352E" w:rsidP="0028352E">
            <w:pPr>
              <w:spacing w:line="240" w:lineRule="auto"/>
              <w:jc w:val="both"/>
              <w:rPr>
                <w:sz w:val="24"/>
                <w:szCs w:val="24"/>
              </w:rPr>
            </w:pPr>
            <w:r w:rsidRPr="00B635C0">
              <w:rPr>
                <w:sz w:val="24"/>
                <w:szCs w:val="24"/>
              </w:rPr>
              <w:t>Недостаточная социальная поддержка семей с деть</w:t>
            </w:r>
            <w:r w:rsidR="00104E66" w:rsidRPr="00B635C0">
              <w:rPr>
                <w:sz w:val="24"/>
                <w:szCs w:val="24"/>
              </w:rPr>
              <w:t>ми</w:t>
            </w:r>
          </w:p>
        </w:tc>
        <w:tc>
          <w:tcPr>
            <w:tcW w:w="1843" w:type="dxa"/>
          </w:tcPr>
          <w:p w:rsidR="00BD047B" w:rsidRPr="00B635C0" w:rsidRDefault="0028352E" w:rsidP="00F06E42">
            <w:pPr>
              <w:spacing w:line="240" w:lineRule="auto"/>
              <w:jc w:val="both"/>
              <w:rPr>
                <w:sz w:val="24"/>
                <w:szCs w:val="24"/>
              </w:rPr>
            </w:pPr>
            <w:r w:rsidRPr="00B635C0">
              <w:rPr>
                <w:sz w:val="24"/>
                <w:szCs w:val="24"/>
              </w:rPr>
              <w:t>Повышение адресности мер социальной поддержки семей с детьми</w:t>
            </w:r>
          </w:p>
        </w:tc>
        <w:tc>
          <w:tcPr>
            <w:tcW w:w="2552" w:type="dxa"/>
          </w:tcPr>
          <w:p w:rsidR="00BD047B" w:rsidRPr="00B635C0" w:rsidRDefault="0028352E" w:rsidP="00D0358A">
            <w:pPr>
              <w:spacing w:line="240" w:lineRule="auto"/>
              <w:jc w:val="both"/>
              <w:rPr>
                <w:sz w:val="24"/>
                <w:szCs w:val="24"/>
              </w:rPr>
            </w:pPr>
            <w:r w:rsidRPr="00B635C0">
              <w:rPr>
                <w:sz w:val="24"/>
                <w:szCs w:val="24"/>
              </w:rPr>
              <w:t>Организация шефства  над семьями</w:t>
            </w:r>
            <w:r w:rsidR="00D0358A" w:rsidRPr="00B635C0">
              <w:rPr>
                <w:sz w:val="24"/>
                <w:szCs w:val="24"/>
              </w:rPr>
              <w:t>,</w:t>
            </w:r>
            <w:r w:rsidRPr="00B635C0">
              <w:rPr>
                <w:sz w:val="24"/>
                <w:szCs w:val="24"/>
              </w:rPr>
              <w:t xml:space="preserve"> находящи</w:t>
            </w:r>
            <w:r w:rsidR="00D0358A" w:rsidRPr="00B635C0">
              <w:rPr>
                <w:sz w:val="24"/>
                <w:szCs w:val="24"/>
              </w:rPr>
              <w:t>ми</w:t>
            </w:r>
            <w:r w:rsidRPr="00B635C0">
              <w:rPr>
                <w:sz w:val="24"/>
                <w:szCs w:val="24"/>
              </w:rPr>
              <w:t>ся в социально опасном положении</w:t>
            </w:r>
          </w:p>
        </w:tc>
        <w:tc>
          <w:tcPr>
            <w:tcW w:w="1417" w:type="dxa"/>
          </w:tcPr>
          <w:p w:rsidR="00BD047B" w:rsidRPr="00B635C0" w:rsidRDefault="00D91D17" w:rsidP="00BD047B">
            <w:pPr>
              <w:jc w:val="center"/>
              <w:rPr>
                <w:sz w:val="24"/>
              </w:rPr>
            </w:pPr>
            <w:r w:rsidRPr="00B635C0">
              <w:rPr>
                <w:sz w:val="24"/>
              </w:rPr>
              <w:t>2016-2030гг.</w:t>
            </w:r>
          </w:p>
        </w:tc>
        <w:tc>
          <w:tcPr>
            <w:tcW w:w="1701" w:type="dxa"/>
          </w:tcPr>
          <w:p w:rsidR="00BD047B" w:rsidRPr="00B635C0" w:rsidRDefault="002E73EB" w:rsidP="002E73EB">
            <w:pPr>
              <w:jc w:val="center"/>
              <w:rPr>
                <w:sz w:val="24"/>
              </w:rPr>
            </w:pPr>
            <w:r w:rsidRPr="00B635C0">
              <w:rPr>
                <w:sz w:val="24"/>
              </w:rPr>
              <w:t>Совет МО «ЛМР», ИКМО «ЛМР»</w:t>
            </w:r>
          </w:p>
        </w:tc>
        <w:tc>
          <w:tcPr>
            <w:tcW w:w="1559" w:type="dxa"/>
          </w:tcPr>
          <w:p w:rsidR="00BD047B" w:rsidRPr="00B635C0" w:rsidRDefault="002E73EB" w:rsidP="002E73EB">
            <w:pPr>
              <w:spacing w:line="240" w:lineRule="auto"/>
              <w:jc w:val="center"/>
              <w:rPr>
                <w:sz w:val="24"/>
                <w:szCs w:val="24"/>
              </w:rPr>
            </w:pPr>
            <w:r w:rsidRPr="00B635C0">
              <w:rPr>
                <w:sz w:val="24"/>
                <w:szCs w:val="24"/>
              </w:rPr>
              <w:t>-</w:t>
            </w:r>
          </w:p>
        </w:tc>
      </w:tr>
      <w:tr w:rsidR="0028352E" w:rsidRPr="00B635C0" w:rsidTr="002D7126">
        <w:tc>
          <w:tcPr>
            <w:tcW w:w="1418" w:type="dxa"/>
          </w:tcPr>
          <w:p w:rsidR="0028352E" w:rsidRPr="00B635C0" w:rsidRDefault="0028352E" w:rsidP="00F06E42">
            <w:pPr>
              <w:spacing w:line="240" w:lineRule="auto"/>
              <w:jc w:val="both"/>
              <w:rPr>
                <w:sz w:val="24"/>
                <w:szCs w:val="24"/>
              </w:rPr>
            </w:pPr>
          </w:p>
        </w:tc>
        <w:tc>
          <w:tcPr>
            <w:tcW w:w="1843" w:type="dxa"/>
          </w:tcPr>
          <w:p w:rsidR="0028352E" w:rsidRPr="00B635C0" w:rsidRDefault="0028352E" w:rsidP="00F06E42">
            <w:pPr>
              <w:spacing w:line="240" w:lineRule="auto"/>
              <w:jc w:val="both"/>
              <w:rPr>
                <w:sz w:val="24"/>
                <w:szCs w:val="24"/>
              </w:rPr>
            </w:pPr>
          </w:p>
        </w:tc>
        <w:tc>
          <w:tcPr>
            <w:tcW w:w="2552" w:type="dxa"/>
          </w:tcPr>
          <w:p w:rsidR="0028352E" w:rsidRPr="00B635C0" w:rsidRDefault="0028352E" w:rsidP="0028352E">
            <w:pPr>
              <w:spacing w:line="240" w:lineRule="auto"/>
              <w:jc w:val="both"/>
              <w:rPr>
                <w:sz w:val="24"/>
                <w:szCs w:val="24"/>
              </w:rPr>
            </w:pPr>
            <w:r w:rsidRPr="00B635C0">
              <w:rPr>
                <w:sz w:val="24"/>
                <w:szCs w:val="24"/>
              </w:rPr>
              <w:t xml:space="preserve">Участие в государственной программе "Социальная поддержка граждан Республики Татарстан" </w:t>
            </w:r>
          </w:p>
        </w:tc>
        <w:tc>
          <w:tcPr>
            <w:tcW w:w="1417" w:type="dxa"/>
          </w:tcPr>
          <w:p w:rsidR="0028352E" w:rsidRPr="00B635C0" w:rsidRDefault="00104E66" w:rsidP="00104E66">
            <w:pPr>
              <w:jc w:val="center"/>
              <w:rPr>
                <w:sz w:val="24"/>
              </w:rPr>
            </w:pPr>
            <w:r w:rsidRPr="00B635C0">
              <w:rPr>
                <w:sz w:val="24"/>
              </w:rPr>
              <w:t>2016-2020гг</w:t>
            </w:r>
          </w:p>
        </w:tc>
        <w:tc>
          <w:tcPr>
            <w:tcW w:w="1701" w:type="dxa"/>
          </w:tcPr>
          <w:p w:rsidR="0028352E" w:rsidRPr="00B635C0" w:rsidRDefault="00104E66" w:rsidP="00BD047B">
            <w:pPr>
              <w:jc w:val="center"/>
              <w:rPr>
                <w:sz w:val="24"/>
              </w:rPr>
            </w:pPr>
            <w:r w:rsidRPr="00B635C0">
              <w:rPr>
                <w:sz w:val="24"/>
              </w:rPr>
              <w:t>отдел социальной защиты МТСЗ РТ в ЛМР</w:t>
            </w:r>
          </w:p>
        </w:tc>
        <w:tc>
          <w:tcPr>
            <w:tcW w:w="1559" w:type="dxa"/>
          </w:tcPr>
          <w:p w:rsidR="0028352E" w:rsidRPr="00B635C0" w:rsidRDefault="00104E66" w:rsidP="00104E66">
            <w:pPr>
              <w:spacing w:line="240" w:lineRule="auto"/>
              <w:jc w:val="center"/>
              <w:rPr>
                <w:sz w:val="24"/>
                <w:szCs w:val="24"/>
              </w:rPr>
            </w:pPr>
            <w:r w:rsidRPr="00B635C0">
              <w:rPr>
                <w:sz w:val="24"/>
                <w:szCs w:val="24"/>
              </w:rPr>
              <w:t>-</w:t>
            </w:r>
          </w:p>
        </w:tc>
      </w:tr>
      <w:tr w:rsidR="002E73EB" w:rsidRPr="00704BBD" w:rsidTr="002D7126">
        <w:tc>
          <w:tcPr>
            <w:tcW w:w="1418" w:type="dxa"/>
          </w:tcPr>
          <w:p w:rsidR="002E73EB" w:rsidRPr="00B635C0" w:rsidRDefault="002E73EB" w:rsidP="00F06E42">
            <w:pPr>
              <w:spacing w:line="240" w:lineRule="auto"/>
              <w:jc w:val="both"/>
              <w:rPr>
                <w:sz w:val="24"/>
                <w:szCs w:val="24"/>
              </w:rPr>
            </w:pPr>
          </w:p>
        </w:tc>
        <w:tc>
          <w:tcPr>
            <w:tcW w:w="1843" w:type="dxa"/>
          </w:tcPr>
          <w:p w:rsidR="002E73EB" w:rsidRPr="00B635C0" w:rsidRDefault="002E73EB" w:rsidP="00F06E42">
            <w:pPr>
              <w:spacing w:line="240" w:lineRule="auto"/>
              <w:jc w:val="both"/>
              <w:rPr>
                <w:sz w:val="24"/>
                <w:szCs w:val="24"/>
              </w:rPr>
            </w:pPr>
          </w:p>
        </w:tc>
        <w:tc>
          <w:tcPr>
            <w:tcW w:w="2552" w:type="dxa"/>
          </w:tcPr>
          <w:p w:rsidR="002E73EB" w:rsidRPr="00B635C0" w:rsidRDefault="002E73EB" w:rsidP="0028352E">
            <w:pPr>
              <w:spacing w:line="240" w:lineRule="auto"/>
              <w:jc w:val="both"/>
              <w:rPr>
                <w:sz w:val="24"/>
                <w:szCs w:val="24"/>
              </w:rPr>
            </w:pPr>
            <w:r w:rsidRPr="00B635C0">
              <w:rPr>
                <w:sz w:val="24"/>
                <w:szCs w:val="24"/>
              </w:rPr>
              <w:t>Привлечение средств в благотворительный фонд «ЛМР»</w:t>
            </w:r>
          </w:p>
        </w:tc>
        <w:tc>
          <w:tcPr>
            <w:tcW w:w="1417" w:type="dxa"/>
          </w:tcPr>
          <w:p w:rsidR="002E73EB" w:rsidRPr="00B635C0" w:rsidRDefault="002E73EB" w:rsidP="00104E66">
            <w:pPr>
              <w:jc w:val="center"/>
              <w:rPr>
                <w:sz w:val="24"/>
              </w:rPr>
            </w:pPr>
            <w:r w:rsidRPr="00B635C0">
              <w:rPr>
                <w:sz w:val="24"/>
              </w:rPr>
              <w:t>2016-2021гг.</w:t>
            </w:r>
          </w:p>
        </w:tc>
        <w:tc>
          <w:tcPr>
            <w:tcW w:w="1701" w:type="dxa"/>
          </w:tcPr>
          <w:p w:rsidR="002E73EB" w:rsidRPr="00B635C0" w:rsidRDefault="002E73EB" w:rsidP="00BD047B">
            <w:pPr>
              <w:jc w:val="center"/>
              <w:rPr>
                <w:sz w:val="24"/>
              </w:rPr>
            </w:pPr>
            <w:r w:rsidRPr="00B635C0">
              <w:rPr>
                <w:sz w:val="24"/>
              </w:rPr>
              <w:t>Совет МО «ЛМР», ИКМО «ЛМР»</w:t>
            </w:r>
          </w:p>
        </w:tc>
        <w:tc>
          <w:tcPr>
            <w:tcW w:w="1559" w:type="dxa"/>
          </w:tcPr>
          <w:p w:rsidR="002E73EB" w:rsidRPr="00B635C0" w:rsidRDefault="002E73EB" w:rsidP="00104E66">
            <w:pPr>
              <w:spacing w:line="240" w:lineRule="auto"/>
              <w:jc w:val="center"/>
              <w:rPr>
                <w:sz w:val="24"/>
                <w:szCs w:val="24"/>
              </w:rPr>
            </w:pPr>
            <w:r w:rsidRPr="00B635C0">
              <w:rPr>
                <w:sz w:val="24"/>
                <w:szCs w:val="24"/>
              </w:rPr>
              <w:t>-</w:t>
            </w:r>
          </w:p>
        </w:tc>
      </w:tr>
    </w:tbl>
    <w:p w:rsidR="00B766D9" w:rsidRPr="00C66973" w:rsidRDefault="00B766D9" w:rsidP="003E5828">
      <w:pPr>
        <w:spacing w:line="360" w:lineRule="auto"/>
        <w:ind w:firstLine="273"/>
        <w:jc w:val="both"/>
        <w:rPr>
          <w:sz w:val="24"/>
          <w:szCs w:val="24"/>
        </w:rPr>
      </w:pPr>
    </w:p>
    <w:p w:rsidR="00B766D9" w:rsidRPr="00C66973" w:rsidRDefault="00B766D9" w:rsidP="00285453">
      <w:pPr>
        <w:numPr>
          <w:ilvl w:val="0"/>
          <w:numId w:val="10"/>
        </w:numPr>
        <w:spacing w:line="360" w:lineRule="auto"/>
        <w:ind w:left="567"/>
        <w:jc w:val="both"/>
        <w:rPr>
          <w:b/>
          <w:sz w:val="24"/>
          <w:szCs w:val="24"/>
          <w:lang w:eastAsia="ru-RU"/>
        </w:rPr>
      </w:pPr>
      <w:r w:rsidRPr="00C66973">
        <w:rPr>
          <w:b/>
          <w:sz w:val="24"/>
          <w:szCs w:val="24"/>
          <w:lang w:eastAsia="ru-RU"/>
        </w:rPr>
        <w:t>Простра</w:t>
      </w:r>
      <w:r w:rsidR="00D0358A" w:rsidRPr="00C66973">
        <w:rPr>
          <w:b/>
          <w:sz w:val="24"/>
          <w:szCs w:val="24"/>
          <w:lang w:eastAsia="ru-RU"/>
        </w:rPr>
        <w:t>нство.</w:t>
      </w:r>
    </w:p>
    <w:p w:rsidR="00672466" w:rsidRPr="00C66973" w:rsidRDefault="00672466" w:rsidP="00672466">
      <w:pPr>
        <w:spacing w:line="360" w:lineRule="auto"/>
        <w:ind w:firstLine="567"/>
        <w:jc w:val="both"/>
        <w:rPr>
          <w:sz w:val="24"/>
          <w:szCs w:val="24"/>
          <w:lang w:eastAsia="ru-RU"/>
        </w:rPr>
      </w:pPr>
      <w:r w:rsidRPr="00C66973">
        <w:rPr>
          <w:sz w:val="24"/>
          <w:szCs w:val="24"/>
          <w:lang w:eastAsia="ru-RU"/>
        </w:rPr>
        <w:t xml:space="preserve">Главными составляющими пространства жизнедеятельности человека являются: </w:t>
      </w:r>
    </w:p>
    <w:p w:rsidR="00672466" w:rsidRPr="00C66973" w:rsidRDefault="00672466" w:rsidP="00672466">
      <w:pPr>
        <w:spacing w:line="360" w:lineRule="auto"/>
        <w:ind w:firstLine="567"/>
        <w:jc w:val="both"/>
        <w:rPr>
          <w:sz w:val="24"/>
          <w:szCs w:val="24"/>
          <w:lang w:eastAsia="ru-RU"/>
        </w:rPr>
      </w:pPr>
      <w:r w:rsidRPr="00C66973">
        <w:rPr>
          <w:sz w:val="24"/>
          <w:szCs w:val="24"/>
          <w:lang w:eastAsia="ru-RU"/>
        </w:rPr>
        <w:lastRenderedPageBreak/>
        <w:t>- пространство ресурсного обеспечения жизнедеятельности человека – пространство воды, воздуха, полезных ископаемых, лесных и сельскохозяйственных угодий;</w:t>
      </w:r>
    </w:p>
    <w:p w:rsidR="00672466" w:rsidRPr="00C66973" w:rsidRDefault="00672466" w:rsidP="00672466">
      <w:pPr>
        <w:spacing w:line="360" w:lineRule="auto"/>
        <w:ind w:firstLine="567"/>
        <w:jc w:val="both"/>
        <w:rPr>
          <w:sz w:val="24"/>
          <w:szCs w:val="24"/>
          <w:lang w:eastAsia="ru-RU"/>
        </w:rPr>
      </w:pPr>
      <w:r w:rsidRPr="00C66973">
        <w:rPr>
          <w:sz w:val="24"/>
          <w:szCs w:val="24"/>
          <w:lang w:eastAsia="ru-RU"/>
        </w:rPr>
        <w:t>- пространство частной жизни – индивидуальное пространство дома, жилой ячейки, тесно связанное с жизнью каждого конкретного человека;</w:t>
      </w:r>
    </w:p>
    <w:p w:rsidR="00672466" w:rsidRPr="00C66973" w:rsidRDefault="00672466" w:rsidP="00672466">
      <w:pPr>
        <w:spacing w:line="360" w:lineRule="auto"/>
        <w:ind w:firstLine="567"/>
        <w:jc w:val="both"/>
        <w:rPr>
          <w:sz w:val="24"/>
          <w:szCs w:val="24"/>
          <w:lang w:eastAsia="ru-RU"/>
        </w:rPr>
      </w:pPr>
      <w:r w:rsidRPr="00C66973">
        <w:rPr>
          <w:sz w:val="24"/>
          <w:szCs w:val="24"/>
          <w:lang w:eastAsia="ru-RU"/>
        </w:rPr>
        <w:t>-транспортно-коммуникационное пространство, которое обеспечивает взаимодействие людей, обмен информацией и физическими продуктами, создание и поддержку социальных ячеек, общностей на всех уровнях: от семейного до глобального;</w:t>
      </w:r>
    </w:p>
    <w:p w:rsidR="00672466" w:rsidRDefault="00672466" w:rsidP="00672466">
      <w:pPr>
        <w:spacing w:line="360" w:lineRule="auto"/>
        <w:ind w:firstLine="567"/>
        <w:jc w:val="both"/>
        <w:rPr>
          <w:sz w:val="24"/>
          <w:szCs w:val="24"/>
          <w:lang w:eastAsia="ru-RU"/>
        </w:rPr>
      </w:pPr>
      <w:r w:rsidRPr="00C66973">
        <w:rPr>
          <w:sz w:val="24"/>
          <w:szCs w:val="24"/>
          <w:lang w:eastAsia="ru-RU"/>
        </w:rPr>
        <w:t>- пространство коллективной деятельности – пространство, где ведется семейная, досуговая деятельность.</w:t>
      </w:r>
    </w:p>
    <w:p w:rsidR="004D51AE" w:rsidRPr="00C66973" w:rsidRDefault="004D51AE" w:rsidP="00672466">
      <w:pPr>
        <w:spacing w:line="360" w:lineRule="auto"/>
        <w:ind w:firstLine="567"/>
        <w:jc w:val="both"/>
        <w:rPr>
          <w:sz w:val="24"/>
          <w:szCs w:val="24"/>
          <w:lang w:eastAsia="ru-RU"/>
        </w:rPr>
      </w:pPr>
    </w:p>
    <w:p w:rsidR="00672466" w:rsidRPr="00934A6F" w:rsidRDefault="00672466" w:rsidP="00672466">
      <w:pPr>
        <w:spacing w:line="360" w:lineRule="auto"/>
        <w:ind w:firstLine="567"/>
        <w:jc w:val="both"/>
        <w:rPr>
          <w:b/>
          <w:sz w:val="24"/>
          <w:szCs w:val="24"/>
          <w:lang w:eastAsia="ru-RU"/>
        </w:rPr>
      </w:pPr>
      <w:r w:rsidRPr="00934A6F">
        <w:rPr>
          <w:b/>
          <w:sz w:val="24"/>
          <w:szCs w:val="24"/>
          <w:lang w:eastAsia="ru-RU"/>
        </w:rPr>
        <w:t>5.1 Территория.</w:t>
      </w:r>
    </w:p>
    <w:p w:rsidR="00672466" w:rsidRPr="00934A6F" w:rsidRDefault="00672466" w:rsidP="00672466">
      <w:pPr>
        <w:spacing w:line="360" w:lineRule="auto"/>
        <w:ind w:firstLine="567"/>
        <w:jc w:val="both"/>
        <w:rPr>
          <w:sz w:val="24"/>
          <w:szCs w:val="24"/>
          <w:lang w:eastAsia="ru-RU"/>
        </w:rPr>
      </w:pPr>
      <w:r w:rsidRPr="00934A6F">
        <w:rPr>
          <w:sz w:val="24"/>
          <w:szCs w:val="24"/>
          <w:lang w:eastAsia="ru-RU"/>
        </w:rPr>
        <w:t>Территория Лениногорского муниципального района составляет – 1</w:t>
      </w:r>
      <w:r w:rsidR="002D7126">
        <w:rPr>
          <w:sz w:val="24"/>
          <w:szCs w:val="24"/>
          <w:lang w:eastAsia="ru-RU"/>
        </w:rPr>
        <w:t xml:space="preserve"> </w:t>
      </w:r>
      <w:r w:rsidRPr="00934A6F">
        <w:rPr>
          <w:sz w:val="24"/>
          <w:szCs w:val="24"/>
          <w:lang w:eastAsia="ru-RU"/>
        </w:rPr>
        <w:t>843,22</w:t>
      </w:r>
      <w:r w:rsidR="002D7126">
        <w:rPr>
          <w:sz w:val="24"/>
          <w:szCs w:val="24"/>
          <w:lang w:eastAsia="ru-RU"/>
        </w:rPr>
        <w:t xml:space="preserve"> </w:t>
      </w:r>
      <w:r w:rsidRPr="00934A6F">
        <w:rPr>
          <w:sz w:val="24"/>
          <w:szCs w:val="24"/>
          <w:lang w:eastAsia="ru-RU"/>
        </w:rPr>
        <w:t>кв.км.; население на начало 201</w:t>
      </w:r>
      <w:r w:rsidR="00934A6F" w:rsidRPr="00934A6F">
        <w:rPr>
          <w:sz w:val="24"/>
          <w:szCs w:val="24"/>
          <w:lang w:eastAsia="ru-RU"/>
        </w:rPr>
        <w:t>9</w:t>
      </w:r>
      <w:r w:rsidRPr="00934A6F">
        <w:rPr>
          <w:sz w:val="24"/>
          <w:szCs w:val="24"/>
          <w:lang w:eastAsia="ru-RU"/>
        </w:rPr>
        <w:t xml:space="preserve"> года – 8</w:t>
      </w:r>
      <w:r w:rsidR="00934A6F" w:rsidRPr="00934A6F">
        <w:rPr>
          <w:sz w:val="24"/>
          <w:szCs w:val="24"/>
          <w:lang w:eastAsia="ru-RU"/>
        </w:rPr>
        <w:t>1</w:t>
      </w:r>
      <w:r w:rsidR="002D7126">
        <w:rPr>
          <w:sz w:val="24"/>
          <w:szCs w:val="24"/>
          <w:lang w:eastAsia="ru-RU"/>
        </w:rPr>
        <w:t> </w:t>
      </w:r>
      <w:r w:rsidR="00934A6F" w:rsidRPr="00934A6F">
        <w:rPr>
          <w:sz w:val="24"/>
          <w:szCs w:val="24"/>
          <w:lang w:eastAsia="ru-RU"/>
        </w:rPr>
        <w:t>6</w:t>
      </w:r>
      <w:r w:rsidRPr="00934A6F">
        <w:rPr>
          <w:sz w:val="24"/>
          <w:szCs w:val="24"/>
          <w:lang w:eastAsia="ru-RU"/>
        </w:rPr>
        <w:t>97</w:t>
      </w:r>
      <w:r w:rsidR="002D7126">
        <w:rPr>
          <w:sz w:val="24"/>
          <w:szCs w:val="24"/>
          <w:lang w:eastAsia="ru-RU"/>
        </w:rPr>
        <w:t xml:space="preserve"> </w:t>
      </w:r>
      <w:r w:rsidRPr="00934A6F">
        <w:rPr>
          <w:sz w:val="24"/>
          <w:szCs w:val="24"/>
          <w:lang w:eastAsia="ru-RU"/>
        </w:rPr>
        <w:t>человек. Административное устройство Лениногорского муниципального района представлено одним городским поселением (город республиканского назначения) и 24 сельскими поселениями, включающими в себя 68 населенных пунктов.</w:t>
      </w:r>
    </w:p>
    <w:p w:rsidR="00672466" w:rsidRPr="00934A6F" w:rsidRDefault="00672466" w:rsidP="00672466">
      <w:pPr>
        <w:spacing w:line="360" w:lineRule="auto"/>
        <w:ind w:firstLine="567"/>
        <w:jc w:val="both"/>
        <w:rPr>
          <w:sz w:val="24"/>
          <w:szCs w:val="24"/>
          <w:lang w:eastAsia="ru-RU"/>
        </w:rPr>
      </w:pPr>
      <w:r w:rsidRPr="00934A6F">
        <w:rPr>
          <w:sz w:val="24"/>
          <w:szCs w:val="24"/>
          <w:lang w:eastAsia="ru-RU"/>
        </w:rPr>
        <w:t>Плотность населения Лениногорского муниципального района составила 4</w:t>
      </w:r>
      <w:r w:rsidR="00934A6F" w:rsidRPr="00934A6F">
        <w:rPr>
          <w:sz w:val="24"/>
          <w:szCs w:val="24"/>
          <w:lang w:eastAsia="ru-RU"/>
        </w:rPr>
        <w:t>4</w:t>
      </w:r>
      <w:r w:rsidRPr="00934A6F">
        <w:rPr>
          <w:sz w:val="24"/>
          <w:szCs w:val="24"/>
          <w:lang w:eastAsia="ru-RU"/>
        </w:rPr>
        <w:t>,3 чел. на 1 кв.км. (среднереспубликанский показатель 5</w:t>
      </w:r>
      <w:r w:rsidR="00934A6F" w:rsidRPr="00934A6F">
        <w:rPr>
          <w:sz w:val="24"/>
          <w:szCs w:val="24"/>
          <w:lang w:eastAsia="ru-RU"/>
        </w:rPr>
        <w:t xml:space="preserve">57,5 </w:t>
      </w:r>
      <w:r w:rsidRPr="00934A6F">
        <w:rPr>
          <w:sz w:val="24"/>
          <w:szCs w:val="24"/>
          <w:lang w:eastAsia="ru-RU"/>
        </w:rPr>
        <w:t xml:space="preserve">чел. на кв.км.). Доля городского населения составляет </w:t>
      </w:r>
      <w:r w:rsidR="00934A6F" w:rsidRPr="00934A6F">
        <w:rPr>
          <w:sz w:val="24"/>
          <w:szCs w:val="24"/>
          <w:lang w:eastAsia="ru-RU"/>
        </w:rPr>
        <w:t xml:space="preserve">75,9 </w:t>
      </w:r>
      <w:r w:rsidRPr="00934A6F">
        <w:rPr>
          <w:sz w:val="24"/>
          <w:szCs w:val="24"/>
          <w:lang w:eastAsia="ru-RU"/>
        </w:rPr>
        <w:t>% от населения всего района.</w:t>
      </w:r>
    </w:p>
    <w:p w:rsidR="00822DD2" w:rsidRDefault="00672466" w:rsidP="007C3535">
      <w:pPr>
        <w:spacing w:line="360" w:lineRule="auto"/>
        <w:ind w:firstLine="567"/>
        <w:jc w:val="both"/>
        <w:rPr>
          <w:sz w:val="24"/>
          <w:szCs w:val="24"/>
          <w:lang w:eastAsia="ru-RU"/>
        </w:rPr>
      </w:pPr>
      <w:r w:rsidRPr="00934A6F">
        <w:rPr>
          <w:sz w:val="24"/>
          <w:szCs w:val="24"/>
          <w:lang w:eastAsia="ru-RU"/>
        </w:rPr>
        <w:t xml:space="preserve">Земельный фонд Лениногорского муниципального района представлен землями сельскохозяйственного назначения, лесного фондов, населенных пунктов, землями особо охраняемых территорий и объектов, а также землями промышленности, энергетики, транспорта, связи, </w:t>
      </w:r>
      <w:r w:rsidRPr="00C66973">
        <w:rPr>
          <w:sz w:val="24"/>
          <w:szCs w:val="24"/>
          <w:lang w:eastAsia="ru-RU"/>
        </w:rPr>
        <w:t xml:space="preserve">радиовещания, телевидения, информатики, землями иного специального назначения. На сельскохозяйственные угодья приходится </w:t>
      </w:r>
      <w:r w:rsidR="00C66973" w:rsidRPr="00C66973">
        <w:rPr>
          <w:sz w:val="24"/>
          <w:szCs w:val="24"/>
          <w:lang w:eastAsia="ru-RU"/>
        </w:rPr>
        <w:t>64,5</w:t>
      </w:r>
      <w:r w:rsidRPr="00C66973">
        <w:rPr>
          <w:sz w:val="24"/>
          <w:szCs w:val="24"/>
          <w:lang w:eastAsia="ru-RU"/>
        </w:rPr>
        <w:t>% от общей площади района (</w:t>
      </w:r>
      <w:r w:rsidR="00C66973" w:rsidRPr="00C66973">
        <w:rPr>
          <w:sz w:val="24"/>
          <w:szCs w:val="24"/>
          <w:lang w:eastAsia="ru-RU"/>
        </w:rPr>
        <w:t>1 188,62 кв.км.</w:t>
      </w:r>
      <w:r w:rsidRPr="00C66973">
        <w:rPr>
          <w:sz w:val="24"/>
          <w:szCs w:val="24"/>
          <w:lang w:eastAsia="ru-RU"/>
        </w:rPr>
        <w:t>).</w:t>
      </w:r>
    </w:p>
    <w:p w:rsidR="00BC47C4" w:rsidRDefault="00BC47C4" w:rsidP="007C3535">
      <w:pPr>
        <w:spacing w:line="360" w:lineRule="auto"/>
        <w:ind w:firstLine="567"/>
        <w:jc w:val="both"/>
        <w:rPr>
          <w:sz w:val="24"/>
          <w:szCs w:val="24"/>
          <w:lang w:eastAsia="ru-RU"/>
        </w:rPr>
      </w:pPr>
    </w:p>
    <w:p w:rsidR="00672466" w:rsidRPr="00BC47C4" w:rsidRDefault="00672466" w:rsidP="00672466">
      <w:pPr>
        <w:spacing w:line="360" w:lineRule="auto"/>
        <w:ind w:firstLine="567"/>
        <w:jc w:val="both"/>
        <w:rPr>
          <w:b/>
          <w:sz w:val="24"/>
          <w:szCs w:val="24"/>
          <w:lang w:eastAsia="ru-RU"/>
        </w:rPr>
      </w:pPr>
      <w:r w:rsidRPr="00BC47C4">
        <w:rPr>
          <w:b/>
          <w:sz w:val="24"/>
          <w:szCs w:val="24"/>
          <w:lang w:eastAsia="ru-RU"/>
        </w:rPr>
        <w:t>5.2 Транспортно-коммуникационный каркас.</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xml:space="preserve">Транспортно-коммуникационный каркас Лениногорского муниципального района образован железной дорогой и автомобильными дорогами регионального или межмуниципального значения, которые составляют планировочные оси, на пересечении которых располагаются транспортные узлы. Планировочное начертание дорожной сети и система расселения сложились исторически с учетом природно-географических, геополитических, социально-экономических и других факторов. </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lastRenderedPageBreak/>
        <w:t xml:space="preserve">По территории Лениногорского муниципального района проходит участок автомобильной дороги федерального значения Р-239 Казань – Оренбург – Акбулак-граница с Республикой Казахстан, протяженностью 1,26 км, II категории. </w:t>
      </w:r>
    </w:p>
    <w:p w:rsidR="006441F9" w:rsidRPr="00BC47C4" w:rsidRDefault="006441F9" w:rsidP="006441F9">
      <w:pPr>
        <w:spacing w:line="360" w:lineRule="auto"/>
        <w:ind w:firstLine="737"/>
        <w:jc w:val="both"/>
        <w:rPr>
          <w:sz w:val="24"/>
          <w:szCs w:val="24"/>
          <w:lang w:eastAsia="ru-RU"/>
        </w:rPr>
      </w:pPr>
      <w:r w:rsidRPr="00BC47C4">
        <w:rPr>
          <w:sz w:val="24"/>
          <w:szCs w:val="24"/>
        </w:rPr>
        <w:t xml:space="preserve">По территории Лениногорского МР с севера на юг проходит </w:t>
      </w:r>
      <w:r w:rsidRPr="00BC47C4">
        <w:rPr>
          <w:sz w:val="24"/>
          <w:szCs w:val="24"/>
          <w:lang w:eastAsia="ru-RU"/>
        </w:rPr>
        <w:t xml:space="preserve">участок «Агрыз – Круглое Поле- Акбаш» </w:t>
      </w:r>
      <w:r w:rsidRPr="00BC47C4">
        <w:rPr>
          <w:sz w:val="24"/>
          <w:szCs w:val="24"/>
        </w:rPr>
        <w:t xml:space="preserve">Куйбышевской железной дороги общей протяженностью 32 км., имеется железнодорожная станция «Письмянка» на территории г. Лениногорск, с железнодорожным вокзалом.  Пропускная способность станции Письмянка на поездах дальнего следования и пригородного сообщения составляет около 2000 пассажиров ежемесячно, при этом на пассажирских поездах дальнего следования отправляются в среднем 180 пассажиров. Средний ежегодный фактический грузооборот - погрузка 300 вагонов (25 000 тонн), выгрузка 2 500 вагона (150000 тонн). Через станцию ежесуточно проходят 16 пар грузовых, 2 пары рабочих и 2 пары пассажирских поездов. Имеются 3 железнодорожных тупика предприятий для разгрузки (погрузки) грузов, среднесуточная провозная способность которых в среднем 15 вагонов. </w:t>
      </w:r>
      <w:r w:rsidRPr="00BC47C4">
        <w:rPr>
          <w:sz w:val="24"/>
          <w:szCs w:val="24"/>
          <w:lang w:eastAsia="ru-RU"/>
        </w:rPr>
        <w:t>Основные получатели грузов: Лениногорская база «УТНС» ПАО «Татнефть», ОАО «Лениногорский завод железобетонных изделий, ООО «ЖБИ-строй», ООО «Нефтепромсервис», ООО «МетТорг», ООО «ГК Втормет». Получаемые грузы- трубы, щебень, цемент из регионов России.</w:t>
      </w:r>
    </w:p>
    <w:p w:rsidR="006441F9" w:rsidRPr="00BC47C4" w:rsidRDefault="006441F9" w:rsidP="006441F9">
      <w:pPr>
        <w:spacing w:line="360" w:lineRule="auto"/>
        <w:ind w:firstLine="737"/>
        <w:jc w:val="both"/>
        <w:rPr>
          <w:sz w:val="24"/>
          <w:szCs w:val="24"/>
        </w:rPr>
      </w:pPr>
      <w:r w:rsidRPr="00BC47C4">
        <w:rPr>
          <w:sz w:val="24"/>
          <w:szCs w:val="24"/>
          <w:lang w:eastAsia="ru-RU"/>
        </w:rPr>
        <w:t xml:space="preserve">В 20 км к востоку от г.Лениногорска на территории Бугульминского района располагается аэропорт «Бугульма». </w:t>
      </w:r>
      <w:r w:rsidRPr="00BC47C4">
        <w:rPr>
          <w:sz w:val="24"/>
          <w:szCs w:val="24"/>
        </w:rPr>
        <w:t>Класс аэродрома - «Г», типы принимаемых ВС- МВМ до 47 тонн, пропускная способность ИВПП- 5 взлетно-посадочных операций в час, аэровокзал по обслуживанию пассажиров на внутренних воздушных линиях (ВВЛ) – 50 пассажиров в час, обработка грузов - 0,12 т/сутки, размеры взлетно-посадочной полосы – 2000м. х 40м., покрытие взлетно-посадочной полосы – асфальтобетон, степень загруженности аэродрома – 50%.</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Дорожная сеть Лениногорского района, как и в целом в юго-восточной части Республики Татарстан, относительно высокоплотная. Основными планировочными осями района являются:</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xml:space="preserve"> -участок «Агрыз – Акбаш» Куйбышевской железной дороги; </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-автомобильная дорога «Альметьевск – Лениногорск»;</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-автомобильная дорога «Бугульма – Лениногорск»;</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xml:space="preserve"> -автомобильная дорога «Лениногорск – Азнакаево»; </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автомобильная дорога «Лениногорск – Черемшан»;</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xml:space="preserve"> -автомобильная дорога «Старое Шугурово – Зеленая Роща – Клявлино», обеспечивающая связь с Самарской областью. </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lastRenderedPageBreak/>
        <w:t>Расстояние до ближайших городов:</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Бугульма – 23,7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Альметьевск – 53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Октябрьский – 79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Нижнекамск – 153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Набережные Челны – 159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Уфа – 265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Самара – 271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Тольятти – 312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Казань – 315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Ижевск –338 км.;</w:t>
      </w:r>
    </w:p>
    <w:p w:rsidR="006441F9" w:rsidRPr="00BC47C4" w:rsidRDefault="006441F9" w:rsidP="00285453">
      <w:pPr>
        <w:numPr>
          <w:ilvl w:val="0"/>
          <w:numId w:val="4"/>
        </w:numPr>
        <w:spacing w:line="360" w:lineRule="auto"/>
        <w:ind w:left="0" w:firstLine="737"/>
        <w:jc w:val="both"/>
        <w:rPr>
          <w:sz w:val="24"/>
          <w:szCs w:val="24"/>
          <w:lang w:eastAsia="ru-RU"/>
        </w:rPr>
      </w:pPr>
      <w:r w:rsidRPr="00BC47C4">
        <w:rPr>
          <w:sz w:val="24"/>
          <w:szCs w:val="24"/>
          <w:lang w:eastAsia="ru-RU"/>
        </w:rPr>
        <w:t>Ульяновск – 390 км.</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xml:space="preserve">На пересечении основных транспортных магистралей, вдоль основных транспортно-коммуникационных осей расположены наиболее плотно заселенные поселения. </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 xml:space="preserve">Протяженность автомобильных дорог регионального и межмуниципального значения, в границах Лениногорского муниципального района на 1 января 2019 года, составляет 401 км., в том числе с асфальтобетонным покрытием – 357,8 км. с переходным типом покрытия – 43,2 км. </w:t>
      </w:r>
    </w:p>
    <w:p w:rsidR="006441F9" w:rsidRPr="00BC47C4" w:rsidRDefault="006441F9" w:rsidP="006441F9">
      <w:pPr>
        <w:spacing w:line="360" w:lineRule="auto"/>
        <w:ind w:firstLine="737"/>
        <w:jc w:val="both"/>
        <w:rPr>
          <w:sz w:val="24"/>
          <w:szCs w:val="24"/>
          <w:lang w:eastAsia="ru-RU"/>
        </w:rPr>
      </w:pPr>
      <w:r w:rsidRPr="00BC47C4">
        <w:rPr>
          <w:sz w:val="24"/>
          <w:szCs w:val="24"/>
          <w:lang w:eastAsia="ru-RU"/>
        </w:rPr>
        <w:t>Из всех дорог общего пользования (регионального значения) муниципального района имеют: – асфальтобетонное покрытие – 89%; – переходное покрытие (щебень) – 11%.</w:t>
      </w:r>
    </w:p>
    <w:p w:rsidR="006441F9" w:rsidRDefault="006441F9" w:rsidP="006441F9">
      <w:pPr>
        <w:shd w:val="clear" w:color="auto" w:fill="FFFFFF"/>
        <w:spacing w:line="360" w:lineRule="auto"/>
        <w:ind w:firstLine="737"/>
        <w:jc w:val="both"/>
        <w:rPr>
          <w:sz w:val="24"/>
          <w:szCs w:val="24"/>
        </w:rPr>
      </w:pPr>
      <w:r w:rsidRPr="00BC47C4">
        <w:rPr>
          <w:sz w:val="24"/>
          <w:szCs w:val="24"/>
          <w:lang w:eastAsia="ru-RU"/>
        </w:rPr>
        <w:t xml:space="preserve">Для </w:t>
      </w:r>
      <w:r w:rsidRPr="00285453">
        <w:rPr>
          <w:sz w:val="24"/>
          <w:szCs w:val="24"/>
          <w:lang w:eastAsia="ru-RU"/>
        </w:rPr>
        <w:t xml:space="preserve">развития экономики </w:t>
      </w:r>
      <w:r w:rsidRPr="00285453">
        <w:rPr>
          <w:sz w:val="24"/>
          <w:szCs w:val="24"/>
        </w:rPr>
        <w:t xml:space="preserve">Лениногорского муниципального района необходимо </w:t>
      </w:r>
      <w:r w:rsidR="00285453" w:rsidRPr="00285453">
        <w:rPr>
          <w:sz w:val="24"/>
          <w:szCs w:val="24"/>
        </w:rPr>
        <w:t>системная работа по реализации проекта «Безопасные и качественные автомобильные дороги».</w:t>
      </w:r>
    </w:p>
    <w:p w:rsidR="00285453" w:rsidRPr="00285453" w:rsidRDefault="00285453" w:rsidP="00285453">
      <w:pPr>
        <w:shd w:val="clear" w:color="auto" w:fill="FFFFFF"/>
        <w:spacing w:line="360" w:lineRule="auto"/>
        <w:ind w:firstLine="737"/>
        <w:jc w:val="both"/>
        <w:rPr>
          <w:sz w:val="24"/>
          <w:szCs w:val="24"/>
        </w:rPr>
      </w:pPr>
      <w:r w:rsidRPr="00285453">
        <w:rPr>
          <w:sz w:val="24"/>
          <w:szCs w:val="24"/>
        </w:rPr>
        <w:t>Общая протяженность ремонтируемых в 2019 году дорог составила 6,3 км на общую сумму 117,6 млн рублей. Ремонт позволит увеличить проходимость транспорта и снизить аварийность на межрайонных и межпоселенческих дорогах.</w:t>
      </w:r>
    </w:p>
    <w:p w:rsidR="002F7313" w:rsidRPr="00BC47C4" w:rsidRDefault="002F7313" w:rsidP="00672466">
      <w:pPr>
        <w:shd w:val="clear" w:color="auto" w:fill="FFFFFF"/>
        <w:spacing w:line="360" w:lineRule="auto"/>
        <w:ind w:firstLine="567"/>
        <w:jc w:val="both"/>
        <w:rPr>
          <w:b/>
          <w:bCs/>
          <w:color w:val="000000"/>
          <w:sz w:val="24"/>
          <w:szCs w:val="24"/>
          <w:lang w:eastAsia="ru-RU"/>
        </w:rPr>
      </w:pPr>
    </w:p>
    <w:p w:rsidR="00672466" w:rsidRPr="00BC47C4" w:rsidRDefault="00672466" w:rsidP="00672466">
      <w:pPr>
        <w:spacing w:line="360" w:lineRule="auto"/>
        <w:ind w:firstLine="567"/>
        <w:jc w:val="both"/>
        <w:rPr>
          <w:sz w:val="24"/>
          <w:szCs w:val="24"/>
          <w:lang w:eastAsia="ru-RU"/>
        </w:rPr>
      </w:pPr>
      <w:r w:rsidRPr="00BC47C4">
        <w:rPr>
          <w:b/>
          <w:sz w:val="24"/>
          <w:szCs w:val="24"/>
          <w:lang w:eastAsia="ru-RU"/>
        </w:rPr>
        <w:t>5.3 Транспорт.</w:t>
      </w:r>
    </w:p>
    <w:p w:rsidR="00462035" w:rsidRPr="00BC47C4" w:rsidRDefault="00462035" w:rsidP="00462035">
      <w:pPr>
        <w:shd w:val="clear" w:color="auto" w:fill="FFFFFF"/>
        <w:spacing w:line="360" w:lineRule="auto"/>
        <w:ind w:firstLine="567"/>
        <w:jc w:val="both"/>
        <w:rPr>
          <w:sz w:val="24"/>
          <w:szCs w:val="24"/>
          <w:lang w:eastAsia="ru-RU"/>
        </w:rPr>
      </w:pPr>
      <w:r w:rsidRPr="00BC47C4">
        <w:rPr>
          <w:sz w:val="24"/>
          <w:szCs w:val="24"/>
          <w:lang w:eastAsia="ru-RU"/>
        </w:rPr>
        <w:t xml:space="preserve">Количество транспорта в Лениногорском муниципальном районе неуклонно растет. Уровень автомобилизации населения считается одним из важных показателей благосостояния населения. Повышение уровня автомобилизации населения приводит к значительному изменению общественной инфраструктуры, увеличению мобильности   и улучшению экономического положения людей. К негативным сторонам следует отнести </w:t>
      </w:r>
      <w:r w:rsidRPr="00BC47C4">
        <w:rPr>
          <w:sz w:val="24"/>
          <w:szCs w:val="24"/>
          <w:lang w:eastAsia="ru-RU"/>
        </w:rPr>
        <w:lastRenderedPageBreak/>
        <w:t>влияние на экологическое состояние городской среды, загромождение улиц стоящими автомобилями.</w:t>
      </w:r>
    </w:p>
    <w:p w:rsidR="00462035" w:rsidRPr="00BC47C4" w:rsidRDefault="00462035" w:rsidP="00462035">
      <w:pPr>
        <w:spacing w:line="360" w:lineRule="auto"/>
        <w:ind w:firstLine="567"/>
        <w:jc w:val="both"/>
        <w:rPr>
          <w:sz w:val="24"/>
          <w:szCs w:val="24"/>
          <w:shd w:val="clear" w:color="auto" w:fill="FFFFFF"/>
          <w:lang w:eastAsia="ru-RU"/>
        </w:rPr>
      </w:pPr>
      <w:r w:rsidRPr="00BC47C4">
        <w:rPr>
          <w:sz w:val="24"/>
          <w:szCs w:val="24"/>
          <w:shd w:val="clear" w:color="auto" w:fill="FFFFFF"/>
          <w:lang w:eastAsia="ru-RU"/>
        </w:rPr>
        <w:t>Автомобилизация, наряду с, безусловно, положительным влиянием на экономику и социальное развитие, несет в себе и отрицательные последствия, связанные с большим числом дорожно-транспортных происшествий (ДТП), погибших и раненых, огромным материальным ущербом.</w:t>
      </w:r>
    </w:p>
    <w:p w:rsidR="00462035" w:rsidRPr="00C66973" w:rsidRDefault="003C312F" w:rsidP="00462035">
      <w:pPr>
        <w:spacing w:line="360" w:lineRule="auto"/>
        <w:ind w:firstLine="567"/>
        <w:jc w:val="right"/>
        <w:rPr>
          <w:sz w:val="24"/>
          <w:szCs w:val="24"/>
          <w:shd w:val="clear" w:color="auto" w:fill="FFFFFF"/>
          <w:lang w:eastAsia="ru-RU"/>
        </w:rPr>
      </w:pPr>
      <w:r>
        <w:rPr>
          <w:sz w:val="24"/>
          <w:szCs w:val="24"/>
          <w:shd w:val="clear" w:color="auto" w:fill="FFFFFF"/>
          <w:lang w:eastAsia="ru-RU"/>
        </w:rPr>
        <w:t>Таблица 1</w:t>
      </w:r>
      <w:r>
        <w:rPr>
          <w:sz w:val="24"/>
          <w:szCs w:val="24"/>
          <w:shd w:val="clear" w:color="auto" w:fill="FFFFFF"/>
          <w:lang w:val="en-US" w:eastAsia="ru-RU"/>
        </w:rPr>
        <w:t>6</w:t>
      </w:r>
      <w:r w:rsidR="00462035" w:rsidRPr="00C66973">
        <w:rPr>
          <w:sz w:val="24"/>
          <w:szCs w:val="24"/>
          <w:shd w:val="clear" w:color="auto" w:fill="FFFFFF"/>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51"/>
        <w:gridCol w:w="850"/>
        <w:gridCol w:w="709"/>
        <w:gridCol w:w="851"/>
        <w:gridCol w:w="850"/>
        <w:gridCol w:w="851"/>
        <w:gridCol w:w="851"/>
        <w:gridCol w:w="851"/>
      </w:tblGrid>
      <w:tr w:rsidR="00462035" w:rsidRPr="00BC47C4" w:rsidTr="00850E51">
        <w:tc>
          <w:tcPr>
            <w:tcW w:w="2376" w:type="dxa"/>
          </w:tcPr>
          <w:p w:rsidR="00462035" w:rsidRPr="00BC47C4" w:rsidRDefault="00462035" w:rsidP="00850E51">
            <w:pPr>
              <w:spacing w:line="240" w:lineRule="auto"/>
              <w:jc w:val="both"/>
              <w:rPr>
                <w:b/>
                <w:sz w:val="24"/>
                <w:szCs w:val="24"/>
              </w:rPr>
            </w:pPr>
            <w:r w:rsidRPr="00BC47C4">
              <w:rPr>
                <w:b/>
                <w:sz w:val="24"/>
                <w:szCs w:val="24"/>
                <w:lang w:eastAsia="ru-RU"/>
              </w:rPr>
              <w:t>Дорожно-транспортные происшествия</w:t>
            </w:r>
          </w:p>
        </w:tc>
        <w:tc>
          <w:tcPr>
            <w:tcW w:w="851" w:type="dxa"/>
          </w:tcPr>
          <w:p w:rsidR="00462035" w:rsidRPr="00BC47C4" w:rsidRDefault="00462035" w:rsidP="00850E51">
            <w:pPr>
              <w:spacing w:line="240" w:lineRule="auto"/>
              <w:jc w:val="center"/>
              <w:rPr>
                <w:b/>
                <w:sz w:val="24"/>
                <w:szCs w:val="24"/>
              </w:rPr>
            </w:pPr>
            <w:r w:rsidRPr="00BC47C4">
              <w:rPr>
                <w:b/>
                <w:sz w:val="24"/>
                <w:szCs w:val="24"/>
                <w:lang w:eastAsia="ru-RU"/>
              </w:rPr>
              <w:t>2011</w:t>
            </w:r>
          </w:p>
        </w:tc>
        <w:tc>
          <w:tcPr>
            <w:tcW w:w="850" w:type="dxa"/>
          </w:tcPr>
          <w:p w:rsidR="00462035" w:rsidRPr="00BC47C4" w:rsidRDefault="00462035" w:rsidP="00850E51">
            <w:pPr>
              <w:spacing w:line="240" w:lineRule="auto"/>
              <w:jc w:val="center"/>
              <w:rPr>
                <w:b/>
                <w:sz w:val="24"/>
                <w:szCs w:val="24"/>
              </w:rPr>
            </w:pPr>
            <w:r w:rsidRPr="00BC47C4">
              <w:rPr>
                <w:b/>
                <w:sz w:val="24"/>
                <w:szCs w:val="24"/>
                <w:lang w:eastAsia="ru-RU"/>
              </w:rPr>
              <w:t>2012</w:t>
            </w:r>
          </w:p>
        </w:tc>
        <w:tc>
          <w:tcPr>
            <w:tcW w:w="709" w:type="dxa"/>
          </w:tcPr>
          <w:p w:rsidR="00462035" w:rsidRPr="00BC47C4" w:rsidRDefault="00462035" w:rsidP="00850E51">
            <w:pPr>
              <w:spacing w:line="240" w:lineRule="auto"/>
              <w:jc w:val="center"/>
              <w:rPr>
                <w:b/>
                <w:sz w:val="24"/>
                <w:szCs w:val="24"/>
              </w:rPr>
            </w:pPr>
            <w:r w:rsidRPr="00BC47C4">
              <w:rPr>
                <w:b/>
                <w:sz w:val="24"/>
                <w:szCs w:val="24"/>
                <w:lang w:eastAsia="ru-RU"/>
              </w:rPr>
              <w:t>2013</w:t>
            </w:r>
          </w:p>
        </w:tc>
        <w:tc>
          <w:tcPr>
            <w:tcW w:w="851" w:type="dxa"/>
          </w:tcPr>
          <w:p w:rsidR="00462035" w:rsidRPr="00BC47C4" w:rsidRDefault="00462035" w:rsidP="00850E51">
            <w:pPr>
              <w:spacing w:line="240" w:lineRule="auto"/>
              <w:jc w:val="center"/>
              <w:rPr>
                <w:b/>
                <w:sz w:val="24"/>
                <w:szCs w:val="24"/>
              </w:rPr>
            </w:pPr>
            <w:r w:rsidRPr="00BC47C4">
              <w:rPr>
                <w:b/>
                <w:sz w:val="24"/>
                <w:szCs w:val="24"/>
                <w:lang w:eastAsia="ru-RU"/>
              </w:rPr>
              <w:t>2014</w:t>
            </w:r>
          </w:p>
        </w:tc>
        <w:tc>
          <w:tcPr>
            <w:tcW w:w="850" w:type="dxa"/>
          </w:tcPr>
          <w:p w:rsidR="00462035" w:rsidRPr="00BC47C4" w:rsidRDefault="00462035" w:rsidP="00850E51">
            <w:pPr>
              <w:spacing w:line="240" w:lineRule="auto"/>
              <w:jc w:val="center"/>
              <w:rPr>
                <w:b/>
                <w:sz w:val="24"/>
                <w:szCs w:val="24"/>
              </w:rPr>
            </w:pPr>
            <w:r w:rsidRPr="00BC47C4">
              <w:rPr>
                <w:b/>
                <w:sz w:val="24"/>
                <w:szCs w:val="24"/>
                <w:lang w:eastAsia="ru-RU"/>
              </w:rPr>
              <w:t>2015</w:t>
            </w:r>
          </w:p>
        </w:tc>
        <w:tc>
          <w:tcPr>
            <w:tcW w:w="851" w:type="dxa"/>
          </w:tcPr>
          <w:p w:rsidR="00462035" w:rsidRPr="00BC47C4" w:rsidRDefault="00462035" w:rsidP="00850E51">
            <w:pPr>
              <w:spacing w:line="240" w:lineRule="auto"/>
              <w:jc w:val="center"/>
              <w:rPr>
                <w:b/>
                <w:sz w:val="24"/>
                <w:szCs w:val="24"/>
                <w:lang w:eastAsia="ru-RU"/>
              </w:rPr>
            </w:pPr>
            <w:r w:rsidRPr="00BC47C4">
              <w:rPr>
                <w:b/>
                <w:sz w:val="24"/>
                <w:szCs w:val="24"/>
                <w:lang w:eastAsia="ru-RU"/>
              </w:rPr>
              <w:t>2016</w:t>
            </w:r>
          </w:p>
        </w:tc>
        <w:tc>
          <w:tcPr>
            <w:tcW w:w="851" w:type="dxa"/>
          </w:tcPr>
          <w:p w:rsidR="00462035" w:rsidRPr="00BC47C4" w:rsidRDefault="00462035" w:rsidP="00850E51">
            <w:pPr>
              <w:spacing w:line="240" w:lineRule="auto"/>
              <w:jc w:val="center"/>
              <w:rPr>
                <w:b/>
                <w:sz w:val="24"/>
                <w:szCs w:val="24"/>
                <w:lang w:eastAsia="ru-RU"/>
              </w:rPr>
            </w:pPr>
            <w:r w:rsidRPr="00BC47C4">
              <w:rPr>
                <w:b/>
                <w:sz w:val="24"/>
                <w:szCs w:val="24"/>
                <w:lang w:eastAsia="ru-RU"/>
              </w:rPr>
              <w:t>2017</w:t>
            </w:r>
          </w:p>
        </w:tc>
        <w:tc>
          <w:tcPr>
            <w:tcW w:w="851" w:type="dxa"/>
          </w:tcPr>
          <w:p w:rsidR="00462035" w:rsidRPr="00BC47C4" w:rsidRDefault="00462035" w:rsidP="00850E51">
            <w:pPr>
              <w:spacing w:line="240" w:lineRule="auto"/>
              <w:jc w:val="center"/>
              <w:rPr>
                <w:b/>
                <w:sz w:val="24"/>
                <w:szCs w:val="24"/>
                <w:lang w:eastAsia="ru-RU"/>
              </w:rPr>
            </w:pPr>
            <w:r w:rsidRPr="00BC47C4">
              <w:rPr>
                <w:b/>
                <w:sz w:val="24"/>
                <w:szCs w:val="24"/>
                <w:lang w:eastAsia="ru-RU"/>
              </w:rPr>
              <w:t>2018</w:t>
            </w:r>
          </w:p>
        </w:tc>
      </w:tr>
      <w:tr w:rsidR="00462035" w:rsidRPr="00BC47C4" w:rsidTr="00850E51">
        <w:tc>
          <w:tcPr>
            <w:tcW w:w="2376" w:type="dxa"/>
          </w:tcPr>
          <w:p w:rsidR="00462035" w:rsidRPr="00BC47C4" w:rsidRDefault="00462035" w:rsidP="00850E51">
            <w:pPr>
              <w:spacing w:line="240" w:lineRule="auto"/>
              <w:jc w:val="both"/>
              <w:rPr>
                <w:sz w:val="24"/>
                <w:szCs w:val="24"/>
              </w:rPr>
            </w:pPr>
            <w:r w:rsidRPr="00BC47C4">
              <w:rPr>
                <w:sz w:val="24"/>
                <w:szCs w:val="24"/>
                <w:lang w:eastAsia="ru-RU"/>
              </w:rPr>
              <w:t>Всего случаев</w:t>
            </w:r>
          </w:p>
        </w:tc>
        <w:tc>
          <w:tcPr>
            <w:tcW w:w="851" w:type="dxa"/>
          </w:tcPr>
          <w:p w:rsidR="00462035" w:rsidRPr="00BC47C4" w:rsidRDefault="00462035" w:rsidP="00850E51">
            <w:pPr>
              <w:spacing w:line="240" w:lineRule="auto"/>
              <w:jc w:val="center"/>
              <w:rPr>
                <w:sz w:val="24"/>
                <w:szCs w:val="24"/>
              </w:rPr>
            </w:pPr>
            <w:r w:rsidRPr="00BC47C4">
              <w:rPr>
                <w:sz w:val="24"/>
                <w:szCs w:val="24"/>
              </w:rPr>
              <w:t>83</w:t>
            </w:r>
          </w:p>
        </w:tc>
        <w:tc>
          <w:tcPr>
            <w:tcW w:w="850" w:type="dxa"/>
          </w:tcPr>
          <w:p w:rsidR="00462035" w:rsidRPr="00BC47C4" w:rsidRDefault="00462035" w:rsidP="00850E51">
            <w:pPr>
              <w:spacing w:line="240" w:lineRule="auto"/>
              <w:jc w:val="center"/>
              <w:rPr>
                <w:sz w:val="24"/>
                <w:szCs w:val="24"/>
              </w:rPr>
            </w:pPr>
            <w:r w:rsidRPr="00BC47C4">
              <w:rPr>
                <w:sz w:val="24"/>
                <w:szCs w:val="24"/>
              </w:rPr>
              <w:t>86</w:t>
            </w:r>
          </w:p>
        </w:tc>
        <w:tc>
          <w:tcPr>
            <w:tcW w:w="709" w:type="dxa"/>
          </w:tcPr>
          <w:p w:rsidR="00462035" w:rsidRPr="00BC47C4" w:rsidRDefault="00462035" w:rsidP="00850E51">
            <w:pPr>
              <w:spacing w:line="240" w:lineRule="auto"/>
              <w:jc w:val="center"/>
              <w:rPr>
                <w:sz w:val="24"/>
                <w:szCs w:val="24"/>
              </w:rPr>
            </w:pPr>
            <w:r w:rsidRPr="00BC47C4">
              <w:rPr>
                <w:sz w:val="24"/>
                <w:szCs w:val="24"/>
              </w:rPr>
              <w:t>83</w:t>
            </w:r>
          </w:p>
        </w:tc>
        <w:tc>
          <w:tcPr>
            <w:tcW w:w="851" w:type="dxa"/>
          </w:tcPr>
          <w:p w:rsidR="00462035" w:rsidRPr="00BC47C4" w:rsidRDefault="00462035" w:rsidP="00850E51">
            <w:pPr>
              <w:spacing w:line="240" w:lineRule="auto"/>
              <w:jc w:val="center"/>
              <w:rPr>
                <w:sz w:val="24"/>
                <w:szCs w:val="24"/>
              </w:rPr>
            </w:pPr>
            <w:r w:rsidRPr="00BC47C4">
              <w:rPr>
                <w:sz w:val="24"/>
                <w:szCs w:val="24"/>
              </w:rPr>
              <w:t>75</w:t>
            </w:r>
          </w:p>
        </w:tc>
        <w:tc>
          <w:tcPr>
            <w:tcW w:w="850" w:type="dxa"/>
          </w:tcPr>
          <w:p w:rsidR="00462035" w:rsidRPr="00BC47C4" w:rsidRDefault="00462035" w:rsidP="00850E51">
            <w:pPr>
              <w:spacing w:line="240" w:lineRule="auto"/>
              <w:jc w:val="center"/>
              <w:rPr>
                <w:sz w:val="24"/>
                <w:szCs w:val="24"/>
              </w:rPr>
            </w:pPr>
            <w:r w:rsidRPr="00BC47C4">
              <w:rPr>
                <w:sz w:val="24"/>
                <w:szCs w:val="24"/>
              </w:rPr>
              <w:t>80</w:t>
            </w:r>
          </w:p>
        </w:tc>
        <w:tc>
          <w:tcPr>
            <w:tcW w:w="851" w:type="dxa"/>
          </w:tcPr>
          <w:p w:rsidR="00462035" w:rsidRPr="00BC47C4" w:rsidRDefault="00462035" w:rsidP="00850E51">
            <w:pPr>
              <w:spacing w:line="240" w:lineRule="auto"/>
              <w:jc w:val="center"/>
              <w:rPr>
                <w:sz w:val="24"/>
                <w:szCs w:val="24"/>
              </w:rPr>
            </w:pPr>
            <w:r w:rsidRPr="00BC47C4">
              <w:rPr>
                <w:sz w:val="24"/>
                <w:szCs w:val="24"/>
              </w:rPr>
              <w:t>71</w:t>
            </w:r>
          </w:p>
        </w:tc>
        <w:tc>
          <w:tcPr>
            <w:tcW w:w="851" w:type="dxa"/>
          </w:tcPr>
          <w:p w:rsidR="00462035" w:rsidRPr="00BC47C4" w:rsidRDefault="00462035" w:rsidP="00850E51">
            <w:pPr>
              <w:spacing w:line="240" w:lineRule="auto"/>
              <w:jc w:val="center"/>
              <w:rPr>
                <w:sz w:val="24"/>
                <w:szCs w:val="24"/>
              </w:rPr>
            </w:pPr>
            <w:r w:rsidRPr="00BC47C4">
              <w:rPr>
                <w:sz w:val="24"/>
                <w:szCs w:val="24"/>
              </w:rPr>
              <w:t>56</w:t>
            </w:r>
          </w:p>
        </w:tc>
        <w:tc>
          <w:tcPr>
            <w:tcW w:w="851" w:type="dxa"/>
          </w:tcPr>
          <w:p w:rsidR="00462035" w:rsidRPr="00BC47C4" w:rsidRDefault="00462035" w:rsidP="00850E51">
            <w:pPr>
              <w:spacing w:line="240" w:lineRule="auto"/>
              <w:jc w:val="center"/>
              <w:rPr>
                <w:sz w:val="24"/>
                <w:szCs w:val="24"/>
              </w:rPr>
            </w:pPr>
            <w:r w:rsidRPr="00BC47C4">
              <w:rPr>
                <w:sz w:val="24"/>
                <w:szCs w:val="24"/>
              </w:rPr>
              <w:t>59</w:t>
            </w:r>
          </w:p>
        </w:tc>
      </w:tr>
      <w:tr w:rsidR="00462035" w:rsidRPr="00BC47C4" w:rsidTr="00850E51">
        <w:tc>
          <w:tcPr>
            <w:tcW w:w="2376" w:type="dxa"/>
          </w:tcPr>
          <w:p w:rsidR="00462035" w:rsidRPr="00BC47C4" w:rsidRDefault="00462035" w:rsidP="00850E51">
            <w:pPr>
              <w:spacing w:line="240" w:lineRule="auto"/>
              <w:jc w:val="both"/>
              <w:rPr>
                <w:sz w:val="24"/>
                <w:szCs w:val="24"/>
              </w:rPr>
            </w:pPr>
            <w:r w:rsidRPr="00BC47C4">
              <w:rPr>
                <w:sz w:val="24"/>
                <w:szCs w:val="24"/>
                <w:lang w:eastAsia="ru-RU"/>
              </w:rPr>
              <w:t>Погибло, чел.</w:t>
            </w:r>
          </w:p>
        </w:tc>
        <w:tc>
          <w:tcPr>
            <w:tcW w:w="851" w:type="dxa"/>
          </w:tcPr>
          <w:p w:rsidR="00462035" w:rsidRPr="00BC47C4" w:rsidRDefault="00462035" w:rsidP="00850E51">
            <w:pPr>
              <w:spacing w:line="240" w:lineRule="auto"/>
              <w:jc w:val="center"/>
              <w:rPr>
                <w:sz w:val="24"/>
                <w:szCs w:val="24"/>
              </w:rPr>
            </w:pPr>
            <w:r w:rsidRPr="00BC47C4">
              <w:rPr>
                <w:sz w:val="24"/>
                <w:szCs w:val="24"/>
              </w:rPr>
              <w:t>12</w:t>
            </w:r>
          </w:p>
        </w:tc>
        <w:tc>
          <w:tcPr>
            <w:tcW w:w="850" w:type="dxa"/>
          </w:tcPr>
          <w:p w:rsidR="00462035" w:rsidRPr="00BC47C4" w:rsidRDefault="00462035" w:rsidP="00850E51">
            <w:pPr>
              <w:spacing w:line="240" w:lineRule="auto"/>
              <w:jc w:val="center"/>
              <w:rPr>
                <w:sz w:val="24"/>
                <w:szCs w:val="24"/>
              </w:rPr>
            </w:pPr>
            <w:r w:rsidRPr="00BC47C4">
              <w:rPr>
                <w:sz w:val="24"/>
                <w:szCs w:val="24"/>
              </w:rPr>
              <w:t>12</w:t>
            </w:r>
          </w:p>
        </w:tc>
        <w:tc>
          <w:tcPr>
            <w:tcW w:w="709" w:type="dxa"/>
          </w:tcPr>
          <w:p w:rsidR="00462035" w:rsidRPr="00BC47C4" w:rsidRDefault="00462035" w:rsidP="00850E51">
            <w:pPr>
              <w:spacing w:line="240" w:lineRule="auto"/>
              <w:jc w:val="center"/>
              <w:rPr>
                <w:sz w:val="24"/>
                <w:szCs w:val="24"/>
              </w:rPr>
            </w:pPr>
            <w:r w:rsidRPr="00BC47C4">
              <w:rPr>
                <w:sz w:val="24"/>
                <w:szCs w:val="24"/>
              </w:rPr>
              <w:t>14</w:t>
            </w:r>
          </w:p>
        </w:tc>
        <w:tc>
          <w:tcPr>
            <w:tcW w:w="851" w:type="dxa"/>
          </w:tcPr>
          <w:p w:rsidR="00462035" w:rsidRPr="00BC47C4" w:rsidRDefault="00462035" w:rsidP="00850E51">
            <w:pPr>
              <w:spacing w:line="240" w:lineRule="auto"/>
              <w:jc w:val="center"/>
              <w:rPr>
                <w:sz w:val="24"/>
                <w:szCs w:val="24"/>
              </w:rPr>
            </w:pPr>
            <w:r w:rsidRPr="00BC47C4">
              <w:rPr>
                <w:sz w:val="24"/>
                <w:szCs w:val="24"/>
              </w:rPr>
              <w:t>14</w:t>
            </w:r>
          </w:p>
        </w:tc>
        <w:tc>
          <w:tcPr>
            <w:tcW w:w="850" w:type="dxa"/>
          </w:tcPr>
          <w:p w:rsidR="00462035" w:rsidRPr="00BC47C4" w:rsidRDefault="00462035" w:rsidP="00850E51">
            <w:pPr>
              <w:spacing w:line="240" w:lineRule="auto"/>
              <w:jc w:val="center"/>
              <w:rPr>
                <w:sz w:val="24"/>
                <w:szCs w:val="24"/>
              </w:rPr>
            </w:pPr>
            <w:r w:rsidRPr="00BC47C4">
              <w:rPr>
                <w:sz w:val="24"/>
                <w:szCs w:val="24"/>
              </w:rPr>
              <w:t>11</w:t>
            </w:r>
          </w:p>
        </w:tc>
        <w:tc>
          <w:tcPr>
            <w:tcW w:w="851" w:type="dxa"/>
          </w:tcPr>
          <w:p w:rsidR="00462035" w:rsidRPr="00BC47C4" w:rsidRDefault="00462035" w:rsidP="00850E51">
            <w:pPr>
              <w:spacing w:line="240" w:lineRule="auto"/>
              <w:jc w:val="center"/>
              <w:rPr>
                <w:sz w:val="24"/>
                <w:szCs w:val="24"/>
              </w:rPr>
            </w:pPr>
            <w:r w:rsidRPr="00BC47C4">
              <w:rPr>
                <w:sz w:val="24"/>
                <w:szCs w:val="24"/>
              </w:rPr>
              <w:t>12</w:t>
            </w:r>
          </w:p>
        </w:tc>
        <w:tc>
          <w:tcPr>
            <w:tcW w:w="851" w:type="dxa"/>
          </w:tcPr>
          <w:p w:rsidR="00462035" w:rsidRPr="00BC47C4" w:rsidRDefault="00462035" w:rsidP="00850E51">
            <w:pPr>
              <w:spacing w:line="240" w:lineRule="auto"/>
              <w:jc w:val="center"/>
              <w:rPr>
                <w:sz w:val="24"/>
                <w:szCs w:val="24"/>
              </w:rPr>
            </w:pPr>
            <w:r w:rsidRPr="00BC47C4">
              <w:rPr>
                <w:sz w:val="24"/>
                <w:szCs w:val="24"/>
              </w:rPr>
              <w:t>4</w:t>
            </w:r>
          </w:p>
        </w:tc>
        <w:tc>
          <w:tcPr>
            <w:tcW w:w="851" w:type="dxa"/>
          </w:tcPr>
          <w:p w:rsidR="00462035" w:rsidRPr="00BC47C4" w:rsidRDefault="00462035" w:rsidP="00850E51">
            <w:pPr>
              <w:spacing w:line="240" w:lineRule="auto"/>
              <w:jc w:val="center"/>
              <w:rPr>
                <w:sz w:val="24"/>
                <w:szCs w:val="24"/>
              </w:rPr>
            </w:pPr>
            <w:r w:rsidRPr="00BC47C4">
              <w:rPr>
                <w:sz w:val="24"/>
                <w:szCs w:val="24"/>
              </w:rPr>
              <w:t>12</w:t>
            </w:r>
          </w:p>
        </w:tc>
      </w:tr>
      <w:tr w:rsidR="00462035" w:rsidRPr="00BC47C4" w:rsidTr="00850E51">
        <w:tc>
          <w:tcPr>
            <w:tcW w:w="2376" w:type="dxa"/>
          </w:tcPr>
          <w:p w:rsidR="00462035" w:rsidRPr="00BC47C4" w:rsidRDefault="00462035" w:rsidP="00850E51">
            <w:pPr>
              <w:spacing w:line="240" w:lineRule="auto"/>
              <w:jc w:val="both"/>
              <w:rPr>
                <w:sz w:val="24"/>
                <w:szCs w:val="24"/>
              </w:rPr>
            </w:pPr>
            <w:r w:rsidRPr="00BC47C4">
              <w:rPr>
                <w:sz w:val="24"/>
                <w:szCs w:val="24"/>
                <w:lang w:eastAsia="ru-RU"/>
              </w:rPr>
              <w:t>В том числе детей и подростков до 16 лет</w:t>
            </w:r>
          </w:p>
        </w:tc>
        <w:tc>
          <w:tcPr>
            <w:tcW w:w="851" w:type="dxa"/>
          </w:tcPr>
          <w:p w:rsidR="00462035" w:rsidRPr="00BC47C4" w:rsidRDefault="00462035" w:rsidP="00850E51">
            <w:pPr>
              <w:spacing w:line="240" w:lineRule="auto"/>
              <w:jc w:val="center"/>
              <w:rPr>
                <w:sz w:val="24"/>
                <w:szCs w:val="24"/>
              </w:rPr>
            </w:pPr>
            <w:r w:rsidRPr="00BC47C4">
              <w:rPr>
                <w:sz w:val="24"/>
                <w:szCs w:val="24"/>
              </w:rPr>
              <w:t>2</w:t>
            </w:r>
          </w:p>
        </w:tc>
        <w:tc>
          <w:tcPr>
            <w:tcW w:w="850" w:type="dxa"/>
          </w:tcPr>
          <w:p w:rsidR="00462035" w:rsidRPr="00BC47C4" w:rsidRDefault="00462035" w:rsidP="00850E51">
            <w:pPr>
              <w:spacing w:line="240" w:lineRule="auto"/>
              <w:jc w:val="center"/>
              <w:rPr>
                <w:sz w:val="24"/>
                <w:szCs w:val="24"/>
              </w:rPr>
            </w:pPr>
            <w:r w:rsidRPr="00BC47C4">
              <w:rPr>
                <w:sz w:val="24"/>
                <w:szCs w:val="24"/>
              </w:rPr>
              <w:t>0</w:t>
            </w:r>
          </w:p>
        </w:tc>
        <w:tc>
          <w:tcPr>
            <w:tcW w:w="709" w:type="dxa"/>
          </w:tcPr>
          <w:p w:rsidR="00462035" w:rsidRPr="00BC47C4" w:rsidRDefault="00462035" w:rsidP="00850E51">
            <w:pPr>
              <w:spacing w:line="240" w:lineRule="auto"/>
              <w:jc w:val="center"/>
              <w:rPr>
                <w:sz w:val="24"/>
                <w:szCs w:val="24"/>
              </w:rPr>
            </w:pPr>
            <w:r w:rsidRPr="00BC47C4">
              <w:rPr>
                <w:sz w:val="24"/>
                <w:szCs w:val="24"/>
              </w:rPr>
              <w:t>0</w:t>
            </w:r>
          </w:p>
        </w:tc>
        <w:tc>
          <w:tcPr>
            <w:tcW w:w="851" w:type="dxa"/>
          </w:tcPr>
          <w:p w:rsidR="00462035" w:rsidRPr="00BC47C4" w:rsidRDefault="00462035" w:rsidP="00850E51">
            <w:pPr>
              <w:spacing w:line="240" w:lineRule="auto"/>
              <w:jc w:val="center"/>
              <w:rPr>
                <w:sz w:val="24"/>
                <w:szCs w:val="24"/>
              </w:rPr>
            </w:pPr>
            <w:r w:rsidRPr="00BC47C4">
              <w:rPr>
                <w:sz w:val="24"/>
                <w:szCs w:val="24"/>
              </w:rPr>
              <w:t>0</w:t>
            </w:r>
          </w:p>
        </w:tc>
        <w:tc>
          <w:tcPr>
            <w:tcW w:w="850" w:type="dxa"/>
          </w:tcPr>
          <w:p w:rsidR="00462035" w:rsidRPr="00BC47C4" w:rsidRDefault="00462035" w:rsidP="00850E51">
            <w:pPr>
              <w:spacing w:line="240" w:lineRule="auto"/>
              <w:jc w:val="center"/>
              <w:rPr>
                <w:sz w:val="24"/>
                <w:szCs w:val="24"/>
              </w:rPr>
            </w:pPr>
            <w:r w:rsidRPr="00BC47C4">
              <w:rPr>
                <w:sz w:val="24"/>
                <w:szCs w:val="24"/>
              </w:rPr>
              <w:t>0</w:t>
            </w:r>
          </w:p>
        </w:tc>
        <w:tc>
          <w:tcPr>
            <w:tcW w:w="851" w:type="dxa"/>
          </w:tcPr>
          <w:p w:rsidR="00462035" w:rsidRPr="00BC47C4" w:rsidRDefault="00462035" w:rsidP="00850E51">
            <w:pPr>
              <w:spacing w:line="240" w:lineRule="auto"/>
              <w:jc w:val="center"/>
              <w:rPr>
                <w:sz w:val="24"/>
                <w:szCs w:val="24"/>
              </w:rPr>
            </w:pPr>
            <w:r w:rsidRPr="00BC47C4">
              <w:rPr>
                <w:sz w:val="24"/>
                <w:szCs w:val="24"/>
              </w:rPr>
              <w:t>0</w:t>
            </w:r>
          </w:p>
        </w:tc>
        <w:tc>
          <w:tcPr>
            <w:tcW w:w="851" w:type="dxa"/>
          </w:tcPr>
          <w:p w:rsidR="00462035" w:rsidRPr="00BC47C4" w:rsidRDefault="00462035" w:rsidP="00850E51">
            <w:pPr>
              <w:spacing w:line="240" w:lineRule="auto"/>
              <w:jc w:val="center"/>
              <w:rPr>
                <w:sz w:val="24"/>
                <w:szCs w:val="24"/>
              </w:rPr>
            </w:pPr>
            <w:r w:rsidRPr="00BC47C4">
              <w:rPr>
                <w:sz w:val="24"/>
                <w:szCs w:val="24"/>
              </w:rPr>
              <w:t>0</w:t>
            </w:r>
          </w:p>
        </w:tc>
        <w:tc>
          <w:tcPr>
            <w:tcW w:w="851" w:type="dxa"/>
          </w:tcPr>
          <w:p w:rsidR="00462035" w:rsidRPr="00BC47C4" w:rsidRDefault="00462035" w:rsidP="00850E51">
            <w:pPr>
              <w:spacing w:line="240" w:lineRule="auto"/>
              <w:jc w:val="center"/>
              <w:rPr>
                <w:sz w:val="24"/>
                <w:szCs w:val="24"/>
              </w:rPr>
            </w:pPr>
            <w:r w:rsidRPr="00BC47C4">
              <w:rPr>
                <w:sz w:val="24"/>
                <w:szCs w:val="24"/>
              </w:rPr>
              <w:t>0</w:t>
            </w:r>
          </w:p>
        </w:tc>
      </w:tr>
      <w:tr w:rsidR="00462035" w:rsidRPr="00BC47C4" w:rsidTr="00850E51">
        <w:tc>
          <w:tcPr>
            <w:tcW w:w="2376" w:type="dxa"/>
          </w:tcPr>
          <w:p w:rsidR="00462035" w:rsidRPr="00BC47C4" w:rsidRDefault="00462035" w:rsidP="00850E51">
            <w:pPr>
              <w:spacing w:line="240" w:lineRule="auto"/>
              <w:jc w:val="both"/>
              <w:rPr>
                <w:sz w:val="24"/>
                <w:szCs w:val="24"/>
              </w:rPr>
            </w:pPr>
            <w:r w:rsidRPr="00BC47C4">
              <w:rPr>
                <w:sz w:val="24"/>
                <w:szCs w:val="24"/>
                <w:lang w:eastAsia="ru-RU"/>
              </w:rPr>
              <w:t>Ранено, чел</w:t>
            </w:r>
          </w:p>
        </w:tc>
        <w:tc>
          <w:tcPr>
            <w:tcW w:w="851" w:type="dxa"/>
          </w:tcPr>
          <w:p w:rsidR="00462035" w:rsidRPr="00BC47C4" w:rsidRDefault="00462035" w:rsidP="00850E51">
            <w:pPr>
              <w:spacing w:line="240" w:lineRule="auto"/>
              <w:jc w:val="center"/>
              <w:rPr>
                <w:sz w:val="24"/>
                <w:szCs w:val="24"/>
              </w:rPr>
            </w:pPr>
            <w:r w:rsidRPr="00BC47C4">
              <w:rPr>
                <w:sz w:val="24"/>
                <w:szCs w:val="24"/>
              </w:rPr>
              <w:t>90</w:t>
            </w:r>
          </w:p>
        </w:tc>
        <w:tc>
          <w:tcPr>
            <w:tcW w:w="850" w:type="dxa"/>
          </w:tcPr>
          <w:p w:rsidR="00462035" w:rsidRPr="00BC47C4" w:rsidRDefault="00462035" w:rsidP="00850E51">
            <w:pPr>
              <w:spacing w:line="240" w:lineRule="auto"/>
              <w:jc w:val="center"/>
              <w:rPr>
                <w:sz w:val="24"/>
                <w:szCs w:val="24"/>
              </w:rPr>
            </w:pPr>
            <w:r w:rsidRPr="00BC47C4">
              <w:rPr>
                <w:sz w:val="24"/>
                <w:szCs w:val="24"/>
              </w:rPr>
              <w:t>113</w:t>
            </w:r>
          </w:p>
        </w:tc>
        <w:tc>
          <w:tcPr>
            <w:tcW w:w="709" w:type="dxa"/>
          </w:tcPr>
          <w:p w:rsidR="00462035" w:rsidRPr="00BC47C4" w:rsidRDefault="00462035" w:rsidP="00850E51">
            <w:pPr>
              <w:spacing w:line="240" w:lineRule="auto"/>
              <w:jc w:val="center"/>
              <w:rPr>
                <w:sz w:val="24"/>
                <w:szCs w:val="24"/>
              </w:rPr>
            </w:pPr>
            <w:r w:rsidRPr="00BC47C4">
              <w:rPr>
                <w:sz w:val="24"/>
                <w:szCs w:val="24"/>
              </w:rPr>
              <w:t>99</w:t>
            </w:r>
          </w:p>
        </w:tc>
        <w:tc>
          <w:tcPr>
            <w:tcW w:w="851" w:type="dxa"/>
          </w:tcPr>
          <w:p w:rsidR="00462035" w:rsidRPr="00BC47C4" w:rsidRDefault="00462035" w:rsidP="00850E51">
            <w:pPr>
              <w:spacing w:line="240" w:lineRule="auto"/>
              <w:jc w:val="center"/>
              <w:rPr>
                <w:sz w:val="24"/>
                <w:szCs w:val="24"/>
              </w:rPr>
            </w:pPr>
            <w:r w:rsidRPr="00BC47C4">
              <w:rPr>
                <w:sz w:val="24"/>
                <w:szCs w:val="24"/>
              </w:rPr>
              <w:t>85</w:t>
            </w:r>
          </w:p>
        </w:tc>
        <w:tc>
          <w:tcPr>
            <w:tcW w:w="850" w:type="dxa"/>
          </w:tcPr>
          <w:p w:rsidR="00462035" w:rsidRPr="00BC47C4" w:rsidRDefault="00462035" w:rsidP="00850E51">
            <w:pPr>
              <w:spacing w:line="240" w:lineRule="auto"/>
              <w:jc w:val="center"/>
              <w:rPr>
                <w:sz w:val="24"/>
                <w:szCs w:val="24"/>
              </w:rPr>
            </w:pPr>
            <w:r w:rsidRPr="00BC47C4">
              <w:rPr>
                <w:sz w:val="24"/>
                <w:szCs w:val="24"/>
              </w:rPr>
              <w:t>101</w:t>
            </w:r>
          </w:p>
        </w:tc>
        <w:tc>
          <w:tcPr>
            <w:tcW w:w="851" w:type="dxa"/>
          </w:tcPr>
          <w:p w:rsidR="00462035" w:rsidRPr="00BC47C4" w:rsidRDefault="00462035" w:rsidP="00850E51">
            <w:pPr>
              <w:spacing w:line="240" w:lineRule="auto"/>
              <w:jc w:val="center"/>
              <w:rPr>
                <w:sz w:val="24"/>
                <w:szCs w:val="24"/>
              </w:rPr>
            </w:pPr>
            <w:r w:rsidRPr="00BC47C4">
              <w:rPr>
                <w:sz w:val="24"/>
                <w:szCs w:val="24"/>
              </w:rPr>
              <w:t>87</w:t>
            </w:r>
          </w:p>
        </w:tc>
        <w:tc>
          <w:tcPr>
            <w:tcW w:w="851" w:type="dxa"/>
          </w:tcPr>
          <w:p w:rsidR="00462035" w:rsidRPr="00BC47C4" w:rsidRDefault="00462035" w:rsidP="00850E51">
            <w:pPr>
              <w:spacing w:line="240" w:lineRule="auto"/>
              <w:jc w:val="center"/>
              <w:rPr>
                <w:sz w:val="24"/>
                <w:szCs w:val="24"/>
              </w:rPr>
            </w:pPr>
            <w:r w:rsidRPr="00BC47C4">
              <w:rPr>
                <w:sz w:val="24"/>
                <w:szCs w:val="24"/>
              </w:rPr>
              <w:t>63</w:t>
            </w:r>
          </w:p>
        </w:tc>
        <w:tc>
          <w:tcPr>
            <w:tcW w:w="851" w:type="dxa"/>
          </w:tcPr>
          <w:p w:rsidR="00462035" w:rsidRPr="00BC47C4" w:rsidRDefault="00462035" w:rsidP="00850E51">
            <w:pPr>
              <w:spacing w:line="240" w:lineRule="auto"/>
              <w:jc w:val="center"/>
              <w:rPr>
                <w:sz w:val="24"/>
                <w:szCs w:val="24"/>
              </w:rPr>
            </w:pPr>
            <w:r w:rsidRPr="00BC47C4">
              <w:rPr>
                <w:sz w:val="24"/>
                <w:szCs w:val="24"/>
              </w:rPr>
              <w:t>59</w:t>
            </w:r>
          </w:p>
        </w:tc>
      </w:tr>
    </w:tbl>
    <w:p w:rsidR="00462035" w:rsidRPr="00BC47C4" w:rsidRDefault="00462035" w:rsidP="00462035">
      <w:pPr>
        <w:spacing w:line="360" w:lineRule="auto"/>
        <w:ind w:firstLine="567"/>
        <w:jc w:val="both"/>
        <w:rPr>
          <w:sz w:val="24"/>
          <w:szCs w:val="24"/>
          <w:lang w:eastAsia="ru-RU"/>
        </w:rPr>
      </w:pPr>
    </w:p>
    <w:p w:rsidR="00462035" w:rsidRPr="00BC47C4" w:rsidRDefault="00462035" w:rsidP="00462035">
      <w:pPr>
        <w:spacing w:line="360" w:lineRule="auto"/>
        <w:ind w:firstLine="567"/>
        <w:jc w:val="both"/>
        <w:rPr>
          <w:sz w:val="24"/>
          <w:szCs w:val="24"/>
          <w:lang w:eastAsia="ru-RU"/>
        </w:rPr>
      </w:pPr>
      <w:r w:rsidRPr="00BC47C4">
        <w:rPr>
          <w:sz w:val="24"/>
          <w:szCs w:val="24"/>
          <w:lang w:eastAsia="ru-RU"/>
        </w:rPr>
        <w:t>Дальнейший рост количества единиц транспорта на территории города является критичным. Связано это с низкой пропускной способностью улиц, отсутствием специальных мест для парковок автотранспорта. Кроме того, свою негативную роль играет и временное хранение транспорта во дворах придомовых территорий. Это явление отрицательно влияет на облик дворов, их благоустройство, ущемляет интересы значительной части жителей таких домов (пенсионеров, детей), создает конфликтные ситуации.</w:t>
      </w:r>
    </w:p>
    <w:p w:rsidR="00462035" w:rsidRPr="00BC47C4" w:rsidRDefault="00462035" w:rsidP="00462035">
      <w:pPr>
        <w:spacing w:line="360" w:lineRule="auto"/>
        <w:ind w:firstLine="567"/>
        <w:jc w:val="both"/>
        <w:rPr>
          <w:sz w:val="24"/>
          <w:szCs w:val="24"/>
          <w:lang w:eastAsia="ru-RU"/>
        </w:rPr>
      </w:pPr>
      <w:r w:rsidRPr="00BC47C4">
        <w:rPr>
          <w:sz w:val="24"/>
          <w:szCs w:val="24"/>
          <w:lang w:eastAsia="ru-RU"/>
        </w:rPr>
        <w:t xml:space="preserve">Для хранения личного автотранспорта на территории города организованы платные автостоянки. В настоящее время их в городе насчитывается 11, общее количество машиномест в них составляет около 1800, количество свободных машиномест более 650.  </w:t>
      </w:r>
    </w:p>
    <w:p w:rsidR="00462035" w:rsidRPr="00BC47C4" w:rsidRDefault="00462035" w:rsidP="00462035">
      <w:pPr>
        <w:spacing w:line="360" w:lineRule="auto"/>
        <w:ind w:firstLine="567"/>
        <w:jc w:val="both"/>
        <w:rPr>
          <w:sz w:val="24"/>
          <w:szCs w:val="24"/>
          <w:lang w:eastAsia="ru-RU"/>
        </w:rPr>
      </w:pPr>
      <w:r w:rsidRPr="00BC47C4">
        <w:rPr>
          <w:sz w:val="24"/>
          <w:szCs w:val="24"/>
          <w:lang w:eastAsia="ru-RU"/>
        </w:rPr>
        <w:t xml:space="preserve">Решить проблемы загруженности улиц личным автомобильным транспортом должно развитие общественного транспорта. Длительное время в муниципальном районе после банкротства ПАТП общественный транспорт отсутствовал. Потребности населения в перевозках начали выполнять всевозможные такси, как легальные, так и не легальные. </w:t>
      </w:r>
    </w:p>
    <w:p w:rsidR="00462035" w:rsidRPr="00BC47C4" w:rsidRDefault="00462035" w:rsidP="00462035">
      <w:pPr>
        <w:spacing w:line="360" w:lineRule="auto"/>
        <w:ind w:firstLine="567"/>
        <w:jc w:val="both"/>
        <w:rPr>
          <w:sz w:val="24"/>
          <w:szCs w:val="24"/>
          <w:lang w:eastAsia="ru-RU"/>
        </w:rPr>
      </w:pPr>
      <w:r w:rsidRPr="00BC47C4">
        <w:rPr>
          <w:sz w:val="24"/>
          <w:szCs w:val="24"/>
          <w:lang w:eastAsia="ru-RU"/>
        </w:rPr>
        <w:t>В настоящее время услуги такси оказывают 5 фирм, общественный транспорт на территории Лениногорского муниципального района в 2019 году представлен 2 перевозчиками. Однако, их функционирование на рынке оказания транспортных услуг населению происходит довольно сложно из-за высокой конкуренции. Улучшить ситуацию возможно за счет повышения качества услуг со стороны транспортников и упорядочения такси (ликвидации нелегального такси).</w:t>
      </w:r>
    </w:p>
    <w:p w:rsidR="00462035" w:rsidRPr="00BC47C4" w:rsidRDefault="00462035" w:rsidP="002D7126">
      <w:pPr>
        <w:spacing w:line="360" w:lineRule="auto"/>
        <w:ind w:firstLine="567"/>
        <w:jc w:val="both"/>
        <w:rPr>
          <w:sz w:val="24"/>
          <w:szCs w:val="24"/>
        </w:rPr>
      </w:pPr>
      <w:r w:rsidRPr="00BC47C4">
        <w:rPr>
          <w:sz w:val="24"/>
          <w:szCs w:val="24"/>
          <w:lang w:eastAsia="ru-RU"/>
        </w:rPr>
        <w:lastRenderedPageBreak/>
        <w:t xml:space="preserve">Транспортная организация ООО «Спутник» специализируется на междугородних и внутрирайонных перевозках. На 14 маршрутах задействованы 18 единиц транспорта. Из них 13 автобусов эксплуатируются свыше 5 лет. </w:t>
      </w:r>
      <w:r w:rsidRPr="00BC47C4">
        <w:rPr>
          <w:color w:val="FF0000"/>
          <w:sz w:val="24"/>
          <w:szCs w:val="24"/>
          <w:lang w:eastAsia="ru-RU"/>
        </w:rPr>
        <w:t xml:space="preserve"> </w:t>
      </w:r>
      <w:r w:rsidRPr="00BC47C4">
        <w:rPr>
          <w:sz w:val="24"/>
          <w:szCs w:val="24"/>
          <w:lang w:eastAsia="ru-RU"/>
        </w:rPr>
        <w:t xml:space="preserve">На территории района транспортным обслуживанием охвачены 32 сельских населенных пункта: </w:t>
      </w:r>
      <w:r w:rsidRPr="00BC47C4">
        <w:rPr>
          <w:sz w:val="24"/>
          <w:szCs w:val="24"/>
        </w:rPr>
        <w:t>Тимяшево, Подлесный, Старая Письмянка, Ивановка, Аккуль, Новочершилинский, Валеевский, Зай Каратай, Сугушла, Куакбаш, Нижняя Чершила, Кузьминовка, Федотовка, Каркали, Шугурово, Старое Шугурово, Новое Шугурово, Спиридоновка, Зеленая роща, Новый Иштеряк, Туктарово Урдала, Карагай, Бакирово, Старый Иштеряк, Старый Кувак, Мичурино, Новое Сережкино, Сарабикулово, Керлигач, Урмышла, Мордовская Кармалка, Мукмин Каратай.</w:t>
      </w:r>
    </w:p>
    <w:p w:rsidR="00462035" w:rsidRPr="00BC47C4" w:rsidRDefault="00462035" w:rsidP="00462035">
      <w:pPr>
        <w:spacing w:line="360" w:lineRule="auto"/>
        <w:ind w:firstLine="567"/>
        <w:jc w:val="both"/>
        <w:rPr>
          <w:sz w:val="24"/>
          <w:szCs w:val="24"/>
          <w:lang w:eastAsia="ru-RU"/>
        </w:rPr>
      </w:pPr>
      <w:r w:rsidRPr="00BC47C4">
        <w:rPr>
          <w:sz w:val="24"/>
          <w:szCs w:val="24"/>
          <w:lang w:eastAsia="ru-RU"/>
        </w:rPr>
        <w:t>Междугородние перевозки осуществляются в города Бугульма, Альметьевск, Набержные Челны, Казань, Самара.</w:t>
      </w:r>
    </w:p>
    <w:p w:rsidR="00462035" w:rsidRPr="00BC47C4" w:rsidRDefault="00462035" w:rsidP="00462035">
      <w:pPr>
        <w:spacing w:line="360" w:lineRule="auto"/>
        <w:ind w:firstLine="567"/>
        <w:jc w:val="both"/>
        <w:rPr>
          <w:sz w:val="24"/>
          <w:szCs w:val="24"/>
          <w:lang w:eastAsia="ru-RU"/>
        </w:rPr>
      </w:pPr>
      <w:r w:rsidRPr="00BC47C4">
        <w:rPr>
          <w:sz w:val="24"/>
          <w:szCs w:val="24"/>
          <w:lang w:eastAsia="ru-RU"/>
        </w:rPr>
        <w:t xml:space="preserve">Городские автобусные пассажироперевозки в 2019 году осуществляют 1 индивидуальный предприниматель по 3 маршрутам, всего на автобусных маршрутах задействовано 6 автобусов. </w:t>
      </w:r>
    </w:p>
    <w:p w:rsidR="00462035" w:rsidRPr="00BC47C4" w:rsidRDefault="00462035" w:rsidP="00462035">
      <w:pPr>
        <w:spacing w:line="360" w:lineRule="auto"/>
        <w:ind w:firstLine="567"/>
        <w:jc w:val="both"/>
        <w:rPr>
          <w:color w:val="000000"/>
          <w:sz w:val="24"/>
          <w:szCs w:val="24"/>
          <w:lang w:eastAsia="ru-RU"/>
        </w:rPr>
      </w:pPr>
      <w:r w:rsidRPr="00BC47C4">
        <w:rPr>
          <w:sz w:val="24"/>
          <w:szCs w:val="24"/>
          <w:lang w:eastAsia="ru-RU"/>
        </w:rPr>
        <w:t xml:space="preserve">Планировка и масштабы города Лениногорска дают несомненные преимущества для развития культуры передвижения пешим ходом, доминирования пешехода, внедрения принципа «жизнь без автомобиля», т.е. создания среды, где люди могут вообще не иметь личного транспорта, а имеющие – пользоваться им минимально. Это может </w:t>
      </w:r>
      <w:r w:rsidRPr="00BC47C4">
        <w:rPr>
          <w:color w:val="000000"/>
          <w:sz w:val="24"/>
          <w:szCs w:val="24"/>
          <w:lang w:eastAsia="ru-RU"/>
        </w:rPr>
        <w:t xml:space="preserve">способствовать улучшению условий пользования городскими центрами тяготения, сохранению памятников, улучшению экологической обстановки, обеспечению условий отдыха населения и безопасности дорожного движения. </w:t>
      </w:r>
    </w:p>
    <w:p w:rsidR="00462035" w:rsidRPr="00BC47C4" w:rsidRDefault="00462035" w:rsidP="00462035">
      <w:pPr>
        <w:spacing w:line="360" w:lineRule="auto"/>
        <w:ind w:firstLine="567"/>
        <w:jc w:val="both"/>
        <w:rPr>
          <w:color w:val="000000"/>
          <w:sz w:val="24"/>
          <w:szCs w:val="24"/>
          <w:lang w:eastAsia="ru-RU"/>
        </w:rPr>
      </w:pPr>
      <w:r w:rsidRPr="00BC47C4">
        <w:rPr>
          <w:color w:val="000000"/>
          <w:sz w:val="24"/>
          <w:szCs w:val="24"/>
          <w:lang w:eastAsia="ru-RU"/>
        </w:rPr>
        <w:t xml:space="preserve">Однако если в центре города для пешеходов созданы достаточно комфортные условия для передвижения, то в некоторых микрорайонах города тротуары либо требуют реконструкции, либо вообще отсутствуют. </w:t>
      </w:r>
    </w:p>
    <w:p w:rsidR="00462035" w:rsidRPr="00BC47C4" w:rsidRDefault="00462035" w:rsidP="00462035">
      <w:pPr>
        <w:spacing w:line="360" w:lineRule="auto"/>
        <w:ind w:firstLine="567"/>
        <w:jc w:val="both"/>
        <w:rPr>
          <w:color w:val="000000"/>
          <w:sz w:val="24"/>
          <w:szCs w:val="24"/>
          <w:lang w:eastAsia="ru-RU"/>
        </w:rPr>
      </w:pPr>
      <w:r w:rsidRPr="00BC47C4">
        <w:rPr>
          <w:color w:val="000000"/>
          <w:sz w:val="24"/>
          <w:szCs w:val="24"/>
          <w:lang w:eastAsia="ru-RU"/>
        </w:rPr>
        <w:t>Появление новых жилых застроек треб</w:t>
      </w:r>
      <w:r w:rsidR="00C66973">
        <w:rPr>
          <w:color w:val="000000"/>
          <w:sz w:val="24"/>
          <w:szCs w:val="24"/>
          <w:lang w:eastAsia="ru-RU"/>
        </w:rPr>
        <w:t xml:space="preserve">ует так же строительства к ним </w:t>
      </w:r>
      <w:r w:rsidRPr="00BC47C4">
        <w:rPr>
          <w:color w:val="000000"/>
          <w:sz w:val="24"/>
          <w:szCs w:val="24"/>
          <w:lang w:eastAsia="ru-RU"/>
        </w:rPr>
        <w:t>подъездных путей, тротуаров – формирования улиц.</w:t>
      </w:r>
    </w:p>
    <w:p w:rsidR="00462035" w:rsidRPr="00704BBD" w:rsidRDefault="00462035" w:rsidP="00462035">
      <w:pPr>
        <w:spacing w:line="360" w:lineRule="auto"/>
        <w:ind w:firstLine="567"/>
        <w:jc w:val="both"/>
        <w:rPr>
          <w:color w:val="000000"/>
          <w:sz w:val="24"/>
          <w:szCs w:val="24"/>
          <w:highlight w:val="green"/>
          <w:lang w:eastAsia="ru-RU"/>
        </w:rPr>
      </w:pPr>
    </w:p>
    <w:p w:rsidR="00462035" w:rsidRPr="001E2F93" w:rsidRDefault="00462035" w:rsidP="00462035">
      <w:pPr>
        <w:spacing w:line="360" w:lineRule="auto"/>
        <w:ind w:firstLine="567"/>
        <w:jc w:val="center"/>
        <w:rPr>
          <w:b/>
          <w:color w:val="000000"/>
          <w:sz w:val="24"/>
          <w:szCs w:val="24"/>
          <w:lang w:eastAsia="ru-RU"/>
        </w:rPr>
      </w:pPr>
      <w:r w:rsidRPr="001E2F93">
        <w:rPr>
          <w:b/>
          <w:color w:val="000000"/>
          <w:sz w:val="24"/>
          <w:szCs w:val="24"/>
          <w:lang w:eastAsia="ru-RU"/>
        </w:rPr>
        <w:t>Ключевые проблемы транспортно-коммуникационного пространства, мероприятия по их решению.</w:t>
      </w:r>
    </w:p>
    <w:p w:rsidR="00462035" w:rsidRPr="001E2F93" w:rsidRDefault="003C312F" w:rsidP="00462035">
      <w:pPr>
        <w:spacing w:line="360" w:lineRule="auto"/>
        <w:ind w:firstLine="567"/>
        <w:jc w:val="right"/>
        <w:rPr>
          <w:color w:val="000000"/>
          <w:sz w:val="24"/>
          <w:szCs w:val="24"/>
          <w:lang w:eastAsia="ru-RU"/>
        </w:rPr>
      </w:pPr>
      <w:r w:rsidRPr="001E2F93">
        <w:rPr>
          <w:color w:val="000000"/>
          <w:sz w:val="24"/>
          <w:szCs w:val="24"/>
          <w:lang w:eastAsia="ru-RU"/>
        </w:rPr>
        <w:t>Таблица 1</w:t>
      </w:r>
      <w:r w:rsidRPr="001E2F93">
        <w:rPr>
          <w:color w:val="000000"/>
          <w:sz w:val="24"/>
          <w:szCs w:val="24"/>
          <w:lang w:val="en-US" w:eastAsia="ru-RU"/>
        </w:rPr>
        <w:t>7</w:t>
      </w:r>
      <w:r w:rsidR="00462035" w:rsidRPr="001E2F93">
        <w:rPr>
          <w:color w:val="000000"/>
          <w:sz w:val="24"/>
          <w:szCs w:val="24"/>
          <w:lang w:eastAsia="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1"/>
        <w:gridCol w:w="1510"/>
        <w:gridCol w:w="2810"/>
        <w:gridCol w:w="1440"/>
        <w:gridCol w:w="1278"/>
        <w:gridCol w:w="1701"/>
      </w:tblGrid>
      <w:tr w:rsidR="00462035" w:rsidRPr="001E2F93" w:rsidTr="00850E51">
        <w:tc>
          <w:tcPr>
            <w:tcW w:w="1751" w:type="dxa"/>
          </w:tcPr>
          <w:p w:rsidR="00462035" w:rsidRPr="001E2F93" w:rsidRDefault="00462035" w:rsidP="00850E51">
            <w:pPr>
              <w:spacing w:line="240" w:lineRule="auto"/>
              <w:jc w:val="center"/>
              <w:rPr>
                <w:b/>
                <w:sz w:val="24"/>
                <w:szCs w:val="24"/>
              </w:rPr>
            </w:pPr>
            <w:r w:rsidRPr="001E2F93">
              <w:rPr>
                <w:b/>
                <w:sz w:val="24"/>
                <w:szCs w:val="24"/>
              </w:rPr>
              <w:t>Ключевые проблемы</w:t>
            </w:r>
          </w:p>
        </w:tc>
        <w:tc>
          <w:tcPr>
            <w:tcW w:w="1510" w:type="dxa"/>
          </w:tcPr>
          <w:p w:rsidR="00462035" w:rsidRPr="001E2F93" w:rsidRDefault="00462035" w:rsidP="00850E51">
            <w:pPr>
              <w:spacing w:line="240" w:lineRule="auto"/>
              <w:jc w:val="center"/>
              <w:rPr>
                <w:b/>
                <w:sz w:val="24"/>
                <w:szCs w:val="24"/>
              </w:rPr>
            </w:pPr>
            <w:r w:rsidRPr="001E2F93">
              <w:rPr>
                <w:b/>
                <w:sz w:val="24"/>
                <w:szCs w:val="24"/>
              </w:rPr>
              <w:t>Задачи</w:t>
            </w:r>
          </w:p>
        </w:tc>
        <w:tc>
          <w:tcPr>
            <w:tcW w:w="2810" w:type="dxa"/>
          </w:tcPr>
          <w:p w:rsidR="00462035" w:rsidRPr="001E2F93" w:rsidRDefault="00462035" w:rsidP="00850E51">
            <w:pPr>
              <w:spacing w:line="240" w:lineRule="auto"/>
              <w:jc w:val="center"/>
              <w:rPr>
                <w:b/>
                <w:sz w:val="24"/>
                <w:szCs w:val="24"/>
              </w:rPr>
            </w:pPr>
            <w:r w:rsidRPr="001E2F93">
              <w:rPr>
                <w:b/>
                <w:sz w:val="24"/>
                <w:szCs w:val="24"/>
              </w:rPr>
              <w:t>Мероприятия</w:t>
            </w:r>
          </w:p>
        </w:tc>
        <w:tc>
          <w:tcPr>
            <w:tcW w:w="1440" w:type="dxa"/>
          </w:tcPr>
          <w:p w:rsidR="00462035" w:rsidRPr="001E2F93" w:rsidRDefault="00462035" w:rsidP="00850E51">
            <w:pPr>
              <w:spacing w:line="240" w:lineRule="auto"/>
              <w:jc w:val="center"/>
              <w:rPr>
                <w:b/>
                <w:sz w:val="24"/>
                <w:szCs w:val="24"/>
              </w:rPr>
            </w:pPr>
            <w:r w:rsidRPr="001E2F93">
              <w:rPr>
                <w:b/>
                <w:sz w:val="24"/>
                <w:szCs w:val="24"/>
              </w:rPr>
              <w:t>Сроки реализации</w:t>
            </w:r>
          </w:p>
        </w:tc>
        <w:tc>
          <w:tcPr>
            <w:tcW w:w="1278" w:type="dxa"/>
          </w:tcPr>
          <w:p w:rsidR="00462035" w:rsidRPr="001E2F93" w:rsidRDefault="00462035" w:rsidP="00850E51">
            <w:pPr>
              <w:spacing w:line="240" w:lineRule="auto"/>
              <w:jc w:val="center"/>
              <w:rPr>
                <w:b/>
                <w:sz w:val="24"/>
                <w:szCs w:val="24"/>
              </w:rPr>
            </w:pPr>
            <w:r w:rsidRPr="001E2F93">
              <w:rPr>
                <w:b/>
                <w:sz w:val="24"/>
                <w:szCs w:val="24"/>
              </w:rPr>
              <w:t>Ответственные исполнители</w:t>
            </w:r>
          </w:p>
        </w:tc>
        <w:tc>
          <w:tcPr>
            <w:tcW w:w="1701" w:type="dxa"/>
          </w:tcPr>
          <w:p w:rsidR="00462035" w:rsidRPr="001E2F93" w:rsidRDefault="00462035" w:rsidP="00850E51">
            <w:pPr>
              <w:spacing w:line="240" w:lineRule="auto"/>
              <w:jc w:val="center"/>
              <w:rPr>
                <w:b/>
                <w:sz w:val="24"/>
                <w:szCs w:val="24"/>
              </w:rPr>
            </w:pPr>
            <w:r w:rsidRPr="001E2F93">
              <w:rPr>
                <w:b/>
                <w:sz w:val="24"/>
                <w:szCs w:val="24"/>
              </w:rPr>
              <w:t>Сумма и источники финансирования, тыс. руб.</w:t>
            </w:r>
          </w:p>
        </w:tc>
      </w:tr>
      <w:tr w:rsidR="00462035" w:rsidRPr="00704BBD" w:rsidTr="00850E51">
        <w:tc>
          <w:tcPr>
            <w:tcW w:w="1751" w:type="dxa"/>
          </w:tcPr>
          <w:p w:rsidR="00462035" w:rsidRPr="001E2F93" w:rsidRDefault="00462035" w:rsidP="00850E51">
            <w:pPr>
              <w:spacing w:line="240" w:lineRule="auto"/>
              <w:jc w:val="both"/>
              <w:rPr>
                <w:sz w:val="24"/>
                <w:szCs w:val="24"/>
              </w:rPr>
            </w:pPr>
            <w:r w:rsidRPr="001E2F93">
              <w:rPr>
                <w:sz w:val="24"/>
                <w:szCs w:val="24"/>
                <w:lang w:eastAsia="ru-RU"/>
              </w:rPr>
              <w:t xml:space="preserve">Состояние местных </w:t>
            </w:r>
            <w:r w:rsidRPr="001E2F93">
              <w:rPr>
                <w:sz w:val="24"/>
                <w:szCs w:val="24"/>
                <w:lang w:eastAsia="ru-RU"/>
              </w:rPr>
              <w:lastRenderedPageBreak/>
              <w:t xml:space="preserve">автомобильных дорог   не </w:t>
            </w:r>
            <w:r w:rsidRPr="001E2F93">
              <w:rPr>
                <w:sz w:val="24"/>
                <w:szCs w:val="24"/>
              </w:rPr>
              <w:t>обеспечивают требуемую доступность для пассажирских и грузовых перевозок на   внутримуниципальном уровне</w:t>
            </w:r>
          </w:p>
        </w:tc>
        <w:tc>
          <w:tcPr>
            <w:tcW w:w="1510" w:type="dxa"/>
          </w:tcPr>
          <w:p w:rsidR="00462035" w:rsidRPr="001E2F93" w:rsidRDefault="00462035" w:rsidP="00850E51">
            <w:pPr>
              <w:spacing w:line="240" w:lineRule="auto"/>
              <w:jc w:val="both"/>
              <w:rPr>
                <w:sz w:val="24"/>
                <w:szCs w:val="24"/>
              </w:rPr>
            </w:pPr>
            <w:r w:rsidRPr="001E2F93">
              <w:rPr>
                <w:sz w:val="24"/>
                <w:szCs w:val="24"/>
              </w:rPr>
              <w:lastRenderedPageBreak/>
              <w:t xml:space="preserve">Обеспечение </w:t>
            </w:r>
            <w:r w:rsidRPr="001E2F93">
              <w:rPr>
                <w:sz w:val="24"/>
                <w:szCs w:val="24"/>
              </w:rPr>
              <w:lastRenderedPageBreak/>
              <w:t>круглогодичной доступности населенных пунктов для автомобильного транспорта</w:t>
            </w:r>
          </w:p>
        </w:tc>
        <w:tc>
          <w:tcPr>
            <w:tcW w:w="2810" w:type="dxa"/>
          </w:tcPr>
          <w:p w:rsidR="00462035" w:rsidRPr="001E2F93" w:rsidRDefault="00462035" w:rsidP="00850E51">
            <w:pPr>
              <w:spacing w:line="240" w:lineRule="auto"/>
              <w:jc w:val="both"/>
              <w:rPr>
                <w:sz w:val="24"/>
                <w:szCs w:val="24"/>
              </w:rPr>
            </w:pPr>
            <w:r w:rsidRPr="001E2F93">
              <w:rPr>
                <w:sz w:val="24"/>
                <w:szCs w:val="24"/>
              </w:rPr>
              <w:lastRenderedPageBreak/>
              <w:t>Реализация перечня мероприятий</w:t>
            </w:r>
            <w:r w:rsidRPr="001E2F93">
              <w:rPr>
                <w:b/>
                <w:bCs/>
                <w:color w:val="000000"/>
                <w:sz w:val="24"/>
                <w:szCs w:val="24"/>
                <w:lang w:eastAsia="ru-RU"/>
              </w:rPr>
              <w:t xml:space="preserve"> </w:t>
            </w:r>
            <w:r w:rsidRPr="001E2F93">
              <w:rPr>
                <w:bCs/>
                <w:color w:val="000000"/>
                <w:sz w:val="24"/>
                <w:szCs w:val="24"/>
                <w:lang w:eastAsia="ru-RU"/>
              </w:rPr>
              <w:t xml:space="preserve">по </w:t>
            </w:r>
            <w:r w:rsidRPr="001E2F93">
              <w:rPr>
                <w:bCs/>
                <w:color w:val="000000"/>
                <w:sz w:val="24"/>
                <w:szCs w:val="24"/>
                <w:lang w:eastAsia="ru-RU"/>
              </w:rPr>
              <w:lastRenderedPageBreak/>
              <w:t>развитию транспортно-коммуникационной инфраструктуры в 2016-2030 гг. (Схема территориального планирования Лениногорского муниципального района»)</w:t>
            </w:r>
          </w:p>
        </w:tc>
        <w:tc>
          <w:tcPr>
            <w:tcW w:w="1440" w:type="dxa"/>
          </w:tcPr>
          <w:p w:rsidR="00462035" w:rsidRPr="001E2F93" w:rsidRDefault="00A0272C" w:rsidP="00850E51">
            <w:pPr>
              <w:spacing w:line="240" w:lineRule="auto"/>
              <w:jc w:val="center"/>
              <w:rPr>
                <w:sz w:val="24"/>
                <w:szCs w:val="24"/>
              </w:rPr>
            </w:pPr>
            <w:r w:rsidRPr="001E2F93">
              <w:rPr>
                <w:sz w:val="24"/>
                <w:szCs w:val="24"/>
              </w:rPr>
              <w:lastRenderedPageBreak/>
              <w:t>См.табл.18</w:t>
            </w:r>
            <w:r w:rsidR="00462035" w:rsidRPr="001E2F93">
              <w:rPr>
                <w:sz w:val="24"/>
                <w:szCs w:val="24"/>
              </w:rPr>
              <w:t xml:space="preserve"> </w:t>
            </w:r>
          </w:p>
        </w:tc>
        <w:tc>
          <w:tcPr>
            <w:tcW w:w="1278" w:type="dxa"/>
          </w:tcPr>
          <w:p w:rsidR="00462035" w:rsidRPr="001E2F93" w:rsidRDefault="00462035" w:rsidP="00850E51">
            <w:pPr>
              <w:spacing w:line="240" w:lineRule="auto"/>
              <w:jc w:val="both"/>
              <w:rPr>
                <w:sz w:val="24"/>
                <w:szCs w:val="24"/>
              </w:rPr>
            </w:pPr>
            <w:r w:rsidRPr="001E2F93">
              <w:rPr>
                <w:sz w:val="24"/>
                <w:szCs w:val="24"/>
              </w:rPr>
              <w:t>ИКМО «ЛМР»</w:t>
            </w:r>
          </w:p>
        </w:tc>
        <w:tc>
          <w:tcPr>
            <w:tcW w:w="1701" w:type="dxa"/>
          </w:tcPr>
          <w:p w:rsidR="00462035" w:rsidRPr="001E2F93" w:rsidRDefault="00A0272C" w:rsidP="00850E51">
            <w:pPr>
              <w:spacing w:line="240" w:lineRule="auto"/>
              <w:jc w:val="center"/>
              <w:rPr>
                <w:sz w:val="24"/>
                <w:szCs w:val="24"/>
              </w:rPr>
            </w:pPr>
            <w:r w:rsidRPr="001E2F93">
              <w:rPr>
                <w:sz w:val="24"/>
                <w:szCs w:val="24"/>
              </w:rPr>
              <w:t>См.табл.18</w:t>
            </w:r>
          </w:p>
        </w:tc>
      </w:tr>
      <w:tr w:rsidR="00462035" w:rsidRPr="00704BBD" w:rsidTr="00850E51">
        <w:tc>
          <w:tcPr>
            <w:tcW w:w="1751" w:type="dxa"/>
          </w:tcPr>
          <w:p w:rsidR="00462035" w:rsidRPr="00215B25" w:rsidRDefault="00462035" w:rsidP="00850E51">
            <w:pPr>
              <w:spacing w:line="240" w:lineRule="auto"/>
              <w:jc w:val="both"/>
              <w:rPr>
                <w:sz w:val="24"/>
                <w:szCs w:val="24"/>
                <w:lang w:eastAsia="ru-RU"/>
              </w:rPr>
            </w:pPr>
          </w:p>
        </w:tc>
        <w:tc>
          <w:tcPr>
            <w:tcW w:w="1510" w:type="dxa"/>
          </w:tcPr>
          <w:p w:rsidR="00462035" w:rsidRPr="00215B25" w:rsidRDefault="00462035" w:rsidP="00850E51">
            <w:pPr>
              <w:spacing w:line="240" w:lineRule="auto"/>
              <w:jc w:val="both"/>
              <w:rPr>
                <w:sz w:val="24"/>
                <w:szCs w:val="24"/>
              </w:rPr>
            </w:pPr>
          </w:p>
        </w:tc>
        <w:tc>
          <w:tcPr>
            <w:tcW w:w="2810" w:type="dxa"/>
          </w:tcPr>
          <w:p w:rsidR="00462035" w:rsidRPr="00215B25" w:rsidRDefault="00462035" w:rsidP="00850E51">
            <w:pPr>
              <w:spacing w:line="240" w:lineRule="auto"/>
              <w:jc w:val="both"/>
              <w:rPr>
                <w:sz w:val="24"/>
                <w:szCs w:val="24"/>
              </w:rPr>
            </w:pPr>
            <w:r w:rsidRPr="00215B25">
              <w:rPr>
                <w:sz w:val="24"/>
                <w:szCs w:val="24"/>
              </w:rPr>
              <w:t>Благоустройство пространств для пешеходов: реконструкция, строительство новых тротуаров .</w:t>
            </w:r>
          </w:p>
        </w:tc>
        <w:tc>
          <w:tcPr>
            <w:tcW w:w="1440" w:type="dxa"/>
          </w:tcPr>
          <w:p w:rsidR="00462035" w:rsidRPr="00215B25" w:rsidRDefault="00215B25" w:rsidP="00850E51">
            <w:pPr>
              <w:spacing w:line="240" w:lineRule="auto"/>
              <w:jc w:val="center"/>
              <w:rPr>
                <w:sz w:val="24"/>
                <w:szCs w:val="24"/>
              </w:rPr>
            </w:pPr>
            <w:r w:rsidRPr="00215B25">
              <w:rPr>
                <w:sz w:val="24"/>
                <w:szCs w:val="24"/>
              </w:rPr>
              <w:t>2019</w:t>
            </w:r>
            <w:r w:rsidR="00462035" w:rsidRPr="00215B25">
              <w:rPr>
                <w:sz w:val="24"/>
                <w:szCs w:val="24"/>
              </w:rPr>
              <w:t>-2030</w:t>
            </w:r>
          </w:p>
        </w:tc>
        <w:tc>
          <w:tcPr>
            <w:tcW w:w="1278" w:type="dxa"/>
          </w:tcPr>
          <w:p w:rsidR="00462035" w:rsidRPr="00215B25" w:rsidRDefault="00462035" w:rsidP="00850E51">
            <w:pPr>
              <w:spacing w:line="240" w:lineRule="auto"/>
              <w:jc w:val="both"/>
              <w:rPr>
                <w:sz w:val="24"/>
                <w:szCs w:val="24"/>
              </w:rPr>
            </w:pPr>
            <w:r w:rsidRPr="00215B25">
              <w:rPr>
                <w:sz w:val="24"/>
                <w:szCs w:val="24"/>
              </w:rPr>
              <w:t>ИКМО «ЛМР»</w:t>
            </w:r>
          </w:p>
        </w:tc>
        <w:tc>
          <w:tcPr>
            <w:tcW w:w="1701" w:type="dxa"/>
          </w:tcPr>
          <w:p w:rsidR="00462035" w:rsidRPr="00215B25" w:rsidRDefault="00462035" w:rsidP="00850E51">
            <w:pPr>
              <w:spacing w:line="240" w:lineRule="auto"/>
              <w:jc w:val="center"/>
              <w:rPr>
                <w:sz w:val="24"/>
                <w:szCs w:val="24"/>
              </w:rPr>
            </w:pPr>
            <w:r w:rsidRPr="00215B25">
              <w:rPr>
                <w:sz w:val="24"/>
                <w:szCs w:val="24"/>
              </w:rPr>
              <w:t xml:space="preserve">Местный бюджет, за счет дополнительных доходов. </w:t>
            </w:r>
          </w:p>
        </w:tc>
      </w:tr>
      <w:tr w:rsidR="00462035" w:rsidRPr="00704BBD" w:rsidTr="00850E51">
        <w:tc>
          <w:tcPr>
            <w:tcW w:w="1751" w:type="dxa"/>
          </w:tcPr>
          <w:p w:rsidR="00462035" w:rsidRPr="00215B25" w:rsidRDefault="00462035" w:rsidP="00850E51">
            <w:pPr>
              <w:spacing w:line="240" w:lineRule="auto"/>
              <w:jc w:val="both"/>
              <w:rPr>
                <w:sz w:val="24"/>
                <w:szCs w:val="24"/>
                <w:lang w:eastAsia="ru-RU"/>
              </w:rPr>
            </w:pPr>
          </w:p>
        </w:tc>
        <w:tc>
          <w:tcPr>
            <w:tcW w:w="1510" w:type="dxa"/>
          </w:tcPr>
          <w:p w:rsidR="00462035" w:rsidRPr="00215B25" w:rsidRDefault="00462035" w:rsidP="00850E51">
            <w:pPr>
              <w:spacing w:line="240" w:lineRule="auto"/>
              <w:jc w:val="both"/>
              <w:rPr>
                <w:sz w:val="24"/>
                <w:szCs w:val="24"/>
              </w:rPr>
            </w:pPr>
          </w:p>
        </w:tc>
        <w:tc>
          <w:tcPr>
            <w:tcW w:w="2810" w:type="dxa"/>
          </w:tcPr>
          <w:p w:rsidR="00462035" w:rsidRPr="00215B25" w:rsidRDefault="00462035" w:rsidP="00850E51">
            <w:pPr>
              <w:spacing w:line="240" w:lineRule="auto"/>
              <w:jc w:val="both"/>
              <w:rPr>
                <w:sz w:val="24"/>
                <w:szCs w:val="24"/>
              </w:rPr>
            </w:pPr>
            <w:r w:rsidRPr="00215B25">
              <w:rPr>
                <w:sz w:val="24"/>
                <w:szCs w:val="24"/>
              </w:rPr>
              <w:t>Проведение мероприятий среди населения, прививающих культуру перемещения пешком, на велосипедах.</w:t>
            </w:r>
          </w:p>
        </w:tc>
        <w:tc>
          <w:tcPr>
            <w:tcW w:w="1440" w:type="dxa"/>
          </w:tcPr>
          <w:p w:rsidR="00462035" w:rsidRPr="00215B25" w:rsidRDefault="00215B25" w:rsidP="00850E51">
            <w:pPr>
              <w:spacing w:line="240" w:lineRule="auto"/>
              <w:jc w:val="center"/>
              <w:rPr>
                <w:sz w:val="24"/>
                <w:szCs w:val="24"/>
              </w:rPr>
            </w:pPr>
            <w:r w:rsidRPr="00215B25">
              <w:rPr>
                <w:sz w:val="24"/>
                <w:szCs w:val="24"/>
              </w:rPr>
              <w:t>2019</w:t>
            </w:r>
            <w:r w:rsidR="00462035" w:rsidRPr="00215B25">
              <w:rPr>
                <w:sz w:val="24"/>
                <w:szCs w:val="24"/>
              </w:rPr>
              <w:t>-2030</w:t>
            </w:r>
          </w:p>
        </w:tc>
        <w:tc>
          <w:tcPr>
            <w:tcW w:w="1278" w:type="dxa"/>
          </w:tcPr>
          <w:p w:rsidR="00462035" w:rsidRPr="00215B25" w:rsidRDefault="00462035" w:rsidP="00850E51">
            <w:pPr>
              <w:spacing w:line="240" w:lineRule="auto"/>
              <w:jc w:val="both"/>
              <w:rPr>
                <w:sz w:val="24"/>
                <w:szCs w:val="24"/>
              </w:rPr>
            </w:pPr>
            <w:r w:rsidRPr="00215B25">
              <w:rPr>
                <w:sz w:val="24"/>
                <w:szCs w:val="24"/>
              </w:rPr>
              <w:t>МКУ  «УДМС», СОНКО, СМИ.</w:t>
            </w:r>
          </w:p>
        </w:tc>
        <w:tc>
          <w:tcPr>
            <w:tcW w:w="1701" w:type="dxa"/>
          </w:tcPr>
          <w:p w:rsidR="00462035" w:rsidRPr="00215B25" w:rsidRDefault="00462035" w:rsidP="00850E51">
            <w:pPr>
              <w:spacing w:line="240" w:lineRule="auto"/>
              <w:jc w:val="center"/>
              <w:rPr>
                <w:sz w:val="24"/>
                <w:szCs w:val="24"/>
              </w:rPr>
            </w:pPr>
            <w:r w:rsidRPr="00215B25">
              <w:rPr>
                <w:sz w:val="24"/>
                <w:szCs w:val="24"/>
              </w:rPr>
              <w:t>-</w:t>
            </w:r>
          </w:p>
        </w:tc>
      </w:tr>
      <w:tr w:rsidR="00462035" w:rsidRPr="00672466" w:rsidTr="00850E51">
        <w:tc>
          <w:tcPr>
            <w:tcW w:w="1751" w:type="dxa"/>
          </w:tcPr>
          <w:p w:rsidR="00462035" w:rsidRPr="00A0272C" w:rsidRDefault="00462035" w:rsidP="00850E51">
            <w:pPr>
              <w:spacing w:line="240" w:lineRule="auto"/>
              <w:jc w:val="both"/>
              <w:rPr>
                <w:sz w:val="24"/>
                <w:szCs w:val="24"/>
                <w:lang w:eastAsia="ru-RU"/>
              </w:rPr>
            </w:pPr>
          </w:p>
        </w:tc>
        <w:tc>
          <w:tcPr>
            <w:tcW w:w="1510" w:type="dxa"/>
          </w:tcPr>
          <w:p w:rsidR="00462035" w:rsidRPr="00A0272C" w:rsidRDefault="00462035" w:rsidP="00850E51">
            <w:pPr>
              <w:spacing w:line="240" w:lineRule="auto"/>
              <w:jc w:val="both"/>
              <w:rPr>
                <w:sz w:val="24"/>
                <w:szCs w:val="24"/>
              </w:rPr>
            </w:pPr>
          </w:p>
        </w:tc>
        <w:tc>
          <w:tcPr>
            <w:tcW w:w="2810" w:type="dxa"/>
          </w:tcPr>
          <w:p w:rsidR="00462035" w:rsidRPr="00A0272C" w:rsidRDefault="00462035" w:rsidP="00850E51">
            <w:pPr>
              <w:spacing w:line="240" w:lineRule="auto"/>
              <w:jc w:val="both"/>
              <w:rPr>
                <w:sz w:val="24"/>
                <w:szCs w:val="24"/>
              </w:rPr>
            </w:pPr>
            <w:r w:rsidRPr="00A0272C">
              <w:rPr>
                <w:sz w:val="24"/>
                <w:szCs w:val="24"/>
              </w:rPr>
              <w:t>Привлечение инвесторов для создания оптово-складских помещений за пределами территории города</w:t>
            </w:r>
          </w:p>
        </w:tc>
        <w:tc>
          <w:tcPr>
            <w:tcW w:w="1440" w:type="dxa"/>
          </w:tcPr>
          <w:p w:rsidR="00462035" w:rsidRPr="00A0272C" w:rsidRDefault="00A0272C" w:rsidP="00850E51">
            <w:pPr>
              <w:spacing w:line="240" w:lineRule="auto"/>
              <w:jc w:val="center"/>
              <w:rPr>
                <w:sz w:val="24"/>
                <w:szCs w:val="24"/>
              </w:rPr>
            </w:pPr>
            <w:r w:rsidRPr="00A0272C">
              <w:rPr>
                <w:sz w:val="24"/>
                <w:szCs w:val="24"/>
              </w:rPr>
              <w:t>2020-2030</w:t>
            </w:r>
          </w:p>
        </w:tc>
        <w:tc>
          <w:tcPr>
            <w:tcW w:w="1278" w:type="dxa"/>
          </w:tcPr>
          <w:p w:rsidR="00462035" w:rsidRPr="00A0272C" w:rsidRDefault="00462035" w:rsidP="00850E51">
            <w:pPr>
              <w:spacing w:line="240" w:lineRule="auto"/>
              <w:jc w:val="both"/>
              <w:rPr>
                <w:sz w:val="24"/>
                <w:szCs w:val="24"/>
              </w:rPr>
            </w:pPr>
            <w:r w:rsidRPr="00A0272C">
              <w:rPr>
                <w:sz w:val="24"/>
                <w:szCs w:val="24"/>
              </w:rPr>
              <w:t>ИКМО «ЛМР»</w:t>
            </w:r>
          </w:p>
        </w:tc>
        <w:tc>
          <w:tcPr>
            <w:tcW w:w="1701" w:type="dxa"/>
          </w:tcPr>
          <w:p w:rsidR="00462035" w:rsidRPr="00A0272C" w:rsidRDefault="00462035" w:rsidP="00850E51">
            <w:pPr>
              <w:spacing w:line="240" w:lineRule="auto"/>
              <w:jc w:val="center"/>
              <w:rPr>
                <w:sz w:val="24"/>
                <w:szCs w:val="24"/>
              </w:rPr>
            </w:pPr>
            <w:r w:rsidRPr="00A0272C">
              <w:rPr>
                <w:sz w:val="24"/>
                <w:szCs w:val="24"/>
              </w:rPr>
              <w:t>-</w:t>
            </w:r>
          </w:p>
        </w:tc>
      </w:tr>
    </w:tbl>
    <w:p w:rsidR="00462035" w:rsidRDefault="00462035" w:rsidP="00462035">
      <w:pPr>
        <w:shd w:val="clear" w:color="auto" w:fill="FFFFFF"/>
        <w:spacing w:line="360" w:lineRule="auto"/>
        <w:jc w:val="center"/>
        <w:rPr>
          <w:b/>
          <w:bCs/>
          <w:color w:val="000000"/>
          <w:sz w:val="24"/>
          <w:szCs w:val="24"/>
          <w:lang w:eastAsia="ru-RU"/>
        </w:rPr>
      </w:pPr>
    </w:p>
    <w:p w:rsidR="00462035" w:rsidRDefault="00462035" w:rsidP="00462035">
      <w:pPr>
        <w:shd w:val="clear" w:color="auto" w:fill="FFFFFF"/>
        <w:spacing w:line="360" w:lineRule="auto"/>
        <w:rPr>
          <w:b/>
          <w:bCs/>
          <w:color w:val="000000"/>
          <w:sz w:val="24"/>
          <w:szCs w:val="24"/>
          <w:lang w:val="en-US" w:eastAsia="ru-RU"/>
        </w:rPr>
      </w:pPr>
    </w:p>
    <w:p w:rsidR="00AE54EA" w:rsidRPr="001E2F93" w:rsidRDefault="00AE54EA" w:rsidP="00AE54EA">
      <w:pPr>
        <w:shd w:val="clear" w:color="auto" w:fill="FFFFFF"/>
        <w:spacing w:line="360" w:lineRule="auto"/>
        <w:jc w:val="center"/>
        <w:rPr>
          <w:b/>
          <w:bCs/>
          <w:color w:val="000000"/>
          <w:sz w:val="24"/>
          <w:szCs w:val="24"/>
          <w:lang w:eastAsia="ru-RU"/>
        </w:rPr>
      </w:pPr>
      <w:r w:rsidRPr="001E2F93">
        <w:rPr>
          <w:b/>
          <w:bCs/>
          <w:color w:val="000000"/>
          <w:sz w:val="24"/>
          <w:szCs w:val="24"/>
          <w:lang w:eastAsia="ru-RU"/>
        </w:rPr>
        <w:t>Перечень мероприятий по развитию транспортно-коммуникационной инфраструктуры в 2016-2030 гг.</w:t>
      </w:r>
    </w:p>
    <w:p w:rsidR="00AE54EA" w:rsidRPr="001E2F93" w:rsidRDefault="003C312F" w:rsidP="00AE54EA">
      <w:pPr>
        <w:shd w:val="clear" w:color="auto" w:fill="FFFFFF"/>
        <w:spacing w:line="360" w:lineRule="auto"/>
        <w:ind w:left="6633" w:firstLine="737"/>
        <w:jc w:val="center"/>
        <w:rPr>
          <w:sz w:val="24"/>
          <w:szCs w:val="24"/>
        </w:rPr>
      </w:pPr>
      <w:r w:rsidRPr="001E2F93">
        <w:rPr>
          <w:sz w:val="24"/>
          <w:szCs w:val="24"/>
        </w:rPr>
        <w:t>Таблица 1</w:t>
      </w:r>
      <w:r w:rsidRPr="001E2F93">
        <w:rPr>
          <w:sz w:val="24"/>
          <w:szCs w:val="24"/>
          <w:lang w:val="en-US"/>
        </w:rPr>
        <w:t>8</w:t>
      </w:r>
      <w:r w:rsidR="00AE54EA" w:rsidRPr="001E2F93">
        <w:rPr>
          <w:sz w:val="24"/>
          <w:szCs w:val="24"/>
        </w:rPr>
        <w:t>.</w:t>
      </w:r>
    </w:p>
    <w:tbl>
      <w:tblPr>
        <w:tblW w:w="10490" w:type="dxa"/>
        <w:tblInd w:w="-743" w:type="dxa"/>
        <w:tblLayout w:type="fixed"/>
        <w:tblLook w:val="0000" w:firstRow="0" w:lastRow="0" w:firstColumn="0" w:lastColumn="0" w:noHBand="0" w:noVBand="0"/>
      </w:tblPr>
      <w:tblGrid>
        <w:gridCol w:w="709"/>
        <w:gridCol w:w="2410"/>
        <w:gridCol w:w="1512"/>
        <w:gridCol w:w="1620"/>
        <w:gridCol w:w="992"/>
        <w:gridCol w:w="850"/>
        <w:gridCol w:w="838"/>
        <w:gridCol w:w="1559"/>
      </w:tblGrid>
      <w:tr w:rsidR="00AE54EA" w:rsidRPr="001E2F93" w:rsidTr="002D7126">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№п/п</w:t>
            </w:r>
          </w:p>
        </w:tc>
        <w:tc>
          <w:tcPr>
            <w:tcW w:w="2410" w:type="dxa"/>
            <w:tcBorders>
              <w:top w:val="single" w:sz="4" w:space="0" w:color="auto"/>
              <w:left w:val="single" w:sz="4" w:space="0" w:color="auto"/>
              <w:bottom w:val="single" w:sz="4" w:space="0" w:color="auto"/>
              <w:right w:val="single" w:sz="4" w:space="0" w:color="auto"/>
            </w:tcBorders>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Местоположение</w:t>
            </w:r>
          </w:p>
        </w:tc>
        <w:tc>
          <w:tcPr>
            <w:tcW w:w="1512" w:type="dxa"/>
            <w:tcBorders>
              <w:top w:val="single" w:sz="4" w:space="0" w:color="auto"/>
              <w:left w:val="single" w:sz="4" w:space="0" w:color="auto"/>
              <w:bottom w:val="single" w:sz="4" w:space="0" w:color="auto"/>
              <w:right w:val="single" w:sz="4" w:space="0" w:color="auto"/>
            </w:tcBorders>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Наименование объекта</w:t>
            </w:r>
          </w:p>
        </w:tc>
        <w:tc>
          <w:tcPr>
            <w:tcW w:w="1620" w:type="dxa"/>
            <w:tcBorders>
              <w:top w:val="single" w:sz="4" w:space="0" w:color="auto"/>
              <w:left w:val="single" w:sz="4" w:space="0" w:color="auto"/>
              <w:bottom w:val="single" w:sz="4" w:space="0" w:color="auto"/>
              <w:right w:val="single" w:sz="4" w:space="0" w:color="auto"/>
            </w:tcBorders>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 xml:space="preserve"> мероприятие</w:t>
            </w:r>
          </w:p>
        </w:tc>
        <w:tc>
          <w:tcPr>
            <w:tcW w:w="992" w:type="dxa"/>
            <w:tcBorders>
              <w:top w:val="single" w:sz="4" w:space="0" w:color="auto"/>
              <w:left w:val="single" w:sz="4" w:space="0" w:color="auto"/>
              <w:bottom w:val="single" w:sz="4" w:space="0" w:color="auto"/>
              <w:right w:val="single" w:sz="4" w:space="0" w:color="auto"/>
            </w:tcBorders>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Срок реализации</w:t>
            </w:r>
          </w:p>
        </w:tc>
        <w:tc>
          <w:tcPr>
            <w:tcW w:w="1688" w:type="dxa"/>
            <w:gridSpan w:val="2"/>
            <w:tcBorders>
              <w:top w:val="single" w:sz="4" w:space="0" w:color="auto"/>
              <w:left w:val="nil"/>
              <w:bottom w:val="single" w:sz="4" w:space="0" w:color="auto"/>
              <w:right w:val="single" w:sz="4" w:space="0" w:color="auto"/>
            </w:tcBorders>
            <w:noWrap/>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Мощность, км.</w:t>
            </w:r>
          </w:p>
        </w:tc>
        <w:tc>
          <w:tcPr>
            <w:tcW w:w="1559" w:type="dxa"/>
            <w:tcBorders>
              <w:top w:val="single" w:sz="4" w:space="0" w:color="auto"/>
              <w:left w:val="nil"/>
              <w:bottom w:val="single" w:sz="4" w:space="0" w:color="auto"/>
              <w:right w:val="single" w:sz="4" w:space="0" w:color="auto"/>
            </w:tcBorders>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Предполагаемая сумма финансирования (дорожный фонд)</w:t>
            </w:r>
            <w:r w:rsidR="007E60A6" w:rsidRPr="001E2F93">
              <w:rPr>
                <w:color w:val="000000"/>
                <w:sz w:val="23"/>
                <w:szCs w:val="23"/>
                <w:lang w:eastAsia="ru-RU"/>
              </w:rPr>
              <w:t>, млн.руб.</w:t>
            </w:r>
          </w:p>
        </w:tc>
      </w:tr>
      <w:tr w:rsidR="00AE54EA" w:rsidRPr="001E2F93" w:rsidTr="002D7126">
        <w:trPr>
          <w:trHeight w:val="930"/>
        </w:trPr>
        <w:tc>
          <w:tcPr>
            <w:tcW w:w="709" w:type="dxa"/>
            <w:tcBorders>
              <w:top w:val="single" w:sz="4" w:space="0" w:color="auto"/>
              <w:left w:val="single" w:sz="4" w:space="0" w:color="auto"/>
              <w:bottom w:val="single" w:sz="4" w:space="0" w:color="auto"/>
              <w:right w:val="single" w:sz="4" w:space="0" w:color="auto"/>
            </w:tcBorders>
            <w:noWrap/>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1.</w:t>
            </w:r>
          </w:p>
        </w:tc>
        <w:tc>
          <w:tcPr>
            <w:tcW w:w="2410" w:type="dxa"/>
            <w:tcBorders>
              <w:top w:val="single" w:sz="4" w:space="0" w:color="auto"/>
              <w:left w:val="nil"/>
              <w:bottom w:val="single" w:sz="4" w:space="0" w:color="auto"/>
              <w:right w:val="single" w:sz="4" w:space="0" w:color="auto"/>
            </w:tcBorders>
            <w:vAlign w:val="center"/>
          </w:tcPr>
          <w:p w:rsidR="00AE54EA" w:rsidRPr="001E2F93" w:rsidRDefault="00AE54EA" w:rsidP="001B51B3">
            <w:pPr>
              <w:spacing w:line="240" w:lineRule="auto"/>
              <w:rPr>
                <w:color w:val="000000"/>
                <w:sz w:val="23"/>
                <w:szCs w:val="23"/>
                <w:lang w:eastAsia="ru-RU"/>
              </w:rPr>
            </w:pPr>
            <w:r w:rsidRPr="001E2F93">
              <w:rPr>
                <w:color w:val="000000"/>
                <w:sz w:val="23"/>
                <w:szCs w:val="23"/>
                <w:lang w:eastAsia="ru-RU"/>
              </w:rPr>
              <w:t>ГП "г.Лениногорск",Письмянское СП</w:t>
            </w:r>
          </w:p>
        </w:tc>
        <w:tc>
          <w:tcPr>
            <w:tcW w:w="1512" w:type="dxa"/>
            <w:tcBorders>
              <w:top w:val="single" w:sz="4" w:space="0" w:color="auto"/>
              <w:left w:val="nil"/>
              <w:bottom w:val="single" w:sz="4" w:space="0" w:color="auto"/>
              <w:right w:val="single" w:sz="4" w:space="0" w:color="auto"/>
            </w:tcBorders>
            <w:vAlign w:val="center"/>
          </w:tcPr>
          <w:p w:rsidR="00AE54EA" w:rsidRPr="001E2F93" w:rsidRDefault="00AE54EA" w:rsidP="001B51B3">
            <w:pPr>
              <w:spacing w:line="240" w:lineRule="auto"/>
              <w:rPr>
                <w:color w:val="000000"/>
                <w:sz w:val="23"/>
                <w:szCs w:val="23"/>
                <w:lang w:eastAsia="ru-RU"/>
              </w:rPr>
            </w:pPr>
            <w:r w:rsidRPr="001E2F93">
              <w:rPr>
                <w:color w:val="000000"/>
                <w:sz w:val="23"/>
                <w:szCs w:val="23"/>
                <w:lang w:eastAsia="ru-RU"/>
              </w:rPr>
              <w:t xml:space="preserve">Подъезд к жилищным площадкам </w:t>
            </w:r>
          </w:p>
        </w:tc>
        <w:tc>
          <w:tcPr>
            <w:tcW w:w="1620" w:type="dxa"/>
            <w:tcBorders>
              <w:top w:val="single" w:sz="4" w:space="0" w:color="auto"/>
              <w:left w:val="nil"/>
              <w:bottom w:val="single" w:sz="4" w:space="0" w:color="auto"/>
              <w:right w:val="single" w:sz="4" w:space="0" w:color="auto"/>
            </w:tcBorders>
            <w:vAlign w:val="center"/>
          </w:tcPr>
          <w:p w:rsidR="00AE54EA" w:rsidRPr="001E2F93" w:rsidRDefault="00AE54EA" w:rsidP="001B51B3">
            <w:pPr>
              <w:spacing w:line="240" w:lineRule="auto"/>
              <w:rPr>
                <w:color w:val="000000"/>
                <w:sz w:val="23"/>
                <w:szCs w:val="23"/>
                <w:lang w:eastAsia="ru-RU"/>
              </w:rPr>
            </w:pPr>
            <w:r w:rsidRPr="001E2F93">
              <w:rPr>
                <w:color w:val="000000"/>
                <w:sz w:val="23"/>
                <w:szCs w:val="23"/>
                <w:lang w:eastAsia="ru-RU"/>
              </w:rPr>
              <w:t>новое строительство</w:t>
            </w:r>
          </w:p>
        </w:tc>
        <w:tc>
          <w:tcPr>
            <w:tcW w:w="992" w:type="dxa"/>
            <w:tcBorders>
              <w:top w:val="single" w:sz="4" w:space="0" w:color="auto"/>
              <w:left w:val="nil"/>
              <w:bottom w:val="single" w:sz="4" w:space="0" w:color="auto"/>
              <w:right w:val="single" w:sz="4" w:space="0" w:color="auto"/>
            </w:tcBorders>
            <w:noWrap/>
            <w:vAlign w:val="center"/>
          </w:tcPr>
          <w:p w:rsidR="00AE54EA" w:rsidRPr="001E2F93" w:rsidRDefault="007E60A6" w:rsidP="003C1B6E">
            <w:pPr>
              <w:spacing w:line="240" w:lineRule="auto"/>
              <w:rPr>
                <w:color w:val="000000"/>
                <w:sz w:val="23"/>
                <w:szCs w:val="23"/>
                <w:lang w:eastAsia="ru-RU"/>
              </w:rPr>
            </w:pPr>
            <w:r w:rsidRPr="001E2F93">
              <w:rPr>
                <w:color w:val="000000"/>
                <w:sz w:val="23"/>
                <w:szCs w:val="23"/>
                <w:lang w:eastAsia="ru-RU"/>
              </w:rPr>
              <w:t>2017-202</w:t>
            </w:r>
            <w:r w:rsidR="003C1B6E">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AE54EA" w:rsidRPr="001E2F93" w:rsidRDefault="00AE54EA" w:rsidP="001B51B3">
            <w:pPr>
              <w:spacing w:line="240" w:lineRule="auto"/>
              <w:jc w:val="center"/>
              <w:rPr>
                <w:color w:val="000000"/>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15 </w:t>
            </w:r>
          </w:p>
        </w:tc>
        <w:tc>
          <w:tcPr>
            <w:tcW w:w="1559" w:type="dxa"/>
            <w:tcBorders>
              <w:top w:val="single" w:sz="4" w:space="0" w:color="auto"/>
              <w:left w:val="nil"/>
              <w:bottom w:val="single" w:sz="4" w:space="0" w:color="auto"/>
              <w:right w:val="single" w:sz="4" w:space="0" w:color="auto"/>
            </w:tcBorders>
            <w:vAlign w:val="center"/>
          </w:tcPr>
          <w:p w:rsidR="00AE54EA" w:rsidRPr="001E2F93" w:rsidRDefault="00AE54EA" w:rsidP="001B51B3">
            <w:pPr>
              <w:spacing w:line="240" w:lineRule="auto"/>
              <w:jc w:val="center"/>
              <w:rPr>
                <w:color w:val="000000"/>
                <w:sz w:val="23"/>
                <w:szCs w:val="23"/>
                <w:lang w:eastAsia="ru-RU"/>
              </w:rPr>
            </w:pPr>
            <w:r w:rsidRPr="001E2F93">
              <w:rPr>
                <w:color w:val="000000"/>
                <w:sz w:val="23"/>
                <w:szCs w:val="23"/>
                <w:lang w:eastAsia="ru-RU"/>
              </w:rPr>
              <w:t>210</w:t>
            </w:r>
            <w:r w:rsidR="007E60A6" w:rsidRPr="001E2F93">
              <w:rPr>
                <w:color w:val="000000"/>
                <w:sz w:val="23"/>
                <w:szCs w:val="23"/>
                <w:lang w:eastAsia="ru-RU"/>
              </w:rPr>
              <w:t>,00</w:t>
            </w:r>
          </w:p>
        </w:tc>
      </w:tr>
      <w:tr w:rsidR="003C1B6E" w:rsidRPr="001E2F93" w:rsidTr="002D7126">
        <w:trPr>
          <w:trHeight w:val="27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2"/>
                <w:szCs w:val="23"/>
                <w:lang w:eastAsia="ru-RU"/>
              </w:rPr>
            </w:pPr>
            <w:r w:rsidRPr="001E2F93">
              <w:rPr>
                <w:color w:val="000000"/>
                <w:sz w:val="22"/>
                <w:szCs w:val="23"/>
                <w:lang w:eastAsia="ru-RU"/>
              </w:rPr>
              <w:t>Зай-Каратайское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Зай-Каратай-Узбяк</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 xml:space="preserve">капитальный ремонт (устройство асфальтобетонного покрытия с устройством </w:t>
            </w:r>
            <w:r w:rsidRPr="001E2F93">
              <w:rPr>
                <w:sz w:val="22"/>
                <w:szCs w:val="23"/>
                <w:lang w:eastAsia="ru-RU"/>
              </w:rPr>
              <w:lastRenderedPageBreak/>
              <w:t>основания)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lastRenderedPageBreak/>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4,6</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64,40</w:t>
            </w:r>
          </w:p>
        </w:tc>
      </w:tr>
      <w:tr w:rsidR="003C1B6E" w:rsidRPr="001E2F93" w:rsidTr="002D7126">
        <w:trPr>
          <w:trHeight w:val="84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3.</w:t>
            </w:r>
          </w:p>
        </w:tc>
        <w:tc>
          <w:tcPr>
            <w:tcW w:w="241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2"/>
                <w:szCs w:val="23"/>
                <w:lang w:eastAsia="ru-RU"/>
              </w:rPr>
            </w:pPr>
            <w:r w:rsidRPr="001E2F93">
              <w:rPr>
                <w:color w:val="000000"/>
                <w:sz w:val="22"/>
                <w:szCs w:val="23"/>
                <w:lang w:eastAsia="ru-RU"/>
              </w:rPr>
              <w:t>Ивановское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Подъезд к с.Аккуль</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капитальный ремонт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0,5</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7,00</w:t>
            </w:r>
          </w:p>
        </w:tc>
      </w:tr>
      <w:tr w:rsidR="003C1B6E" w:rsidRPr="001E2F93" w:rsidTr="002D7126">
        <w:trPr>
          <w:trHeight w:val="1425"/>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4.</w:t>
            </w:r>
          </w:p>
        </w:tc>
        <w:tc>
          <w:tcPr>
            <w:tcW w:w="241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2"/>
                <w:szCs w:val="23"/>
                <w:lang w:eastAsia="ru-RU"/>
              </w:rPr>
            </w:pPr>
            <w:r w:rsidRPr="001E2F93">
              <w:rPr>
                <w:color w:val="000000"/>
                <w:sz w:val="22"/>
                <w:szCs w:val="23"/>
                <w:lang w:eastAsia="ru-RU"/>
              </w:rPr>
              <w:t>Ивановское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"Лениногорск-Ивановка-Михайловка"-Марьяновка</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Строите льство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1,9</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26,60</w:t>
            </w:r>
          </w:p>
        </w:tc>
      </w:tr>
      <w:tr w:rsidR="003C1B6E" w:rsidRPr="001E2F93" w:rsidTr="009D5461">
        <w:trPr>
          <w:trHeight w:val="1240"/>
        </w:trPr>
        <w:tc>
          <w:tcPr>
            <w:tcW w:w="709" w:type="dxa"/>
            <w:tcBorders>
              <w:top w:val="nil"/>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5.</w:t>
            </w:r>
          </w:p>
        </w:tc>
        <w:tc>
          <w:tcPr>
            <w:tcW w:w="2410"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color w:val="000000"/>
                <w:sz w:val="22"/>
                <w:szCs w:val="23"/>
                <w:lang w:eastAsia="ru-RU"/>
              </w:rPr>
            </w:pPr>
            <w:r w:rsidRPr="001E2F93">
              <w:rPr>
                <w:color w:val="000000"/>
                <w:sz w:val="22"/>
                <w:szCs w:val="23"/>
                <w:lang w:eastAsia="ru-RU"/>
              </w:rPr>
              <w:t>Нижнечершилинское СП</w:t>
            </w:r>
          </w:p>
        </w:tc>
        <w:tc>
          <w:tcPr>
            <w:tcW w:w="1512"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Подъезд к водохранилищу у с.Нижние Чершилы</w:t>
            </w:r>
          </w:p>
        </w:tc>
        <w:tc>
          <w:tcPr>
            <w:tcW w:w="1620"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новое строительство твердое покрытие)</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nil"/>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p>
        </w:tc>
        <w:tc>
          <w:tcPr>
            <w:tcW w:w="838" w:type="dxa"/>
            <w:tcBorders>
              <w:top w:val="nil"/>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0,7 </w:t>
            </w:r>
          </w:p>
        </w:tc>
        <w:tc>
          <w:tcPr>
            <w:tcW w:w="1559" w:type="dxa"/>
            <w:tcBorders>
              <w:top w:val="nil"/>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9,80</w:t>
            </w:r>
          </w:p>
        </w:tc>
      </w:tr>
      <w:tr w:rsidR="003C1B6E" w:rsidRPr="001E2F93" w:rsidTr="002D7126">
        <w:trPr>
          <w:trHeight w:val="84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6.</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2"/>
                <w:szCs w:val="23"/>
                <w:lang w:eastAsia="ru-RU"/>
              </w:rPr>
            </w:pPr>
            <w:r w:rsidRPr="001E2F93">
              <w:rPr>
                <w:color w:val="000000"/>
                <w:sz w:val="22"/>
                <w:szCs w:val="23"/>
                <w:lang w:eastAsia="ru-RU"/>
              </w:rPr>
              <w:t>Нижнечершилинское СП, Федотовское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"Кичуй-Кузьминовка"- Мордовская Иванов-ка</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Строите-льство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7,1</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7,1</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39,40</w:t>
            </w:r>
          </w:p>
        </w:tc>
      </w:tr>
      <w:tr w:rsidR="003C1B6E" w:rsidRPr="001E2F93" w:rsidTr="009D5461">
        <w:trPr>
          <w:trHeight w:val="289"/>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7.</w:t>
            </w:r>
          </w:p>
          <w:p w:rsidR="003C1B6E" w:rsidRPr="001E2F93" w:rsidRDefault="003C1B6E" w:rsidP="003C1B6E">
            <w:pPr>
              <w:spacing w:line="240" w:lineRule="auto"/>
              <w:jc w:val="center"/>
              <w:rPr>
                <w:sz w:val="23"/>
                <w:szCs w:val="23"/>
                <w:lang w:eastAsia="ru-RU"/>
              </w:rPr>
            </w:pP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Нижнечершелинское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Подъезд к гостиному дому у с.Нижние Чершилы</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Строительство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0,5</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7,00</w:t>
            </w:r>
          </w:p>
        </w:tc>
      </w:tr>
      <w:tr w:rsidR="003C1B6E" w:rsidRPr="001E2F93" w:rsidTr="009D5461">
        <w:trPr>
          <w:trHeight w:val="557"/>
        </w:trPr>
        <w:tc>
          <w:tcPr>
            <w:tcW w:w="709" w:type="dxa"/>
            <w:tcBorders>
              <w:top w:val="nil"/>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8.</w:t>
            </w:r>
          </w:p>
        </w:tc>
        <w:tc>
          <w:tcPr>
            <w:tcW w:w="2410"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color w:val="000000"/>
                <w:sz w:val="22"/>
                <w:szCs w:val="23"/>
                <w:lang w:eastAsia="ru-RU"/>
              </w:rPr>
            </w:pPr>
            <w:r w:rsidRPr="001E2F93">
              <w:rPr>
                <w:color w:val="000000"/>
                <w:sz w:val="22"/>
                <w:szCs w:val="23"/>
                <w:lang w:eastAsia="ru-RU"/>
              </w:rPr>
              <w:t>Новоиштеряковское СП</w:t>
            </w:r>
          </w:p>
        </w:tc>
        <w:tc>
          <w:tcPr>
            <w:tcW w:w="1512"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Чияле-тау-Новый Утямыш</w:t>
            </w:r>
          </w:p>
        </w:tc>
        <w:tc>
          <w:tcPr>
            <w:tcW w:w="1620"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sz w:val="22"/>
                <w:szCs w:val="23"/>
                <w:lang w:eastAsia="ru-RU"/>
              </w:rPr>
            </w:pPr>
            <w:r w:rsidRPr="001E2F93">
              <w:rPr>
                <w:sz w:val="22"/>
                <w:szCs w:val="23"/>
                <w:lang w:eastAsia="ru-RU"/>
              </w:rPr>
              <w:t>строительство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nil"/>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2"/>
                <w:szCs w:val="23"/>
                <w:lang w:eastAsia="ru-RU"/>
              </w:rPr>
            </w:pPr>
            <w:r w:rsidRPr="001E2F93">
              <w:rPr>
                <w:sz w:val="22"/>
                <w:szCs w:val="23"/>
                <w:lang w:eastAsia="ru-RU"/>
              </w:rPr>
              <w:t>2,0</w:t>
            </w:r>
          </w:p>
        </w:tc>
        <w:tc>
          <w:tcPr>
            <w:tcW w:w="838" w:type="dxa"/>
            <w:tcBorders>
              <w:top w:val="nil"/>
              <w:left w:val="nil"/>
              <w:bottom w:val="single" w:sz="4" w:space="0" w:color="auto"/>
              <w:right w:val="single" w:sz="4" w:space="0" w:color="auto"/>
            </w:tcBorders>
            <w:vAlign w:val="center"/>
          </w:tcPr>
          <w:p w:rsidR="003C1B6E" w:rsidRPr="001E2F93" w:rsidRDefault="003C1B6E" w:rsidP="003C1B6E">
            <w:pPr>
              <w:spacing w:line="240" w:lineRule="auto"/>
              <w:jc w:val="center"/>
              <w:rPr>
                <w:sz w:val="22"/>
                <w:szCs w:val="23"/>
                <w:lang w:eastAsia="ru-RU"/>
              </w:rPr>
            </w:pPr>
          </w:p>
        </w:tc>
        <w:tc>
          <w:tcPr>
            <w:tcW w:w="1559" w:type="dxa"/>
            <w:tcBorders>
              <w:top w:val="nil"/>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2"/>
                <w:szCs w:val="23"/>
                <w:lang w:eastAsia="ru-RU"/>
              </w:rPr>
            </w:pPr>
            <w:r w:rsidRPr="001E2F93">
              <w:rPr>
                <w:color w:val="000000"/>
                <w:sz w:val="22"/>
                <w:szCs w:val="23"/>
                <w:lang w:eastAsia="ru-RU"/>
              </w:rPr>
              <w:t>28,00</w:t>
            </w:r>
          </w:p>
        </w:tc>
      </w:tr>
      <w:tr w:rsidR="003C1B6E" w:rsidRPr="001E2F93" w:rsidTr="002D7126">
        <w:trPr>
          <w:trHeight w:val="1755"/>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9.</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Новочершелинское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Новочершилинский-Горкино</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капитальный ремонт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0,6</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8,40</w:t>
            </w:r>
          </w:p>
        </w:tc>
      </w:tr>
      <w:tr w:rsidR="003C1B6E" w:rsidRPr="001E2F93" w:rsidTr="002D7126">
        <w:trPr>
          <w:trHeight w:val="174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10.</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Новочершелинское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"Ромашкино-Куакбаш-Каркали"-Кузайкино</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капитальный ремонт (восстановление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3,5</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24,50</w:t>
            </w:r>
          </w:p>
        </w:tc>
      </w:tr>
      <w:tr w:rsidR="003C1B6E" w:rsidRPr="001E2F93" w:rsidTr="009D5461">
        <w:trPr>
          <w:trHeight w:val="557"/>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11.</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Письмянское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Лениногорск-Савочкино</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капитальный ремонт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3,5</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49,00</w:t>
            </w:r>
          </w:p>
        </w:tc>
      </w:tr>
      <w:tr w:rsidR="003C1B6E" w:rsidRPr="001E2F93" w:rsidTr="009D5461">
        <w:trPr>
          <w:trHeight w:val="155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lastRenderedPageBreak/>
              <w:t>12.</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Письмянское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"Бугульма-Лениногорск"-Подлесный</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капитальный ремонт (восстановление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14,00</w:t>
            </w:r>
          </w:p>
        </w:tc>
      </w:tr>
      <w:tr w:rsidR="003C1B6E" w:rsidRPr="001E2F93" w:rsidTr="009D5461">
        <w:trPr>
          <w:trHeight w:val="837"/>
        </w:trPr>
        <w:tc>
          <w:tcPr>
            <w:tcW w:w="709" w:type="dxa"/>
            <w:tcBorders>
              <w:top w:val="nil"/>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13.</w:t>
            </w:r>
          </w:p>
        </w:tc>
        <w:tc>
          <w:tcPr>
            <w:tcW w:w="2410"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Письмянское СП</w:t>
            </w:r>
          </w:p>
        </w:tc>
        <w:tc>
          <w:tcPr>
            <w:tcW w:w="1512"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"Лениногорск-Азнакаево"-Степной Зай</w:t>
            </w:r>
          </w:p>
        </w:tc>
        <w:tc>
          <w:tcPr>
            <w:tcW w:w="1620" w:type="dxa"/>
            <w:tcBorders>
              <w:top w:val="nil"/>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nil"/>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nil"/>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0,6</w:t>
            </w:r>
          </w:p>
        </w:tc>
        <w:tc>
          <w:tcPr>
            <w:tcW w:w="1559" w:type="dxa"/>
            <w:tcBorders>
              <w:top w:val="nil"/>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8,40</w:t>
            </w:r>
          </w:p>
        </w:tc>
      </w:tr>
      <w:tr w:rsidR="003C1B6E" w:rsidRPr="001E2F93" w:rsidTr="009D5461">
        <w:trPr>
          <w:trHeight w:val="487"/>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14</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Письмянское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Подъезд к полигону ТБО у г.Лениногорск</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новое строительство</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6,5 </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91,00</w:t>
            </w:r>
          </w:p>
        </w:tc>
      </w:tr>
      <w:tr w:rsidR="003C1B6E" w:rsidRPr="001E2F93" w:rsidTr="009D5461">
        <w:trPr>
          <w:trHeight w:val="155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15</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Письмянское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Подъезд к объектам рекреации у с.Старая Письмянка</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новое строительство</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1,2 </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16,8</w:t>
            </w:r>
          </w:p>
        </w:tc>
      </w:tr>
      <w:tr w:rsidR="003C1B6E" w:rsidRPr="001E2F93" w:rsidTr="009D5461">
        <w:trPr>
          <w:trHeight w:val="1262"/>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16.</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Письмянское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Подъезд к полигону ТБО от металлургического завода</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Новое строительство</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4,5</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63,00</w:t>
            </w:r>
          </w:p>
        </w:tc>
      </w:tr>
      <w:tr w:rsidR="003C1B6E" w:rsidRPr="001E2F93" w:rsidTr="009D5461">
        <w:trPr>
          <w:trHeight w:val="274"/>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17.</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Старокувакское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Подъезд к с.Старый Кувак</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ремонт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5,00</w:t>
            </w:r>
          </w:p>
        </w:tc>
      </w:tr>
      <w:tr w:rsidR="003C1B6E" w:rsidRPr="001E2F93" w:rsidTr="009D5461">
        <w:trPr>
          <w:trHeight w:val="776"/>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18.</w:t>
            </w:r>
          </w:p>
          <w:p w:rsidR="003C1B6E" w:rsidRPr="001E2F93" w:rsidRDefault="003C1B6E" w:rsidP="003C1B6E">
            <w:pPr>
              <w:spacing w:line="240" w:lineRule="auto"/>
              <w:jc w:val="center"/>
              <w:rPr>
                <w:sz w:val="23"/>
                <w:szCs w:val="23"/>
                <w:lang w:eastAsia="ru-RU"/>
              </w:rPr>
            </w:pP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Старошугуровское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Подъезд к ТБО  с.Новое Шугуров</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новое строительство</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1,8</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 </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25,20</w:t>
            </w:r>
          </w:p>
        </w:tc>
      </w:tr>
      <w:tr w:rsidR="003C1B6E" w:rsidRPr="001E2F93" w:rsidTr="009D5461">
        <w:trPr>
          <w:trHeight w:val="111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19.</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Сугушлинское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Подъезд к базе отдыха у д.Юлтимирово</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новое строителльство</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0,9 </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12,60</w:t>
            </w:r>
          </w:p>
        </w:tc>
      </w:tr>
      <w:tr w:rsidR="003C1B6E" w:rsidRPr="001E2F93" w:rsidTr="009D5461">
        <w:trPr>
          <w:trHeight w:val="289"/>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20.</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Урмышлинское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Урмышла-Новое Елхово</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капитальный ремонт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4</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56,00</w:t>
            </w:r>
          </w:p>
        </w:tc>
      </w:tr>
      <w:tr w:rsidR="003C1B6E" w:rsidRPr="001E2F93" w:rsidTr="009D5461">
        <w:trPr>
          <w:trHeight w:val="124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21.</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Урмышлинское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"Кичуй-Кузьминовка"-Урмышла"-Бухар</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строительство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0,6</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8,40</w:t>
            </w:r>
          </w:p>
        </w:tc>
      </w:tr>
      <w:tr w:rsidR="003C1B6E" w:rsidRPr="001E2F93" w:rsidTr="009D5461">
        <w:trPr>
          <w:trHeight w:val="138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lastRenderedPageBreak/>
              <w:t>22.</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Федотовское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Федотовка-Тукмак</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строительство (устройство асфальтобетонного покрытия)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3,2</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44,80</w:t>
            </w:r>
          </w:p>
        </w:tc>
      </w:tr>
      <w:tr w:rsidR="003C1B6E" w:rsidRPr="001E2F93" w:rsidTr="009D5461">
        <w:trPr>
          <w:trHeight w:val="412"/>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23.</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г.Лениногорск</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7 мкр</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строительство (улицы и дороги местного значения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 </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2,17</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30</w:t>
            </w:r>
            <w:r w:rsidRPr="001E2F93">
              <w:rPr>
                <w:color w:val="000000"/>
                <w:sz w:val="23"/>
                <w:szCs w:val="23"/>
                <w:lang w:val="en-US" w:eastAsia="ru-RU"/>
              </w:rPr>
              <w:t>,4</w:t>
            </w:r>
            <w:r w:rsidRPr="001E2F93">
              <w:rPr>
                <w:color w:val="000000"/>
                <w:sz w:val="23"/>
                <w:szCs w:val="23"/>
                <w:lang w:eastAsia="ru-RU"/>
              </w:rPr>
              <w:t>0</w:t>
            </w:r>
          </w:p>
        </w:tc>
      </w:tr>
      <w:tr w:rsidR="003C1B6E" w:rsidRPr="001E2F93" w:rsidTr="009D5461">
        <w:trPr>
          <w:trHeight w:val="273"/>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24.</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г.Лениногорск</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7 мкр</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строительство (магистральные улицы районного значения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 </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2,02</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val="en-US" w:eastAsia="ru-RU"/>
              </w:rPr>
              <w:t>28</w:t>
            </w:r>
            <w:r w:rsidRPr="001E2F93">
              <w:rPr>
                <w:color w:val="000000"/>
                <w:sz w:val="23"/>
                <w:szCs w:val="23"/>
                <w:lang w:eastAsia="ru-RU"/>
              </w:rPr>
              <w:t>,00</w:t>
            </w:r>
          </w:p>
        </w:tc>
      </w:tr>
      <w:tr w:rsidR="003C1B6E" w:rsidRPr="001E2F93" w:rsidTr="009D5461">
        <w:trPr>
          <w:trHeight w:val="155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25.</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г.Лениногорск</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Сложившаяся застройка</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строительство (улицы и дороги местного значения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 </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11,7</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val="en-US" w:eastAsia="ru-RU"/>
              </w:rPr>
              <w:t>163,8</w:t>
            </w:r>
            <w:r w:rsidRPr="001E2F93">
              <w:rPr>
                <w:color w:val="000000"/>
                <w:sz w:val="23"/>
                <w:szCs w:val="23"/>
                <w:lang w:eastAsia="ru-RU"/>
              </w:rPr>
              <w:t>0</w:t>
            </w:r>
          </w:p>
        </w:tc>
      </w:tr>
      <w:tr w:rsidR="003C1B6E" w:rsidRPr="001E2F93" w:rsidTr="009D5461">
        <w:trPr>
          <w:trHeight w:val="856"/>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26.</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г.Лениногорск</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 xml:space="preserve">Сложившаяся застройка  </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строительство магистральные улицы районного значения</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 </w:t>
            </w: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4,3</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val="en-US" w:eastAsia="ru-RU"/>
              </w:rPr>
              <w:t>60,2</w:t>
            </w:r>
            <w:r w:rsidRPr="001E2F93">
              <w:rPr>
                <w:color w:val="000000"/>
                <w:sz w:val="23"/>
                <w:szCs w:val="23"/>
                <w:lang w:eastAsia="ru-RU"/>
              </w:rPr>
              <w:t>0</w:t>
            </w:r>
          </w:p>
        </w:tc>
      </w:tr>
      <w:tr w:rsidR="003C1B6E" w:rsidRPr="00704BBD" w:rsidTr="009D5461">
        <w:trPr>
          <w:trHeight w:val="930"/>
        </w:trPr>
        <w:tc>
          <w:tcPr>
            <w:tcW w:w="709" w:type="dxa"/>
            <w:tcBorders>
              <w:top w:val="single" w:sz="4" w:space="0" w:color="auto"/>
              <w:left w:val="single" w:sz="4" w:space="0" w:color="auto"/>
              <w:bottom w:val="single" w:sz="4" w:space="0" w:color="auto"/>
              <w:right w:val="single" w:sz="4" w:space="0" w:color="auto"/>
            </w:tcBorders>
            <w:noWrap/>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eastAsia="ru-RU"/>
              </w:rPr>
              <w:t>27.</w:t>
            </w:r>
          </w:p>
        </w:tc>
        <w:tc>
          <w:tcPr>
            <w:tcW w:w="241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Каркалинское СП</w:t>
            </w:r>
          </w:p>
        </w:tc>
        <w:tc>
          <w:tcPr>
            <w:tcW w:w="1512"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улица</w:t>
            </w:r>
          </w:p>
        </w:tc>
        <w:tc>
          <w:tcPr>
            <w:tcW w:w="1620"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rPr>
                <w:sz w:val="23"/>
                <w:szCs w:val="23"/>
                <w:lang w:eastAsia="ru-RU"/>
              </w:rPr>
            </w:pPr>
            <w:r w:rsidRPr="001E2F93">
              <w:rPr>
                <w:sz w:val="23"/>
                <w:szCs w:val="23"/>
                <w:lang w:eastAsia="ru-RU"/>
              </w:rPr>
              <w:t>новое строительство</w:t>
            </w:r>
          </w:p>
        </w:tc>
        <w:tc>
          <w:tcPr>
            <w:tcW w:w="992"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rPr>
                <w:color w:val="000000"/>
                <w:sz w:val="23"/>
                <w:szCs w:val="23"/>
                <w:lang w:eastAsia="ru-RU"/>
              </w:rPr>
            </w:pPr>
            <w:r w:rsidRPr="001E2F93">
              <w:rPr>
                <w:color w:val="000000"/>
                <w:sz w:val="23"/>
                <w:szCs w:val="23"/>
                <w:lang w:eastAsia="ru-RU"/>
              </w:rPr>
              <w:t>2017-202</w:t>
            </w:r>
            <w:r>
              <w:rPr>
                <w:color w:val="000000"/>
                <w:sz w:val="23"/>
                <w:szCs w:val="23"/>
                <w:lang w:eastAsia="ru-RU"/>
              </w:rPr>
              <w:t>3</w:t>
            </w:r>
            <w:r w:rsidRPr="001E2F93">
              <w:rPr>
                <w:color w:val="000000"/>
                <w:sz w:val="23"/>
                <w:szCs w:val="23"/>
                <w:lang w:eastAsia="ru-RU"/>
              </w:rPr>
              <w:t>гг.</w:t>
            </w:r>
          </w:p>
        </w:tc>
        <w:tc>
          <w:tcPr>
            <w:tcW w:w="850" w:type="dxa"/>
            <w:tcBorders>
              <w:top w:val="single" w:sz="4" w:space="0" w:color="auto"/>
              <w:left w:val="nil"/>
              <w:bottom w:val="single" w:sz="4" w:space="0" w:color="auto"/>
              <w:right w:val="single" w:sz="4" w:space="0" w:color="auto"/>
            </w:tcBorders>
            <w:noWrap/>
            <w:vAlign w:val="center"/>
          </w:tcPr>
          <w:p w:rsidR="003C1B6E" w:rsidRPr="001E2F93" w:rsidRDefault="003C1B6E" w:rsidP="003C1B6E">
            <w:pPr>
              <w:spacing w:line="240" w:lineRule="auto"/>
              <w:jc w:val="center"/>
              <w:rPr>
                <w:sz w:val="23"/>
                <w:szCs w:val="23"/>
                <w:lang w:eastAsia="ru-RU"/>
              </w:rPr>
            </w:pPr>
          </w:p>
        </w:tc>
        <w:tc>
          <w:tcPr>
            <w:tcW w:w="838"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sz w:val="23"/>
                <w:szCs w:val="23"/>
                <w:lang w:eastAsia="ru-RU"/>
              </w:rPr>
            </w:pPr>
            <w:r w:rsidRPr="001E2F93">
              <w:rPr>
                <w:sz w:val="23"/>
                <w:szCs w:val="23"/>
                <w:lang w:eastAsia="ru-RU"/>
              </w:rPr>
              <w:t>0,86 </w:t>
            </w:r>
          </w:p>
        </w:tc>
        <w:tc>
          <w:tcPr>
            <w:tcW w:w="1559" w:type="dxa"/>
            <w:tcBorders>
              <w:top w:val="single" w:sz="4" w:space="0" w:color="auto"/>
              <w:left w:val="nil"/>
              <w:bottom w:val="single" w:sz="4" w:space="0" w:color="auto"/>
              <w:right w:val="single" w:sz="4" w:space="0" w:color="auto"/>
            </w:tcBorders>
            <w:vAlign w:val="center"/>
          </w:tcPr>
          <w:p w:rsidR="003C1B6E" w:rsidRPr="001E2F93" w:rsidRDefault="003C1B6E" w:rsidP="003C1B6E">
            <w:pPr>
              <w:spacing w:line="240" w:lineRule="auto"/>
              <w:jc w:val="center"/>
              <w:rPr>
                <w:color w:val="000000"/>
                <w:sz w:val="23"/>
                <w:szCs w:val="23"/>
                <w:lang w:eastAsia="ru-RU"/>
              </w:rPr>
            </w:pPr>
            <w:r w:rsidRPr="001E2F93">
              <w:rPr>
                <w:color w:val="000000"/>
                <w:sz w:val="23"/>
                <w:szCs w:val="23"/>
                <w:lang w:val="en-US" w:eastAsia="ru-RU"/>
              </w:rPr>
              <w:t>12</w:t>
            </w:r>
            <w:r w:rsidRPr="001E2F93">
              <w:rPr>
                <w:color w:val="000000"/>
                <w:sz w:val="23"/>
                <w:szCs w:val="23"/>
                <w:lang w:eastAsia="ru-RU"/>
              </w:rPr>
              <w:t>,00</w:t>
            </w:r>
          </w:p>
        </w:tc>
      </w:tr>
    </w:tbl>
    <w:p w:rsidR="00AD2C54" w:rsidRPr="004230EB" w:rsidRDefault="00AD2C54" w:rsidP="00AE54EA">
      <w:pPr>
        <w:spacing w:line="360" w:lineRule="auto"/>
        <w:ind w:firstLine="567"/>
        <w:jc w:val="both"/>
        <w:rPr>
          <w:b/>
          <w:i/>
          <w:sz w:val="24"/>
          <w:szCs w:val="24"/>
          <w:lang w:val="en-US" w:eastAsia="ru-RU"/>
        </w:rPr>
      </w:pPr>
    </w:p>
    <w:p w:rsidR="00725404" w:rsidRPr="006C6530" w:rsidRDefault="00725404" w:rsidP="00725404">
      <w:pPr>
        <w:shd w:val="clear" w:color="auto" w:fill="FFFFFF"/>
        <w:spacing w:line="360" w:lineRule="auto"/>
        <w:ind w:firstLine="567"/>
        <w:rPr>
          <w:sz w:val="24"/>
          <w:szCs w:val="24"/>
          <w:lang w:eastAsia="ru-RU"/>
        </w:rPr>
      </w:pPr>
      <w:r w:rsidRPr="006C6530">
        <w:rPr>
          <w:b/>
          <w:sz w:val="24"/>
          <w:szCs w:val="24"/>
          <w:lang w:eastAsia="ru-RU"/>
        </w:rPr>
        <w:t>5.</w:t>
      </w:r>
      <w:r>
        <w:rPr>
          <w:b/>
          <w:sz w:val="24"/>
          <w:szCs w:val="24"/>
          <w:lang w:eastAsia="ru-RU"/>
        </w:rPr>
        <w:t>4 Жилищное пространство</w:t>
      </w:r>
    </w:p>
    <w:p w:rsidR="00672466" w:rsidRPr="002A6DE0" w:rsidRDefault="00672466" w:rsidP="00672466">
      <w:pPr>
        <w:spacing w:line="360" w:lineRule="auto"/>
        <w:ind w:firstLine="567"/>
        <w:jc w:val="both"/>
        <w:rPr>
          <w:sz w:val="24"/>
          <w:szCs w:val="24"/>
          <w:lang w:eastAsia="ru-RU"/>
        </w:rPr>
      </w:pPr>
      <w:r w:rsidRPr="004230EB">
        <w:rPr>
          <w:sz w:val="24"/>
          <w:szCs w:val="24"/>
          <w:lang w:eastAsia="ru-RU"/>
        </w:rPr>
        <w:t>На конец 201</w:t>
      </w:r>
      <w:r w:rsidR="004230EB" w:rsidRPr="004230EB">
        <w:rPr>
          <w:sz w:val="24"/>
          <w:szCs w:val="24"/>
          <w:lang w:eastAsia="ru-RU"/>
        </w:rPr>
        <w:t>8</w:t>
      </w:r>
      <w:r w:rsidRPr="004230EB">
        <w:rPr>
          <w:sz w:val="24"/>
          <w:szCs w:val="24"/>
          <w:lang w:eastAsia="ru-RU"/>
        </w:rPr>
        <w:t xml:space="preserve"> года жилищный фонд Лениногорского муниципального района составляет 2</w:t>
      </w:r>
      <w:r w:rsidR="00AE79CD" w:rsidRPr="004230EB">
        <w:rPr>
          <w:sz w:val="24"/>
          <w:szCs w:val="24"/>
          <w:lang w:eastAsia="ru-RU"/>
        </w:rPr>
        <w:t> 238,4</w:t>
      </w:r>
      <w:r w:rsidRPr="004230EB">
        <w:rPr>
          <w:sz w:val="24"/>
          <w:szCs w:val="24"/>
          <w:lang w:eastAsia="ru-RU"/>
        </w:rPr>
        <w:t xml:space="preserve"> тыс.кв.м., в том числе городской жилищный фонд 1 </w:t>
      </w:r>
      <w:r w:rsidR="00AE79CD" w:rsidRPr="004230EB">
        <w:rPr>
          <w:sz w:val="24"/>
          <w:szCs w:val="24"/>
          <w:lang w:eastAsia="ru-RU"/>
        </w:rPr>
        <w:t>553</w:t>
      </w:r>
      <w:r w:rsidRPr="004230EB">
        <w:rPr>
          <w:sz w:val="24"/>
          <w:szCs w:val="24"/>
          <w:lang w:eastAsia="ru-RU"/>
        </w:rPr>
        <w:t xml:space="preserve"> тыс.кв.м., сельский жилищный фонд 5</w:t>
      </w:r>
      <w:r w:rsidR="00AE79CD" w:rsidRPr="004230EB">
        <w:rPr>
          <w:sz w:val="24"/>
          <w:szCs w:val="24"/>
          <w:lang w:eastAsia="ru-RU"/>
        </w:rPr>
        <w:t>8</w:t>
      </w:r>
      <w:r w:rsidRPr="004230EB">
        <w:rPr>
          <w:sz w:val="24"/>
          <w:szCs w:val="24"/>
          <w:lang w:eastAsia="ru-RU"/>
        </w:rPr>
        <w:t>5,</w:t>
      </w:r>
      <w:r w:rsidR="00AE79CD" w:rsidRPr="004230EB">
        <w:rPr>
          <w:sz w:val="24"/>
          <w:szCs w:val="24"/>
          <w:lang w:eastAsia="ru-RU"/>
        </w:rPr>
        <w:t>4</w:t>
      </w:r>
      <w:r w:rsidRPr="004230EB">
        <w:rPr>
          <w:sz w:val="24"/>
          <w:szCs w:val="24"/>
          <w:lang w:eastAsia="ru-RU"/>
        </w:rPr>
        <w:t xml:space="preserve"> тыс.кв.м</w:t>
      </w:r>
      <w:r w:rsidRPr="00391F5C">
        <w:rPr>
          <w:sz w:val="24"/>
          <w:szCs w:val="24"/>
          <w:lang w:eastAsia="ru-RU"/>
        </w:rPr>
        <w:t xml:space="preserve">. Из них, жилой </w:t>
      </w:r>
      <w:r w:rsidRPr="002A6DE0">
        <w:rPr>
          <w:sz w:val="24"/>
          <w:szCs w:val="24"/>
          <w:lang w:eastAsia="ru-RU"/>
        </w:rPr>
        <w:t>фонд в многоквартирных жилых домах составляет 1</w:t>
      </w:r>
      <w:r w:rsidR="00391F5C" w:rsidRPr="002A6DE0">
        <w:rPr>
          <w:sz w:val="24"/>
          <w:szCs w:val="24"/>
          <w:lang w:eastAsia="ru-RU"/>
        </w:rPr>
        <w:t> 311,9 или 59</w:t>
      </w:r>
      <w:r w:rsidRPr="002A6DE0">
        <w:rPr>
          <w:sz w:val="24"/>
          <w:szCs w:val="24"/>
          <w:lang w:eastAsia="ru-RU"/>
        </w:rPr>
        <w:t xml:space="preserve">%, средняя жилищная обеспеченность </w:t>
      </w:r>
      <w:r w:rsidR="00391F5C" w:rsidRPr="002A6DE0">
        <w:rPr>
          <w:sz w:val="24"/>
          <w:szCs w:val="24"/>
          <w:lang w:eastAsia="ru-RU"/>
        </w:rPr>
        <w:t>27,4</w:t>
      </w:r>
      <w:r w:rsidRPr="002A6DE0">
        <w:rPr>
          <w:sz w:val="24"/>
          <w:szCs w:val="24"/>
          <w:lang w:eastAsia="ru-RU"/>
        </w:rPr>
        <w:t xml:space="preserve"> кв.м.</w:t>
      </w:r>
      <w:r w:rsidRPr="002A6DE0">
        <w:rPr>
          <w:color w:val="000000"/>
          <w:sz w:val="24"/>
          <w:szCs w:val="24"/>
          <w:lang w:eastAsia="ru-RU"/>
        </w:rPr>
        <w:t xml:space="preserve"> (средний показатель по республике – 2</w:t>
      </w:r>
      <w:r w:rsidR="002A6DE0" w:rsidRPr="002A6DE0">
        <w:rPr>
          <w:color w:val="000000"/>
          <w:sz w:val="24"/>
          <w:szCs w:val="24"/>
          <w:lang w:eastAsia="ru-RU"/>
        </w:rPr>
        <w:t>6</w:t>
      </w:r>
      <w:r w:rsidRPr="002A6DE0">
        <w:rPr>
          <w:color w:val="000000"/>
          <w:sz w:val="24"/>
          <w:szCs w:val="24"/>
          <w:lang w:eastAsia="ru-RU"/>
        </w:rPr>
        <w:t>,</w:t>
      </w:r>
      <w:r w:rsidR="002A6DE0" w:rsidRPr="002A6DE0">
        <w:rPr>
          <w:color w:val="000000"/>
          <w:sz w:val="24"/>
          <w:szCs w:val="24"/>
          <w:lang w:eastAsia="ru-RU"/>
        </w:rPr>
        <w:t>1</w:t>
      </w:r>
      <w:r w:rsidRPr="002A6DE0">
        <w:rPr>
          <w:color w:val="000000"/>
          <w:sz w:val="24"/>
          <w:szCs w:val="24"/>
          <w:lang w:eastAsia="ru-RU"/>
        </w:rPr>
        <w:t xml:space="preserve"> кв.м.).</w:t>
      </w:r>
    </w:p>
    <w:p w:rsidR="00672466" w:rsidRDefault="00672466" w:rsidP="00672466">
      <w:pPr>
        <w:spacing w:line="360" w:lineRule="auto"/>
        <w:ind w:firstLine="567"/>
        <w:jc w:val="both"/>
        <w:rPr>
          <w:sz w:val="24"/>
          <w:szCs w:val="24"/>
          <w:lang w:eastAsia="ru-RU"/>
        </w:rPr>
      </w:pPr>
      <w:r w:rsidRPr="002A6DE0">
        <w:rPr>
          <w:sz w:val="24"/>
          <w:szCs w:val="24"/>
          <w:lang w:eastAsia="ru-RU"/>
        </w:rPr>
        <w:t>Город Лениногорск по количеству зеленых насаждений</w:t>
      </w:r>
      <w:r w:rsidRPr="002F055C">
        <w:rPr>
          <w:sz w:val="24"/>
          <w:szCs w:val="24"/>
          <w:lang w:eastAsia="ru-RU"/>
        </w:rPr>
        <w:t xml:space="preserve"> занимает наилучшие позиции в республике. В городе значительн</w:t>
      </w:r>
      <w:r w:rsidR="0012165A" w:rsidRPr="002F055C">
        <w:rPr>
          <w:sz w:val="24"/>
          <w:szCs w:val="24"/>
          <w:lang w:eastAsia="ru-RU"/>
        </w:rPr>
        <w:t>а</w:t>
      </w:r>
      <w:r w:rsidRPr="002F055C">
        <w:rPr>
          <w:sz w:val="24"/>
          <w:szCs w:val="24"/>
          <w:lang w:eastAsia="ru-RU"/>
        </w:rPr>
        <w:t xml:space="preserve"> </w:t>
      </w:r>
      <w:r w:rsidR="0012165A" w:rsidRPr="002F055C">
        <w:rPr>
          <w:sz w:val="24"/>
          <w:szCs w:val="24"/>
          <w:lang w:eastAsia="ru-RU"/>
        </w:rPr>
        <w:t>территория</w:t>
      </w:r>
      <w:r w:rsidRPr="002F055C">
        <w:rPr>
          <w:sz w:val="24"/>
          <w:szCs w:val="24"/>
          <w:lang w:eastAsia="ru-RU"/>
        </w:rPr>
        <w:t xml:space="preserve"> парковой зоны. К уже существующим паркам, скверам, аллеям: аллеи Героев, аллеи «Нефтяников», парка «Мэхэббэт», городского Лесопарка,</w:t>
      </w:r>
      <w:r w:rsidRPr="002F055C">
        <w:rPr>
          <w:color w:val="FF0000"/>
          <w:sz w:val="24"/>
          <w:szCs w:val="24"/>
          <w:lang w:eastAsia="ru-RU"/>
        </w:rPr>
        <w:t xml:space="preserve"> </w:t>
      </w:r>
      <w:r w:rsidRPr="002F055C">
        <w:rPr>
          <w:sz w:val="24"/>
          <w:szCs w:val="24"/>
          <w:lang w:eastAsia="ru-RU"/>
        </w:rPr>
        <w:t xml:space="preserve">были построены новые зоны рекриации – Аллея воинской Славы, парки «Яшьлек», «Геофизиков», «Буровиков». Общая площадь парковой зоны составляет около 315 тысяч квадратных метров. Кроме того, в городе имеются пешеходные зоны по улице им. Ленина, части улицы им.  Г.Тукая. Для отдыха горожан </w:t>
      </w:r>
      <w:r w:rsidRPr="00087054">
        <w:rPr>
          <w:sz w:val="24"/>
          <w:szCs w:val="24"/>
          <w:lang w:eastAsia="ru-RU"/>
        </w:rPr>
        <w:t>имеются водные объекты, большая часть прибрежных зон обустроена.</w:t>
      </w:r>
    </w:p>
    <w:p w:rsidR="00FF4760" w:rsidRPr="00FF4760" w:rsidRDefault="002A6DE0" w:rsidP="00FF4760">
      <w:pPr>
        <w:spacing w:line="360" w:lineRule="auto"/>
        <w:ind w:firstLine="567"/>
        <w:jc w:val="both"/>
        <w:rPr>
          <w:sz w:val="24"/>
          <w:szCs w:val="24"/>
          <w:lang w:eastAsia="ru-RU"/>
        </w:rPr>
      </w:pPr>
      <w:r>
        <w:rPr>
          <w:sz w:val="24"/>
          <w:szCs w:val="24"/>
          <w:lang w:eastAsia="ru-RU"/>
        </w:rPr>
        <w:lastRenderedPageBreak/>
        <w:t>Реализован проект</w:t>
      </w:r>
      <w:r w:rsidRPr="002A6DE0">
        <w:rPr>
          <w:sz w:val="24"/>
          <w:szCs w:val="24"/>
          <w:lang w:eastAsia="ru-RU"/>
        </w:rPr>
        <w:t xml:space="preserve"> благоустройства каскада </w:t>
      </w:r>
      <w:r w:rsidR="00FF4760">
        <w:rPr>
          <w:sz w:val="24"/>
          <w:szCs w:val="24"/>
          <w:lang w:eastAsia="ru-RU"/>
        </w:rPr>
        <w:t xml:space="preserve">русловых прудов на реке Камышла. </w:t>
      </w:r>
      <w:r w:rsidR="00FF4760" w:rsidRPr="00FF4760">
        <w:rPr>
          <w:sz w:val="24"/>
          <w:szCs w:val="24"/>
          <w:lang w:eastAsia="ru-RU"/>
        </w:rPr>
        <w:t>После реконструкции здесь появилась обновлённая смотровая площадка и пирс. Оборудована детская игровая зона, на которой установлены качели, горки, мозаичные формы, также предусмотрена горка для маломобильных детишек и сухой свето-динамичный фонтан. Прямо перед детской игровой зоной появился спуск к воде. Справа от него обустроили городской пляж с лежаками, на которых можно будет загорать. Территорию пляжа засыпали речным мытым песком, установили ажурные навесы от солнца. Недалеко от пляжа обустроили площадку воркаута, поставили уличные спортивные тренажёры, а также организовали волейбольную площадку для любителей побросать мяч.</w:t>
      </w:r>
    </w:p>
    <w:p w:rsidR="00FF4760" w:rsidRDefault="00FF4760" w:rsidP="00FF4760">
      <w:pPr>
        <w:spacing w:line="360" w:lineRule="auto"/>
        <w:ind w:firstLine="567"/>
        <w:jc w:val="both"/>
        <w:rPr>
          <w:sz w:val="24"/>
          <w:szCs w:val="24"/>
          <w:lang w:eastAsia="ru-RU"/>
        </w:rPr>
      </w:pPr>
      <w:r w:rsidRPr="00FF4760">
        <w:rPr>
          <w:sz w:val="24"/>
          <w:szCs w:val="24"/>
          <w:lang w:eastAsia="ru-RU"/>
        </w:rPr>
        <w:t>Также был восстановлен старый, любимый жителями маяк. Теперь он светит в ночи и радует глаз. Ещё отныне на набережной можно будет проводить городские мероприятия и праздники, специально для этого построили сцену и амфитеатр. Здесь также можно будет устраивать кинопоказы, необходимое оборудование уже установлено.</w:t>
      </w:r>
    </w:p>
    <w:p w:rsidR="001E2F93" w:rsidRDefault="008B76DA" w:rsidP="00FF4760">
      <w:pPr>
        <w:spacing w:line="360" w:lineRule="auto"/>
        <w:ind w:firstLine="567"/>
        <w:jc w:val="both"/>
        <w:rPr>
          <w:sz w:val="24"/>
          <w:szCs w:val="24"/>
          <w:lang w:eastAsia="ru-RU"/>
        </w:rPr>
      </w:pPr>
      <w:r>
        <w:rPr>
          <w:sz w:val="24"/>
          <w:szCs w:val="24"/>
          <w:lang w:eastAsia="ru-RU"/>
        </w:rPr>
        <w:t>Б</w:t>
      </w:r>
      <w:r w:rsidR="001E2F93" w:rsidRPr="001E2F93">
        <w:rPr>
          <w:sz w:val="24"/>
          <w:szCs w:val="24"/>
          <w:lang w:eastAsia="ru-RU"/>
        </w:rPr>
        <w:t>лагоустр</w:t>
      </w:r>
      <w:r>
        <w:rPr>
          <w:sz w:val="24"/>
          <w:szCs w:val="24"/>
          <w:lang w:eastAsia="ru-RU"/>
        </w:rPr>
        <w:t>оен</w:t>
      </w:r>
      <w:r w:rsidR="001E2F93" w:rsidRPr="001E2F93">
        <w:rPr>
          <w:sz w:val="24"/>
          <w:szCs w:val="24"/>
          <w:lang w:eastAsia="ru-RU"/>
        </w:rPr>
        <w:t xml:space="preserve"> парк «Юбилейный». </w:t>
      </w:r>
      <w:r>
        <w:rPr>
          <w:sz w:val="24"/>
          <w:szCs w:val="24"/>
          <w:lang w:eastAsia="ru-RU"/>
        </w:rPr>
        <w:t>В центре парка установлена</w:t>
      </w:r>
      <w:r w:rsidR="001E2F93" w:rsidRPr="001E2F93">
        <w:rPr>
          <w:sz w:val="24"/>
          <w:szCs w:val="24"/>
          <w:lang w:eastAsia="ru-RU"/>
        </w:rPr>
        <w:t xml:space="preserve"> сцен</w:t>
      </w:r>
      <w:r>
        <w:rPr>
          <w:sz w:val="24"/>
          <w:szCs w:val="24"/>
          <w:lang w:eastAsia="ru-RU"/>
        </w:rPr>
        <w:t>а</w:t>
      </w:r>
      <w:r w:rsidR="001E2F93" w:rsidRPr="001E2F93">
        <w:rPr>
          <w:sz w:val="24"/>
          <w:szCs w:val="24"/>
          <w:lang w:eastAsia="ru-RU"/>
        </w:rPr>
        <w:t xml:space="preserve"> со стационарными и временными трибунами, которые защитят зрителей от ветра. В цоколе трибун </w:t>
      </w:r>
      <w:r>
        <w:rPr>
          <w:sz w:val="24"/>
          <w:szCs w:val="24"/>
          <w:lang w:eastAsia="ru-RU"/>
        </w:rPr>
        <w:t>ра</w:t>
      </w:r>
      <w:r w:rsidR="001E2F93" w:rsidRPr="001E2F93">
        <w:rPr>
          <w:sz w:val="24"/>
          <w:szCs w:val="24"/>
          <w:lang w:eastAsia="ru-RU"/>
        </w:rPr>
        <w:t>сполага</w:t>
      </w:r>
      <w:r>
        <w:rPr>
          <w:sz w:val="24"/>
          <w:szCs w:val="24"/>
          <w:lang w:eastAsia="ru-RU"/>
        </w:rPr>
        <w:t>ются</w:t>
      </w:r>
      <w:r w:rsidR="001E2F93" w:rsidRPr="001E2F93">
        <w:rPr>
          <w:sz w:val="24"/>
          <w:szCs w:val="24"/>
          <w:lang w:eastAsia="ru-RU"/>
        </w:rPr>
        <w:t xml:space="preserve"> кафе, торговые площадки</w:t>
      </w:r>
      <w:r>
        <w:rPr>
          <w:sz w:val="24"/>
          <w:szCs w:val="24"/>
          <w:lang w:eastAsia="ru-RU"/>
        </w:rPr>
        <w:t>.</w:t>
      </w:r>
      <w:r w:rsidR="001E2F93" w:rsidRPr="001E2F93">
        <w:rPr>
          <w:sz w:val="24"/>
          <w:szCs w:val="24"/>
          <w:lang w:eastAsia="ru-RU"/>
        </w:rPr>
        <w:t xml:space="preserve"> </w:t>
      </w:r>
      <w:r>
        <w:rPr>
          <w:sz w:val="24"/>
          <w:szCs w:val="24"/>
          <w:lang w:eastAsia="ru-RU"/>
        </w:rPr>
        <w:t>В данный проект вложено около 100 млн.руб.</w:t>
      </w:r>
    </w:p>
    <w:p w:rsidR="001E2F93" w:rsidRDefault="001E2F93" w:rsidP="00FF4760">
      <w:pPr>
        <w:spacing w:line="360" w:lineRule="auto"/>
        <w:ind w:firstLine="567"/>
        <w:jc w:val="both"/>
        <w:rPr>
          <w:sz w:val="24"/>
          <w:szCs w:val="24"/>
          <w:lang w:eastAsia="ru-RU"/>
        </w:rPr>
      </w:pPr>
      <w:r w:rsidRPr="001E2F93">
        <w:rPr>
          <w:sz w:val="24"/>
          <w:szCs w:val="24"/>
          <w:lang w:eastAsia="ru-RU"/>
        </w:rPr>
        <w:t xml:space="preserve">В парке </w:t>
      </w:r>
      <w:r w:rsidR="008B76DA">
        <w:rPr>
          <w:sz w:val="24"/>
          <w:szCs w:val="24"/>
          <w:lang w:eastAsia="ru-RU"/>
        </w:rPr>
        <w:t>организованы</w:t>
      </w:r>
      <w:r w:rsidRPr="001E2F93">
        <w:rPr>
          <w:sz w:val="24"/>
          <w:szCs w:val="24"/>
          <w:lang w:eastAsia="ru-RU"/>
        </w:rPr>
        <w:t xml:space="preserve"> пункт проката </w:t>
      </w:r>
      <w:r w:rsidR="008B76DA">
        <w:rPr>
          <w:sz w:val="24"/>
          <w:szCs w:val="24"/>
          <w:lang w:eastAsia="ru-RU"/>
        </w:rPr>
        <w:t>спортивного оборудования, детская</w:t>
      </w:r>
      <w:r w:rsidRPr="001E2F93">
        <w:rPr>
          <w:sz w:val="24"/>
          <w:szCs w:val="24"/>
          <w:lang w:eastAsia="ru-RU"/>
        </w:rPr>
        <w:t xml:space="preserve"> площадк</w:t>
      </w:r>
      <w:r w:rsidR="008B76DA">
        <w:rPr>
          <w:sz w:val="24"/>
          <w:szCs w:val="24"/>
          <w:lang w:eastAsia="ru-RU"/>
        </w:rPr>
        <w:t>а</w:t>
      </w:r>
      <w:r w:rsidRPr="001E2F93">
        <w:rPr>
          <w:sz w:val="24"/>
          <w:szCs w:val="24"/>
          <w:lang w:eastAsia="ru-RU"/>
        </w:rPr>
        <w:t xml:space="preserve">, </w:t>
      </w:r>
      <w:r w:rsidR="008B76DA">
        <w:rPr>
          <w:sz w:val="24"/>
          <w:szCs w:val="24"/>
          <w:lang w:eastAsia="ru-RU"/>
        </w:rPr>
        <w:t>фонтан</w:t>
      </w:r>
      <w:r w:rsidRPr="001E2F93">
        <w:rPr>
          <w:sz w:val="24"/>
          <w:szCs w:val="24"/>
          <w:lang w:eastAsia="ru-RU"/>
        </w:rPr>
        <w:t xml:space="preserve"> и видеонаблюдение. Для удобства посетителей </w:t>
      </w:r>
      <w:r w:rsidR="008B76DA">
        <w:rPr>
          <w:sz w:val="24"/>
          <w:szCs w:val="24"/>
          <w:lang w:eastAsia="ru-RU"/>
        </w:rPr>
        <w:t xml:space="preserve">организована новая </w:t>
      </w:r>
      <w:r w:rsidRPr="001E2F93">
        <w:rPr>
          <w:sz w:val="24"/>
          <w:szCs w:val="24"/>
          <w:lang w:eastAsia="ru-RU"/>
        </w:rPr>
        <w:t>автомобильн</w:t>
      </w:r>
      <w:r w:rsidR="008B76DA">
        <w:rPr>
          <w:sz w:val="24"/>
          <w:szCs w:val="24"/>
          <w:lang w:eastAsia="ru-RU"/>
        </w:rPr>
        <w:t>ая</w:t>
      </w:r>
      <w:r w:rsidRPr="001E2F93">
        <w:rPr>
          <w:sz w:val="24"/>
          <w:szCs w:val="24"/>
          <w:lang w:eastAsia="ru-RU"/>
        </w:rPr>
        <w:t xml:space="preserve"> парковку </w:t>
      </w:r>
      <w:r w:rsidR="008B76DA">
        <w:rPr>
          <w:sz w:val="24"/>
          <w:szCs w:val="24"/>
          <w:lang w:eastAsia="ru-RU"/>
        </w:rPr>
        <w:t>и</w:t>
      </w:r>
      <w:r w:rsidR="008B76DA" w:rsidRPr="008B76DA">
        <w:rPr>
          <w:sz w:val="24"/>
          <w:szCs w:val="24"/>
          <w:lang w:eastAsia="ru-RU"/>
        </w:rPr>
        <w:t xml:space="preserve"> </w:t>
      </w:r>
      <w:r w:rsidR="008B76DA" w:rsidRPr="001E2F93">
        <w:rPr>
          <w:sz w:val="24"/>
          <w:szCs w:val="24"/>
          <w:lang w:eastAsia="ru-RU"/>
        </w:rPr>
        <w:t>общественные туалеты.</w:t>
      </w:r>
    </w:p>
    <w:p w:rsidR="00110C6A" w:rsidRPr="00110C6A" w:rsidRDefault="00110C6A" w:rsidP="00E4273F">
      <w:pPr>
        <w:spacing w:line="360" w:lineRule="auto"/>
        <w:ind w:firstLine="567"/>
        <w:jc w:val="both"/>
        <w:rPr>
          <w:sz w:val="24"/>
          <w:szCs w:val="24"/>
          <w:lang w:eastAsia="ru-RU"/>
        </w:rPr>
      </w:pPr>
      <w:r w:rsidRPr="00110C6A">
        <w:rPr>
          <w:sz w:val="24"/>
          <w:szCs w:val="24"/>
          <w:lang w:eastAsia="ru-RU"/>
        </w:rPr>
        <w:t xml:space="preserve">В 2017 году Лениногорский район </w:t>
      </w:r>
      <w:r w:rsidRPr="00110C6A">
        <w:rPr>
          <w:bCs/>
          <w:sz w:val="24"/>
          <w:szCs w:val="24"/>
          <w:lang w:eastAsia="ru-RU"/>
        </w:rPr>
        <w:t>на сто процентов использовал свой шанс получить из федерального бюджета средства на развитие комфортной среды, приняв участие в конкурсе Минстроя России на лучший проект в сфере создания комфортной городской среды для малых городов и исторических поселений и стал одним из победителей.</w:t>
      </w:r>
      <w:r>
        <w:rPr>
          <w:bCs/>
          <w:sz w:val="24"/>
          <w:szCs w:val="24"/>
          <w:lang w:eastAsia="ru-RU"/>
        </w:rPr>
        <w:t xml:space="preserve"> С</w:t>
      </w:r>
      <w:r w:rsidRPr="00110C6A">
        <w:rPr>
          <w:sz w:val="24"/>
          <w:szCs w:val="24"/>
          <w:lang w:eastAsia="ru-RU"/>
        </w:rPr>
        <w:t>убсидии из федерального бюджета</w:t>
      </w:r>
      <w:r>
        <w:rPr>
          <w:sz w:val="24"/>
          <w:szCs w:val="24"/>
          <w:lang w:eastAsia="ru-RU"/>
        </w:rPr>
        <w:t xml:space="preserve"> в размере 100 миллионов рублей пойд</w:t>
      </w:r>
      <w:r w:rsidR="00E4273F">
        <w:rPr>
          <w:sz w:val="24"/>
          <w:szCs w:val="24"/>
          <w:lang w:eastAsia="ru-RU"/>
        </w:rPr>
        <w:t>у</w:t>
      </w:r>
      <w:r>
        <w:rPr>
          <w:sz w:val="24"/>
          <w:szCs w:val="24"/>
          <w:lang w:eastAsia="ru-RU"/>
        </w:rPr>
        <w:t xml:space="preserve">т на </w:t>
      </w:r>
      <w:r w:rsidRPr="00110C6A">
        <w:rPr>
          <w:sz w:val="24"/>
          <w:szCs w:val="24"/>
          <w:lang w:eastAsia="ru-RU"/>
        </w:rPr>
        <w:t>благоустройств</w:t>
      </w:r>
      <w:r>
        <w:rPr>
          <w:sz w:val="24"/>
          <w:szCs w:val="24"/>
          <w:lang w:eastAsia="ru-RU"/>
        </w:rPr>
        <w:t>о</w:t>
      </w:r>
      <w:r w:rsidRPr="00110C6A">
        <w:rPr>
          <w:sz w:val="24"/>
          <w:szCs w:val="24"/>
          <w:lang w:eastAsia="ru-RU"/>
        </w:rPr>
        <w:t xml:space="preserve"> лесопарка имени Горького</w:t>
      </w:r>
      <w:r>
        <w:rPr>
          <w:sz w:val="24"/>
          <w:szCs w:val="24"/>
          <w:lang w:eastAsia="ru-RU"/>
        </w:rPr>
        <w:t>.</w:t>
      </w:r>
      <w:r w:rsidR="00E4273F">
        <w:rPr>
          <w:sz w:val="24"/>
          <w:szCs w:val="24"/>
          <w:lang w:eastAsia="ru-RU"/>
        </w:rPr>
        <w:t xml:space="preserve"> Планируется у</w:t>
      </w:r>
      <w:r w:rsidRPr="00110C6A">
        <w:rPr>
          <w:sz w:val="24"/>
          <w:szCs w:val="24"/>
          <w:lang w:eastAsia="ru-RU"/>
        </w:rPr>
        <w:t>становить колесо обозрения</w:t>
      </w:r>
      <w:r w:rsidR="00E4273F">
        <w:rPr>
          <w:sz w:val="24"/>
          <w:szCs w:val="24"/>
          <w:lang w:eastAsia="ru-RU"/>
        </w:rPr>
        <w:t>,</w:t>
      </w:r>
      <w:r w:rsidRPr="00110C6A">
        <w:rPr>
          <w:sz w:val="24"/>
          <w:szCs w:val="24"/>
          <w:lang w:eastAsia="ru-RU"/>
        </w:rPr>
        <w:t xml:space="preserve"> создать контактный зоопарк</w:t>
      </w:r>
      <w:r w:rsidR="00E4273F">
        <w:rPr>
          <w:sz w:val="24"/>
          <w:szCs w:val="24"/>
          <w:lang w:eastAsia="ru-RU"/>
        </w:rPr>
        <w:t xml:space="preserve">, расширить </w:t>
      </w:r>
      <w:r w:rsidRPr="00110C6A">
        <w:rPr>
          <w:sz w:val="24"/>
          <w:szCs w:val="24"/>
          <w:lang w:eastAsia="ru-RU"/>
        </w:rPr>
        <w:t>зон</w:t>
      </w:r>
      <w:r w:rsidR="00E4273F">
        <w:rPr>
          <w:sz w:val="24"/>
          <w:szCs w:val="24"/>
          <w:lang w:eastAsia="ru-RU"/>
        </w:rPr>
        <w:t>у</w:t>
      </w:r>
      <w:r w:rsidRPr="00110C6A">
        <w:rPr>
          <w:sz w:val="24"/>
          <w:szCs w:val="24"/>
          <w:lang w:eastAsia="ru-RU"/>
        </w:rPr>
        <w:t xml:space="preserve"> экстрима –</w:t>
      </w:r>
      <w:r w:rsidR="00E4273F">
        <w:rPr>
          <w:sz w:val="24"/>
          <w:szCs w:val="24"/>
          <w:lang w:eastAsia="ru-RU"/>
        </w:rPr>
        <w:t xml:space="preserve"> </w:t>
      </w:r>
      <w:r w:rsidRPr="00110C6A">
        <w:rPr>
          <w:sz w:val="24"/>
          <w:szCs w:val="24"/>
          <w:lang w:eastAsia="ru-RU"/>
        </w:rPr>
        <w:t>зон</w:t>
      </w:r>
      <w:r w:rsidR="00E4273F">
        <w:rPr>
          <w:sz w:val="24"/>
          <w:szCs w:val="24"/>
          <w:lang w:eastAsia="ru-RU"/>
        </w:rPr>
        <w:t>у</w:t>
      </w:r>
      <w:r w:rsidRPr="00110C6A">
        <w:rPr>
          <w:sz w:val="24"/>
          <w:szCs w:val="24"/>
          <w:lang w:eastAsia="ru-RU"/>
        </w:rPr>
        <w:t xml:space="preserve"> веревочного парка «Храбрая белка</w:t>
      </w:r>
      <w:r w:rsidR="000D4DB7">
        <w:rPr>
          <w:sz w:val="24"/>
          <w:szCs w:val="24"/>
          <w:lang w:eastAsia="ru-RU"/>
        </w:rPr>
        <w:t>»</w:t>
      </w:r>
      <w:r w:rsidRPr="00110C6A">
        <w:rPr>
          <w:sz w:val="24"/>
          <w:szCs w:val="24"/>
          <w:lang w:eastAsia="ru-RU"/>
        </w:rPr>
        <w:t xml:space="preserve">. </w:t>
      </w:r>
    </w:p>
    <w:p w:rsidR="00672466" w:rsidRPr="00087054" w:rsidRDefault="00672466" w:rsidP="00672466">
      <w:pPr>
        <w:spacing w:line="360" w:lineRule="auto"/>
        <w:ind w:firstLine="567"/>
        <w:jc w:val="both"/>
        <w:rPr>
          <w:sz w:val="24"/>
          <w:szCs w:val="24"/>
          <w:lang w:eastAsia="ru-RU"/>
        </w:rPr>
      </w:pPr>
      <w:r w:rsidRPr="00087054">
        <w:rPr>
          <w:color w:val="000000"/>
          <w:sz w:val="24"/>
          <w:szCs w:val="24"/>
          <w:lang w:eastAsia="ru-RU"/>
        </w:rPr>
        <w:t>Вместе с тем, архитектура города требует улучшения, особенно в «спальных» районах старой</w:t>
      </w:r>
      <w:r w:rsidRPr="00087054">
        <w:rPr>
          <w:sz w:val="24"/>
          <w:szCs w:val="24"/>
          <w:lang w:eastAsia="ru-RU"/>
        </w:rPr>
        <w:t xml:space="preserve"> застройки. Зеленые насаждения также распределены по городу неравномерно. Если в центре города их довольно много, и это ценные породы деревьев, то окраины по количеству и качеству зеленых насаждений значительно отстают.</w:t>
      </w:r>
    </w:p>
    <w:p w:rsidR="00672466" w:rsidRPr="00087054" w:rsidRDefault="00672466" w:rsidP="00672466">
      <w:pPr>
        <w:spacing w:line="360" w:lineRule="auto"/>
        <w:ind w:firstLine="567"/>
        <w:jc w:val="both"/>
        <w:rPr>
          <w:sz w:val="24"/>
          <w:szCs w:val="24"/>
          <w:lang w:eastAsia="ru-RU"/>
        </w:rPr>
      </w:pPr>
      <w:r w:rsidRPr="00087054">
        <w:rPr>
          <w:sz w:val="24"/>
          <w:szCs w:val="24"/>
          <w:lang w:eastAsia="ru-RU"/>
        </w:rPr>
        <w:t>Существующая система рекреационных и общественных пространств, должна быть привлекательной для жителей и госте</w:t>
      </w:r>
      <w:r w:rsidR="00087054">
        <w:rPr>
          <w:sz w:val="24"/>
          <w:szCs w:val="24"/>
          <w:lang w:eastAsia="ru-RU"/>
        </w:rPr>
        <w:t>й города в любое время года.</w:t>
      </w:r>
    </w:p>
    <w:p w:rsidR="00672466" w:rsidRPr="002B62C5" w:rsidRDefault="00672466" w:rsidP="00672466">
      <w:pPr>
        <w:spacing w:line="360" w:lineRule="auto"/>
        <w:ind w:firstLine="567"/>
        <w:jc w:val="both"/>
        <w:rPr>
          <w:sz w:val="24"/>
          <w:szCs w:val="24"/>
          <w:lang w:eastAsia="ru-RU"/>
        </w:rPr>
      </w:pPr>
      <w:r w:rsidRPr="00087054">
        <w:rPr>
          <w:sz w:val="24"/>
          <w:szCs w:val="24"/>
          <w:lang w:eastAsia="ru-RU"/>
        </w:rPr>
        <w:lastRenderedPageBreak/>
        <w:t>В жилищном строительстве необходимо повсеместное внедрение современных энергосберегающих технологий и материалов, а также систем автоматики («умный дом»), которые хотя и приводят к удорожанию строительства, но в дальнейшем окупаются за счет экономии ресурсов.  Совокупность автоматических систем включают в себя: системы безопасности (контроль состояния инженерии, пожарная безопасность, охранные системы, системы таяния снега и льда на крышах), энергосбережения (индивидуальные пункты учета и регулирования тепла,</w:t>
      </w:r>
      <w:r w:rsidRPr="00087054">
        <w:rPr>
          <w:color w:val="464646"/>
          <w:sz w:val="24"/>
          <w:szCs w:val="24"/>
          <w:lang w:eastAsia="ru-RU"/>
        </w:rPr>
        <w:t xml:space="preserve"> </w:t>
      </w:r>
      <w:r w:rsidRPr="00087054">
        <w:rPr>
          <w:sz w:val="24"/>
          <w:szCs w:val="24"/>
          <w:lang w:eastAsia="ru-RU"/>
        </w:rPr>
        <w:t xml:space="preserve">использование фотоэлементов для автоматизации включения и выключения освещения, </w:t>
      </w:r>
      <w:r w:rsidRPr="002B62C5">
        <w:rPr>
          <w:sz w:val="24"/>
          <w:szCs w:val="24"/>
          <w:lang w:eastAsia="ru-RU"/>
        </w:rPr>
        <w:t xml:space="preserve">управление отходами (раздельный сбор и последующая переработка), </w:t>
      </w:r>
      <w:r w:rsidRPr="002B62C5">
        <w:rPr>
          <w:b/>
          <w:bCs/>
          <w:sz w:val="24"/>
          <w:szCs w:val="24"/>
          <w:lang w:eastAsia="ru-RU"/>
        </w:rPr>
        <w:t xml:space="preserve"> </w:t>
      </w:r>
      <w:r w:rsidRPr="002B62C5">
        <w:rPr>
          <w:sz w:val="24"/>
          <w:szCs w:val="24"/>
          <w:lang w:eastAsia="ru-RU"/>
        </w:rPr>
        <w:t>эффективное водопотребление (сантехприборы с датчиками потребления, использование ливневой воды в технических целях) и т.д.</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В Лениногорском районе составлен план мероприятий по улучшению состояния жилищно-коммунального хозяйства с участием в следующих республиканских программах:</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Капитальный ремонт объектов образования (дет.сады, школы);</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Капитальный ремонт зданий советов сельских поселений;</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Капитальный ремонт учреждений культуры;</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Строительство ФАПов, ПАО и капремонт объектов здравоохранения;</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Строительство и капитальный ремонт ветеринарных объединений и управлений сельского хозяйства и продовольствия;</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Строительство спортивных площадок во дворах;</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Капитальный ремонт детских оздоровительных лагерей;</w:t>
      </w:r>
    </w:p>
    <w:p w:rsidR="00571690" w:rsidRPr="002B62C5" w:rsidRDefault="00571690" w:rsidP="00571690">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Капитальный ремонт многоквартирных домов;</w:t>
      </w:r>
    </w:p>
    <w:p w:rsidR="00571690" w:rsidRPr="002B62C5" w:rsidRDefault="00571690" w:rsidP="002B62C5">
      <w:pPr>
        <w:spacing w:line="360" w:lineRule="auto"/>
        <w:ind w:firstLine="567"/>
        <w:jc w:val="both"/>
        <w:rPr>
          <w:sz w:val="24"/>
          <w:szCs w:val="24"/>
          <w:lang w:eastAsia="ru-RU"/>
        </w:rPr>
      </w:pPr>
      <w:r w:rsidRPr="002B62C5">
        <w:rPr>
          <w:sz w:val="24"/>
          <w:szCs w:val="24"/>
          <w:lang w:eastAsia="ru-RU"/>
        </w:rPr>
        <w:t>-</w:t>
      </w:r>
      <w:r w:rsidRPr="002B62C5">
        <w:rPr>
          <w:sz w:val="24"/>
          <w:szCs w:val="24"/>
          <w:lang w:eastAsia="ru-RU"/>
        </w:rPr>
        <w:tab/>
        <w:t>Капремонт стационарных орган</w:t>
      </w:r>
      <w:r w:rsidR="002B62C5" w:rsidRPr="002B62C5">
        <w:rPr>
          <w:sz w:val="24"/>
          <w:szCs w:val="24"/>
          <w:lang w:eastAsia="ru-RU"/>
        </w:rPr>
        <w:t>изаций социального обслуживания.</w:t>
      </w:r>
    </w:p>
    <w:p w:rsidR="00960FBD" w:rsidRPr="00704BBD" w:rsidRDefault="00960FBD" w:rsidP="00F97CD1">
      <w:pPr>
        <w:spacing w:line="360" w:lineRule="auto"/>
        <w:jc w:val="both"/>
        <w:rPr>
          <w:sz w:val="24"/>
          <w:szCs w:val="24"/>
          <w:highlight w:val="yellow"/>
          <w:lang w:eastAsia="ru-RU"/>
        </w:rPr>
      </w:pPr>
    </w:p>
    <w:p w:rsidR="00672466" w:rsidRPr="009C5C95" w:rsidRDefault="00672466" w:rsidP="00672466">
      <w:pPr>
        <w:spacing w:line="360" w:lineRule="auto"/>
        <w:ind w:firstLine="567"/>
        <w:jc w:val="center"/>
        <w:rPr>
          <w:b/>
          <w:color w:val="000000"/>
          <w:sz w:val="24"/>
          <w:szCs w:val="24"/>
          <w:lang w:eastAsia="ru-RU"/>
        </w:rPr>
      </w:pPr>
      <w:r w:rsidRPr="009C5C95">
        <w:rPr>
          <w:b/>
          <w:color w:val="000000"/>
          <w:sz w:val="24"/>
          <w:szCs w:val="24"/>
          <w:lang w:eastAsia="ru-RU"/>
        </w:rPr>
        <w:t>Ключевые проблемы жилищного, общественных пространства, мероприятия по их решению.</w:t>
      </w:r>
    </w:p>
    <w:p w:rsidR="00672466" w:rsidRPr="009C5C95" w:rsidRDefault="00672466" w:rsidP="00945B19">
      <w:pPr>
        <w:spacing w:line="360" w:lineRule="auto"/>
        <w:ind w:firstLine="567"/>
        <w:jc w:val="right"/>
        <w:rPr>
          <w:color w:val="000000"/>
          <w:sz w:val="24"/>
          <w:szCs w:val="24"/>
          <w:lang w:eastAsia="ru-RU"/>
        </w:rPr>
      </w:pPr>
      <w:r w:rsidRPr="009C5C95">
        <w:rPr>
          <w:color w:val="000000"/>
          <w:sz w:val="24"/>
          <w:szCs w:val="24"/>
          <w:lang w:eastAsia="ru-RU"/>
        </w:rPr>
        <w:t>Таблица</w:t>
      </w:r>
      <w:r w:rsidR="003C312F">
        <w:rPr>
          <w:color w:val="000000"/>
          <w:sz w:val="24"/>
          <w:szCs w:val="24"/>
          <w:lang w:eastAsia="ru-RU"/>
        </w:rPr>
        <w:t xml:space="preserve"> </w:t>
      </w:r>
      <w:r w:rsidR="003C312F">
        <w:rPr>
          <w:color w:val="000000"/>
          <w:sz w:val="24"/>
          <w:szCs w:val="24"/>
          <w:lang w:val="en-US" w:eastAsia="ru-RU"/>
        </w:rPr>
        <w:t>19</w:t>
      </w:r>
      <w:r w:rsidR="00945B19" w:rsidRPr="009C5C95">
        <w:rPr>
          <w:color w:val="000000"/>
          <w:sz w:val="24"/>
          <w:szCs w:val="24"/>
          <w:lang w:eastAsia="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1"/>
        <w:gridCol w:w="1510"/>
        <w:gridCol w:w="2810"/>
        <w:gridCol w:w="1440"/>
        <w:gridCol w:w="1278"/>
        <w:gridCol w:w="1701"/>
      </w:tblGrid>
      <w:tr w:rsidR="00672466" w:rsidRPr="009C5C95" w:rsidTr="00672466">
        <w:tc>
          <w:tcPr>
            <w:tcW w:w="1751" w:type="dxa"/>
          </w:tcPr>
          <w:p w:rsidR="00672466" w:rsidRPr="009C5C95" w:rsidRDefault="00672466" w:rsidP="00672466">
            <w:pPr>
              <w:spacing w:line="240" w:lineRule="auto"/>
              <w:jc w:val="center"/>
              <w:rPr>
                <w:b/>
                <w:sz w:val="24"/>
                <w:szCs w:val="24"/>
              </w:rPr>
            </w:pPr>
            <w:r w:rsidRPr="009C5C95">
              <w:rPr>
                <w:b/>
                <w:sz w:val="24"/>
                <w:szCs w:val="24"/>
              </w:rPr>
              <w:t>Ключевые проблемы</w:t>
            </w:r>
          </w:p>
        </w:tc>
        <w:tc>
          <w:tcPr>
            <w:tcW w:w="1510" w:type="dxa"/>
          </w:tcPr>
          <w:p w:rsidR="00672466" w:rsidRPr="009C5C95" w:rsidRDefault="00672466" w:rsidP="00672466">
            <w:pPr>
              <w:spacing w:line="240" w:lineRule="auto"/>
              <w:jc w:val="center"/>
              <w:rPr>
                <w:b/>
                <w:sz w:val="24"/>
                <w:szCs w:val="24"/>
              </w:rPr>
            </w:pPr>
            <w:r w:rsidRPr="009C5C95">
              <w:rPr>
                <w:b/>
                <w:sz w:val="24"/>
                <w:szCs w:val="24"/>
              </w:rPr>
              <w:t>Задачи</w:t>
            </w:r>
          </w:p>
        </w:tc>
        <w:tc>
          <w:tcPr>
            <w:tcW w:w="2810" w:type="dxa"/>
          </w:tcPr>
          <w:p w:rsidR="00672466" w:rsidRPr="009C5C95" w:rsidRDefault="00672466" w:rsidP="00672466">
            <w:pPr>
              <w:spacing w:line="240" w:lineRule="auto"/>
              <w:jc w:val="center"/>
              <w:rPr>
                <w:b/>
                <w:sz w:val="24"/>
                <w:szCs w:val="24"/>
              </w:rPr>
            </w:pPr>
            <w:r w:rsidRPr="009C5C95">
              <w:rPr>
                <w:b/>
                <w:sz w:val="24"/>
                <w:szCs w:val="24"/>
              </w:rPr>
              <w:t>Мероприятия</w:t>
            </w:r>
          </w:p>
        </w:tc>
        <w:tc>
          <w:tcPr>
            <w:tcW w:w="1440" w:type="dxa"/>
          </w:tcPr>
          <w:p w:rsidR="00672466" w:rsidRPr="009C5C95" w:rsidRDefault="00672466" w:rsidP="00672466">
            <w:pPr>
              <w:spacing w:line="240" w:lineRule="auto"/>
              <w:jc w:val="center"/>
              <w:rPr>
                <w:b/>
                <w:sz w:val="24"/>
                <w:szCs w:val="24"/>
              </w:rPr>
            </w:pPr>
            <w:r w:rsidRPr="009C5C95">
              <w:rPr>
                <w:b/>
                <w:sz w:val="24"/>
                <w:szCs w:val="24"/>
              </w:rPr>
              <w:t>Сроки реализации</w:t>
            </w:r>
          </w:p>
        </w:tc>
        <w:tc>
          <w:tcPr>
            <w:tcW w:w="1278" w:type="dxa"/>
          </w:tcPr>
          <w:p w:rsidR="00672466" w:rsidRPr="009C5C95" w:rsidRDefault="00672466" w:rsidP="00672466">
            <w:pPr>
              <w:spacing w:line="240" w:lineRule="auto"/>
              <w:jc w:val="center"/>
              <w:rPr>
                <w:b/>
                <w:sz w:val="24"/>
                <w:szCs w:val="24"/>
              </w:rPr>
            </w:pPr>
            <w:r w:rsidRPr="009C5C95">
              <w:rPr>
                <w:b/>
                <w:sz w:val="24"/>
                <w:szCs w:val="24"/>
              </w:rPr>
              <w:t>Ответственные исполнители</w:t>
            </w:r>
          </w:p>
        </w:tc>
        <w:tc>
          <w:tcPr>
            <w:tcW w:w="1701" w:type="dxa"/>
          </w:tcPr>
          <w:p w:rsidR="00672466" w:rsidRPr="009C5C95" w:rsidRDefault="00672466" w:rsidP="00672466">
            <w:pPr>
              <w:spacing w:line="240" w:lineRule="auto"/>
              <w:jc w:val="center"/>
              <w:rPr>
                <w:b/>
                <w:sz w:val="24"/>
                <w:szCs w:val="24"/>
              </w:rPr>
            </w:pPr>
            <w:r w:rsidRPr="009C5C95">
              <w:rPr>
                <w:b/>
                <w:sz w:val="24"/>
                <w:szCs w:val="24"/>
              </w:rPr>
              <w:t>Сумма и источники финансирования, тыс. руб.</w:t>
            </w:r>
          </w:p>
        </w:tc>
      </w:tr>
      <w:tr w:rsidR="00672466" w:rsidRPr="00704BBD" w:rsidTr="00672466">
        <w:tc>
          <w:tcPr>
            <w:tcW w:w="1751" w:type="dxa"/>
          </w:tcPr>
          <w:p w:rsidR="00672466" w:rsidRPr="009C5C95" w:rsidRDefault="00672466" w:rsidP="00672466">
            <w:pPr>
              <w:spacing w:line="240" w:lineRule="auto"/>
              <w:jc w:val="center"/>
              <w:rPr>
                <w:sz w:val="24"/>
                <w:szCs w:val="24"/>
              </w:rPr>
            </w:pPr>
            <w:r w:rsidRPr="009C5C95">
              <w:rPr>
                <w:sz w:val="24"/>
                <w:szCs w:val="24"/>
              </w:rPr>
              <w:t>Нехватка территорий для  размещения новой жилой застройки</w:t>
            </w:r>
          </w:p>
        </w:tc>
        <w:tc>
          <w:tcPr>
            <w:tcW w:w="1510" w:type="dxa"/>
          </w:tcPr>
          <w:p w:rsidR="00672466" w:rsidRPr="009C5C95" w:rsidRDefault="0012165A" w:rsidP="00672466">
            <w:pPr>
              <w:spacing w:line="240" w:lineRule="auto"/>
              <w:jc w:val="center"/>
              <w:rPr>
                <w:sz w:val="24"/>
                <w:szCs w:val="24"/>
              </w:rPr>
            </w:pPr>
            <w:r w:rsidRPr="009C5C95">
              <w:rPr>
                <w:sz w:val="24"/>
                <w:szCs w:val="24"/>
              </w:rPr>
              <w:t>Повышение</w:t>
            </w:r>
            <w:r w:rsidR="00672466" w:rsidRPr="009C5C95">
              <w:rPr>
                <w:sz w:val="24"/>
                <w:szCs w:val="24"/>
              </w:rPr>
              <w:t xml:space="preserve"> эффективности использования территорий, земли</w:t>
            </w:r>
          </w:p>
        </w:tc>
        <w:tc>
          <w:tcPr>
            <w:tcW w:w="2810" w:type="dxa"/>
          </w:tcPr>
          <w:p w:rsidR="00672466" w:rsidRPr="009C5C95" w:rsidRDefault="00672466" w:rsidP="00672466">
            <w:pPr>
              <w:spacing w:line="240" w:lineRule="auto"/>
              <w:jc w:val="both"/>
              <w:rPr>
                <w:sz w:val="24"/>
                <w:szCs w:val="24"/>
              </w:rPr>
            </w:pPr>
            <w:r w:rsidRPr="009C5C95">
              <w:rPr>
                <w:sz w:val="24"/>
                <w:szCs w:val="24"/>
              </w:rPr>
              <w:t xml:space="preserve">Проведение мероприятий с целью выявления не используемых земельных участков для создания общественных и жилищных </w:t>
            </w:r>
            <w:r w:rsidRPr="009C5C95">
              <w:rPr>
                <w:sz w:val="24"/>
                <w:szCs w:val="24"/>
              </w:rPr>
              <w:lastRenderedPageBreak/>
              <w:t>пространств</w:t>
            </w:r>
          </w:p>
        </w:tc>
        <w:tc>
          <w:tcPr>
            <w:tcW w:w="1440" w:type="dxa"/>
          </w:tcPr>
          <w:p w:rsidR="00672466" w:rsidRPr="009C5C95" w:rsidRDefault="00672466" w:rsidP="009C5C95">
            <w:pPr>
              <w:spacing w:line="240" w:lineRule="auto"/>
              <w:jc w:val="center"/>
              <w:rPr>
                <w:sz w:val="24"/>
                <w:szCs w:val="24"/>
              </w:rPr>
            </w:pPr>
            <w:r w:rsidRPr="009C5C95">
              <w:rPr>
                <w:sz w:val="24"/>
                <w:szCs w:val="24"/>
              </w:rPr>
              <w:lastRenderedPageBreak/>
              <w:t>201</w:t>
            </w:r>
            <w:r w:rsidR="009C5C95" w:rsidRPr="009C5C95">
              <w:rPr>
                <w:sz w:val="24"/>
                <w:szCs w:val="24"/>
              </w:rPr>
              <w:t>9-2021</w:t>
            </w:r>
            <w:r w:rsidR="0012165A" w:rsidRPr="009C5C95">
              <w:rPr>
                <w:sz w:val="24"/>
                <w:szCs w:val="24"/>
              </w:rPr>
              <w:t>гг.</w:t>
            </w:r>
          </w:p>
        </w:tc>
        <w:tc>
          <w:tcPr>
            <w:tcW w:w="1278" w:type="dxa"/>
          </w:tcPr>
          <w:p w:rsidR="00672466" w:rsidRPr="009C5C95" w:rsidRDefault="00672466" w:rsidP="00672466">
            <w:pPr>
              <w:spacing w:line="240" w:lineRule="auto"/>
              <w:jc w:val="center"/>
              <w:rPr>
                <w:sz w:val="24"/>
                <w:szCs w:val="24"/>
              </w:rPr>
            </w:pPr>
            <w:r w:rsidRPr="009C5C95">
              <w:rPr>
                <w:sz w:val="24"/>
                <w:szCs w:val="24"/>
              </w:rPr>
              <w:t>КУ «ПИиЗО»</w:t>
            </w:r>
          </w:p>
        </w:tc>
        <w:tc>
          <w:tcPr>
            <w:tcW w:w="1701" w:type="dxa"/>
          </w:tcPr>
          <w:p w:rsidR="00672466" w:rsidRPr="009C5C95" w:rsidRDefault="00672466" w:rsidP="00672466">
            <w:pPr>
              <w:spacing w:line="240" w:lineRule="auto"/>
              <w:jc w:val="center"/>
              <w:rPr>
                <w:sz w:val="24"/>
                <w:szCs w:val="24"/>
              </w:rPr>
            </w:pPr>
            <w:r w:rsidRPr="009C5C95">
              <w:rPr>
                <w:sz w:val="24"/>
                <w:szCs w:val="24"/>
              </w:rPr>
              <w:t>-</w:t>
            </w:r>
          </w:p>
        </w:tc>
      </w:tr>
      <w:tr w:rsidR="00672466" w:rsidRPr="00704BBD" w:rsidTr="00672466">
        <w:tc>
          <w:tcPr>
            <w:tcW w:w="1751" w:type="dxa"/>
          </w:tcPr>
          <w:p w:rsidR="00672466" w:rsidRPr="009C5C95" w:rsidRDefault="00672466" w:rsidP="00672466">
            <w:pPr>
              <w:spacing w:line="240" w:lineRule="auto"/>
              <w:jc w:val="center"/>
              <w:rPr>
                <w:sz w:val="24"/>
                <w:szCs w:val="24"/>
              </w:rPr>
            </w:pPr>
          </w:p>
        </w:tc>
        <w:tc>
          <w:tcPr>
            <w:tcW w:w="1510" w:type="dxa"/>
          </w:tcPr>
          <w:p w:rsidR="00672466" w:rsidRPr="009C5C95" w:rsidRDefault="00672466" w:rsidP="005D77F2">
            <w:pPr>
              <w:spacing w:line="240" w:lineRule="auto"/>
              <w:jc w:val="center"/>
              <w:rPr>
                <w:sz w:val="24"/>
                <w:szCs w:val="24"/>
              </w:rPr>
            </w:pPr>
            <w:r w:rsidRPr="009C5C95">
              <w:rPr>
                <w:sz w:val="24"/>
                <w:szCs w:val="24"/>
                <w:lang w:eastAsia="ru-RU"/>
              </w:rPr>
              <w:t xml:space="preserve">Преобразование старых промышленных  </w:t>
            </w:r>
            <w:r w:rsidR="0012165A" w:rsidRPr="009C5C95">
              <w:rPr>
                <w:sz w:val="24"/>
                <w:szCs w:val="24"/>
                <w:lang w:eastAsia="ru-RU"/>
              </w:rPr>
              <w:t xml:space="preserve">и </w:t>
            </w:r>
            <w:r w:rsidRPr="009C5C95">
              <w:rPr>
                <w:sz w:val="24"/>
                <w:szCs w:val="24"/>
                <w:lang w:eastAsia="ru-RU"/>
              </w:rPr>
              <w:t>иных объектов, в которых   деятельность не ведется в современное жилье</w:t>
            </w:r>
            <w:r w:rsidR="005D77F2" w:rsidRPr="009C5C95">
              <w:rPr>
                <w:sz w:val="24"/>
                <w:szCs w:val="24"/>
                <w:lang w:eastAsia="ru-RU"/>
              </w:rPr>
              <w:t xml:space="preserve"> и социально-культурные объекты</w:t>
            </w:r>
          </w:p>
        </w:tc>
        <w:tc>
          <w:tcPr>
            <w:tcW w:w="2810" w:type="dxa"/>
          </w:tcPr>
          <w:p w:rsidR="00672466" w:rsidRPr="009C5C95" w:rsidRDefault="00672466" w:rsidP="00672466">
            <w:pPr>
              <w:spacing w:line="240" w:lineRule="auto"/>
              <w:jc w:val="both"/>
              <w:rPr>
                <w:sz w:val="24"/>
                <w:szCs w:val="24"/>
                <w:lang w:eastAsia="ru-RU"/>
              </w:rPr>
            </w:pPr>
            <w:r w:rsidRPr="009C5C95">
              <w:rPr>
                <w:sz w:val="24"/>
                <w:szCs w:val="24"/>
              </w:rPr>
              <w:t>Подготовка писем собственникам   объектов, которые в настоящее время не используются о планируемых мерах по   эффективному использованию земельных участков, на которых размещены объекты.</w:t>
            </w:r>
          </w:p>
          <w:p w:rsidR="00672466" w:rsidRPr="009C5C95" w:rsidRDefault="00672466" w:rsidP="00672466">
            <w:pPr>
              <w:spacing w:line="240" w:lineRule="auto"/>
              <w:jc w:val="center"/>
              <w:rPr>
                <w:sz w:val="24"/>
                <w:szCs w:val="24"/>
              </w:rPr>
            </w:pPr>
          </w:p>
        </w:tc>
        <w:tc>
          <w:tcPr>
            <w:tcW w:w="1440" w:type="dxa"/>
          </w:tcPr>
          <w:p w:rsidR="00672466" w:rsidRPr="009C5C95" w:rsidRDefault="00672466" w:rsidP="009C5C95">
            <w:pPr>
              <w:spacing w:line="240" w:lineRule="auto"/>
              <w:jc w:val="center"/>
              <w:rPr>
                <w:sz w:val="24"/>
                <w:szCs w:val="24"/>
              </w:rPr>
            </w:pPr>
            <w:r w:rsidRPr="009C5C95">
              <w:rPr>
                <w:sz w:val="24"/>
                <w:szCs w:val="24"/>
              </w:rPr>
              <w:t>201</w:t>
            </w:r>
            <w:r w:rsidR="009C5C95" w:rsidRPr="009C5C95">
              <w:rPr>
                <w:sz w:val="24"/>
                <w:szCs w:val="24"/>
              </w:rPr>
              <w:t>9-2021</w:t>
            </w:r>
            <w:r w:rsidR="0012165A" w:rsidRPr="009C5C95">
              <w:rPr>
                <w:sz w:val="24"/>
                <w:szCs w:val="24"/>
              </w:rPr>
              <w:t>гг.</w:t>
            </w:r>
          </w:p>
        </w:tc>
        <w:tc>
          <w:tcPr>
            <w:tcW w:w="1278" w:type="dxa"/>
          </w:tcPr>
          <w:p w:rsidR="00672466" w:rsidRPr="009C5C95" w:rsidRDefault="00672466" w:rsidP="00672466">
            <w:pPr>
              <w:spacing w:line="240" w:lineRule="auto"/>
              <w:jc w:val="center"/>
              <w:rPr>
                <w:sz w:val="24"/>
                <w:szCs w:val="24"/>
              </w:rPr>
            </w:pPr>
            <w:r w:rsidRPr="009C5C95">
              <w:rPr>
                <w:sz w:val="24"/>
                <w:szCs w:val="24"/>
              </w:rPr>
              <w:t>ИКМО «ЛМР», КУ «ПИиЗО»</w:t>
            </w:r>
          </w:p>
        </w:tc>
        <w:tc>
          <w:tcPr>
            <w:tcW w:w="1701" w:type="dxa"/>
          </w:tcPr>
          <w:p w:rsidR="00672466" w:rsidRPr="009C5C95" w:rsidRDefault="00672466" w:rsidP="00672466">
            <w:pPr>
              <w:spacing w:line="240" w:lineRule="auto"/>
              <w:jc w:val="center"/>
              <w:rPr>
                <w:sz w:val="24"/>
                <w:szCs w:val="24"/>
              </w:rPr>
            </w:pPr>
            <w:r w:rsidRPr="009C5C95">
              <w:rPr>
                <w:sz w:val="24"/>
                <w:szCs w:val="24"/>
              </w:rPr>
              <w:t>-</w:t>
            </w:r>
          </w:p>
        </w:tc>
      </w:tr>
      <w:tr w:rsidR="00672466" w:rsidRPr="00704BBD" w:rsidTr="00672466">
        <w:tc>
          <w:tcPr>
            <w:tcW w:w="1751" w:type="dxa"/>
          </w:tcPr>
          <w:p w:rsidR="00672466" w:rsidRPr="009C5C95" w:rsidRDefault="00672466" w:rsidP="00672466">
            <w:pPr>
              <w:spacing w:line="240" w:lineRule="auto"/>
              <w:jc w:val="center"/>
              <w:rPr>
                <w:sz w:val="24"/>
                <w:szCs w:val="24"/>
              </w:rPr>
            </w:pPr>
            <w:r w:rsidRPr="009C5C95">
              <w:rPr>
                <w:sz w:val="24"/>
                <w:szCs w:val="24"/>
                <w:lang w:eastAsia="ru-RU"/>
              </w:rPr>
              <w:t>Нехватка качественного жилья по доступным ценам.</w:t>
            </w:r>
          </w:p>
        </w:tc>
        <w:tc>
          <w:tcPr>
            <w:tcW w:w="1510" w:type="dxa"/>
          </w:tcPr>
          <w:p w:rsidR="00672466" w:rsidRPr="009C5C95" w:rsidRDefault="00672466" w:rsidP="00672466">
            <w:pPr>
              <w:spacing w:line="240" w:lineRule="auto"/>
              <w:jc w:val="both"/>
              <w:rPr>
                <w:sz w:val="24"/>
                <w:szCs w:val="24"/>
              </w:rPr>
            </w:pPr>
            <w:r w:rsidRPr="009C5C95">
              <w:rPr>
                <w:sz w:val="24"/>
                <w:szCs w:val="24"/>
                <w:lang w:eastAsia="ru-RU"/>
              </w:rPr>
              <w:t>Удовлетворение потребностей населения в качественном и доступном жилье</w:t>
            </w:r>
          </w:p>
        </w:tc>
        <w:tc>
          <w:tcPr>
            <w:tcW w:w="2810" w:type="dxa"/>
          </w:tcPr>
          <w:p w:rsidR="00672466" w:rsidRPr="009C5C95" w:rsidRDefault="00672466" w:rsidP="00672466">
            <w:pPr>
              <w:spacing w:line="240" w:lineRule="auto"/>
              <w:jc w:val="both"/>
              <w:rPr>
                <w:sz w:val="24"/>
                <w:szCs w:val="24"/>
              </w:rPr>
            </w:pPr>
            <w:r w:rsidRPr="009C5C95">
              <w:rPr>
                <w:sz w:val="24"/>
                <w:szCs w:val="24"/>
                <w:lang w:eastAsia="ru-RU"/>
              </w:rPr>
              <w:t>Участие в федеральных, республиканских программах строительства жилья;</w:t>
            </w:r>
          </w:p>
          <w:p w:rsidR="00672466" w:rsidRPr="009C5C95" w:rsidRDefault="00672466" w:rsidP="00672466">
            <w:pPr>
              <w:spacing w:line="240" w:lineRule="auto"/>
              <w:jc w:val="both"/>
              <w:rPr>
                <w:sz w:val="24"/>
                <w:szCs w:val="24"/>
              </w:rPr>
            </w:pPr>
          </w:p>
        </w:tc>
        <w:tc>
          <w:tcPr>
            <w:tcW w:w="1440" w:type="dxa"/>
          </w:tcPr>
          <w:p w:rsidR="00672466" w:rsidRPr="009C5C95" w:rsidRDefault="00672466" w:rsidP="00672466">
            <w:pPr>
              <w:spacing w:line="240" w:lineRule="auto"/>
              <w:jc w:val="center"/>
              <w:rPr>
                <w:sz w:val="24"/>
                <w:szCs w:val="24"/>
              </w:rPr>
            </w:pPr>
            <w:r w:rsidRPr="009C5C95">
              <w:rPr>
                <w:sz w:val="24"/>
                <w:szCs w:val="24"/>
              </w:rPr>
              <w:t>На период действия программ</w:t>
            </w:r>
          </w:p>
        </w:tc>
        <w:tc>
          <w:tcPr>
            <w:tcW w:w="1278" w:type="dxa"/>
          </w:tcPr>
          <w:p w:rsidR="00672466" w:rsidRPr="009C5C95" w:rsidRDefault="00672466" w:rsidP="00672466">
            <w:pPr>
              <w:spacing w:line="240" w:lineRule="auto"/>
              <w:jc w:val="center"/>
              <w:rPr>
                <w:sz w:val="24"/>
                <w:szCs w:val="24"/>
              </w:rPr>
            </w:pPr>
            <w:r w:rsidRPr="009C5C95">
              <w:rPr>
                <w:sz w:val="24"/>
                <w:szCs w:val="24"/>
              </w:rPr>
              <w:t>ИКМО «ЛМР»</w:t>
            </w:r>
          </w:p>
        </w:tc>
        <w:tc>
          <w:tcPr>
            <w:tcW w:w="1701" w:type="dxa"/>
          </w:tcPr>
          <w:p w:rsidR="00672466" w:rsidRPr="009C5C95" w:rsidRDefault="00672466" w:rsidP="00672466">
            <w:pPr>
              <w:spacing w:line="240" w:lineRule="auto"/>
              <w:jc w:val="center"/>
              <w:rPr>
                <w:sz w:val="24"/>
                <w:szCs w:val="24"/>
              </w:rPr>
            </w:pPr>
            <w:r w:rsidRPr="009C5C95">
              <w:rPr>
                <w:sz w:val="24"/>
                <w:szCs w:val="24"/>
              </w:rPr>
              <w:t>-</w:t>
            </w:r>
          </w:p>
        </w:tc>
      </w:tr>
      <w:tr w:rsidR="00672466" w:rsidRPr="00704BBD" w:rsidTr="00672466">
        <w:tc>
          <w:tcPr>
            <w:tcW w:w="1751" w:type="dxa"/>
          </w:tcPr>
          <w:p w:rsidR="00672466" w:rsidRPr="00F9031A" w:rsidRDefault="00672466" w:rsidP="00672466">
            <w:pPr>
              <w:spacing w:line="240" w:lineRule="auto"/>
              <w:jc w:val="center"/>
              <w:rPr>
                <w:sz w:val="24"/>
                <w:szCs w:val="24"/>
              </w:rPr>
            </w:pPr>
            <w:r w:rsidRPr="00F9031A">
              <w:rPr>
                <w:sz w:val="24"/>
                <w:szCs w:val="24"/>
              </w:rPr>
              <w:t>Состояние публичных пространств не отвечает возрастающим потребностям населения</w:t>
            </w:r>
          </w:p>
        </w:tc>
        <w:tc>
          <w:tcPr>
            <w:tcW w:w="1510" w:type="dxa"/>
          </w:tcPr>
          <w:p w:rsidR="00672466" w:rsidRPr="00F9031A" w:rsidRDefault="00672466" w:rsidP="00672466">
            <w:pPr>
              <w:spacing w:line="240" w:lineRule="auto"/>
              <w:jc w:val="center"/>
              <w:rPr>
                <w:sz w:val="24"/>
                <w:szCs w:val="24"/>
              </w:rPr>
            </w:pPr>
            <w:r w:rsidRPr="00F9031A">
              <w:rPr>
                <w:sz w:val="24"/>
                <w:szCs w:val="24"/>
              </w:rPr>
              <w:t>Благоустройство публичных пространств</w:t>
            </w:r>
          </w:p>
        </w:tc>
        <w:tc>
          <w:tcPr>
            <w:tcW w:w="2810" w:type="dxa"/>
          </w:tcPr>
          <w:p w:rsidR="00672466" w:rsidRPr="00F9031A" w:rsidRDefault="009C5C95" w:rsidP="00672466">
            <w:pPr>
              <w:spacing w:line="240" w:lineRule="auto"/>
              <w:jc w:val="center"/>
              <w:rPr>
                <w:sz w:val="24"/>
                <w:szCs w:val="24"/>
              </w:rPr>
            </w:pPr>
            <w:r w:rsidRPr="00F9031A">
              <w:rPr>
                <w:sz w:val="24"/>
                <w:szCs w:val="24"/>
              </w:rPr>
              <w:t>Обустройство парка им.Горького</w:t>
            </w:r>
            <w:r w:rsidR="00672466" w:rsidRPr="00F9031A">
              <w:rPr>
                <w:sz w:val="24"/>
                <w:szCs w:val="24"/>
              </w:rPr>
              <w:t xml:space="preserve"> на территории города Лениногорска.</w:t>
            </w:r>
          </w:p>
        </w:tc>
        <w:tc>
          <w:tcPr>
            <w:tcW w:w="1440" w:type="dxa"/>
          </w:tcPr>
          <w:p w:rsidR="00672466" w:rsidRPr="00F9031A" w:rsidRDefault="00672466" w:rsidP="009C5C95">
            <w:pPr>
              <w:spacing w:line="240" w:lineRule="auto"/>
              <w:jc w:val="center"/>
              <w:rPr>
                <w:sz w:val="24"/>
                <w:szCs w:val="24"/>
              </w:rPr>
            </w:pPr>
            <w:r w:rsidRPr="00F9031A">
              <w:rPr>
                <w:sz w:val="24"/>
                <w:szCs w:val="24"/>
              </w:rPr>
              <w:t>201</w:t>
            </w:r>
            <w:r w:rsidR="009C5C95" w:rsidRPr="00F9031A">
              <w:rPr>
                <w:sz w:val="24"/>
                <w:szCs w:val="24"/>
              </w:rPr>
              <w:t>9-2021г.</w:t>
            </w:r>
            <w:r w:rsidR="0012165A" w:rsidRPr="00F9031A">
              <w:rPr>
                <w:sz w:val="24"/>
                <w:szCs w:val="24"/>
              </w:rPr>
              <w:t>г.</w:t>
            </w:r>
          </w:p>
        </w:tc>
        <w:tc>
          <w:tcPr>
            <w:tcW w:w="1278" w:type="dxa"/>
          </w:tcPr>
          <w:p w:rsidR="00672466" w:rsidRPr="00F9031A" w:rsidRDefault="00672466" w:rsidP="00672466">
            <w:pPr>
              <w:spacing w:line="240" w:lineRule="auto"/>
              <w:jc w:val="center"/>
              <w:rPr>
                <w:sz w:val="24"/>
                <w:szCs w:val="24"/>
              </w:rPr>
            </w:pPr>
            <w:r w:rsidRPr="00F9031A">
              <w:rPr>
                <w:sz w:val="24"/>
                <w:szCs w:val="24"/>
              </w:rPr>
              <w:t>ИКМО «ЛМР»</w:t>
            </w:r>
          </w:p>
        </w:tc>
        <w:tc>
          <w:tcPr>
            <w:tcW w:w="1701" w:type="dxa"/>
          </w:tcPr>
          <w:p w:rsidR="00091796" w:rsidRDefault="00091796" w:rsidP="00A0272C">
            <w:pPr>
              <w:spacing w:line="240" w:lineRule="auto"/>
              <w:jc w:val="center"/>
              <w:rPr>
                <w:sz w:val="24"/>
                <w:szCs w:val="24"/>
              </w:rPr>
            </w:pPr>
            <w:r>
              <w:rPr>
                <w:sz w:val="24"/>
                <w:szCs w:val="24"/>
              </w:rPr>
              <w:t xml:space="preserve">Бюджет РФ: </w:t>
            </w:r>
          </w:p>
          <w:p w:rsidR="00091796" w:rsidRPr="00F9031A" w:rsidRDefault="00091796" w:rsidP="00091796">
            <w:pPr>
              <w:spacing w:line="240" w:lineRule="auto"/>
              <w:jc w:val="center"/>
              <w:rPr>
                <w:sz w:val="24"/>
                <w:szCs w:val="24"/>
              </w:rPr>
            </w:pPr>
            <w:r>
              <w:rPr>
                <w:sz w:val="24"/>
                <w:szCs w:val="24"/>
              </w:rPr>
              <w:t>100 000</w:t>
            </w:r>
            <w:r w:rsidRPr="00F9031A">
              <w:rPr>
                <w:sz w:val="24"/>
                <w:szCs w:val="24"/>
              </w:rPr>
              <w:t xml:space="preserve"> Бюджет РТ: </w:t>
            </w:r>
          </w:p>
          <w:p w:rsidR="00091796" w:rsidRDefault="00091796" w:rsidP="00091796">
            <w:pPr>
              <w:spacing w:line="240" w:lineRule="auto"/>
              <w:jc w:val="center"/>
              <w:rPr>
                <w:sz w:val="24"/>
                <w:szCs w:val="24"/>
              </w:rPr>
            </w:pPr>
            <w:r w:rsidRPr="00F9031A">
              <w:rPr>
                <w:sz w:val="24"/>
                <w:szCs w:val="24"/>
              </w:rPr>
              <w:t xml:space="preserve">50 000 </w:t>
            </w:r>
            <w:r>
              <w:rPr>
                <w:sz w:val="24"/>
                <w:szCs w:val="24"/>
              </w:rPr>
              <w:t xml:space="preserve"> </w:t>
            </w:r>
          </w:p>
          <w:p w:rsidR="00091796" w:rsidRPr="00F9031A" w:rsidRDefault="00091796" w:rsidP="00A0272C">
            <w:pPr>
              <w:spacing w:line="240" w:lineRule="auto"/>
              <w:jc w:val="center"/>
              <w:rPr>
                <w:sz w:val="24"/>
                <w:szCs w:val="24"/>
              </w:rPr>
            </w:pPr>
          </w:p>
        </w:tc>
      </w:tr>
      <w:tr w:rsidR="00672466" w:rsidRPr="00704BBD" w:rsidTr="00672466">
        <w:tc>
          <w:tcPr>
            <w:tcW w:w="1751" w:type="dxa"/>
          </w:tcPr>
          <w:p w:rsidR="00672466" w:rsidRPr="00091796" w:rsidRDefault="00672466" w:rsidP="00672466">
            <w:pPr>
              <w:spacing w:line="240" w:lineRule="auto"/>
              <w:jc w:val="center"/>
              <w:rPr>
                <w:sz w:val="24"/>
                <w:szCs w:val="24"/>
                <w:highlight w:val="yellow"/>
              </w:rPr>
            </w:pPr>
          </w:p>
        </w:tc>
        <w:tc>
          <w:tcPr>
            <w:tcW w:w="1510" w:type="dxa"/>
          </w:tcPr>
          <w:p w:rsidR="00672466" w:rsidRPr="00091796" w:rsidRDefault="00672466" w:rsidP="00672466">
            <w:pPr>
              <w:spacing w:line="240" w:lineRule="auto"/>
              <w:jc w:val="center"/>
              <w:rPr>
                <w:sz w:val="24"/>
                <w:szCs w:val="24"/>
              </w:rPr>
            </w:pPr>
          </w:p>
        </w:tc>
        <w:tc>
          <w:tcPr>
            <w:tcW w:w="2810" w:type="dxa"/>
          </w:tcPr>
          <w:p w:rsidR="00672466" w:rsidRPr="00091796" w:rsidRDefault="00672466" w:rsidP="00672466">
            <w:pPr>
              <w:spacing w:line="240" w:lineRule="auto"/>
              <w:jc w:val="center"/>
              <w:rPr>
                <w:sz w:val="24"/>
                <w:szCs w:val="24"/>
              </w:rPr>
            </w:pPr>
            <w:r w:rsidRPr="00091796">
              <w:rPr>
                <w:sz w:val="24"/>
                <w:szCs w:val="24"/>
              </w:rPr>
              <w:t>Разработка плана озеленения г. Лениногорска</w:t>
            </w:r>
          </w:p>
        </w:tc>
        <w:tc>
          <w:tcPr>
            <w:tcW w:w="1440" w:type="dxa"/>
          </w:tcPr>
          <w:p w:rsidR="00672466" w:rsidRPr="00091796" w:rsidRDefault="00672466" w:rsidP="00F9031A">
            <w:pPr>
              <w:spacing w:line="240" w:lineRule="auto"/>
              <w:jc w:val="center"/>
              <w:rPr>
                <w:sz w:val="24"/>
                <w:szCs w:val="24"/>
              </w:rPr>
            </w:pPr>
            <w:r w:rsidRPr="00091796">
              <w:rPr>
                <w:sz w:val="24"/>
                <w:szCs w:val="24"/>
              </w:rPr>
              <w:t>201</w:t>
            </w:r>
            <w:r w:rsidR="00F9031A" w:rsidRPr="00091796">
              <w:rPr>
                <w:sz w:val="24"/>
                <w:szCs w:val="24"/>
              </w:rPr>
              <w:t>9</w:t>
            </w:r>
            <w:r w:rsidRPr="00091796">
              <w:rPr>
                <w:sz w:val="24"/>
                <w:szCs w:val="24"/>
              </w:rPr>
              <w:t>-20</w:t>
            </w:r>
            <w:r w:rsidR="00F9031A" w:rsidRPr="00091796">
              <w:rPr>
                <w:sz w:val="24"/>
                <w:szCs w:val="24"/>
              </w:rPr>
              <w:t>21</w:t>
            </w:r>
            <w:r w:rsidR="0012165A" w:rsidRPr="00091796">
              <w:rPr>
                <w:sz w:val="24"/>
                <w:szCs w:val="24"/>
              </w:rPr>
              <w:t>гг.</w:t>
            </w:r>
          </w:p>
        </w:tc>
        <w:tc>
          <w:tcPr>
            <w:tcW w:w="1278" w:type="dxa"/>
          </w:tcPr>
          <w:p w:rsidR="00672466" w:rsidRPr="00091796" w:rsidRDefault="00672466" w:rsidP="00672466">
            <w:pPr>
              <w:spacing w:line="240" w:lineRule="auto"/>
              <w:jc w:val="center"/>
              <w:rPr>
                <w:sz w:val="24"/>
                <w:szCs w:val="24"/>
              </w:rPr>
            </w:pPr>
            <w:r w:rsidRPr="00091796">
              <w:rPr>
                <w:sz w:val="24"/>
                <w:szCs w:val="24"/>
              </w:rPr>
              <w:t>Отдел архитектуры и строительства ИКМО «ЛМР»</w:t>
            </w:r>
          </w:p>
        </w:tc>
        <w:tc>
          <w:tcPr>
            <w:tcW w:w="1701" w:type="dxa"/>
          </w:tcPr>
          <w:p w:rsidR="00672466" w:rsidRPr="00091796" w:rsidRDefault="00672466" w:rsidP="00672466">
            <w:pPr>
              <w:spacing w:line="240" w:lineRule="auto"/>
              <w:jc w:val="center"/>
              <w:rPr>
                <w:sz w:val="24"/>
                <w:szCs w:val="24"/>
              </w:rPr>
            </w:pPr>
            <w:r w:rsidRPr="00091796">
              <w:rPr>
                <w:sz w:val="24"/>
                <w:szCs w:val="24"/>
              </w:rPr>
              <w:t>-</w:t>
            </w:r>
          </w:p>
        </w:tc>
      </w:tr>
    </w:tbl>
    <w:p w:rsidR="00C20242" w:rsidRPr="00704BBD" w:rsidRDefault="00C20242" w:rsidP="00672466">
      <w:pPr>
        <w:shd w:val="clear" w:color="auto" w:fill="FFFFFF"/>
        <w:spacing w:line="360" w:lineRule="auto"/>
        <w:ind w:firstLine="567"/>
        <w:rPr>
          <w:b/>
          <w:sz w:val="24"/>
          <w:szCs w:val="24"/>
          <w:highlight w:val="yellow"/>
          <w:lang w:eastAsia="ru-RU"/>
        </w:rPr>
      </w:pPr>
    </w:p>
    <w:p w:rsidR="00672466" w:rsidRPr="006C6530" w:rsidRDefault="00672466" w:rsidP="00672466">
      <w:pPr>
        <w:shd w:val="clear" w:color="auto" w:fill="FFFFFF"/>
        <w:spacing w:line="360" w:lineRule="auto"/>
        <w:ind w:firstLine="567"/>
        <w:rPr>
          <w:sz w:val="24"/>
          <w:szCs w:val="24"/>
          <w:lang w:eastAsia="ru-RU"/>
        </w:rPr>
      </w:pPr>
      <w:r w:rsidRPr="006C6530">
        <w:rPr>
          <w:b/>
          <w:sz w:val="24"/>
          <w:szCs w:val="24"/>
          <w:lang w:eastAsia="ru-RU"/>
        </w:rPr>
        <w:t>5.5 Уличное освещение.</w:t>
      </w:r>
    </w:p>
    <w:p w:rsidR="00672466" w:rsidRDefault="006C6530" w:rsidP="00672466">
      <w:pPr>
        <w:shd w:val="clear" w:color="auto" w:fill="FFFFFF"/>
        <w:spacing w:line="360" w:lineRule="auto"/>
        <w:ind w:firstLine="567"/>
        <w:jc w:val="both"/>
        <w:rPr>
          <w:sz w:val="24"/>
          <w:szCs w:val="24"/>
          <w:lang w:eastAsia="ru-RU"/>
        </w:rPr>
      </w:pPr>
      <w:r w:rsidRPr="006C6530">
        <w:rPr>
          <w:sz w:val="24"/>
          <w:szCs w:val="24"/>
          <w:lang w:eastAsia="ru-RU"/>
        </w:rPr>
        <w:t>Хорошее уличное освещение способствует созданию безопасных и комфортных условий передвижения по улицам города и сельских населенных пунктов. Поэтому уличному освещению уделяется достаточно много внимания. В Лениногорском муниципальном районе количество светоточек уличного освещения составляет 6 309 штук, из них только 524 или 8,5% - это современные источники света.  В 2019 году затраты местного бюджета на уличное освещение составили в общей сложности 21 100 тысяч рублей, из них оплата за электрическую энергию 17  600 тысяч рублей за электроэнергию.</w:t>
      </w:r>
    </w:p>
    <w:p w:rsidR="000D4DB7" w:rsidRPr="006C6530" w:rsidRDefault="000D4DB7" w:rsidP="00672466">
      <w:pPr>
        <w:shd w:val="clear" w:color="auto" w:fill="FFFFFF"/>
        <w:spacing w:line="360" w:lineRule="auto"/>
        <w:ind w:firstLine="567"/>
        <w:jc w:val="both"/>
        <w:rPr>
          <w:sz w:val="24"/>
          <w:szCs w:val="24"/>
          <w:lang w:eastAsia="ru-RU"/>
        </w:rPr>
      </w:pPr>
    </w:p>
    <w:p w:rsidR="00672466" w:rsidRPr="00BB0B7B" w:rsidRDefault="00672466" w:rsidP="00672466">
      <w:pPr>
        <w:shd w:val="clear" w:color="auto" w:fill="FFFFFF"/>
        <w:spacing w:line="360" w:lineRule="auto"/>
        <w:jc w:val="center"/>
        <w:rPr>
          <w:b/>
          <w:sz w:val="24"/>
          <w:szCs w:val="24"/>
          <w:lang w:eastAsia="ru-RU"/>
        </w:rPr>
      </w:pPr>
      <w:r w:rsidRPr="00BB0B7B">
        <w:rPr>
          <w:b/>
          <w:sz w:val="24"/>
          <w:szCs w:val="24"/>
          <w:lang w:eastAsia="ru-RU"/>
        </w:rPr>
        <w:t>Состояние уличного освещения в разрезе населенных пунктов.</w:t>
      </w:r>
    </w:p>
    <w:p w:rsidR="00672466" w:rsidRPr="00BB0B7B" w:rsidRDefault="00672466" w:rsidP="00672466">
      <w:pPr>
        <w:shd w:val="clear" w:color="auto" w:fill="FFFFFF"/>
        <w:spacing w:line="360" w:lineRule="auto"/>
        <w:ind w:left="8107"/>
        <w:jc w:val="center"/>
        <w:rPr>
          <w:sz w:val="24"/>
          <w:szCs w:val="24"/>
          <w:lang w:eastAsia="ru-RU"/>
        </w:rPr>
      </w:pPr>
      <w:r w:rsidRPr="00BB0B7B">
        <w:rPr>
          <w:sz w:val="24"/>
          <w:szCs w:val="24"/>
          <w:lang w:eastAsia="ru-RU"/>
        </w:rPr>
        <w:t>Таблица</w:t>
      </w:r>
      <w:r w:rsidR="00945B19" w:rsidRPr="00BB0B7B">
        <w:rPr>
          <w:sz w:val="24"/>
          <w:szCs w:val="24"/>
          <w:lang w:eastAsia="ru-RU"/>
        </w:rPr>
        <w:t xml:space="preserve"> 2</w:t>
      </w:r>
      <w:r w:rsidR="003C312F" w:rsidRPr="00BB0B7B">
        <w:rPr>
          <w:sz w:val="24"/>
          <w:szCs w:val="24"/>
          <w:lang w:val="en-US" w:eastAsia="ru-RU"/>
        </w:rPr>
        <w:t>0</w:t>
      </w:r>
      <w:r w:rsidR="00945B19" w:rsidRPr="00BB0B7B">
        <w:rPr>
          <w:sz w:val="24"/>
          <w:szCs w:val="24"/>
          <w:lang w:eastAsia="ru-RU"/>
        </w:rPr>
        <w:t>.</w:t>
      </w: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851"/>
        <w:gridCol w:w="600"/>
        <w:gridCol w:w="1980"/>
        <w:gridCol w:w="963"/>
        <w:gridCol w:w="1017"/>
        <w:gridCol w:w="900"/>
        <w:gridCol w:w="900"/>
        <w:gridCol w:w="1080"/>
        <w:gridCol w:w="900"/>
      </w:tblGrid>
      <w:tr w:rsidR="00672466" w:rsidRPr="004113BF" w:rsidTr="000D4DB7">
        <w:tc>
          <w:tcPr>
            <w:tcW w:w="1702" w:type="dxa"/>
          </w:tcPr>
          <w:p w:rsidR="00672466" w:rsidRPr="00180B05" w:rsidRDefault="00672466" w:rsidP="00672466">
            <w:pPr>
              <w:spacing w:line="360" w:lineRule="auto"/>
              <w:jc w:val="center"/>
              <w:rPr>
                <w:b/>
                <w:sz w:val="20"/>
                <w:lang w:eastAsia="ru-RU"/>
              </w:rPr>
            </w:pPr>
            <w:r w:rsidRPr="00180B05">
              <w:rPr>
                <w:b/>
                <w:sz w:val="20"/>
                <w:lang w:eastAsia="ru-RU"/>
              </w:rPr>
              <w:t>Наименование поселения</w:t>
            </w:r>
          </w:p>
        </w:tc>
        <w:tc>
          <w:tcPr>
            <w:tcW w:w="851" w:type="dxa"/>
          </w:tcPr>
          <w:p w:rsidR="00672466" w:rsidRPr="00180B05" w:rsidRDefault="00672466" w:rsidP="00672466">
            <w:pPr>
              <w:spacing w:line="360" w:lineRule="auto"/>
              <w:jc w:val="center"/>
              <w:rPr>
                <w:b/>
                <w:sz w:val="20"/>
                <w:lang w:eastAsia="ru-RU"/>
              </w:rPr>
            </w:pPr>
            <w:r w:rsidRPr="00180B05">
              <w:rPr>
                <w:b/>
                <w:sz w:val="20"/>
                <w:lang w:eastAsia="ru-RU"/>
              </w:rPr>
              <w:t>Уровень освещенности, в %</w:t>
            </w:r>
          </w:p>
        </w:tc>
        <w:tc>
          <w:tcPr>
            <w:tcW w:w="600" w:type="dxa"/>
          </w:tcPr>
          <w:p w:rsidR="00672466" w:rsidRPr="00180B05" w:rsidRDefault="00672466" w:rsidP="00672466">
            <w:pPr>
              <w:spacing w:line="360" w:lineRule="auto"/>
              <w:jc w:val="center"/>
              <w:rPr>
                <w:b/>
                <w:sz w:val="20"/>
                <w:lang w:eastAsia="ru-RU"/>
              </w:rPr>
            </w:pPr>
            <w:r w:rsidRPr="00180B05">
              <w:rPr>
                <w:b/>
                <w:sz w:val="20"/>
                <w:lang w:eastAsia="ru-RU"/>
              </w:rPr>
              <w:t>Заменено ламп, шт</w:t>
            </w:r>
          </w:p>
        </w:tc>
        <w:tc>
          <w:tcPr>
            <w:tcW w:w="1980" w:type="dxa"/>
          </w:tcPr>
          <w:p w:rsidR="00672466" w:rsidRPr="00180B05" w:rsidRDefault="00672466" w:rsidP="00672466">
            <w:pPr>
              <w:spacing w:line="360" w:lineRule="auto"/>
              <w:jc w:val="center"/>
              <w:rPr>
                <w:b/>
                <w:sz w:val="20"/>
                <w:lang w:eastAsia="ru-RU"/>
              </w:rPr>
            </w:pPr>
            <w:r w:rsidRPr="00180B05">
              <w:rPr>
                <w:b/>
                <w:sz w:val="20"/>
                <w:lang w:eastAsia="ru-RU"/>
              </w:rPr>
              <w:t>Проблемные населенные пункты, улицы</w:t>
            </w:r>
          </w:p>
        </w:tc>
        <w:tc>
          <w:tcPr>
            <w:tcW w:w="963" w:type="dxa"/>
          </w:tcPr>
          <w:p w:rsidR="00672466" w:rsidRPr="00180B05" w:rsidRDefault="00672466" w:rsidP="00672466">
            <w:pPr>
              <w:spacing w:line="360" w:lineRule="auto"/>
              <w:jc w:val="center"/>
              <w:rPr>
                <w:b/>
                <w:sz w:val="20"/>
                <w:lang w:eastAsia="ru-RU"/>
              </w:rPr>
            </w:pPr>
            <w:r w:rsidRPr="00180B05">
              <w:rPr>
                <w:b/>
                <w:sz w:val="20"/>
                <w:lang w:eastAsia="ru-RU"/>
              </w:rPr>
              <w:t>Автоматическая система управления (имеется/не имеется)</w:t>
            </w:r>
          </w:p>
        </w:tc>
        <w:tc>
          <w:tcPr>
            <w:tcW w:w="1017" w:type="dxa"/>
          </w:tcPr>
          <w:p w:rsidR="00672466" w:rsidRPr="00180B05" w:rsidRDefault="00672466" w:rsidP="00672466">
            <w:pPr>
              <w:spacing w:line="360" w:lineRule="auto"/>
              <w:jc w:val="center"/>
              <w:rPr>
                <w:b/>
                <w:sz w:val="20"/>
                <w:lang w:eastAsia="ru-RU"/>
              </w:rPr>
            </w:pPr>
            <w:r w:rsidRPr="00180B05">
              <w:rPr>
                <w:b/>
                <w:sz w:val="20"/>
                <w:lang w:eastAsia="ru-RU"/>
              </w:rPr>
              <w:t>Двухрежимный график работы</w:t>
            </w:r>
          </w:p>
        </w:tc>
        <w:tc>
          <w:tcPr>
            <w:tcW w:w="900" w:type="dxa"/>
          </w:tcPr>
          <w:p w:rsidR="00672466" w:rsidRPr="00180B05" w:rsidRDefault="00672466" w:rsidP="00672466">
            <w:pPr>
              <w:spacing w:line="360" w:lineRule="auto"/>
              <w:jc w:val="center"/>
              <w:rPr>
                <w:b/>
                <w:sz w:val="20"/>
                <w:lang w:eastAsia="ru-RU"/>
              </w:rPr>
            </w:pPr>
            <w:r w:rsidRPr="00180B05">
              <w:rPr>
                <w:b/>
                <w:sz w:val="20"/>
                <w:lang w:eastAsia="ru-RU"/>
              </w:rPr>
              <w:t>Лампы накаливания, шт</w:t>
            </w:r>
          </w:p>
        </w:tc>
        <w:tc>
          <w:tcPr>
            <w:tcW w:w="900" w:type="dxa"/>
          </w:tcPr>
          <w:p w:rsidR="00672466" w:rsidRPr="00180B05" w:rsidRDefault="00672466" w:rsidP="00672466">
            <w:pPr>
              <w:spacing w:line="360" w:lineRule="auto"/>
              <w:jc w:val="center"/>
              <w:rPr>
                <w:b/>
                <w:sz w:val="20"/>
                <w:lang w:eastAsia="ru-RU"/>
              </w:rPr>
            </w:pPr>
            <w:r w:rsidRPr="00180B05">
              <w:rPr>
                <w:b/>
                <w:sz w:val="20"/>
                <w:lang w:eastAsia="ru-RU"/>
              </w:rPr>
              <w:t>Энергосберегающие лампы,шт</w:t>
            </w:r>
          </w:p>
        </w:tc>
        <w:tc>
          <w:tcPr>
            <w:tcW w:w="1080" w:type="dxa"/>
          </w:tcPr>
          <w:p w:rsidR="00672466" w:rsidRPr="00180B05" w:rsidRDefault="00672466" w:rsidP="00672466">
            <w:pPr>
              <w:spacing w:line="360" w:lineRule="auto"/>
              <w:jc w:val="center"/>
              <w:rPr>
                <w:b/>
                <w:sz w:val="20"/>
                <w:lang w:eastAsia="ru-RU"/>
              </w:rPr>
            </w:pPr>
            <w:r w:rsidRPr="00180B05">
              <w:rPr>
                <w:b/>
                <w:sz w:val="20"/>
                <w:lang w:eastAsia="ru-RU"/>
              </w:rPr>
              <w:t>Светильники с электронным пускорегулирующим аппаратом,шт.</w:t>
            </w:r>
          </w:p>
        </w:tc>
        <w:tc>
          <w:tcPr>
            <w:tcW w:w="900" w:type="dxa"/>
          </w:tcPr>
          <w:p w:rsidR="00672466" w:rsidRPr="00180B05" w:rsidRDefault="00672466" w:rsidP="00672466">
            <w:pPr>
              <w:spacing w:line="360" w:lineRule="auto"/>
              <w:jc w:val="center"/>
              <w:rPr>
                <w:b/>
                <w:sz w:val="20"/>
                <w:lang w:eastAsia="ru-RU"/>
              </w:rPr>
            </w:pPr>
            <w:r w:rsidRPr="00180B05">
              <w:rPr>
                <w:b/>
                <w:sz w:val="20"/>
                <w:lang w:eastAsia="ru-RU"/>
              </w:rPr>
              <w:t>Протяженность уличного освещения, км.</w:t>
            </w:r>
          </w:p>
        </w:tc>
      </w:tr>
      <w:tr w:rsidR="006C6530" w:rsidRPr="004113BF" w:rsidTr="000D4DB7">
        <w:tc>
          <w:tcPr>
            <w:tcW w:w="1702" w:type="dxa"/>
          </w:tcPr>
          <w:p w:rsidR="006C6530" w:rsidRPr="004113BF" w:rsidRDefault="006C6530" w:rsidP="00E447EF">
            <w:pPr>
              <w:spacing w:line="360" w:lineRule="auto"/>
              <w:jc w:val="both"/>
              <w:rPr>
                <w:sz w:val="22"/>
                <w:szCs w:val="22"/>
                <w:lang w:eastAsia="ru-RU"/>
              </w:rPr>
            </w:pPr>
            <w:r w:rsidRPr="004113BF">
              <w:rPr>
                <w:sz w:val="22"/>
                <w:szCs w:val="22"/>
                <w:lang w:eastAsia="ru-RU"/>
              </w:rPr>
              <w:t>г.Лениногорск</w:t>
            </w:r>
          </w:p>
        </w:tc>
        <w:tc>
          <w:tcPr>
            <w:tcW w:w="851"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95</w:t>
            </w:r>
          </w:p>
        </w:tc>
        <w:tc>
          <w:tcPr>
            <w:tcW w:w="600" w:type="dxa"/>
            <w:vAlign w:val="center"/>
          </w:tcPr>
          <w:p w:rsidR="006C6530" w:rsidRPr="004113BF" w:rsidRDefault="006C6530" w:rsidP="00E447EF">
            <w:pPr>
              <w:spacing w:line="360" w:lineRule="auto"/>
              <w:jc w:val="center"/>
              <w:rPr>
                <w:sz w:val="22"/>
                <w:szCs w:val="22"/>
                <w:lang w:eastAsia="ru-RU"/>
              </w:rPr>
            </w:pPr>
          </w:p>
        </w:tc>
        <w:tc>
          <w:tcPr>
            <w:tcW w:w="1980"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ул. Менделеева, ул. Мира</w:t>
            </w:r>
          </w:p>
        </w:tc>
        <w:tc>
          <w:tcPr>
            <w:tcW w:w="963"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Имеется100%</w:t>
            </w:r>
          </w:p>
        </w:tc>
        <w:tc>
          <w:tcPr>
            <w:tcW w:w="1017"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ТП-13, ТП-80, ТП-41,</w:t>
            </w:r>
          </w:p>
          <w:p w:rsidR="006C6530" w:rsidRPr="004113BF" w:rsidRDefault="006C6530" w:rsidP="00E447EF">
            <w:pPr>
              <w:spacing w:line="360" w:lineRule="auto"/>
              <w:jc w:val="center"/>
              <w:rPr>
                <w:sz w:val="22"/>
                <w:szCs w:val="22"/>
                <w:lang w:eastAsia="ru-RU"/>
              </w:rPr>
            </w:pPr>
            <w:r w:rsidRPr="004113BF">
              <w:rPr>
                <w:sz w:val="22"/>
                <w:szCs w:val="22"/>
                <w:lang w:eastAsia="ru-RU"/>
              </w:rPr>
              <w:t>ТП-48</w:t>
            </w:r>
          </w:p>
        </w:tc>
        <w:tc>
          <w:tcPr>
            <w:tcW w:w="900"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ДРЛ –  4580;</w:t>
            </w:r>
          </w:p>
          <w:p w:rsidR="006C6530" w:rsidRPr="004113BF" w:rsidRDefault="006C6530" w:rsidP="00E447EF">
            <w:pPr>
              <w:spacing w:line="360" w:lineRule="auto"/>
              <w:jc w:val="center"/>
              <w:rPr>
                <w:sz w:val="22"/>
                <w:szCs w:val="22"/>
                <w:lang w:eastAsia="ru-RU"/>
              </w:rPr>
            </w:pPr>
            <w:r w:rsidRPr="004113BF">
              <w:rPr>
                <w:sz w:val="22"/>
                <w:szCs w:val="22"/>
                <w:lang w:eastAsia="ru-RU"/>
              </w:rPr>
              <w:t>ДНАТ-1205</w:t>
            </w:r>
          </w:p>
        </w:tc>
        <w:tc>
          <w:tcPr>
            <w:tcW w:w="900"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524</w:t>
            </w:r>
          </w:p>
        </w:tc>
        <w:tc>
          <w:tcPr>
            <w:tcW w:w="1080"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да</w:t>
            </w:r>
          </w:p>
        </w:tc>
        <w:tc>
          <w:tcPr>
            <w:tcW w:w="900" w:type="dxa"/>
            <w:vAlign w:val="center"/>
          </w:tcPr>
          <w:p w:rsidR="006C6530" w:rsidRPr="004113BF" w:rsidRDefault="006C6530" w:rsidP="00E447EF">
            <w:pPr>
              <w:spacing w:line="360" w:lineRule="auto"/>
              <w:jc w:val="center"/>
              <w:rPr>
                <w:sz w:val="22"/>
                <w:szCs w:val="22"/>
                <w:lang w:eastAsia="ru-RU"/>
              </w:rPr>
            </w:pPr>
            <w:r w:rsidRPr="004113BF">
              <w:rPr>
                <w:sz w:val="22"/>
                <w:szCs w:val="22"/>
                <w:lang w:eastAsia="ru-RU"/>
              </w:rPr>
              <w:t>222,67</w:t>
            </w:r>
          </w:p>
        </w:tc>
      </w:tr>
      <w:tr w:rsidR="001801C5" w:rsidRPr="004113BF" w:rsidTr="000D4DB7">
        <w:tc>
          <w:tcPr>
            <w:tcW w:w="1702" w:type="dxa"/>
          </w:tcPr>
          <w:p w:rsidR="001801C5" w:rsidRPr="004113BF" w:rsidRDefault="00BB0B7B" w:rsidP="00E447EF">
            <w:pPr>
              <w:spacing w:line="360" w:lineRule="auto"/>
              <w:jc w:val="both"/>
              <w:rPr>
                <w:sz w:val="22"/>
                <w:szCs w:val="22"/>
                <w:lang w:eastAsia="ru-RU"/>
              </w:rPr>
            </w:pPr>
            <w:r>
              <w:rPr>
                <w:sz w:val="22"/>
                <w:szCs w:val="22"/>
                <w:lang w:eastAsia="ru-RU"/>
              </w:rPr>
              <w:t>Но</w:t>
            </w:r>
            <w:r w:rsidR="001801C5" w:rsidRPr="004113BF">
              <w:rPr>
                <w:sz w:val="22"/>
                <w:szCs w:val="22"/>
                <w:lang w:eastAsia="ru-RU"/>
              </w:rPr>
              <w:t>воиштерякское</w:t>
            </w:r>
          </w:p>
        </w:tc>
        <w:tc>
          <w:tcPr>
            <w:tcW w:w="851"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80</w:t>
            </w:r>
          </w:p>
        </w:tc>
        <w:tc>
          <w:tcPr>
            <w:tcW w:w="600"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50</w:t>
            </w:r>
          </w:p>
        </w:tc>
        <w:tc>
          <w:tcPr>
            <w:tcW w:w="1980" w:type="dxa"/>
            <w:vAlign w:val="center"/>
          </w:tcPr>
          <w:p w:rsidR="001801C5" w:rsidRPr="004113BF" w:rsidRDefault="001801C5" w:rsidP="00BB0B7B">
            <w:pPr>
              <w:spacing w:line="240" w:lineRule="auto"/>
              <w:jc w:val="center"/>
              <w:rPr>
                <w:sz w:val="22"/>
                <w:szCs w:val="22"/>
                <w:lang w:eastAsia="ru-RU"/>
              </w:rPr>
            </w:pPr>
            <w:r w:rsidRPr="004113BF">
              <w:rPr>
                <w:sz w:val="22"/>
                <w:szCs w:val="22"/>
                <w:lang w:eastAsia="ru-RU"/>
              </w:rPr>
              <w:t>Переулок по ул Центральная с улицей Заречная</w:t>
            </w:r>
          </w:p>
        </w:tc>
        <w:tc>
          <w:tcPr>
            <w:tcW w:w="963"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имеется</w:t>
            </w:r>
          </w:p>
        </w:tc>
        <w:tc>
          <w:tcPr>
            <w:tcW w:w="1017"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однорежимный</w:t>
            </w:r>
          </w:p>
        </w:tc>
        <w:tc>
          <w:tcPr>
            <w:tcW w:w="900"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0</w:t>
            </w:r>
          </w:p>
        </w:tc>
        <w:tc>
          <w:tcPr>
            <w:tcW w:w="900"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10</w:t>
            </w:r>
          </w:p>
        </w:tc>
        <w:tc>
          <w:tcPr>
            <w:tcW w:w="1080"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61</w:t>
            </w:r>
          </w:p>
        </w:tc>
        <w:tc>
          <w:tcPr>
            <w:tcW w:w="900" w:type="dxa"/>
            <w:vAlign w:val="center"/>
          </w:tcPr>
          <w:p w:rsidR="001801C5" w:rsidRPr="004113BF" w:rsidRDefault="001801C5" w:rsidP="00E447EF">
            <w:pPr>
              <w:spacing w:line="360" w:lineRule="auto"/>
              <w:jc w:val="center"/>
              <w:rPr>
                <w:sz w:val="22"/>
                <w:szCs w:val="22"/>
                <w:lang w:eastAsia="ru-RU"/>
              </w:rPr>
            </w:pPr>
            <w:r w:rsidRPr="004113BF">
              <w:rPr>
                <w:sz w:val="22"/>
                <w:szCs w:val="22"/>
                <w:lang w:eastAsia="ru-RU"/>
              </w:rPr>
              <w:t>15,4</w:t>
            </w:r>
          </w:p>
        </w:tc>
      </w:tr>
      <w:tr w:rsidR="00A0377E" w:rsidRPr="004113BF" w:rsidTr="000D4DB7">
        <w:tc>
          <w:tcPr>
            <w:tcW w:w="1702" w:type="dxa"/>
          </w:tcPr>
          <w:p w:rsidR="00A0377E" w:rsidRPr="004113BF" w:rsidRDefault="00A0377E" w:rsidP="00E447EF">
            <w:pPr>
              <w:jc w:val="both"/>
              <w:rPr>
                <w:sz w:val="22"/>
                <w:szCs w:val="22"/>
              </w:rPr>
            </w:pPr>
            <w:r w:rsidRPr="004113BF">
              <w:rPr>
                <w:sz w:val="22"/>
                <w:szCs w:val="22"/>
              </w:rPr>
              <w:t>Зеленорощинское</w:t>
            </w:r>
          </w:p>
        </w:tc>
        <w:tc>
          <w:tcPr>
            <w:tcW w:w="851" w:type="dxa"/>
            <w:vAlign w:val="center"/>
          </w:tcPr>
          <w:p w:rsidR="00A0377E" w:rsidRPr="004113BF" w:rsidRDefault="00A0377E" w:rsidP="00E447EF">
            <w:pPr>
              <w:jc w:val="center"/>
              <w:rPr>
                <w:sz w:val="22"/>
                <w:szCs w:val="22"/>
              </w:rPr>
            </w:pPr>
            <w:r w:rsidRPr="004113BF">
              <w:rPr>
                <w:sz w:val="22"/>
                <w:szCs w:val="22"/>
              </w:rPr>
              <w:t>70</w:t>
            </w:r>
          </w:p>
        </w:tc>
        <w:tc>
          <w:tcPr>
            <w:tcW w:w="600" w:type="dxa"/>
            <w:vAlign w:val="center"/>
          </w:tcPr>
          <w:p w:rsidR="00A0377E" w:rsidRPr="004113BF" w:rsidRDefault="00A0377E" w:rsidP="00E447EF">
            <w:pPr>
              <w:jc w:val="center"/>
              <w:rPr>
                <w:sz w:val="22"/>
                <w:szCs w:val="22"/>
              </w:rPr>
            </w:pPr>
            <w:r w:rsidRPr="004113BF">
              <w:rPr>
                <w:sz w:val="22"/>
                <w:szCs w:val="22"/>
              </w:rPr>
              <w:t>50</w:t>
            </w:r>
          </w:p>
        </w:tc>
        <w:tc>
          <w:tcPr>
            <w:tcW w:w="1980" w:type="dxa"/>
            <w:vAlign w:val="center"/>
          </w:tcPr>
          <w:p w:rsidR="00A0377E" w:rsidRPr="004113BF" w:rsidRDefault="00A0377E" w:rsidP="00E447EF">
            <w:pPr>
              <w:jc w:val="center"/>
              <w:rPr>
                <w:sz w:val="22"/>
                <w:szCs w:val="22"/>
              </w:rPr>
            </w:pPr>
            <w:r w:rsidRPr="004113BF">
              <w:rPr>
                <w:sz w:val="22"/>
                <w:szCs w:val="22"/>
              </w:rPr>
              <w:t>с.Зеленая Роща, от ул.Промысловая до ул.Матросова, ул.Помысловая, с.Спиридоновка от ул.Заречная до ул.Подгорная</w:t>
            </w:r>
          </w:p>
        </w:tc>
        <w:tc>
          <w:tcPr>
            <w:tcW w:w="963" w:type="dxa"/>
            <w:vAlign w:val="center"/>
          </w:tcPr>
          <w:p w:rsidR="00A0377E" w:rsidRPr="004113BF" w:rsidRDefault="00A0377E" w:rsidP="00E447EF">
            <w:pPr>
              <w:jc w:val="center"/>
              <w:rPr>
                <w:sz w:val="22"/>
                <w:szCs w:val="22"/>
              </w:rPr>
            </w:pPr>
            <w:r w:rsidRPr="004113BF">
              <w:rPr>
                <w:sz w:val="22"/>
                <w:szCs w:val="22"/>
              </w:rPr>
              <w:t>Имеется в с.Зеленая Роща, в с.Спиридоновка на имеется</w:t>
            </w:r>
          </w:p>
        </w:tc>
        <w:tc>
          <w:tcPr>
            <w:tcW w:w="1017" w:type="dxa"/>
            <w:vAlign w:val="center"/>
          </w:tcPr>
          <w:p w:rsidR="00A0377E" w:rsidRPr="004113BF" w:rsidRDefault="00A0377E" w:rsidP="00E447EF">
            <w:pPr>
              <w:jc w:val="center"/>
              <w:rPr>
                <w:sz w:val="22"/>
                <w:szCs w:val="22"/>
              </w:rPr>
            </w:pPr>
            <w:r w:rsidRPr="004113BF">
              <w:rPr>
                <w:sz w:val="22"/>
                <w:szCs w:val="22"/>
              </w:rPr>
              <w:t>нет</w:t>
            </w:r>
          </w:p>
        </w:tc>
        <w:tc>
          <w:tcPr>
            <w:tcW w:w="900" w:type="dxa"/>
            <w:vAlign w:val="center"/>
          </w:tcPr>
          <w:p w:rsidR="00A0377E" w:rsidRPr="004113BF" w:rsidRDefault="00A0377E" w:rsidP="00E447EF">
            <w:pPr>
              <w:jc w:val="center"/>
              <w:rPr>
                <w:sz w:val="22"/>
                <w:szCs w:val="22"/>
              </w:rPr>
            </w:pPr>
            <w:r w:rsidRPr="004113BF">
              <w:rPr>
                <w:sz w:val="22"/>
                <w:szCs w:val="22"/>
              </w:rPr>
              <w:t>31</w:t>
            </w:r>
          </w:p>
        </w:tc>
        <w:tc>
          <w:tcPr>
            <w:tcW w:w="900" w:type="dxa"/>
            <w:vAlign w:val="center"/>
          </w:tcPr>
          <w:p w:rsidR="00A0377E" w:rsidRPr="004113BF" w:rsidRDefault="00A0377E" w:rsidP="00E447EF">
            <w:pPr>
              <w:jc w:val="center"/>
              <w:rPr>
                <w:sz w:val="22"/>
                <w:szCs w:val="22"/>
              </w:rPr>
            </w:pPr>
            <w:r w:rsidRPr="004113BF">
              <w:rPr>
                <w:sz w:val="22"/>
                <w:szCs w:val="22"/>
              </w:rPr>
              <w:t>35</w:t>
            </w:r>
          </w:p>
        </w:tc>
        <w:tc>
          <w:tcPr>
            <w:tcW w:w="1080" w:type="dxa"/>
            <w:vAlign w:val="center"/>
          </w:tcPr>
          <w:p w:rsidR="00A0377E" w:rsidRPr="004113BF" w:rsidRDefault="00A0377E" w:rsidP="00E447EF">
            <w:pPr>
              <w:jc w:val="center"/>
              <w:rPr>
                <w:sz w:val="22"/>
                <w:szCs w:val="22"/>
              </w:rPr>
            </w:pPr>
          </w:p>
        </w:tc>
        <w:tc>
          <w:tcPr>
            <w:tcW w:w="900" w:type="dxa"/>
            <w:vAlign w:val="center"/>
          </w:tcPr>
          <w:p w:rsidR="00A0377E" w:rsidRPr="004113BF" w:rsidRDefault="00A0377E" w:rsidP="00E447EF">
            <w:pPr>
              <w:jc w:val="center"/>
              <w:rPr>
                <w:sz w:val="22"/>
                <w:szCs w:val="22"/>
              </w:rPr>
            </w:pPr>
            <w:r w:rsidRPr="004113BF">
              <w:rPr>
                <w:sz w:val="22"/>
                <w:szCs w:val="22"/>
              </w:rPr>
              <w:t>21</w:t>
            </w:r>
          </w:p>
        </w:tc>
      </w:tr>
      <w:tr w:rsidR="00672466" w:rsidRPr="004113BF" w:rsidTr="000D4DB7">
        <w:tc>
          <w:tcPr>
            <w:tcW w:w="1702" w:type="dxa"/>
          </w:tcPr>
          <w:p w:rsidR="00672466" w:rsidRPr="004113BF" w:rsidRDefault="00672466" w:rsidP="00E447EF">
            <w:pPr>
              <w:spacing w:line="360" w:lineRule="auto"/>
              <w:jc w:val="both"/>
              <w:rPr>
                <w:sz w:val="22"/>
                <w:szCs w:val="22"/>
                <w:lang w:eastAsia="ru-RU"/>
              </w:rPr>
            </w:pPr>
            <w:r w:rsidRPr="004113BF">
              <w:rPr>
                <w:sz w:val="22"/>
                <w:szCs w:val="22"/>
                <w:lang w:eastAsia="ru-RU"/>
              </w:rPr>
              <w:t>Шугуровское СП</w:t>
            </w:r>
          </w:p>
        </w:tc>
        <w:tc>
          <w:tcPr>
            <w:tcW w:w="851"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70</w:t>
            </w:r>
          </w:p>
        </w:tc>
        <w:tc>
          <w:tcPr>
            <w:tcW w:w="600"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55</w:t>
            </w:r>
          </w:p>
        </w:tc>
        <w:tc>
          <w:tcPr>
            <w:tcW w:w="1980"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Ул.Тукая, Заводская, Пушкина, Зубая, К.Маркса Сайдашева</w:t>
            </w:r>
          </w:p>
        </w:tc>
        <w:tc>
          <w:tcPr>
            <w:tcW w:w="963"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Частично имеется</w:t>
            </w:r>
          </w:p>
        </w:tc>
        <w:tc>
          <w:tcPr>
            <w:tcW w:w="1017"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142</w:t>
            </w:r>
          </w:p>
        </w:tc>
        <w:tc>
          <w:tcPr>
            <w:tcW w:w="900"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22</w:t>
            </w:r>
          </w:p>
        </w:tc>
        <w:tc>
          <w:tcPr>
            <w:tcW w:w="1080"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t>170</w:t>
            </w:r>
          </w:p>
        </w:tc>
      </w:tr>
      <w:tr w:rsidR="000026C6" w:rsidRPr="004113BF" w:rsidTr="000D4DB7">
        <w:tc>
          <w:tcPr>
            <w:tcW w:w="1702" w:type="dxa"/>
          </w:tcPr>
          <w:p w:rsidR="000026C6" w:rsidRPr="004113BF" w:rsidRDefault="000026C6" w:rsidP="00E447EF">
            <w:pPr>
              <w:jc w:val="both"/>
              <w:rPr>
                <w:sz w:val="22"/>
                <w:szCs w:val="22"/>
              </w:rPr>
            </w:pPr>
            <w:r w:rsidRPr="004113BF">
              <w:rPr>
                <w:sz w:val="22"/>
                <w:szCs w:val="22"/>
              </w:rPr>
              <w:t>Куакбашское СП</w:t>
            </w:r>
          </w:p>
        </w:tc>
        <w:tc>
          <w:tcPr>
            <w:tcW w:w="851" w:type="dxa"/>
            <w:vAlign w:val="center"/>
          </w:tcPr>
          <w:p w:rsidR="000026C6" w:rsidRPr="004113BF" w:rsidRDefault="000026C6" w:rsidP="00E447EF">
            <w:pPr>
              <w:jc w:val="center"/>
              <w:rPr>
                <w:sz w:val="22"/>
                <w:szCs w:val="22"/>
              </w:rPr>
            </w:pPr>
            <w:r w:rsidRPr="004113BF">
              <w:rPr>
                <w:sz w:val="22"/>
                <w:szCs w:val="22"/>
              </w:rPr>
              <w:t>С.Куакбаш – 100 %</w:t>
            </w:r>
          </w:p>
        </w:tc>
        <w:tc>
          <w:tcPr>
            <w:tcW w:w="600" w:type="dxa"/>
            <w:vAlign w:val="center"/>
          </w:tcPr>
          <w:p w:rsidR="000026C6" w:rsidRPr="004113BF" w:rsidRDefault="000026C6" w:rsidP="00E447EF">
            <w:pPr>
              <w:jc w:val="center"/>
              <w:rPr>
                <w:sz w:val="22"/>
                <w:szCs w:val="22"/>
              </w:rPr>
            </w:pPr>
          </w:p>
        </w:tc>
        <w:tc>
          <w:tcPr>
            <w:tcW w:w="1980" w:type="dxa"/>
            <w:vAlign w:val="center"/>
          </w:tcPr>
          <w:p w:rsidR="000026C6" w:rsidRPr="004113BF" w:rsidRDefault="000026C6" w:rsidP="00E447EF">
            <w:pPr>
              <w:jc w:val="center"/>
              <w:rPr>
                <w:sz w:val="22"/>
                <w:szCs w:val="22"/>
              </w:rPr>
            </w:pPr>
          </w:p>
        </w:tc>
        <w:tc>
          <w:tcPr>
            <w:tcW w:w="963" w:type="dxa"/>
            <w:vAlign w:val="center"/>
          </w:tcPr>
          <w:p w:rsidR="000026C6" w:rsidRPr="004113BF" w:rsidRDefault="000026C6" w:rsidP="00E447EF">
            <w:pPr>
              <w:jc w:val="center"/>
              <w:rPr>
                <w:sz w:val="22"/>
                <w:szCs w:val="22"/>
              </w:rPr>
            </w:pPr>
            <w:r w:rsidRPr="004113BF">
              <w:rPr>
                <w:sz w:val="22"/>
                <w:szCs w:val="22"/>
              </w:rPr>
              <w:t>Куакбашское СП</w:t>
            </w:r>
          </w:p>
        </w:tc>
        <w:tc>
          <w:tcPr>
            <w:tcW w:w="1017" w:type="dxa"/>
            <w:vAlign w:val="center"/>
          </w:tcPr>
          <w:p w:rsidR="000026C6" w:rsidRPr="004113BF" w:rsidRDefault="000026C6" w:rsidP="00E447EF">
            <w:pPr>
              <w:jc w:val="center"/>
              <w:rPr>
                <w:sz w:val="22"/>
                <w:szCs w:val="22"/>
              </w:rPr>
            </w:pPr>
            <w:r w:rsidRPr="004113BF">
              <w:rPr>
                <w:sz w:val="22"/>
                <w:szCs w:val="22"/>
              </w:rPr>
              <w:t>С.Куакбаш – 100 %</w:t>
            </w:r>
          </w:p>
        </w:tc>
        <w:tc>
          <w:tcPr>
            <w:tcW w:w="900" w:type="dxa"/>
            <w:vAlign w:val="center"/>
          </w:tcPr>
          <w:p w:rsidR="000026C6" w:rsidRPr="004113BF" w:rsidRDefault="000026C6" w:rsidP="00E447EF">
            <w:pPr>
              <w:jc w:val="center"/>
              <w:rPr>
                <w:sz w:val="22"/>
                <w:szCs w:val="22"/>
              </w:rPr>
            </w:pPr>
          </w:p>
        </w:tc>
        <w:tc>
          <w:tcPr>
            <w:tcW w:w="900" w:type="dxa"/>
            <w:vAlign w:val="center"/>
          </w:tcPr>
          <w:p w:rsidR="000026C6" w:rsidRPr="004113BF" w:rsidRDefault="000026C6" w:rsidP="00E447EF">
            <w:pPr>
              <w:jc w:val="center"/>
              <w:rPr>
                <w:sz w:val="22"/>
                <w:szCs w:val="22"/>
              </w:rPr>
            </w:pPr>
          </w:p>
        </w:tc>
        <w:tc>
          <w:tcPr>
            <w:tcW w:w="1080" w:type="dxa"/>
            <w:vAlign w:val="center"/>
          </w:tcPr>
          <w:p w:rsidR="000026C6" w:rsidRPr="004113BF" w:rsidRDefault="000026C6" w:rsidP="00E447EF">
            <w:pPr>
              <w:jc w:val="center"/>
              <w:rPr>
                <w:sz w:val="22"/>
                <w:szCs w:val="22"/>
              </w:rPr>
            </w:pPr>
            <w:r w:rsidRPr="004113BF">
              <w:rPr>
                <w:sz w:val="22"/>
                <w:szCs w:val="22"/>
              </w:rPr>
              <w:t>Куакбашское СП</w:t>
            </w:r>
          </w:p>
        </w:tc>
        <w:tc>
          <w:tcPr>
            <w:tcW w:w="900" w:type="dxa"/>
            <w:vAlign w:val="center"/>
          </w:tcPr>
          <w:p w:rsidR="000026C6" w:rsidRPr="004113BF" w:rsidRDefault="000026C6" w:rsidP="00E447EF">
            <w:pPr>
              <w:jc w:val="center"/>
              <w:rPr>
                <w:sz w:val="22"/>
                <w:szCs w:val="22"/>
              </w:rPr>
            </w:pPr>
            <w:r w:rsidRPr="004113BF">
              <w:rPr>
                <w:sz w:val="22"/>
                <w:szCs w:val="22"/>
              </w:rPr>
              <w:t>С.Куакбаш – 100 %</w:t>
            </w:r>
          </w:p>
        </w:tc>
      </w:tr>
      <w:tr w:rsidR="00E51669" w:rsidRPr="004113BF" w:rsidTr="000D4DB7">
        <w:tc>
          <w:tcPr>
            <w:tcW w:w="1702" w:type="dxa"/>
          </w:tcPr>
          <w:p w:rsidR="00E51669" w:rsidRPr="004113BF" w:rsidRDefault="00E51669" w:rsidP="00E447EF">
            <w:pPr>
              <w:spacing w:line="360" w:lineRule="auto"/>
              <w:jc w:val="both"/>
              <w:rPr>
                <w:sz w:val="22"/>
                <w:szCs w:val="22"/>
                <w:lang w:eastAsia="ru-RU"/>
              </w:rPr>
            </w:pPr>
            <w:r w:rsidRPr="004113BF">
              <w:rPr>
                <w:sz w:val="22"/>
                <w:szCs w:val="22"/>
                <w:lang w:eastAsia="ru-RU"/>
              </w:rPr>
              <w:t>Нижнечершилинское</w:t>
            </w:r>
          </w:p>
        </w:tc>
        <w:tc>
          <w:tcPr>
            <w:tcW w:w="851"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100</w:t>
            </w:r>
          </w:p>
        </w:tc>
        <w:tc>
          <w:tcPr>
            <w:tcW w:w="600"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127</w:t>
            </w:r>
          </w:p>
        </w:tc>
        <w:tc>
          <w:tcPr>
            <w:tcW w:w="1980"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нет</w:t>
            </w:r>
          </w:p>
        </w:tc>
        <w:tc>
          <w:tcPr>
            <w:tcW w:w="963"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Имеется</w:t>
            </w:r>
          </w:p>
        </w:tc>
        <w:tc>
          <w:tcPr>
            <w:tcW w:w="1017"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w:t>
            </w:r>
          </w:p>
        </w:tc>
        <w:tc>
          <w:tcPr>
            <w:tcW w:w="900"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w:t>
            </w:r>
          </w:p>
        </w:tc>
        <w:tc>
          <w:tcPr>
            <w:tcW w:w="900"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127</w:t>
            </w:r>
          </w:p>
        </w:tc>
        <w:tc>
          <w:tcPr>
            <w:tcW w:w="1080"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w:t>
            </w:r>
          </w:p>
        </w:tc>
        <w:tc>
          <w:tcPr>
            <w:tcW w:w="900" w:type="dxa"/>
            <w:vAlign w:val="center"/>
          </w:tcPr>
          <w:p w:rsidR="00E51669" w:rsidRPr="004113BF" w:rsidRDefault="00E51669" w:rsidP="00E447EF">
            <w:pPr>
              <w:spacing w:line="360" w:lineRule="auto"/>
              <w:jc w:val="center"/>
              <w:rPr>
                <w:sz w:val="22"/>
                <w:szCs w:val="22"/>
                <w:lang w:eastAsia="ru-RU"/>
              </w:rPr>
            </w:pPr>
            <w:r w:rsidRPr="004113BF">
              <w:rPr>
                <w:sz w:val="22"/>
                <w:szCs w:val="22"/>
                <w:lang w:eastAsia="ru-RU"/>
              </w:rPr>
              <w:t>15,3</w:t>
            </w:r>
          </w:p>
        </w:tc>
      </w:tr>
      <w:tr w:rsidR="00E51669" w:rsidRPr="004113BF" w:rsidTr="000D4DB7">
        <w:tc>
          <w:tcPr>
            <w:tcW w:w="1702" w:type="dxa"/>
          </w:tcPr>
          <w:p w:rsidR="00E51669" w:rsidRPr="004113BF" w:rsidRDefault="00E51669" w:rsidP="00E447EF">
            <w:pPr>
              <w:jc w:val="both"/>
              <w:rPr>
                <w:sz w:val="22"/>
                <w:szCs w:val="22"/>
              </w:rPr>
            </w:pPr>
            <w:r w:rsidRPr="004113BF">
              <w:rPr>
                <w:sz w:val="22"/>
                <w:szCs w:val="22"/>
              </w:rPr>
              <w:t>Новочершилинское</w:t>
            </w:r>
          </w:p>
        </w:tc>
        <w:tc>
          <w:tcPr>
            <w:tcW w:w="851" w:type="dxa"/>
            <w:vAlign w:val="center"/>
          </w:tcPr>
          <w:p w:rsidR="00E51669" w:rsidRPr="004113BF" w:rsidRDefault="00E51669" w:rsidP="00E447EF">
            <w:pPr>
              <w:jc w:val="center"/>
              <w:rPr>
                <w:sz w:val="22"/>
                <w:szCs w:val="22"/>
              </w:rPr>
            </w:pPr>
            <w:r w:rsidRPr="004113BF">
              <w:rPr>
                <w:sz w:val="22"/>
                <w:szCs w:val="22"/>
              </w:rPr>
              <w:t>50%</w:t>
            </w: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p>
        </w:tc>
        <w:tc>
          <w:tcPr>
            <w:tcW w:w="963" w:type="dxa"/>
            <w:vAlign w:val="center"/>
          </w:tcPr>
          <w:p w:rsidR="00E51669" w:rsidRPr="004113BF" w:rsidRDefault="00E51669" w:rsidP="00E447EF">
            <w:pPr>
              <w:jc w:val="center"/>
              <w:rPr>
                <w:sz w:val="22"/>
                <w:szCs w:val="22"/>
              </w:rPr>
            </w:pPr>
          </w:p>
        </w:tc>
        <w:tc>
          <w:tcPr>
            <w:tcW w:w="1017"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13,57</w:t>
            </w:r>
          </w:p>
        </w:tc>
      </w:tr>
      <w:tr w:rsidR="00E51669" w:rsidRPr="004113BF" w:rsidTr="000D4DB7">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Новочершилинский</w:t>
            </w:r>
          </w:p>
        </w:tc>
        <w:tc>
          <w:tcPr>
            <w:tcW w:w="963" w:type="dxa"/>
            <w:vAlign w:val="center"/>
          </w:tcPr>
          <w:p w:rsidR="00E51669" w:rsidRPr="004113BF" w:rsidRDefault="00E51669" w:rsidP="00E447EF">
            <w:pPr>
              <w:jc w:val="center"/>
              <w:rPr>
                <w:sz w:val="22"/>
                <w:szCs w:val="22"/>
              </w:rPr>
            </w:pPr>
            <w:r w:rsidRPr="004113BF">
              <w:rPr>
                <w:sz w:val="22"/>
                <w:szCs w:val="22"/>
              </w:rPr>
              <w:t>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r w:rsidRPr="004113BF">
              <w:rPr>
                <w:sz w:val="22"/>
                <w:szCs w:val="22"/>
              </w:rPr>
              <w:t>18</w:t>
            </w:r>
          </w:p>
        </w:tc>
        <w:tc>
          <w:tcPr>
            <w:tcW w:w="900" w:type="dxa"/>
            <w:vAlign w:val="center"/>
          </w:tcPr>
          <w:p w:rsidR="00E51669" w:rsidRPr="004113BF" w:rsidRDefault="00E51669" w:rsidP="00E447EF">
            <w:pPr>
              <w:jc w:val="center"/>
              <w:rPr>
                <w:sz w:val="22"/>
                <w:szCs w:val="22"/>
              </w:rPr>
            </w:pPr>
            <w:r w:rsidRPr="004113BF">
              <w:rPr>
                <w:sz w:val="22"/>
                <w:szCs w:val="22"/>
              </w:rPr>
              <w:t>7</w:t>
            </w: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2,82</w:t>
            </w:r>
          </w:p>
        </w:tc>
      </w:tr>
      <w:tr w:rsidR="00E51669" w:rsidRPr="004113BF" w:rsidTr="000D4DB7">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Горкино</w:t>
            </w:r>
          </w:p>
        </w:tc>
        <w:tc>
          <w:tcPr>
            <w:tcW w:w="963" w:type="dxa"/>
            <w:vAlign w:val="center"/>
          </w:tcPr>
          <w:p w:rsidR="00E51669" w:rsidRPr="004113BF" w:rsidRDefault="00E51669" w:rsidP="00E447EF">
            <w:pPr>
              <w:jc w:val="center"/>
              <w:rPr>
                <w:sz w:val="22"/>
                <w:szCs w:val="22"/>
              </w:rPr>
            </w:pPr>
            <w:r w:rsidRPr="004113BF">
              <w:rPr>
                <w:sz w:val="22"/>
                <w:szCs w:val="22"/>
              </w:rPr>
              <w:t>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22</w:t>
            </w: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2</w:t>
            </w:r>
          </w:p>
        </w:tc>
      </w:tr>
      <w:tr w:rsidR="00E51669" w:rsidRPr="004113BF" w:rsidTr="000D4DB7">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Валеевский</w:t>
            </w:r>
          </w:p>
        </w:tc>
        <w:tc>
          <w:tcPr>
            <w:tcW w:w="963" w:type="dxa"/>
            <w:vAlign w:val="center"/>
          </w:tcPr>
          <w:p w:rsidR="00E51669" w:rsidRPr="004113BF" w:rsidRDefault="00E51669" w:rsidP="00E447EF">
            <w:pPr>
              <w:jc w:val="center"/>
              <w:rPr>
                <w:sz w:val="22"/>
                <w:szCs w:val="22"/>
              </w:rPr>
            </w:pPr>
            <w:r w:rsidRPr="004113BF">
              <w:rPr>
                <w:sz w:val="22"/>
                <w:szCs w:val="22"/>
              </w:rPr>
              <w:t>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r w:rsidRPr="004113BF">
              <w:rPr>
                <w:sz w:val="22"/>
                <w:szCs w:val="22"/>
              </w:rPr>
              <w:t>12</w:t>
            </w:r>
          </w:p>
        </w:tc>
        <w:tc>
          <w:tcPr>
            <w:tcW w:w="900" w:type="dxa"/>
            <w:vAlign w:val="center"/>
          </w:tcPr>
          <w:p w:rsidR="00E51669" w:rsidRPr="004113BF" w:rsidRDefault="00E51669" w:rsidP="00E447EF">
            <w:pPr>
              <w:jc w:val="center"/>
              <w:rPr>
                <w:sz w:val="22"/>
                <w:szCs w:val="22"/>
              </w:rPr>
            </w:pPr>
            <w:r w:rsidRPr="004113BF">
              <w:rPr>
                <w:sz w:val="22"/>
                <w:szCs w:val="22"/>
              </w:rPr>
              <w:t>6</w:t>
            </w: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1</w:t>
            </w:r>
          </w:p>
        </w:tc>
      </w:tr>
      <w:tr w:rsidR="00E51669" w:rsidRPr="004113BF" w:rsidTr="000D4DB7">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Кузайкино</w:t>
            </w:r>
          </w:p>
        </w:tc>
        <w:tc>
          <w:tcPr>
            <w:tcW w:w="963" w:type="dxa"/>
            <w:vAlign w:val="center"/>
          </w:tcPr>
          <w:p w:rsidR="00E51669" w:rsidRPr="004113BF" w:rsidRDefault="00E51669" w:rsidP="00E447EF">
            <w:pPr>
              <w:jc w:val="center"/>
              <w:rPr>
                <w:sz w:val="22"/>
                <w:szCs w:val="22"/>
              </w:rPr>
            </w:pPr>
            <w:r w:rsidRPr="004113BF">
              <w:rPr>
                <w:sz w:val="22"/>
                <w:szCs w:val="22"/>
              </w:rPr>
              <w:t>Не 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r w:rsidRPr="004113BF">
              <w:rPr>
                <w:sz w:val="22"/>
                <w:szCs w:val="22"/>
              </w:rPr>
              <w:t>22</w:t>
            </w:r>
          </w:p>
        </w:tc>
        <w:tc>
          <w:tcPr>
            <w:tcW w:w="900" w:type="dxa"/>
            <w:vAlign w:val="center"/>
          </w:tcPr>
          <w:p w:rsidR="00E51669" w:rsidRPr="004113BF" w:rsidRDefault="00E51669" w:rsidP="00E447EF">
            <w:pPr>
              <w:jc w:val="center"/>
              <w:rPr>
                <w:sz w:val="22"/>
                <w:szCs w:val="22"/>
              </w:rPr>
            </w:pP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4</w:t>
            </w:r>
          </w:p>
        </w:tc>
      </w:tr>
      <w:tr w:rsidR="00E51669" w:rsidRPr="004113BF" w:rsidTr="000D4DB7">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Сергеевка</w:t>
            </w:r>
          </w:p>
        </w:tc>
        <w:tc>
          <w:tcPr>
            <w:tcW w:w="963" w:type="dxa"/>
            <w:vAlign w:val="center"/>
          </w:tcPr>
          <w:p w:rsidR="00E51669" w:rsidRPr="004113BF" w:rsidRDefault="00E51669" w:rsidP="00E447EF">
            <w:pPr>
              <w:jc w:val="center"/>
              <w:rPr>
                <w:sz w:val="22"/>
                <w:szCs w:val="22"/>
              </w:rPr>
            </w:pPr>
            <w:r w:rsidRPr="004113BF">
              <w:rPr>
                <w:sz w:val="22"/>
                <w:szCs w:val="22"/>
              </w:rPr>
              <w:t>Не 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r w:rsidRPr="004113BF">
              <w:rPr>
                <w:sz w:val="22"/>
                <w:szCs w:val="22"/>
              </w:rPr>
              <w:t>5</w:t>
            </w:r>
          </w:p>
        </w:tc>
        <w:tc>
          <w:tcPr>
            <w:tcW w:w="900" w:type="dxa"/>
            <w:vAlign w:val="center"/>
          </w:tcPr>
          <w:p w:rsidR="00E51669" w:rsidRPr="004113BF" w:rsidRDefault="00E51669" w:rsidP="00E447EF">
            <w:pPr>
              <w:jc w:val="center"/>
              <w:rPr>
                <w:sz w:val="22"/>
                <w:szCs w:val="22"/>
              </w:rPr>
            </w:pP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1</w:t>
            </w:r>
          </w:p>
        </w:tc>
      </w:tr>
      <w:tr w:rsidR="00E51669" w:rsidRPr="004113BF" w:rsidTr="000D4DB7">
        <w:trPr>
          <w:trHeight w:val="735"/>
        </w:trPr>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Алешкино</w:t>
            </w:r>
          </w:p>
        </w:tc>
        <w:tc>
          <w:tcPr>
            <w:tcW w:w="963" w:type="dxa"/>
            <w:vAlign w:val="center"/>
          </w:tcPr>
          <w:p w:rsidR="00E51669" w:rsidRPr="004113BF" w:rsidRDefault="00E51669" w:rsidP="00E447EF">
            <w:pPr>
              <w:jc w:val="center"/>
              <w:rPr>
                <w:sz w:val="22"/>
                <w:szCs w:val="22"/>
              </w:rPr>
            </w:pPr>
            <w:r w:rsidRPr="004113BF">
              <w:rPr>
                <w:sz w:val="22"/>
                <w:szCs w:val="22"/>
              </w:rPr>
              <w:t>Не 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r w:rsidRPr="004113BF">
              <w:rPr>
                <w:sz w:val="22"/>
                <w:szCs w:val="22"/>
              </w:rPr>
              <w:t>5</w:t>
            </w:r>
          </w:p>
        </w:tc>
        <w:tc>
          <w:tcPr>
            <w:tcW w:w="900" w:type="dxa"/>
            <w:vAlign w:val="center"/>
          </w:tcPr>
          <w:p w:rsidR="00E51669" w:rsidRPr="004113BF" w:rsidRDefault="00E51669" w:rsidP="00E447EF">
            <w:pPr>
              <w:jc w:val="center"/>
              <w:rPr>
                <w:sz w:val="22"/>
                <w:szCs w:val="22"/>
              </w:rPr>
            </w:pP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2</w:t>
            </w:r>
          </w:p>
        </w:tc>
      </w:tr>
      <w:tr w:rsidR="00E51669" w:rsidRPr="004113BF" w:rsidTr="000D4DB7">
        <w:tc>
          <w:tcPr>
            <w:tcW w:w="1702" w:type="dxa"/>
          </w:tcPr>
          <w:p w:rsidR="00E51669" w:rsidRPr="004113BF" w:rsidRDefault="00E51669" w:rsidP="00E447EF">
            <w:pPr>
              <w:jc w:val="both"/>
              <w:rPr>
                <w:sz w:val="22"/>
                <w:szCs w:val="22"/>
              </w:rPr>
            </w:pPr>
          </w:p>
        </w:tc>
        <w:tc>
          <w:tcPr>
            <w:tcW w:w="851" w:type="dxa"/>
            <w:vAlign w:val="center"/>
          </w:tcPr>
          <w:p w:rsidR="00E51669" w:rsidRPr="004113BF" w:rsidRDefault="00E51669" w:rsidP="00E447EF">
            <w:pPr>
              <w:jc w:val="center"/>
              <w:rPr>
                <w:sz w:val="22"/>
                <w:szCs w:val="22"/>
              </w:rPr>
            </w:pPr>
          </w:p>
        </w:tc>
        <w:tc>
          <w:tcPr>
            <w:tcW w:w="600" w:type="dxa"/>
            <w:vAlign w:val="center"/>
          </w:tcPr>
          <w:p w:rsidR="00E51669" w:rsidRPr="004113BF" w:rsidRDefault="00E51669" w:rsidP="00E447EF">
            <w:pPr>
              <w:jc w:val="center"/>
              <w:rPr>
                <w:sz w:val="22"/>
                <w:szCs w:val="22"/>
              </w:rPr>
            </w:pPr>
          </w:p>
        </w:tc>
        <w:tc>
          <w:tcPr>
            <w:tcW w:w="1980" w:type="dxa"/>
            <w:vAlign w:val="center"/>
          </w:tcPr>
          <w:p w:rsidR="00E51669" w:rsidRPr="004113BF" w:rsidRDefault="00E51669" w:rsidP="00E447EF">
            <w:pPr>
              <w:jc w:val="center"/>
              <w:rPr>
                <w:sz w:val="22"/>
                <w:szCs w:val="22"/>
              </w:rPr>
            </w:pPr>
            <w:r w:rsidRPr="004113BF">
              <w:rPr>
                <w:sz w:val="22"/>
                <w:szCs w:val="22"/>
              </w:rPr>
              <w:t>Александровка</w:t>
            </w:r>
          </w:p>
        </w:tc>
        <w:tc>
          <w:tcPr>
            <w:tcW w:w="963" w:type="dxa"/>
            <w:vAlign w:val="center"/>
          </w:tcPr>
          <w:p w:rsidR="00E51669" w:rsidRPr="004113BF" w:rsidRDefault="00E51669" w:rsidP="00E447EF">
            <w:pPr>
              <w:jc w:val="center"/>
              <w:rPr>
                <w:sz w:val="22"/>
                <w:szCs w:val="22"/>
              </w:rPr>
            </w:pPr>
            <w:r w:rsidRPr="004113BF">
              <w:rPr>
                <w:sz w:val="22"/>
                <w:szCs w:val="22"/>
              </w:rPr>
              <w:t>Не имеется</w:t>
            </w:r>
          </w:p>
        </w:tc>
        <w:tc>
          <w:tcPr>
            <w:tcW w:w="1017" w:type="dxa"/>
            <w:vAlign w:val="center"/>
          </w:tcPr>
          <w:p w:rsidR="00E51669" w:rsidRPr="004113BF" w:rsidRDefault="00E51669" w:rsidP="00E447EF">
            <w:pPr>
              <w:jc w:val="center"/>
              <w:rPr>
                <w:sz w:val="22"/>
                <w:szCs w:val="22"/>
              </w:rPr>
            </w:pPr>
            <w:r w:rsidRPr="004113BF">
              <w:rPr>
                <w:sz w:val="22"/>
                <w:szCs w:val="22"/>
              </w:rPr>
              <w:t>нет</w:t>
            </w:r>
          </w:p>
        </w:tc>
        <w:tc>
          <w:tcPr>
            <w:tcW w:w="900" w:type="dxa"/>
            <w:vAlign w:val="center"/>
          </w:tcPr>
          <w:p w:rsidR="00E51669" w:rsidRPr="004113BF" w:rsidRDefault="00E51669" w:rsidP="00E447EF">
            <w:pPr>
              <w:jc w:val="center"/>
              <w:rPr>
                <w:sz w:val="22"/>
                <w:szCs w:val="22"/>
              </w:rPr>
            </w:pPr>
            <w:r w:rsidRPr="004113BF">
              <w:rPr>
                <w:sz w:val="22"/>
                <w:szCs w:val="22"/>
              </w:rPr>
              <w:t>5</w:t>
            </w:r>
          </w:p>
        </w:tc>
        <w:tc>
          <w:tcPr>
            <w:tcW w:w="900" w:type="dxa"/>
            <w:vAlign w:val="center"/>
          </w:tcPr>
          <w:p w:rsidR="00E51669" w:rsidRPr="004113BF" w:rsidRDefault="00E51669" w:rsidP="00E447EF">
            <w:pPr>
              <w:jc w:val="center"/>
              <w:rPr>
                <w:sz w:val="22"/>
                <w:szCs w:val="22"/>
              </w:rPr>
            </w:pPr>
          </w:p>
        </w:tc>
        <w:tc>
          <w:tcPr>
            <w:tcW w:w="1080" w:type="dxa"/>
            <w:vAlign w:val="center"/>
          </w:tcPr>
          <w:p w:rsidR="00E51669" w:rsidRPr="004113BF" w:rsidRDefault="00E51669" w:rsidP="00E447EF">
            <w:pPr>
              <w:jc w:val="center"/>
              <w:rPr>
                <w:sz w:val="22"/>
                <w:szCs w:val="22"/>
              </w:rPr>
            </w:pPr>
          </w:p>
        </w:tc>
        <w:tc>
          <w:tcPr>
            <w:tcW w:w="900" w:type="dxa"/>
            <w:vAlign w:val="center"/>
          </w:tcPr>
          <w:p w:rsidR="00E51669" w:rsidRPr="004113BF" w:rsidRDefault="00E51669" w:rsidP="00E447EF">
            <w:pPr>
              <w:jc w:val="center"/>
              <w:rPr>
                <w:sz w:val="22"/>
                <w:szCs w:val="22"/>
              </w:rPr>
            </w:pPr>
            <w:r w:rsidRPr="004113BF">
              <w:rPr>
                <w:sz w:val="22"/>
                <w:szCs w:val="22"/>
              </w:rPr>
              <w:t>0,75</w:t>
            </w:r>
          </w:p>
        </w:tc>
      </w:tr>
      <w:tr w:rsidR="00732C1D" w:rsidRPr="004113BF" w:rsidTr="000D4DB7">
        <w:tc>
          <w:tcPr>
            <w:tcW w:w="1702" w:type="dxa"/>
          </w:tcPr>
          <w:p w:rsidR="00732C1D" w:rsidRPr="004113BF" w:rsidRDefault="00732C1D" w:rsidP="00E447EF">
            <w:pPr>
              <w:spacing w:line="240" w:lineRule="auto"/>
              <w:jc w:val="both"/>
              <w:rPr>
                <w:sz w:val="22"/>
                <w:szCs w:val="22"/>
                <w:lang w:eastAsia="ru-RU"/>
              </w:rPr>
            </w:pPr>
            <w:r w:rsidRPr="004113BF">
              <w:rPr>
                <w:sz w:val="22"/>
                <w:szCs w:val="22"/>
                <w:lang w:eastAsia="ru-RU"/>
              </w:rPr>
              <w:t>Мукмин-Каратайское СП</w:t>
            </w:r>
          </w:p>
        </w:tc>
        <w:tc>
          <w:tcPr>
            <w:tcW w:w="851"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80%</w:t>
            </w:r>
          </w:p>
        </w:tc>
        <w:tc>
          <w:tcPr>
            <w:tcW w:w="600"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22</w:t>
            </w:r>
          </w:p>
        </w:tc>
        <w:tc>
          <w:tcPr>
            <w:tcW w:w="1980" w:type="dxa"/>
            <w:vAlign w:val="center"/>
          </w:tcPr>
          <w:p w:rsidR="00732C1D" w:rsidRPr="004113BF" w:rsidRDefault="00732C1D" w:rsidP="00E447EF">
            <w:pPr>
              <w:spacing w:line="240" w:lineRule="auto"/>
              <w:jc w:val="center"/>
              <w:rPr>
                <w:sz w:val="22"/>
                <w:szCs w:val="22"/>
                <w:lang w:eastAsia="ru-RU"/>
              </w:rPr>
            </w:pPr>
            <w:r w:rsidRPr="004113BF">
              <w:rPr>
                <w:sz w:val="22"/>
                <w:szCs w:val="22"/>
                <w:lang w:eastAsia="ru-RU"/>
              </w:rPr>
              <w:t>Проезжая часть по центру села</w:t>
            </w:r>
          </w:p>
        </w:tc>
        <w:tc>
          <w:tcPr>
            <w:tcW w:w="963" w:type="dxa"/>
            <w:vAlign w:val="center"/>
          </w:tcPr>
          <w:p w:rsidR="00732C1D" w:rsidRPr="004113BF" w:rsidRDefault="00732C1D" w:rsidP="00E447EF">
            <w:pPr>
              <w:spacing w:line="240" w:lineRule="auto"/>
              <w:jc w:val="center"/>
              <w:rPr>
                <w:sz w:val="22"/>
                <w:szCs w:val="22"/>
                <w:lang w:eastAsia="ru-RU"/>
              </w:rPr>
            </w:pPr>
            <w:r w:rsidRPr="004113BF">
              <w:rPr>
                <w:sz w:val="22"/>
                <w:szCs w:val="22"/>
                <w:lang w:eastAsia="ru-RU"/>
              </w:rPr>
              <w:t>имеется</w:t>
            </w:r>
          </w:p>
        </w:tc>
        <w:tc>
          <w:tcPr>
            <w:tcW w:w="1017"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47</w:t>
            </w:r>
          </w:p>
        </w:tc>
        <w:tc>
          <w:tcPr>
            <w:tcW w:w="1080"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732C1D" w:rsidRPr="004113BF" w:rsidRDefault="00732C1D" w:rsidP="00E447EF">
            <w:pPr>
              <w:spacing w:line="360" w:lineRule="auto"/>
              <w:jc w:val="center"/>
              <w:rPr>
                <w:sz w:val="22"/>
                <w:szCs w:val="22"/>
                <w:lang w:eastAsia="ru-RU"/>
              </w:rPr>
            </w:pPr>
            <w:r w:rsidRPr="004113BF">
              <w:rPr>
                <w:sz w:val="22"/>
                <w:szCs w:val="22"/>
                <w:lang w:eastAsia="ru-RU"/>
              </w:rPr>
              <w:t>4,5</w:t>
            </w:r>
          </w:p>
        </w:tc>
      </w:tr>
      <w:tr w:rsidR="008B5049" w:rsidRPr="004113BF" w:rsidTr="000D4DB7">
        <w:tc>
          <w:tcPr>
            <w:tcW w:w="1702" w:type="dxa"/>
          </w:tcPr>
          <w:p w:rsidR="008B5049" w:rsidRPr="004113BF" w:rsidRDefault="008B5049" w:rsidP="00E447EF">
            <w:pPr>
              <w:spacing w:line="360" w:lineRule="auto"/>
              <w:jc w:val="both"/>
              <w:rPr>
                <w:sz w:val="22"/>
                <w:szCs w:val="22"/>
                <w:lang w:eastAsia="ru-RU"/>
              </w:rPr>
            </w:pPr>
            <w:r w:rsidRPr="004113BF">
              <w:rPr>
                <w:sz w:val="22"/>
                <w:szCs w:val="22"/>
                <w:lang w:eastAsia="ru-RU"/>
              </w:rPr>
              <w:t>Керлигачское СП</w:t>
            </w:r>
          </w:p>
        </w:tc>
        <w:tc>
          <w:tcPr>
            <w:tcW w:w="851" w:type="dxa"/>
            <w:vAlign w:val="center"/>
          </w:tcPr>
          <w:p w:rsidR="008B5049" w:rsidRPr="004113BF" w:rsidRDefault="008B5049" w:rsidP="00E447EF">
            <w:pPr>
              <w:jc w:val="center"/>
              <w:rPr>
                <w:sz w:val="22"/>
                <w:szCs w:val="22"/>
              </w:rPr>
            </w:pPr>
            <w:r w:rsidRPr="004113BF">
              <w:rPr>
                <w:sz w:val="22"/>
                <w:szCs w:val="22"/>
              </w:rPr>
              <w:t>90%</w:t>
            </w:r>
          </w:p>
        </w:tc>
        <w:tc>
          <w:tcPr>
            <w:tcW w:w="600" w:type="dxa"/>
            <w:vAlign w:val="center"/>
          </w:tcPr>
          <w:p w:rsidR="008B5049" w:rsidRPr="004113BF" w:rsidRDefault="008B5049" w:rsidP="00E447EF">
            <w:pPr>
              <w:jc w:val="center"/>
              <w:rPr>
                <w:sz w:val="22"/>
                <w:szCs w:val="22"/>
              </w:rPr>
            </w:pPr>
            <w:r w:rsidRPr="004113BF">
              <w:rPr>
                <w:sz w:val="22"/>
                <w:szCs w:val="22"/>
              </w:rPr>
              <w:t>64</w:t>
            </w:r>
          </w:p>
        </w:tc>
        <w:tc>
          <w:tcPr>
            <w:tcW w:w="1980" w:type="dxa"/>
            <w:vAlign w:val="center"/>
          </w:tcPr>
          <w:p w:rsidR="008B5049" w:rsidRPr="004113BF" w:rsidRDefault="008B5049" w:rsidP="00E447EF">
            <w:pPr>
              <w:jc w:val="center"/>
              <w:rPr>
                <w:sz w:val="22"/>
                <w:szCs w:val="22"/>
              </w:rPr>
            </w:pPr>
            <w:r w:rsidRPr="004113BF">
              <w:rPr>
                <w:sz w:val="22"/>
                <w:szCs w:val="22"/>
              </w:rPr>
              <w:t>0</w:t>
            </w:r>
          </w:p>
        </w:tc>
        <w:tc>
          <w:tcPr>
            <w:tcW w:w="963" w:type="dxa"/>
            <w:vAlign w:val="center"/>
          </w:tcPr>
          <w:p w:rsidR="008B5049" w:rsidRPr="004113BF" w:rsidRDefault="008B5049" w:rsidP="00E447EF">
            <w:pPr>
              <w:jc w:val="center"/>
              <w:rPr>
                <w:sz w:val="22"/>
                <w:szCs w:val="22"/>
              </w:rPr>
            </w:pPr>
            <w:r w:rsidRPr="004113BF">
              <w:rPr>
                <w:sz w:val="22"/>
                <w:szCs w:val="22"/>
              </w:rPr>
              <w:t>имеется</w:t>
            </w:r>
          </w:p>
        </w:tc>
        <w:tc>
          <w:tcPr>
            <w:tcW w:w="1017" w:type="dxa"/>
            <w:vAlign w:val="center"/>
          </w:tcPr>
          <w:p w:rsidR="008B5049" w:rsidRPr="004113BF" w:rsidRDefault="008B5049" w:rsidP="00E447EF">
            <w:pPr>
              <w:jc w:val="center"/>
              <w:rPr>
                <w:sz w:val="22"/>
                <w:szCs w:val="22"/>
              </w:rPr>
            </w:pPr>
            <w:r w:rsidRPr="004113BF">
              <w:rPr>
                <w:sz w:val="22"/>
                <w:szCs w:val="22"/>
              </w:rPr>
              <w:t>0</w:t>
            </w:r>
          </w:p>
        </w:tc>
        <w:tc>
          <w:tcPr>
            <w:tcW w:w="900" w:type="dxa"/>
            <w:vAlign w:val="center"/>
          </w:tcPr>
          <w:p w:rsidR="008B5049" w:rsidRPr="004113BF" w:rsidRDefault="008B5049" w:rsidP="00E447EF">
            <w:pPr>
              <w:jc w:val="center"/>
              <w:rPr>
                <w:sz w:val="22"/>
                <w:szCs w:val="22"/>
              </w:rPr>
            </w:pPr>
            <w:r w:rsidRPr="004113BF">
              <w:rPr>
                <w:sz w:val="22"/>
                <w:szCs w:val="22"/>
              </w:rPr>
              <w:t>0</w:t>
            </w:r>
          </w:p>
        </w:tc>
        <w:tc>
          <w:tcPr>
            <w:tcW w:w="900" w:type="dxa"/>
            <w:vAlign w:val="center"/>
          </w:tcPr>
          <w:p w:rsidR="008B5049" w:rsidRPr="004113BF" w:rsidRDefault="008B5049" w:rsidP="00E447EF">
            <w:pPr>
              <w:jc w:val="center"/>
              <w:rPr>
                <w:sz w:val="22"/>
                <w:szCs w:val="22"/>
              </w:rPr>
            </w:pPr>
            <w:r w:rsidRPr="004113BF">
              <w:rPr>
                <w:sz w:val="22"/>
                <w:szCs w:val="22"/>
              </w:rPr>
              <w:t>64</w:t>
            </w:r>
          </w:p>
        </w:tc>
        <w:tc>
          <w:tcPr>
            <w:tcW w:w="1080" w:type="dxa"/>
            <w:vAlign w:val="center"/>
          </w:tcPr>
          <w:p w:rsidR="008B5049" w:rsidRPr="004113BF" w:rsidRDefault="008B5049" w:rsidP="00E447EF">
            <w:pPr>
              <w:jc w:val="center"/>
              <w:rPr>
                <w:sz w:val="22"/>
                <w:szCs w:val="22"/>
              </w:rPr>
            </w:pPr>
            <w:r w:rsidRPr="004113BF">
              <w:rPr>
                <w:sz w:val="22"/>
                <w:szCs w:val="22"/>
              </w:rPr>
              <w:t>0</w:t>
            </w:r>
          </w:p>
        </w:tc>
        <w:tc>
          <w:tcPr>
            <w:tcW w:w="900" w:type="dxa"/>
            <w:vAlign w:val="center"/>
          </w:tcPr>
          <w:p w:rsidR="008B5049" w:rsidRPr="004113BF" w:rsidRDefault="008B5049" w:rsidP="00E447EF">
            <w:pPr>
              <w:jc w:val="center"/>
              <w:rPr>
                <w:sz w:val="22"/>
                <w:szCs w:val="22"/>
              </w:rPr>
            </w:pPr>
            <w:r w:rsidRPr="004113BF">
              <w:rPr>
                <w:sz w:val="22"/>
                <w:szCs w:val="22"/>
              </w:rPr>
              <w:t>10</w:t>
            </w:r>
          </w:p>
        </w:tc>
      </w:tr>
      <w:tr w:rsidR="00672466" w:rsidRPr="004113BF" w:rsidTr="000D4DB7">
        <w:tc>
          <w:tcPr>
            <w:tcW w:w="1702" w:type="dxa"/>
          </w:tcPr>
          <w:p w:rsidR="00672466" w:rsidRPr="00BB0B7B" w:rsidRDefault="00672466" w:rsidP="00E447EF">
            <w:pPr>
              <w:spacing w:line="360" w:lineRule="auto"/>
              <w:jc w:val="both"/>
              <w:rPr>
                <w:sz w:val="22"/>
                <w:szCs w:val="22"/>
                <w:lang w:eastAsia="ru-RU"/>
              </w:rPr>
            </w:pPr>
            <w:r w:rsidRPr="00BB0B7B">
              <w:rPr>
                <w:sz w:val="22"/>
                <w:szCs w:val="22"/>
                <w:lang w:eastAsia="ru-RU"/>
              </w:rPr>
              <w:t>Сугушлинское СП</w:t>
            </w:r>
          </w:p>
        </w:tc>
        <w:tc>
          <w:tcPr>
            <w:tcW w:w="851"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100</w:t>
            </w:r>
          </w:p>
        </w:tc>
        <w:tc>
          <w:tcPr>
            <w:tcW w:w="600"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9</w:t>
            </w:r>
          </w:p>
        </w:tc>
        <w:tc>
          <w:tcPr>
            <w:tcW w:w="1980" w:type="dxa"/>
            <w:vAlign w:val="center"/>
          </w:tcPr>
          <w:p w:rsidR="00672466" w:rsidRPr="00BB0B7B" w:rsidRDefault="00672466" w:rsidP="00BB0B7B">
            <w:pPr>
              <w:spacing w:line="240" w:lineRule="auto"/>
              <w:jc w:val="center"/>
              <w:rPr>
                <w:sz w:val="22"/>
                <w:szCs w:val="22"/>
                <w:lang w:eastAsia="ru-RU"/>
              </w:rPr>
            </w:pPr>
            <w:r w:rsidRPr="00BB0B7B">
              <w:rPr>
                <w:sz w:val="22"/>
                <w:szCs w:val="22"/>
                <w:lang w:eastAsia="ru-RU"/>
              </w:rPr>
              <w:t>Юлтимирово, необходима замена опор</w:t>
            </w:r>
          </w:p>
        </w:tc>
        <w:tc>
          <w:tcPr>
            <w:tcW w:w="963" w:type="dxa"/>
            <w:vAlign w:val="center"/>
          </w:tcPr>
          <w:p w:rsidR="00672466" w:rsidRPr="00BB0B7B" w:rsidRDefault="00672466" w:rsidP="00BB0B7B">
            <w:pPr>
              <w:spacing w:line="240" w:lineRule="auto"/>
              <w:jc w:val="center"/>
              <w:rPr>
                <w:sz w:val="22"/>
                <w:szCs w:val="22"/>
                <w:lang w:eastAsia="ru-RU"/>
              </w:rPr>
            </w:pPr>
            <w:r w:rsidRPr="00BB0B7B">
              <w:rPr>
                <w:sz w:val="22"/>
                <w:szCs w:val="22"/>
                <w:lang w:eastAsia="ru-RU"/>
              </w:rPr>
              <w:t>Имеется в сСугушла, не имеется</w:t>
            </w:r>
            <w:r w:rsidR="000D4DB7" w:rsidRPr="00BB0B7B">
              <w:rPr>
                <w:sz w:val="22"/>
                <w:szCs w:val="22"/>
                <w:lang w:eastAsia="ru-RU"/>
              </w:rPr>
              <w:t xml:space="preserve"> в </w:t>
            </w:r>
            <w:r w:rsidRPr="00BB0B7B">
              <w:rPr>
                <w:sz w:val="22"/>
                <w:szCs w:val="22"/>
                <w:lang w:eastAsia="ru-RU"/>
              </w:rPr>
              <w:t>Юлтимирово</w:t>
            </w:r>
          </w:p>
        </w:tc>
        <w:tc>
          <w:tcPr>
            <w:tcW w:w="1017"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нет</w:t>
            </w:r>
          </w:p>
        </w:tc>
        <w:tc>
          <w:tcPr>
            <w:tcW w:w="900"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w:t>
            </w:r>
          </w:p>
        </w:tc>
        <w:tc>
          <w:tcPr>
            <w:tcW w:w="900"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w:t>
            </w:r>
          </w:p>
        </w:tc>
        <w:tc>
          <w:tcPr>
            <w:tcW w:w="1080"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w:t>
            </w:r>
          </w:p>
        </w:tc>
        <w:tc>
          <w:tcPr>
            <w:tcW w:w="900" w:type="dxa"/>
            <w:vAlign w:val="center"/>
          </w:tcPr>
          <w:p w:rsidR="00672466" w:rsidRPr="00BB0B7B" w:rsidRDefault="00672466" w:rsidP="00E447EF">
            <w:pPr>
              <w:spacing w:line="360" w:lineRule="auto"/>
              <w:jc w:val="center"/>
              <w:rPr>
                <w:sz w:val="22"/>
                <w:szCs w:val="22"/>
                <w:lang w:eastAsia="ru-RU"/>
              </w:rPr>
            </w:pPr>
            <w:r w:rsidRPr="00BB0B7B">
              <w:rPr>
                <w:sz w:val="22"/>
                <w:szCs w:val="22"/>
                <w:lang w:eastAsia="ru-RU"/>
              </w:rPr>
              <w:t>9,0</w:t>
            </w:r>
          </w:p>
        </w:tc>
      </w:tr>
      <w:tr w:rsidR="00933469" w:rsidRPr="004113BF" w:rsidTr="000D4DB7">
        <w:tc>
          <w:tcPr>
            <w:tcW w:w="1702" w:type="dxa"/>
          </w:tcPr>
          <w:p w:rsidR="00933469" w:rsidRPr="004113BF" w:rsidRDefault="00933469" w:rsidP="00E447EF">
            <w:pPr>
              <w:jc w:val="both"/>
              <w:rPr>
                <w:sz w:val="22"/>
                <w:szCs w:val="22"/>
              </w:rPr>
            </w:pPr>
            <w:r w:rsidRPr="004113BF">
              <w:rPr>
                <w:sz w:val="22"/>
                <w:szCs w:val="22"/>
              </w:rPr>
              <w:t>Мичуринское СП</w:t>
            </w:r>
          </w:p>
        </w:tc>
        <w:tc>
          <w:tcPr>
            <w:tcW w:w="851" w:type="dxa"/>
            <w:vAlign w:val="center"/>
          </w:tcPr>
          <w:p w:rsidR="00933469" w:rsidRPr="004113BF" w:rsidRDefault="00933469" w:rsidP="00E447EF">
            <w:pPr>
              <w:jc w:val="center"/>
              <w:rPr>
                <w:sz w:val="22"/>
                <w:szCs w:val="22"/>
              </w:rPr>
            </w:pPr>
            <w:r w:rsidRPr="004113BF">
              <w:rPr>
                <w:sz w:val="22"/>
                <w:szCs w:val="22"/>
              </w:rPr>
              <w:t>100%</w:t>
            </w:r>
          </w:p>
        </w:tc>
        <w:tc>
          <w:tcPr>
            <w:tcW w:w="600" w:type="dxa"/>
            <w:vAlign w:val="center"/>
          </w:tcPr>
          <w:p w:rsidR="00933469" w:rsidRPr="004113BF" w:rsidRDefault="00933469" w:rsidP="00E447EF">
            <w:pPr>
              <w:jc w:val="center"/>
              <w:rPr>
                <w:sz w:val="22"/>
                <w:szCs w:val="22"/>
              </w:rPr>
            </w:pPr>
            <w:r w:rsidRPr="004113BF">
              <w:rPr>
                <w:sz w:val="22"/>
                <w:szCs w:val="22"/>
              </w:rPr>
              <w:t>8</w:t>
            </w:r>
          </w:p>
        </w:tc>
        <w:tc>
          <w:tcPr>
            <w:tcW w:w="1980" w:type="dxa"/>
            <w:vAlign w:val="center"/>
          </w:tcPr>
          <w:p w:rsidR="00933469" w:rsidRPr="004113BF" w:rsidRDefault="00933469" w:rsidP="00E447EF">
            <w:pPr>
              <w:jc w:val="center"/>
              <w:rPr>
                <w:sz w:val="22"/>
                <w:szCs w:val="22"/>
              </w:rPr>
            </w:pPr>
            <w:r w:rsidRPr="004113BF">
              <w:rPr>
                <w:sz w:val="22"/>
                <w:szCs w:val="22"/>
              </w:rPr>
              <w:t>нет</w:t>
            </w:r>
          </w:p>
        </w:tc>
        <w:tc>
          <w:tcPr>
            <w:tcW w:w="963" w:type="dxa"/>
            <w:vAlign w:val="center"/>
          </w:tcPr>
          <w:p w:rsidR="00933469" w:rsidRPr="004113BF" w:rsidRDefault="00933469" w:rsidP="00E447EF">
            <w:pPr>
              <w:jc w:val="center"/>
              <w:rPr>
                <w:sz w:val="22"/>
                <w:szCs w:val="22"/>
              </w:rPr>
            </w:pPr>
            <w:r w:rsidRPr="004113BF">
              <w:rPr>
                <w:sz w:val="22"/>
                <w:szCs w:val="22"/>
              </w:rPr>
              <w:t>имеется</w:t>
            </w:r>
          </w:p>
        </w:tc>
        <w:tc>
          <w:tcPr>
            <w:tcW w:w="1017" w:type="dxa"/>
            <w:vAlign w:val="center"/>
          </w:tcPr>
          <w:p w:rsidR="00933469" w:rsidRPr="004113BF" w:rsidRDefault="00933469" w:rsidP="00E447EF">
            <w:pPr>
              <w:jc w:val="center"/>
              <w:rPr>
                <w:sz w:val="22"/>
                <w:szCs w:val="22"/>
              </w:rPr>
            </w:pPr>
            <w:r w:rsidRPr="004113BF">
              <w:rPr>
                <w:sz w:val="22"/>
                <w:szCs w:val="22"/>
              </w:rPr>
              <w:t>однорежимный график работы</w:t>
            </w:r>
          </w:p>
        </w:tc>
        <w:tc>
          <w:tcPr>
            <w:tcW w:w="900" w:type="dxa"/>
            <w:vAlign w:val="center"/>
          </w:tcPr>
          <w:p w:rsidR="00933469" w:rsidRPr="004113BF" w:rsidRDefault="00933469" w:rsidP="00E447EF">
            <w:pPr>
              <w:jc w:val="center"/>
              <w:rPr>
                <w:sz w:val="22"/>
                <w:szCs w:val="22"/>
              </w:rPr>
            </w:pPr>
            <w:r w:rsidRPr="004113BF">
              <w:rPr>
                <w:sz w:val="22"/>
                <w:szCs w:val="22"/>
              </w:rPr>
              <w:t>нет</w:t>
            </w:r>
          </w:p>
        </w:tc>
        <w:tc>
          <w:tcPr>
            <w:tcW w:w="900" w:type="dxa"/>
            <w:vAlign w:val="center"/>
          </w:tcPr>
          <w:p w:rsidR="00933469" w:rsidRPr="004113BF" w:rsidRDefault="00933469" w:rsidP="00E447EF">
            <w:pPr>
              <w:jc w:val="center"/>
              <w:rPr>
                <w:sz w:val="22"/>
                <w:szCs w:val="22"/>
              </w:rPr>
            </w:pPr>
            <w:r w:rsidRPr="004113BF">
              <w:rPr>
                <w:sz w:val="22"/>
                <w:szCs w:val="22"/>
              </w:rPr>
              <w:t>58</w:t>
            </w:r>
          </w:p>
        </w:tc>
        <w:tc>
          <w:tcPr>
            <w:tcW w:w="1080" w:type="dxa"/>
            <w:vAlign w:val="center"/>
          </w:tcPr>
          <w:p w:rsidR="00933469" w:rsidRPr="004113BF" w:rsidRDefault="00933469" w:rsidP="00E447EF">
            <w:pPr>
              <w:jc w:val="center"/>
              <w:rPr>
                <w:sz w:val="22"/>
                <w:szCs w:val="22"/>
              </w:rPr>
            </w:pPr>
            <w:r w:rsidRPr="004113BF">
              <w:rPr>
                <w:sz w:val="22"/>
                <w:szCs w:val="22"/>
              </w:rPr>
              <w:t>15</w:t>
            </w:r>
          </w:p>
        </w:tc>
        <w:tc>
          <w:tcPr>
            <w:tcW w:w="900" w:type="dxa"/>
            <w:vAlign w:val="center"/>
          </w:tcPr>
          <w:p w:rsidR="00933469" w:rsidRPr="004113BF" w:rsidRDefault="00933469" w:rsidP="00E447EF">
            <w:pPr>
              <w:jc w:val="center"/>
              <w:rPr>
                <w:sz w:val="22"/>
                <w:szCs w:val="22"/>
              </w:rPr>
            </w:pPr>
            <w:r w:rsidRPr="004113BF">
              <w:rPr>
                <w:sz w:val="22"/>
                <w:szCs w:val="22"/>
              </w:rPr>
              <w:t>11,800</w:t>
            </w:r>
          </w:p>
        </w:tc>
      </w:tr>
      <w:tr w:rsidR="004113BF" w:rsidRPr="004113BF" w:rsidTr="000D4DB7">
        <w:tc>
          <w:tcPr>
            <w:tcW w:w="1702" w:type="dxa"/>
          </w:tcPr>
          <w:p w:rsidR="004113BF" w:rsidRPr="004113BF" w:rsidRDefault="004113BF" w:rsidP="00E447EF">
            <w:pPr>
              <w:spacing w:line="360" w:lineRule="auto"/>
              <w:jc w:val="both"/>
              <w:rPr>
                <w:sz w:val="22"/>
                <w:szCs w:val="22"/>
                <w:lang w:eastAsia="ru-RU"/>
              </w:rPr>
            </w:pPr>
            <w:r w:rsidRPr="004113BF">
              <w:rPr>
                <w:sz w:val="22"/>
                <w:szCs w:val="22"/>
                <w:lang w:eastAsia="ru-RU"/>
              </w:rPr>
              <w:t>Глазовское СП</w:t>
            </w:r>
          </w:p>
        </w:tc>
        <w:tc>
          <w:tcPr>
            <w:tcW w:w="851"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88</w:t>
            </w:r>
          </w:p>
        </w:tc>
        <w:tc>
          <w:tcPr>
            <w:tcW w:w="600"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12</w:t>
            </w:r>
          </w:p>
        </w:tc>
        <w:tc>
          <w:tcPr>
            <w:tcW w:w="1980"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нет</w:t>
            </w:r>
          </w:p>
        </w:tc>
        <w:tc>
          <w:tcPr>
            <w:tcW w:w="963"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имеется</w:t>
            </w:r>
          </w:p>
        </w:tc>
        <w:tc>
          <w:tcPr>
            <w:tcW w:w="1017"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40</w:t>
            </w:r>
          </w:p>
        </w:tc>
        <w:tc>
          <w:tcPr>
            <w:tcW w:w="900"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10</w:t>
            </w:r>
          </w:p>
        </w:tc>
        <w:tc>
          <w:tcPr>
            <w:tcW w:w="1080"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21</w:t>
            </w:r>
          </w:p>
        </w:tc>
        <w:tc>
          <w:tcPr>
            <w:tcW w:w="900" w:type="dxa"/>
            <w:vAlign w:val="center"/>
          </w:tcPr>
          <w:p w:rsidR="004113BF" w:rsidRPr="004113BF" w:rsidRDefault="004113BF" w:rsidP="00E447EF">
            <w:pPr>
              <w:spacing w:line="360" w:lineRule="auto"/>
              <w:jc w:val="center"/>
              <w:rPr>
                <w:sz w:val="22"/>
                <w:szCs w:val="22"/>
                <w:lang w:eastAsia="ru-RU"/>
              </w:rPr>
            </w:pPr>
            <w:r w:rsidRPr="004113BF">
              <w:rPr>
                <w:sz w:val="22"/>
                <w:szCs w:val="22"/>
                <w:lang w:eastAsia="ru-RU"/>
              </w:rPr>
              <w:t>10,31</w:t>
            </w:r>
          </w:p>
        </w:tc>
      </w:tr>
      <w:tr w:rsidR="00933469" w:rsidRPr="004113BF" w:rsidTr="000D4DB7">
        <w:tc>
          <w:tcPr>
            <w:tcW w:w="1702" w:type="dxa"/>
          </w:tcPr>
          <w:p w:rsidR="00933469" w:rsidRPr="004113BF" w:rsidRDefault="00933469" w:rsidP="00E447EF">
            <w:pPr>
              <w:spacing w:line="360" w:lineRule="auto"/>
              <w:jc w:val="both"/>
              <w:rPr>
                <w:sz w:val="22"/>
                <w:szCs w:val="22"/>
                <w:lang w:eastAsia="ru-RU"/>
              </w:rPr>
            </w:pPr>
            <w:r w:rsidRPr="004113BF">
              <w:rPr>
                <w:sz w:val="22"/>
                <w:szCs w:val="22"/>
                <w:lang w:eastAsia="ru-RU"/>
              </w:rPr>
              <w:t>Письмянское СП</w:t>
            </w:r>
          </w:p>
        </w:tc>
        <w:tc>
          <w:tcPr>
            <w:tcW w:w="851" w:type="dxa"/>
            <w:vAlign w:val="center"/>
          </w:tcPr>
          <w:p w:rsidR="00933469" w:rsidRPr="004113BF" w:rsidRDefault="00933469" w:rsidP="00E447EF">
            <w:pPr>
              <w:spacing w:line="360" w:lineRule="auto"/>
              <w:jc w:val="center"/>
              <w:rPr>
                <w:sz w:val="22"/>
                <w:szCs w:val="22"/>
                <w:lang w:eastAsia="ru-RU"/>
              </w:rPr>
            </w:pPr>
            <w:r w:rsidRPr="004113BF">
              <w:rPr>
                <w:sz w:val="22"/>
                <w:szCs w:val="22"/>
                <w:lang w:eastAsia="ru-RU"/>
              </w:rPr>
              <w:t>70%</w:t>
            </w:r>
          </w:p>
        </w:tc>
        <w:tc>
          <w:tcPr>
            <w:tcW w:w="600" w:type="dxa"/>
            <w:vAlign w:val="center"/>
          </w:tcPr>
          <w:p w:rsidR="00933469" w:rsidRPr="004113BF" w:rsidRDefault="00933469" w:rsidP="00E447EF">
            <w:pPr>
              <w:spacing w:line="360" w:lineRule="auto"/>
              <w:jc w:val="center"/>
              <w:rPr>
                <w:sz w:val="22"/>
                <w:szCs w:val="22"/>
                <w:lang w:eastAsia="ru-RU"/>
              </w:rPr>
            </w:pPr>
          </w:p>
        </w:tc>
        <w:tc>
          <w:tcPr>
            <w:tcW w:w="1980" w:type="dxa"/>
            <w:vAlign w:val="center"/>
          </w:tcPr>
          <w:p w:rsidR="00933469" w:rsidRPr="004113BF" w:rsidRDefault="00933469" w:rsidP="00E447EF">
            <w:pPr>
              <w:spacing w:line="360" w:lineRule="auto"/>
              <w:jc w:val="center"/>
              <w:rPr>
                <w:sz w:val="22"/>
                <w:szCs w:val="22"/>
                <w:lang w:eastAsia="ru-RU"/>
              </w:rPr>
            </w:pPr>
            <w:r w:rsidRPr="004113BF">
              <w:rPr>
                <w:sz w:val="22"/>
                <w:szCs w:val="22"/>
                <w:lang w:eastAsia="ru-RU"/>
              </w:rPr>
              <w:t>С.Старая Письмянка ул.Вербная, ул.Сосновая</w:t>
            </w:r>
          </w:p>
          <w:p w:rsidR="00933469" w:rsidRPr="004113BF" w:rsidRDefault="00933469" w:rsidP="00E447EF">
            <w:pPr>
              <w:spacing w:line="360" w:lineRule="auto"/>
              <w:jc w:val="center"/>
              <w:rPr>
                <w:sz w:val="22"/>
                <w:szCs w:val="22"/>
                <w:lang w:eastAsia="ru-RU"/>
              </w:rPr>
            </w:pPr>
            <w:r w:rsidRPr="004113BF">
              <w:rPr>
                <w:sz w:val="22"/>
                <w:szCs w:val="22"/>
                <w:lang w:eastAsia="ru-RU"/>
              </w:rPr>
              <w:t>П.Верхний Каран</w:t>
            </w:r>
          </w:p>
          <w:p w:rsidR="00933469" w:rsidRPr="004113BF" w:rsidRDefault="00933469" w:rsidP="00E447EF">
            <w:pPr>
              <w:spacing w:line="360" w:lineRule="auto"/>
              <w:jc w:val="center"/>
              <w:rPr>
                <w:sz w:val="22"/>
                <w:szCs w:val="22"/>
                <w:lang w:eastAsia="ru-RU"/>
              </w:rPr>
            </w:pPr>
            <w:r w:rsidRPr="004113BF">
              <w:rPr>
                <w:sz w:val="22"/>
                <w:szCs w:val="22"/>
                <w:lang w:eastAsia="ru-RU"/>
              </w:rPr>
              <w:t>П.Воздвиженка</w:t>
            </w:r>
          </w:p>
          <w:p w:rsidR="00933469" w:rsidRPr="004113BF" w:rsidRDefault="00933469" w:rsidP="00E447EF">
            <w:pPr>
              <w:spacing w:line="360" w:lineRule="auto"/>
              <w:jc w:val="center"/>
              <w:rPr>
                <w:sz w:val="22"/>
                <w:szCs w:val="22"/>
                <w:lang w:eastAsia="ru-RU"/>
              </w:rPr>
            </w:pPr>
            <w:r w:rsidRPr="004113BF">
              <w:rPr>
                <w:sz w:val="22"/>
                <w:szCs w:val="22"/>
                <w:lang w:eastAsia="ru-RU"/>
              </w:rPr>
              <w:t>Д.Савочкино</w:t>
            </w:r>
          </w:p>
          <w:p w:rsidR="00933469" w:rsidRPr="004113BF" w:rsidRDefault="00933469" w:rsidP="00E447EF">
            <w:pPr>
              <w:spacing w:line="360" w:lineRule="auto"/>
              <w:jc w:val="center"/>
              <w:rPr>
                <w:sz w:val="22"/>
                <w:szCs w:val="22"/>
                <w:lang w:eastAsia="ru-RU"/>
              </w:rPr>
            </w:pPr>
            <w:r w:rsidRPr="004113BF">
              <w:rPr>
                <w:sz w:val="22"/>
                <w:szCs w:val="22"/>
                <w:lang w:eastAsia="ru-RU"/>
              </w:rPr>
              <w:t>Д.Восход</w:t>
            </w:r>
          </w:p>
        </w:tc>
        <w:tc>
          <w:tcPr>
            <w:tcW w:w="963" w:type="dxa"/>
            <w:vAlign w:val="center"/>
          </w:tcPr>
          <w:p w:rsidR="00933469" w:rsidRPr="004113BF" w:rsidRDefault="00933469" w:rsidP="00E447EF">
            <w:pPr>
              <w:spacing w:line="360" w:lineRule="auto"/>
              <w:jc w:val="center"/>
              <w:rPr>
                <w:sz w:val="22"/>
                <w:szCs w:val="22"/>
                <w:lang w:eastAsia="ru-RU"/>
              </w:rPr>
            </w:pPr>
            <w:r w:rsidRPr="004113BF">
              <w:rPr>
                <w:sz w:val="22"/>
                <w:szCs w:val="22"/>
                <w:lang w:eastAsia="ru-RU"/>
              </w:rPr>
              <w:t>имеется</w:t>
            </w:r>
          </w:p>
        </w:tc>
        <w:tc>
          <w:tcPr>
            <w:tcW w:w="1017" w:type="dxa"/>
            <w:vAlign w:val="center"/>
          </w:tcPr>
          <w:p w:rsidR="00933469" w:rsidRPr="004113BF" w:rsidRDefault="00933469"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933469" w:rsidRPr="004113BF" w:rsidRDefault="00933469" w:rsidP="00E447EF">
            <w:pPr>
              <w:spacing w:line="360" w:lineRule="auto"/>
              <w:jc w:val="center"/>
              <w:rPr>
                <w:sz w:val="22"/>
                <w:szCs w:val="22"/>
                <w:lang w:eastAsia="ru-RU"/>
              </w:rPr>
            </w:pPr>
            <w:r w:rsidRPr="004113BF">
              <w:rPr>
                <w:sz w:val="22"/>
                <w:szCs w:val="22"/>
                <w:lang w:eastAsia="ru-RU"/>
              </w:rPr>
              <w:t>нет</w:t>
            </w:r>
          </w:p>
        </w:tc>
        <w:tc>
          <w:tcPr>
            <w:tcW w:w="900" w:type="dxa"/>
            <w:vAlign w:val="center"/>
          </w:tcPr>
          <w:p w:rsidR="00933469" w:rsidRPr="004113BF" w:rsidRDefault="00933469" w:rsidP="00E447EF">
            <w:pPr>
              <w:spacing w:line="360" w:lineRule="auto"/>
              <w:jc w:val="center"/>
              <w:rPr>
                <w:sz w:val="22"/>
                <w:szCs w:val="22"/>
                <w:lang w:eastAsia="ru-RU"/>
              </w:rPr>
            </w:pPr>
          </w:p>
        </w:tc>
        <w:tc>
          <w:tcPr>
            <w:tcW w:w="1080" w:type="dxa"/>
            <w:vAlign w:val="center"/>
          </w:tcPr>
          <w:p w:rsidR="00933469" w:rsidRPr="004113BF" w:rsidRDefault="00933469" w:rsidP="00E447EF">
            <w:pPr>
              <w:spacing w:line="360" w:lineRule="auto"/>
              <w:jc w:val="center"/>
              <w:rPr>
                <w:sz w:val="22"/>
                <w:szCs w:val="22"/>
                <w:lang w:eastAsia="ru-RU"/>
              </w:rPr>
            </w:pPr>
          </w:p>
        </w:tc>
        <w:tc>
          <w:tcPr>
            <w:tcW w:w="900" w:type="dxa"/>
            <w:vAlign w:val="center"/>
          </w:tcPr>
          <w:p w:rsidR="00933469" w:rsidRPr="004113BF" w:rsidRDefault="00933469" w:rsidP="00E447EF">
            <w:pPr>
              <w:spacing w:line="360" w:lineRule="auto"/>
              <w:jc w:val="center"/>
              <w:rPr>
                <w:sz w:val="22"/>
                <w:szCs w:val="22"/>
                <w:lang w:eastAsia="ru-RU"/>
              </w:rPr>
            </w:pPr>
            <w:r w:rsidRPr="004113BF">
              <w:rPr>
                <w:sz w:val="22"/>
                <w:szCs w:val="22"/>
                <w:lang w:eastAsia="ru-RU"/>
              </w:rPr>
              <w:t>26054</w:t>
            </w:r>
          </w:p>
        </w:tc>
      </w:tr>
      <w:tr w:rsidR="00672466" w:rsidRPr="004113BF" w:rsidTr="000D4DB7">
        <w:tc>
          <w:tcPr>
            <w:tcW w:w="1702" w:type="dxa"/>
          </w:tcPr>
          <w:p w:rsidR="00672466" w:rsidRPr="004113BF" w:rsidRDefault="00672466" w:rsidP="00E447EF">
            <w:pPr>
              <w:spacing w:line="360" w:lineRule="auto"/>
              <w:jc w:val="both"/>
              <w:rPr>
                <w:sz w:val="22"/>
                <w:szCs w:val="22"/>
                <w:lang w:eastAsia="ru-RU"/>
              </w:rPr>
            </w:pPr>
            <w:r w:rsidRPr="004113BF">
              <w:rPr>
                <w:sz w:val="22"/>
                <w:szCs w:val="22"/>
                <w:lang w:eastAsia="ru-RU"/>
              </w:rPr>
              <w:t>Старокувакско</w:t>
            </w:r>
            <w:r w:rsidRPr="004113BF">
              <w:rPr>
                <w:sz w:val="22"/>
                <w:szCs w:val="22"/>
                <w:lang w:eastAsia="ru-RU"/>
              </w:rPr>
              <w:lastRenderedPageBreak/>
              <w:t>е СП</w:t>
            </w:r>
          </w:p>
        </w:tc>
        <w:tc>
          <w:tcPr>
            <w:tcW w:w="851"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lastRenderedPageBreak/>
              <w:t>50</w:t>
            </w:r>
          </w:p>
        </w:tc>
        <w:tc>
          <w:tcPr>
            <w:tcW w:w="600"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t>70</w:t>
            </w:r>
          </w:p>
        </w:tc>
        <w:tc>
          <w:tcPr>
            <w:tcW w:w="1980"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t xml:space="preserve">с.Старый Кувак </w:t>
            </w:r>
            <w:r w:rsidRPr="004113BF">
              <w:rPr>
                <w:sz w:val="22"/>
                <w:szCs w:val="22"/>
                <w:lang w:eastAsia="ru-RU"/>
              </w:rPr>
              <w:lastRenderedPageBreak/>
              <w:t>ул.Советская, Октябрьская, Заводская, Ягодная, Нагорная, Родниковая</w:t>
            </w:r>
          </w:p>
        </w:tc>
        <w:tc>
          <w:tcPr>
            <w:tcW w:w="963" w:type="dxa"/>
            <w:vAlign w:val="center"/>
          </w:tcPr>
          <w:p w:rsidR="00672466" w:rsidRPr="004113BF" w:rsidRDefault="00672466" w:rsidP="00E447EF">
            <w:pPr>
              <w:spacing w:line="360" w:lineRule="auto"/>
              <w:jc w:val="center"/>
              <w:rPr>
                <w:sz w:val="22"/>
                <w:szCs w:val="22"/>
                <w:lang w:eastAsia="ru-RU"/>
              </w:rPr>
            </w:pPr>
            <w:r w:rsidRPr="004113BF">
              <w:rPr>
                <w:sz w:val="22"/>
                <w:szCs w:val="22"/>
                <w:lang w:eastAsia="ru-RU"/>
              </w:rPr>
              <w:lastRenderedPageBreak/>
              <w:t>имеетс</w:t>
            </w:r>
            <w:r w:rsidRPr="004113BF">
              <w:rPr>
                <w:sz w:val="22"/>
                <w:szCs w:val="22"/>
                <w:lang w:eastAsia="ru-RU"/>
              </w:rPr>
              <w:lastRenderedPageBreak/>
              <w:t>я</w:t>
            </w:r>
          </w:p>
        </w:tc>
        <w:tc>
          <w:tcPr>
            <w:tcW w:w="1017"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lastRenderedPageBreak/>
              <w:t>да</w:t>
            </w:r>
          </w:p>
        </w:tc>
        <w:tc>
          <w:tcPr>
            <w:tcW w:w="900"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t>0</w:t>
            </w:r>
          </w:p>
        </w:tc>
        <w:tc>
          <w:tcPr>
            <w:tcW w:w="900"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t>70</w:t>
            </w:r>
          </w:p>
        </w:tc>
        <w:tc>
          <w:tcPr>
            <w:tcW w:w="1080"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t>70</w:t>
            </w:r>
          </w:p>
        </w:tc>
        <w:tc>
          <w:tcPr>
            <w:tcW w:w="900" w:type="dxa"/>
            <w:vAlign w:val="center"/>
          </w:tcPr>
          <w:p w:rsidR="00672466" w:rsidRPr="004113BF" w:rsidRDefault="004113BF" w:rsidP="00E447EF">
            <w:pPr>
              <w:spacing w:line="360" w:lineRule="auto"/>
              <w:jc w:val="center"/>
              <w:rPr>
                <w:sz w:val="22"/>
                <w:szCs w:val="22"/>
                <w:lang w:eastAsia="ru-RU"/>
              </w:rPr>
            </w:pPr>
            <w:r w:rsidRPr="004113BF">
              <w:rPr>
                <w:sz w:val="22"/>
                <w:szCs w:val="22"/>
                <w:lang w:eastAsia="ru-RU"/>
              </w:rPr>
              <w:t>19,5</w:t>
            </w:r>
          </w:p>
        </w:tc>
      </w:tr>
      <w:tr w:rsidR="00572228" w:rsidRPr="004113BF" w:rsidTr="000D4DB7">
        <w:tc>
          <w:tcPr>
            <w:tcW w:w="1702" w:type="dxa"/>
          </w:tcPr>
          <w:p w:rsidR="00572228" w:rsidRPr="00572228" w:rsidRDefault="00572228" w:rsidP="00E447EF">
            <w:pPr>
              <w:spacing w:line="360" w:lineRule="auto"/>
              <w:jc w:val="both"/>
              <w:rPr>
                <w:sz w:val="22"/>
                <w:szCs w:val="22"/>
                <w:lang w:eastAsia="ru-RU"/>
              </w:rPr>
            </w:pPr>
            <w:r w:rsidRPr="00572228">
              <w:rPr>
                <w:sz w:val="22"/>
                <w:szCs w:val="22"/>
                <w:lang w:eastAsia="ru-RU"/>
              </w:rPr>
              <w:t>Зай-Каратайское СП</w:t>
            </w:r>
          </w:p>
        </w:tc>
        <w:tc>
          <w:tcPr>
            <w:tcW w:w="851"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70</w:t>
            </w:r>
          </w:p>
        </w:tc>
        <w:tc>
          <w:tcPr>
            <w:tcW w:w="600"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21</w:t>
            </w:r>
          </w:p>
        </w:tc>
        <w:tc>
          <w:tcPr>
            <w:tcW w:w="1980"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Подгорная</w:t>
            </w:r>
          </w:p>
        </w:tc>
        <w:tc>
          <w:tcPr>
            <w:tcW w:w="963"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имеется</w:t>
            </w:r>
          </w:p>
        </w:tc>
        <w:tc>
          <w:tcPr>
            <w:tcW w:w="1017"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нет</w:t>
            </w:r>
          </w:p>
        </w:tc>
        <w:tc>
          <w:tcPr>
            <w:tcW w:w="900"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26</w:t>
            </w:r>
          </w:p>
        </w:tc>
        <w:tc>
          <w:tcPr>
            <w:tcW w:w="900"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35</w:t>
            </w:r>
          </w:p>
        </w:tc>
        <w:tc>
          <w:tcPr>
            <w:tcW w:w="1080"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0</w:t>
            </w:r>
          </w:p>
        </w:tc>
        <w:tc>
          <w:tcPr>
            <w:tcW w:w="900" w:type="dxa"/>
            <w:vAlign w:val="center"/>
          </w:tcPr>
          <w:p w:rsidR="00572228" w:rsidRPr="00572228" w:rsidRDefault="00572228" w:rsidP="00E447EF">
            <w:pPr>
              <w:spacing w:line="360" w:lineRule="auto"/>
              <w:jc w:val="center"/>
              <w:rPr>
                <w:sz w:val="22"/>
                <w:szCs w:val="22"/>
                <w:lang w:eastAsia="ru-RU"/>
              </w:rPr>
            </w:pPr>
            <w:r w:rsidRPr="00572228">
              <w:rPr>
                <w:sz w:val="22"/>
                <w:szCs w:val="22"/>
                <w:lang w:eastAsia="ru-RU"/>
              </w:rPr>
              <w:t>19,15</w:t>
            </w:r>
          </w:p>
        </w:tc>
      </w:tr>
      <w:tr w:rsidR="004862D2" w:rsidRPr="004113BF" w:rsidTr="000D4DB7">
        <w:tc>
          <w:tcPr>
            <w:tcW w:w="1702" w:type="dxa"/>
          </w:tcPr>
          <w:p w:rsidR="004862D2" w:rsidRPr="004862D2" w:rsidRDefault="004862D2" w:rsidP="00E447EF">
            <w:pPr>
              <w:spacing w:line="360" w:lineRule="auto"/>
              <w:jc w:val="both"/>
              <w:rPr>
                <w:sz w:val="22"/>
                <w:szCs w:val="22"/>
                <w:lang w:eastAsia="ru-RU"/>
              </w:rPr>
            </w:pPr>
            <w:r w:rsidRPr="004862D2">
              <w:rPr>
                <w:sz w:val="22"/>
                <w:szCs w:val="22"/>
                <w:lang w:eastAsia="ru-RU"/>
              </w:rPr>
              <w:t>Сарабикуловское СП</w:t>
            </w:r>
          </w:p>
        </w:tc>
        <w:tc>
          <w:tcPr>
            <w:tcW w:w="851" w:type="dxa"/>
          </w:tcPr>
          <w:p w:rsidR="004862D2" w:rsidRPr="004862D2" w:rsidRDefault="004862D2" w:rsidP="004862D2">
            <w:pPr>
              <w:spacing w:line="360" w:lineRule="auto"/>
              <w:jc w:val="center"/>
              <w:rPr>
                <w:sz w:val="22"/>
                <w:szCs w:val="22"/>
                <w:lang w:eastAsia="ru-RU"/>
              </w:rPr>
            </w:pPr>
            <w:r w:rsidRPr="004862D2">
              <w:rPr>
                <w:sz w:val="22"/>
                <w:szCs w:val="22"/>
                <w:lang w:eastAsia="ru-RU"/>
              </w:rPr>
              <w:t>100</w:t>
            </w:r>
          </w:p>
        </w:tc>
        <w:tc>
          <w:tcPr>
            <w:tcW w:w="600" w:type="dxa"/>
          </w:tcPr>
          <w:p w:rsidR="004862D2" w:rsidRPr="004862D2" w:rsidRDefault="004862D2" w:rsidP="004862D2">
            <w:pPr>
              <w:spacing w:line="360" w:lineRule="auto"/>
              <w:jc w:val="center"/>
              <w:rPr>
                <w:sz w:val="22"/>
                <w:szCs w:val="22"/>
                <w:lang w:eastAsia="ru-RU"/>
              </w:rPr>
            </w:pPr>
            <w:r w:rsidRPr="004862D2">
              <w:rPr>
                <w:sz w:val="22"/>
                <w:szCs w:val="22"/>
                <w:lang w:eastAsia="ru-RU"/>
              </w:rPr>
              <w:t>66</w:t>
            </w:r>
          </w:p>
        </w:tc>
        <w:tc>
          <w:tcPr>
            <w:tcW w:w="1980" w:type="dxa"/>
          </w:tcPr>
          <w:p w:rsidR="004862D2" w:rsidRPr="004862D2" w:rsidRDefault="004862D2" w:rsidP="004862D2">
            <w:pPr>
              <w:spacing w:line="360" w:lineRule="auto"/>
              <w:jc w:val="center"/>
              <w:rPr>
                <w:sz w:val="22"/>
                <w:szCs w:val="22"/>
                <w:lang w:eastAsia="ru-RU"/>
              </w:rPr>
            </w:pPr>
            <w:r w:rsidRPr="004862D2">
              <w:rPr>
                <w:sz w:val="22"/>
                <w:szCs w:val="22"/>
                <w:lang w:eastAsia="ru-RU"/>
              </w:rPr>
              <w:t>нет</w:t>
            </w:r>
          </w:p>
        </w:tc>
        <w:tc>
          <w:tcPr>
            <w:tcW w:w="963" w:type="dxa"/>
          </w:tcPr>
          <w:p w:rsidR="004862D2" w:rsidRPr="004862D2" w:rsidRDefault="004862D2" w:rsidP="004862D2">
            <w:pPr>
              <w:spacing w:line="360" w:lineRule="auto"/>
              <w:jc w:val="center"/>
              <w:rPr>
                <w:sz w:val="22"/>
                <w:szCs w:val="22"/>
                <w:lang w:eastAsia="ru-RU"/>
              </w:rPr>
            </w:pPr>
            <w:r w:rsidRPr="004862D2">
              <w:rPr>
                <w:sz w:val="22"/>
                <w:szCs w:val="22"/>
                <w:lang w:eastAsia="ru-RU"/>
              </w:rPr>
              <w:t>имеется</w:t>
            </w:r>
          </w:p>
        </w:tc>
        <w:tc>
          <w:tcPr>
            <w:tcW w:w="1017" w:type="dxa"/>
          </w:tcPr>
          <w:p w:rsidR="004862D2" w:rsidRPr="004862D2" w:rsidRDefault="004862D2" w:rsidP="004862D2">
            <w:pPr>
              <w:spacing w:line="360" w:lineRule="auto"/>
              <w:jc w:val="center"/>
              <w:rPr>
                <w:sz w:val="22"/>
                <w:szCs w:val="22"/>
                <w:lang w:eastAsia="ru-RU"/>
              </w:rPr>
            </w:pPr>
            <w:r w:rsidRPr="004862D2">
              <w:rPr>
                <w:sz w:val="22"/>
                <w:szCs w:val="22"/>
                <w:lang w:eastAsia="ru-RU"/>
              </w:rPr>
              <w:t>-</w:t>
            </w:r>
          </w:p>
        </w:tc>
        <w:tc>
          <w:tcPr>
            <w:tcW w:w="900" w:type="dxa"/>
          </w:tcPr>
          <w:p w:rsidR="004862D2" w:rsidRPr="004862D2" w:rsidRDefault="004862D2" w:rsidP="004862D2">
            <w:pPr>
              <w:spacing w:line="360" w:lineRule="auto"/>
              <w:jc w:val="center"/>
              <w:rPr>
                <w:sz w:val="22"/>
                <w:szCs w:val="22"/>
                <w:lang w:eastAsia="ru-RU"/>
              </w:rPr>
            </w:pPr>
            <w:r w:rsidRPr="004862D2">
              <w:rPr>
                <w:sz w:val="22"/>
                <w:szCs w:val="22"/>
                <w:lang w:eastAsia="ru-RU"/>
              </w:rPr>
              <w:t>-</w:t>
            </w:r>
          </w:p>
        </w:tc>
        <w:tc>
          <w:tcPr>
            <w:tcW w:w="900" w:type="dxa"/>
          </w:tcPr>
          <w:p w:rsidR="004862D2" w:rsidRPr="004862D2" w:rsidRDefault="004862D2" w:rsidP="004862D2">
            <w:pPr>
              <w:spacing w:line="360" w:lineRule="auto"/>
              <w:jc w:val="center"/>
              <w:rPr>
                <w:sz w:val="22"/>
                <w:szCs w:val="22"/>
                <w:lang w:eastAsia="ru-RU"/>
              </w:rPr>
            </w:pPr>
            <w:r w:rsidRPr="004862D2">
              <w:rPr>
                <w:sz w:val="22"/>
                <w:szCs w:val="22"/>
                <w:lang w:eastAsia="ru-RU"/>
              </w:rPr>
              <w:t>11</w:t>
            </w:r>
          </w:p>
        </w:tc>
        <w:tc>
          <w:tcPr>
            <w:tcW w:w="1080" w:type="dxa"/>
          </w:tcPr>
          <w:p w:rsidR="004862D2" w:rsidRPr="004862D2" w:rsidRDefault="004862D2" w:rsidP="004862D2">
            <w:pPr>
              <w:spacing w:line="360" w:lineRule="auto"/>
              <w:jc w:val="center"/>
              <w:rPr>
                <w:sz w:val="22"/>
                <w:szCs w:val="22"/>
                <w:lang w:eastAsia="ru-RU"/>
              </w:rPr>
            </w:pPr>
            <w:r w:rsidRPr="004862D2">
              <w:rPr>
                <w:sz w:val="22"/>
                <w:szCs w:val="22"/>
                <w:lang w:eastAsia="ru-RU"/>
              </w:rPr>
              <w:t>55</w:t>
            </w:r>
          </w:p>
        </w:tc>
        <w:tc>
          <w:tcPr>
            <w:tcW w:w="900" w:type="dxa"/>
          </w:tcPr>
          <w:p w:rsidR="004862D2" w:rsidRPr="004862D2" w:rsidRDefault="004862D2" w:rsidP="004862D2">
            <w:pPr>
              <w:spacing w:line="360" w:lineRule="auto"/>
              <w:jc w:val="center"/>
              <w:rPr>
                <w:sz w:val="22"/>
                <w:szCs w:val="22"/>
                <w:lang w:eastAsia="ru-RU"/>
              </w:rPr>
            </w:pPr>
            <w:r w:rsidRPr="004862D2">
              <w:rPr>
                <w:sz w:val="22"/>
                <w:szCs w:val="22"/>
                <w:lang w:eastAsia="ru-RU"/>
              </w:rPr>
              <w:t>8200</w:t>
            </w:r>
          </w:p>
        </w:tc>
      </w:tr>
      <w:tr w:rsidR="006259E6" w:rsidRPr="004113BF" w:rsidTr="000D4DB7">
        <w:tc>
          <w:tcPr>
            <w:tcW w:w="1702" w:type="dxa"/>
          </w:tcPr>
          <w:p w:rsidR="006259E6" w:rsidRPr="004113BF" w:rsidRDefault="006259E6" w:rsidP="00E447EF">
            <w:pPr>
              <w:jc w:val="both"/>
              <w:rPr>
                <w:sz w:val="22"/>
                <w:szCs w:val="22"/>
              </w:rPr>
            </w:pPr>
            <w:r w:rsidRPr="004113BF">
              <w:rPr>
                <w:sz w:val="22"/>
                <w:szCs w:val="22"/>
              </w:rPr>
              <w:t>Старошугуровское СП</w:t>
            </w:r>
          </w:p>
        </w:tc>
        <w:tc>
          <w:tcPr>
            <w:tcW w:w="851" w:type="dxa"/>
            <w:vAlign w:val="center"/>
          </w:tcPr>
          <w:p w:rsidR="006259E6" w:rsidRPr="004113BF" w:rsidRDefault="006259E6" w:rsidP="00E447EF">
            <w:pPr>
              <w:jc w:val="center"/>
              <w:rPr>
                <w:sz w:val="22"/>
                <w:szCs w:val="22"/>
              </w:rPr>
            </w:pPr>
            <w:r w:rsidRPr="004113BF">
              <w:rPr>
                <w:sz w:val="22"/>
                <w:szCs w:val="22"/>
              </w:rPr>
              <w:t>60%</w:t>
            </w:r>
          </w:p>
        </w:tc>
        <w:tc>
          <w:tcPr>
            <w:tcW w:w="600" w:type="dxa"/>
            <w:vAlign w:val="center"/>
          </w:tcPr>
          <w:p w:rsidR="006259E6" w:rsidRPr="004113BF" w:rsidRDefault="006259E6" w:rsidP="00E447EF">
            <w:pPr>
              <w:jc w:val="center"/>
              <w:rPr>
                <w:sz w:val="22"/>
                <w:szCs w:val="22"/>
              </w:rPr>
            </w:pPr>
            <w:r w:rsidRPr="004113BF">
              <w:rPr>
                <w:sz w:val="22"/>
                <w:szCs w:val="22"/>
              </w:rPr>
              <w:t>-</w:t>
            </w:r>
          </w:p>
        </w:tc>
        <w:tc>
          <w:tcPr>
            <w:tcW w:w="1980" w:type="dxa"/>
            <w:vAlign w:val="center"/>
          </w:tcPr>
          <w:p w:rsidR="006259E6" w:rsidRPr="004113BF" w:rsidRDefault="006259E6" w:rsidP="00E447EF">
            <w:pPr>
              <w:jc w:val="center"/>
              <w:rPr>
                <w:sz w:val="22"/>
                <w:szCs w:val="22"/>
              </w:rPr>
            </w:pPr>
            <w:r w:rsidRPr="004113BF">
              <w:rPr>
                <w:sz w:val="22"/>
                <w:szCs w:val="22"/>
              </w:rPr>
              <w:t>д.Новое Шугурово: ул.Чкалова, ул.Пушкина, ул.Чапаева, ул.Гагарина</w:t>
            </w:r>
          </w:p>
        </w:tc>
        <w:tc>
          <w:tcPr>
            <w:tcW w:w="963" w:type="dxa"/>
            <w:vAlign w:val="center"/>
          </w:tcPr>
          <w:p w:rsidR="006259E6" w:rsidRPr="004113BF" w:rsidRDefault="006259E6" w:rsidP="00E447EF">
            <w:pPr>
              <w:jc w:val="center"/>
              <w:rPr>
                <w:sz w:val="22"/>
                <w:szCs w:val="22"/>
              </w:rPr>
            </w:pPr>
            <w:r w:rsidRPr="004113BF">
              <w:rPr>
                <w:sz w:val="22"/>
                <w:szCs w:val="22"/>
              </w:rPr>
              <w:t>имеется</w:t>
            </w:r>
          </w:p>
        </w:tc>
        <w:tc>
          <w:tcPr>
            <w:tcW w:w="1017" w:type="dxa"/>
            <w:vAlign w:val="center"/>
          </w:tcPr>
          <w:p w:rsidR="006259E6" w:rsidRPr="004113BF" w:rsidRDefault="006259E6" w:rsidP="00E447EF">
            <w:pPr>
              <w:jc w:val="center"/>
              <w:rPr>
                <w:sz w:val="22"/>
                <w:szCs w:val="22"/>
              </w:rPr>
            </w:pPr>
            <w:r w:rsidRPr="004113BF">
              <w:rPr>
                <w:sz w:val="22"/>
                <w:szCs w:val="22"/>
              </w:rPr>
              <w:t>Не имеет ся</w:t>
            </w:r>
          </w:p>
        </w:tc>
        <w:tc>
          <w:tcPr>
            <w:tcW w:w="900" w:type="dxa"/>
            <w:vAlign w:val="center"/>
          </w:tcPr>
          <w:p w:rsidR="006259E6" w:rsidRPr="004113BF" w:rsidRDefault="006259E6" w:rsidP="00E447EF">
            <w:pPr>
              <w:jc w:val="center"/>
              <w:rPr>
                <w:sz w:val="22"/>
                <w:szCs w:val="22"/>
              </w:rPr>
            </w:pPr>
            <w:r w:rsidRPr="004113BF">
              <w:rPr>
                <w:sz w:val="22"/>
                <w:szCs w:val="22"/>
              </w:rPr>
              <w:t>16</w:t>
            </w:r>
          </w:p>
        </w:tc>
        <w:tc>
          <w:tcPr>
            <w:tcW w:w="900" w:type="dxa"/>
            <w:vAlign w:val="center"/>
          </w:tcPr>
          <w:p w:rsidR="006259E6" w:rsidRPr="004113BF" w:rsidRDefault="006259E6" w:rsidP="00E447EF">
            <w:pPr>
              <w:jc w:val="center"/>
              <w:rPr>
                <w:sz w:val="22"/>
                <w:szCs w:val="22"/>
              </w:rPr>
            </w:pPr>
            <w:r w:rsidRPr="004113BF">
              <w:rPr>
                <w:sz w:val="22"/>
                <w:szCs w:val="22"/>
              </w:rPr>
              <w:t>-</w:t>
            </w:r>
          </w:p>
        </w:tc>
        <w:tc>
          <w:tcPr>
            <w:tcW w:w="1080" w:type="dxa"/>
            <w:vAlign w:val="center"/>
          </w:tcPr>
          <w:p w:rsidR="006259E6" w:rsidRPr="004113BF" w:rsidRDefault="006259E6" w:rsidP="00E447EF">
            <w:pPr>
              <w:jc w:val="center"/>
              <w:rPr>
                <w:sz w:val="22"/>
                <w:szCs w:val="22"/>
              </w:rPr>
            </w:pPr>
            <w:r w:rsidRPr="004113BF">
              <w:rPr>
                <w:sz w:val="22"/>
                <w:szCs w:val="22"/>
              </w:rPr>
              <w:t>-</w:t>
            </w:r>
          </w:p>
        </w:tc>
        <w:tc>
          <w:tcPr>
            <w:tcW w:w="900" w:type="dxa"/>
            <w:vAlign w:val="center"/>
          </w:tcPr>
          <w:p w:rsidR="006259E6" w:rsidRPr="004113BF" w:rsidRDefault="006259E6" w:rsidP="00E447EF">
            <w:pPr>
              <w:jc w:val="center"/>
              <w:rPr>
                <w:sz w:val="22"/>
                <w:szCs w:val="22"/>
              </w:rPr>
            </w:pPr>
            <w:r w:rsidRPr="004113BF">
              <w:rPr>
                <w:sz w:val="22"/>
                <w:szCs w:val="22"/>
              </w:rPr>
              <w:t>21500м</w:t>
            </w:r>
          </w:p>
        </w:tc>
      </w:tr>
      <w:tr w:rsidR="001C09AD" w:rsidRPr="004113BF" w:rsidTr="000D4DB7">
        <w:tc>
          <w:tcPr>
            <w:tcW w:w="1702" w:type="dxa"/>
          </w:tcPr>
          <w:p w:rsidR="001C09AD" w:rsidRPr="004113BF" w:rsidRDefault="001C09AD" w:rsidP="00E447EF">
            <w:pPr>
              <w:spacing w:line="240" w:lineRule="auto"/>
              <w:jc w:val="both"/>
              <w:rPr>
                <w:sz w:val="22"/>
                <w:szCs w:val="22"/>
                <w:lang w:eastAsia="ru-RU"/>
              </w:rPr>
            </w:pPr>
            <w:r w:rsidRPr="004113BF">
              <w:rPr>
                <w:sz w:val="22"/>
                <w:szCs w:val="22"/>
                <w:lang w:eastAsia="ru-RU"/>
              </w:rPr>
              <w:t>Туктарово-Урдалинское СП</w:t>
            </w:r>
          </w:p>
        </w:tc>
        <w:tc>
          <w:tcPr>
            <w:tcW w:w="851"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65%</w:t>
            </w:r>
          </w:p>
        </w:tc>
        <w:tc>
          <w:tcPr>
            <w:tcW w:w="600"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12</w:t>
            </w:r>
          </w:p>
        </w:tc>
        <w:tc>
          <w:tcPr>
            <w:tcW w:w="1980" w:type="dxa"/>
            <w:vAlign w:val="center"/>
          </w:tcPr>
          <w:p w:rsidR="001C09AD" w:rsidRPr="004113BF" w:rsidRDefault="001C09AD" w:rsidP="00E447EF">
            <w:pPr>
              <w:spacing w:line="240" w:lineRule="auto"/>
              <w:jc w:val="center"/>
              <w:rPr>
                <w:sz w:val="22"/>
                <w:szCs w:val="22"/>
                <w:lang w:eastAsia="ru-RU"/>
              </w:rPr>
            </w:pPr>
            <w:r w:rsidRPr="004113BF">
              <w:rPr>
                <w:sz w:val="22"/>
                <w:szCs w:val="22"/>
                <w:lang w:eastAsia="ru-RU"/>
              </w:rPr>
              <w:t>Ул. Вахитова</w:t>
            </w:r>
          </w:p>
          <w:p w:rsidR="001C09AD" w:rsidRPr="004113BF" w:rsidRDefault="001C09AD" w:rsidP="00E447EF">
            <w:pPr>
              <w:spacing w:line="240" w:lineRule="auto"/>
              <w:jc w:val="center"/>
              <w:rPr>
                <w:sz w:val="22"/>
                <w:szCs w:val="22"/>
                <w:lang w:eastAsia="ru-RU"/>
              </w:rPr>
            </w:pPr>
            <w:r w:rsidRPr="004113BF">
              <w:rPr>
                <w:sz w:val="22"/>
                <w:szCs w:val="22"/>
                <w:lang w:eastAsia="ru-RU"/>
              </w:rPr>
              <w:t>Ул. Тукая</w:t>
            </w:r>
          </w:p>
          <w:p w:rsidR="001C09AD" w:rsidRPr="004113BF" w:rsidRDefault="001C09AD" w:rsidP="00E447EF">
            <w:pPr>
              <w:spacing w:line="240" w:lineRule="auto"/>
              <w:jc w:val="center"/>
              <w:rPr>
                <w:sz w:val="22"/>
                <w:szCs w:val="22"/>
                <w:lang w:eastAsia="ru-RU"/>
              </w:rPr>
            </w:pPr>
            <w:r w:rsidRPr="004113BF">
              <w:rPr>
                <w:sz w:val="22"/>
                <w:szCs w:val="22"/>
                <w:lang w:eastAsia="ru-RU"/>
              </w:rPr>
              <w:t>Ул. Октябрьская</w:t>
            </w:r>
          </w:p>
          <w:p w:rsidR="001C09AD" w:rsidRPr="004113BF" w:rsidRDefault="001C09AD" w:rsidP="00E447EF">
            <w:pPr>
              <w:spacing w:line="240" w:lineRule="auto"/>
              <w:jc w:val="center"/>
              <w:rPr>
                <w:sz w:val="22"/>
                <w:szCs w:val="22"/>
                <w:lang w:eastAsia="ru-RU"/>
              </w:rPr>
            </w:pPr>
            <w:r w:rsidRPr="004113BF">
              <w:rPr>
                <w:sz w:val="22"/>
                <w:szCs w:val="22"/>
                <w:lang w:eastAsia="ru-RU"/>
              </w:rPr>
              <w:t>Ул. Советская</w:t>
            </w:r>
          </w:p>
          <w:p w:rsidR="001C09AD" w:rsidRPr="004113BF" w:rsidRDefault="001C09AD" w:rsidP="00E447EF">
            <w:pPr>
              <w:spacing w:line="240" w:lineRule="auto"/>
              <w:jc w:val="center"/>
              <w:rPr>
                <w:sz w:val="22"/>
                <w:szCs w:val="22"/>
                <w:lang w:eastAsia="ru-RU"/>
              </w:rPr>
            </w:pPr>
            <w:r w:rsidRPr="004113BF">
              <w:rPr>
                <w:sz w:val="22"/>
                <w:szCs w:val="22"/>
                <w:lang w:eastAsia="ru-RU"/>
              </w:rPr>
              <w:t>Ул. Тельмана</w:t>
            </w:r>
          </w:p>
        </w:tc>
        <w:tc>
          <w:tcPr>
            <w:tcW w:w="963"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Не имеется</w:t>
            </w:r>
          </w:p>
        </w:tc>
        <w:tc>
          <w:tcPr>
            <w:tcW w:w="1017"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имеется</w:t>
            </w:r>
          </w:p>
        </w:tc>
        <w:tc>
          <w:tcPr>
            <w:tcW w:w="900"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87 шт.</w:t>
            </w:r>
          </w:p>
        </w:tc>
        <w:tc>
          <w:tcPr>
            <w:tcW w:w="900"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3 шт.</w:t>
            </w:r>
          </w:p>
        </w:tc>
        <w:tc>
          <w:tcPr>
            <w:tcW w:w="1080"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0</w:t>
            </w:r>
          </w:p>
        </w:tc>
        <w:tc>
          <w:tcPr>
            <w:tcW w:w="900" w:type="dxa"/>
            <w:vAlign w:val="center"/>
          </w:tcPr>
          <w:p w:rsidR="001C09AD" w:rsidRPr="004113BF" w:rsidRDefault="001C09AD" w:rsidP="00E447EF">
            <w:pPr>
              <w:spacing w:line="360" w:lineRule="auto"/>
              <w:jc w:val="center"/>
              <w:rPr>
                <w:sz w:val="22"/>
                <w:szCs w:val="22"/>
                <w:lang w:eastAsia="ru-RU"/>
              </w:rPr>
            </w:pPr>
            <w:r w:rsidRPr="004113BF">
              <w:rPr>
                <w:sz w:val="22"/>
                <w:szCs w:val="22"/>
                <w:lang w:eastAsia="ru-RU"/>
              </w:rPr>
              <w:t>9 км. 500м.</w:t>
            </w:r>
          </w:p>
        </w:tc>
      </w:tr>
      <w:tr w:rsidR="00EC0194" w:rsidRPr="004113BF" w:rsidTr="000D4DB7">
        <w:tc>
          <w:tcPr>
            <w:tcW w:w="1702" w:type="dxa"/>
          </w:tcPr>
          <w:p w:rsidR="00EC0194" w:rsidRPr="00EC0194" w:rsidRDefault="00EC0194" w:rsidP="00EC33DF">
            <w:pPr>
              <w:spacing w:line="360" w:lineRule="auto"/>
              <w:jc w:val="center"/>
              <w:rPr>
                <w:sz w:val="22"/>
                <w:szCs w:val="22"/>
                <w:lang w:eastAsia="ru-RU"/>
              </w:rPr>
            </w:pPr>
            <w:r w:rsidRPr="00EC0194">
              <w:rPr>
                <w:sz w:val="22"/>
                <w:szCs w:val="22"/>
                <w:lang w:eastAsia="ru-RU"/>
              </w:rPr>
              <w:t>с. Федотовка</w:t>
            </w:r>
          </w:p>
        </w:tc>
        <w:tc>
          <w:tcPr>
            <w:tcW w:w="851" w:type="dxa"/>
          </w:tcPr>
          <w:p w:rsidR="00EC0194" w:rsidRPr="00EC0194" w:rsidRDefault="00EC0194" w:rsidP="00EC33DF">
            <w:pPr>
              <w:spacing w:line="360" w:lineRule="auto"/>
              <w:jc w:val="center"/>
              <w:rPr>
                <w:sz w:val="22"/>
                <w:szCs w:val="22"/>
                <w:lang w:eastAsia="ru-RU"/>
              </w:rPr>
            </w:pPr>
            <w:r w:rsidRPr="00EC0194">
              <w:rPr>
                <w:sz w:val="22"/>
                <w:szCs w:val="22"/>
                <w:lang w:eastAsia="ru-RU"/>
              </w:rPr>
              <w:t>95%</w:t>
            </w:r>
          </w:p>
        </w:tc>
        <w:tc>
          <w:tcPr>
            <w:tcW w:w="600" w:type="dxa"/>
          </w:tcPr>
          <w:p w:rsidR="00EC0194" w:rsidRPr="00EC0194" w:rsidRDefault="00EC0194" w:rsidP="00EC33DF">
            <w:pPr>
              <w:spacing w:line="360" w:lineRule="auto"/>
              <w:jc w:val="center"/>
              <w:rPr>
                <w:sz w:val="22"/>
                <w:szCs w:val="22"/>
                <w:lang w:eastAsia="ru-RU"/>
              </w:rPr>
            </w:pPr>
            <w:r w:rsidRPr="00EC0194">
              <w:rPr>
                <w:sz w:val="22"/>
                <w:szCs w:val="22"/>
                <w:lang w:eastAsia="ru-RU"/>
              </w:rPr>
              <w:t>54</w:t>
            </w:r>
          </w:p>
        </w:tc>
        <w:tc>
          <w:tcPr>
            <w:tcW w:w="1980" w:type="dxa"/>
          </w:tcPr>
          <w:p w:rsidR="00EC0194" w:rsidRPr="00EC0194" w:rsidRDefault="00EC0194" w:rsidP="00EC33DF">
            <w:pPr>
              <w:spacing w:line="360" w:lineRule="auto"/>
              <w:jc w:val="center"/>
              <w:rPr>
                <w:sz w:val="22"/>
                <w:szCs w:val="22"/>
                <w:lang w:eastAsia="ru-RU"/>
              </w:rPr>
            </w:pPr>
            <w:r w:rsidRPr="00EC0194">
              <w:rPr>
                <w:sz w:val="22"/>
                <w:szCs w:val="22"/>
                <w:lang w:eastAsia="ru-RU"/>
              </w:rPr>
              <w:t>0</w:t>
            </w:r>
          </w:p>
        </w:tc>
        <w:tc>
          <w:tcPr>
            <w:tcW w:w="963" w:type="dxa"/>
          </w:tcPr>
          <w:p w:rsidR="00EC0194" w:rsidRPr="00EC0194" w:rsidRDefault="00EC0194" w:rsidP="00EC33DF">
            <w:pPr>
              <w:spacing w:line="360" w:lineRule="auto"/>
              <w:jc w:val="center"/>
              <w:rPr>
                <w:sz w:val="22"/>
                <w:szCs w:val="22"/>
                <w:lang w:eastAsia="ru-RU"/>
              </w:rPr>
            </w:pPr>
            <w:r w:rsidRPr="00EC0194">
              <w:rPr>
                <w:sz w:val="22"/>
                <w:szCs w:val="22"/>
                <w:lang w:eastAsia="ru-RU"/>
              </w:rPr>
              <w:t>имеется</w:t>
            </w:r>
          </w:p>
        </w:tc>
        <w:tc>
          <w:tcPr>
            <w:tcW w:w="1017" w:type="dxa"/>
          </w:tcPr>
          <w:p w:rsidR="00EC0194" w:rsidRPr="00EC0194" w:rsidRDefault="00EC0194" w:rsidP="00EC33DF">
            <w:pPr>
              <w:spacing w:line="360" w:lineRule="auto"/>
              <w:jc w:val="center"/>
              <w:rPr>
                <w:sz w:val="22"/>
                <w:szCs w:val="22"/>
                <w:lang w:eastAsia="ru-RU"/>
              </w:rPr>
            </w:pPr>
            <w:r w:rsidRPr="00EC0194">
              <w:rPr>
                <w:sz w:val="22"/>
                <w:szCs w:val="22"/>
                <w:lang w:eastAsia="ru-RU"/>
              </w:rPr>
              <w:t>0</w:t>
            </w:r>
          </w:p>
        </w:tc>
        <w:tc>
          <w:tcPr>
            <w:tcW w:w="900" w:type="dxa"/>
          </w:tcPr>
          <w:p w:rsidR="00EC0194" w:rsidRPr="00EC0194" w:rsidRDefault="00EC0194" w:rsidP="00EC33DF">
            <w:pPr>
              <w:spacing w:line="360" w:lineRule="auto"/>
              <w:jc w:val="center"/>
              <w:rPr>
                <w:sz w:val="22"/>
                <w:szCs w:val="22"/>
                <w:lang w:eastAsia="ru-RU"/>
              </w:rPr>
            </w:pPr>
            <w:r w:rsidRPr="00EC0194">
              <w:rPr>
                <w:sz w:val="22"/>
                <w:szCs w:val="22"/>
                <w:lang w:eastAsia="ru-RU"/>
              </w:rPr>
              <w:t>49</w:t>
            </w:r>
          </w:p>
        </w:tc>
        <w:tc>
          <w:tcPr>
            <w:tcW w:w="900" w:type="dxa"/>
          </w:tcPr>
          <w:p w:rsidR="00EC0194" w:rsidRPr="00EC0194" w:rsidRDefault="00EC0194" w:rsidP="00EC33DF">
            <w:pPr>
              <w:spacing w:line="360" w:lineRule="auto"/>
              <w:jc w:val="center"/>
              <w:rPr>
                <w:sz w:val="22"/>
                <w:szCs w:val="22"/>
                <w:lang w:eastAsia="ru-RU"/>
              </w:rPr>
            </w:pPr>
            <w:r w:rsidRPr="00EC0194">
              <w:rPr>
                <w:sz w:val="22"/>
                <w:szCs w:val="22"/>
                <w:lang w:eastAsia="ru-RU"/>
              </w:rPr>
              <w:t>5</w:t>
            </w:r>
          </w:p>
        </w:tc>
        <w:tc>
          <w:tcPr>
            <w:tcW w:w="1080" w:type="dxa"/>
          </w:tcPr>
          <w:p w:rsidR="00EC0194" w:rsidRPr="00EC0194" w:rsidRDefault="00EC0194" w:rsidP="00EC33DF">
            <w:pPr>
              <w:spacing w:line="360" w:lineRule="auto"/>
              <w:jc w:val="center"/>
              <w:rPr>
                <w:sz w:val="22"/>
                <w:szCs w:val="22"/>
                <w:lang w:eastAsia="ru-RU"/>
              </w:rPr>
            </w:pPr>
            <w:r w:rsidRPr="00EC0194">
              <w:rPr>
                <w:sz w:val="22"/>
                <w:szCs w:val="22"/>
                <w:lang w:eastAsia="ru-RU"/>
              </w:rPr>
              <w:t>0</w:t>
            </w:r>
          </w:p>
        </w:tc>
        <w:tc>
          <w:tcPr>
            <w:tcW w:w="900" w:type="dxa"/>
          </w:tcPr>
          <w:p w:rsidR="00EC0194" w:rsidRPr="00EC0194" w:rsidRDefault="00EC0194" w:rsidP="00EC33DF">
            <w:pPr>
              <w:spacing w:line="360" w:lineRule="auto"/>
              <w:jc w:val="center"/>
              <w:rPr>
                <w:sz w:val="22"/>
                <w:szCs w:val="22"/>
                <w:lang w:eastAsia="ru-RU"/>
              </w:rPr>
            </w:pPr>
            <w:r w:rsidRPr="00EC0194">
              <w:rPr>
                <w:sz w:val="22"/>
                <w:szCs w:val="22"/>
                <w:lang w:eastAsia="ru-RU"/>
              </w:rPr>
              <w:t>6</w:t>
            </w:r>
          </w:p>
        </w:tc>
      </w:tr>
      <w:tr w:rsidR="00A974A4" w:rsidRPr="004113BF" w:rsidTr="000D4DB7">
        <w:tc>
          <w:tcPr>
            <w:tcW w:w="1702" w:type="dxa"/>
          </w:tcPr>
          <w:p w:rsidR="00A974A4" w:rsidRPr="004113BF" w:rsidRDefault="00A974A4" w:rsidP="00E447EF">
            <w:pPr>
              <w:jc w:val="both"/>
              <w:rPr>
                <w:sz w:val="22"/>
                <w:szCs w:val="22"/>
              </w:rPr>
            </w:pPr>
            <w:r w:rsidRPr="004113BF">
              <w:rPr>
                <w:sz w:val="22"/>
                <w:szCs w:val="22"/>
              </w:rPr>
              <w:t>Каркалинское СП</w:t>
            </w:r>
          </w:p>
        </w:tc>
        <w:tc>
          <w:tcPr>
            <w:tcW w:w="851" w:type="dxa"/>
            <w:vAlign w:val="center"/>
          </w:tcPr>
          <w:p w:rsidR="00A974A4" w:rsidRPr="004113BF" w:rsidRDefault="00A974A4" w:rsidP="00E447EF">
            <w:pPr>
              <w:jc w:val="center"/>
              <w:rPr>
                <w:sz w:val="22"/>
                <w:szCs w:val="22"/>
              </w:rPr>
            </w:pPr>
            <w:r w:rsidRPr="004113BF">
              <w:rPr>
                <w:sz w:val="22"/>
                <w:szCs w:val="22"/>
              </w:rPr>
              <w:t>100</w:t>
            </w:r>
          </w:p>
        </w:tc>
        <w:tc>
          <w:tcPr>
            <w:tcW w:w="600" w:type="dxa"/>
            <w:vAlign w:val="center"/>
          </w:tcPr>
          <w:p w:rsidR="00A974A4" w:rsidRPr="004113BF" w:rsidRDefault="00A974A4" w:rsidP="00E447EF">
            <w:pPr>
              <w:jc w:val="center"/>
              <w:rPr>
                <w:sz w:val="22"/>
                <w:szCs w:val="22"/>
              </w:rPr>
            </w:pPr>
            <w:r w:rsidRPr="004113BF">
              <w:rPr>
                <w:sz w:val="22"/>
                <w:szCs w:val="22"/>
              </w:rPr>
              <w:t>45</w:t>
            </w:r>
          </w:p>
        </w:tc>
        <w:tc>
          <w:tcPr>
            <w:tcW w:w="1980" w:type="dxa"/>
            <w:vAlign w:val="center"/>
          </w:tcPr>
          <w:p w:rsidR="00A974A4" w:rsidRPr="004113BF" w:rsidRDefault="00A974A4" w:rsidP="00E447EF">
            <w:pPr>
              <w:jc w:val="center"/>
              <w:rPr>
                <w:sz w:val="22"/>
                <w:szCs w:val="22"/>
              </w:rPr>
            </w:pPr>
            <w:r w:rsidRPr="004113BF">
              <w:rPr>
                <w:sz w:val="22"/>
                <w:szCs w:val="22"/>
              </w:rPr>
              <w:t>-</w:t>
            </w:r>
          </w:p>
        </w:tc>
        <w:tc>
          <w:tcPr>
            <w:tcW w:w="963" w:type="dxa"/>
            <w:vAlign w:val="center"/>
          </w:tcPr>
          <w:p w:rsidR="00A974A4" w:rsidRPr="004113BF" w:rsidRDefault="00A974A4" w:rsidP="00E447EF">
            <w:pPr>
              <w:jc w:val="center"/>
              <w:rPr>
                <w:sz w:val="22"/>
                <w:szCs w:val="22"/>
              </w:rPr>
            </w:pPr>
            <w:r w:rsidRPr="004113BF">
              <w:rPr>
                <w:sz w:val="22"/>
                <w:szCs w:val="22"/>
              </w:rPr>
              <w:t>имеется</w:t>
            </w:r>
          </w:p>
        </w:tc>
        <w:tc>
          <w:tcPr>
            <w:tcW w:w="1017" w:type="dxa"/>
            <w:vAlign w:val="center"/>
          </w:tcPr>
          <w:p w:rsidR="00A974A4" w:rsidRPr="004113BF" w:rsidRDefault="00A974A4" w:rsidP="00E447EF">
            <w:pPr>
              <w:jc w:val="center"/>
              <w:rPr>
                <w:sz w:val="22"/>
                <w:szCs w:val="22"/>
              </w:rPr>
            </w:pPr>
            <w:r w:rsidRPr="004113BF">
              <w:rPr>
                <w:sz w:val="22"/>
                <w:szCs w:val="22"/>
              </w:rPr>
              <w:t>-</w:t>
            </w:r>
          </w:p>
        </w:tc>
        <w:tc>
          <w:tcPr>
            <w:tcW w:w="900" w:type="dxa"/>
            <w:vAlign w:val="center"/>
          </w:tcPr>
          <w:p w:rsidR="00A974A4" w:rsidRPr="004113BF" w:rsidRDefault="00A974A4" w:rsidP="00E447EF">
            <w:pPr>
              <w:jc w:val="center"/>
              <w:rPr>
                <w:sz w:val="22"/>
                <w:szCs w:val="22"/>
              </w:rPr>
            </w:pPr>
            <w:r w:rsidRPr="004113BF">
              <w:rPr>
                <w:sz w:val="22"/>
                <w:szCs w:val="22"/>
              </w:rPr>
              <w:t>-</w:t>
            </w:r>
          </w:p>
        </w:tc>
        <w:tc>
          <w:tcPr>
            <w:tcW w:w="900" w:type="dxa"/>
            <w:vAlign w:val="center"/>
          </w:tcPr>
          <w:p w:rsidR="00A974A4" w:rsidRPr="004113BF" w:rsidRDefault="00A974A4" w:rsidP="00E447EF">
            <w:pPr>
              <w:jc w:val="center"/>
              <w:rPr>
                <w:sz w:val="22"/>
                <w:szCs w:val="22"/>
              </w:rPr>
            </w:pPr>
            <w:r w:rsidRPr="004113BF">
              <w:rPr>
                <w:sz w:val="22"/>
                <w:szCs w:val="22"/>
              </w:rPr>
              <w:t>75</w:t>
            </w:r>
          </w:p>
        </w:tc>
        <w:tc>
          <w:tcPr>
            <w:tcW w:w="1080" w:type="dxa"/>
            <w:vAlign w:val="center"/>
          </w:tcPr>
          <w:p w:rsidR="00A974A4" w:rsidRPr="004113BF" w:rsidRDefault="00A974A4" w:rsidP="00E447EF">
            <w:pPr>
              <w:jc w:val="center"/>
              <w:rPr>
                <w:sz w:val="22"/>
                <w:szCs w:val="22"/>
              </w:rPr>
            </w:pPr>
            <w:r w:rsidRPr="004113BF">
              <w:rPr>
                <w:sz w:val="22"/>
                <w:szCs w:val="22"/>
              </w:rPr>
              <w:t>-</w:t>
            </w:r>
          </w:p>
        </w:tc>
        <w:tc>
          <w:tcPr>
            <w:tcW w:w="900" w:type="dxa"/>
            <w:vAlign w:val="center"/>
          </w:tcPr>
          <w:p w:rsidR="00A974A4" w:rsidRPr="004113BF" w:rsidRDefault="00A974A4" w:rsidP="00E447EF">
            <w:pPr>
              <w:jc w:val="center"/>
              <w:rPr>
                <w:sz w:val="22"/>
                <w:szCs w:val="22"/>
              </w:rPr>
            </w:pPr>
            <w:r w:rsidRPr="004113BF">
              <w:rPr>
                <w:sz w:val="22"/>
                <w:szCs w:val="22"/>
              </w:rPr>
              <w:t>14,5</w:t>
            </w:r>
          </w:p>
        </w:tc>
      </w:tr>
      <w:tr w:rsidR="0090441C" w:rsidRPr="004113BF" w:rsidTr="000D4DB7">
        <w:tc>
          <w:tcPr>
            <w:tcW w:w="1702" w:type="dxa"/>
          </w:tcPr>
          <w:p w:rsidR="0090441C" w:rsidRPr="0090441C" w:rsidRDefault="0090441C" w:rsidP="00E447EF">
            <w:pPr>
              <w:spacing w:line="360" w:lineRule="auto"/>
              <w:jc w:val="both"/>
              <w:rPr>
                <w:sz w:val="22"/>
                <w:szCs w:val="22"/>
                <w:lang w:eastAsia="ru-RU"/>
              </w:rPr>
            </w:pPr>
            <w:r w:rsidRPr="0090441C">
              <w:rPr>
                <w:sz w:val="22"/>
                <w:szCs w:val="22"/>
                <w:lang w:eastAsia="ru-RU"/>
              </w:rPr>
              <w:t>Тимяшевское</w:t>
            </w:r>
          </w:p>
        </w:tc>
        <w:tc>
          <w:tcPr>
            <w:tcW w:w="851"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80</w:t>
            </w:r>
          </w:p>
        </w:tc>
        <w:tc>
          <w:tcPr>
            <w:tcW w:w="600"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15</w:t>
            </w:r>
          </w:p>
        </w:tc>
        <w:tc>
          <w:tcPr>
            <w:tcW w:w="1980"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нет</w:t>
            </w:r>
          </w:p>
        </w:tc>
        <w:tc>
          <w:tcPr>
            <w:tcW w:w="963"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имеется</w:t>
            </w:r>
          </w:p>
        </w:tc>
        <w:tc>
          <w:tcPr>
            <w:tcW w:w="1017"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нет</w:t>
            </w:r>
          </w:p>
        </w:tc>
        <w:tc>
          <w:tcPr>
            <w:tcW w:w="900"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нет</w:t>
            </w:r>
          </w:p>
        </w:tc>
        <w:tc>
          <w:tcPr>
            <w:tcW w:w="900"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100</w:t>
            </w:r>
          </w:p>
        </w:tc>
        <w:tc>
          <w:tcPr>
            <w:tcW w:w="1080"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100</w:t>
            </w:r>
          </w:p>
        </w:tc>
        <w:tc>
          <w:tcPr>
            <w:tcW w:w="900" w:type="dxa"/>
            <w:vAlign w:val="center"/>
          </w:tcPr>
          <w:p w:rsidR="0090441C" w:rsidRPr="0090441C" w:rsidRDefault="0090441C" w:rsidP="00E447EF">
            <w:pPr>
              <w:spacing w:line="360" w:lineRule="auto"/>
              <w:jc w:val="center"/>
              <w:rPr>
                <w:sz w:val="22"/>
                <w:szCs w:val="22"/>
                <w:lang w:eastAsia="ru-RU"/>
              </w:rPr>
            </w:pPr>
            <w:r w:rsidRPr="0090441C">
              <w:rPr>
                <w:sz w:val="22"/>
                <w:szCs w:val="22"/>
                <w:lang w:eastAsia="ru-RU"/>
              </w:rPr>
              <w:t>16,3</w:t>
            </w:r>
          </w:p>
        </w:tc>
      </w:tr>
      <w:tr w:rsidR="00960725" w:rsidRPr="004113BF" w:rsidTr="000D4DB7">
        <w:tc>
          <w:tcPr>
            <w:tcW w:w="1702" w:type="dxa"/>
          </w:tcPr>
          <w:p w:rsidR="00960725" w:rsidRPr="00960725" w:rsidRDefault="00960725" w:rsidP="004D51AE">
            <w:pPr>
              <w:spacing w:line="360" w:lineRule="auto"/>
              <w:jc w:val="center"/>
              <w:rPr>
                <w:sz w:val="22"/>
                <w:szCs w:val="22"/>
                <w:lang w:eastAsia="ru-RU"/>
              </w:rPr>
            </w:pPr>
            <w:r w:rsidRPr="00960725">
              <w:rPr>
                <w:sz w:val="22"/>
                <w:szCs w:val="22"/>
                <w:lang w:eastAsia="ru-RU"/>
              </w:rPr>
              <w:t>Урмышлинское СП</w:t>
            </w:r>
          </w:p>
        </w:tc>
        <w:tc>
          <w:tcPr>
            <w:tcW w:w="851" w:type="dxa"/>
          </w:tcPr>
          <w:p w:rsidR="00960725" w:rsidRPr="00960725" w:rsidRDefault="00960725" w:rsidP="004D51AE">
            <w:pPr>
              <w:spacing w:line="360" w:lineRule="auto"/>
              <w:jc w:val="center"/>
              <w:rPr>
                <w:sz w:val="22"/>
                <w:szCs w:val="22"/>
                <w:lang w:eastAsia="ru-RU"/>
              </w:rPr>
            </w:pPr>
            <w:r w:rsidRPr="00960725">
              <w:rPr>
                <w:sz w:val="22"/>
                <w:szCs w:val="22"/>
                <w:lang w:eastAsia="ru-RU"/>
              </w:rPr>
              <w:t>90</w:t>
            </w:r>
          </w:p>
        </w:tc>
        <w:tc>
          <w:tcPr>
            <w:tcW w:w="600" w:type="dxa"/>
          </w:tcPr>
          <w:p w:rsidR="00960725" w:rsidRPr="00960725" w:rsidRDefault="00960725" w:rsidP="004D51AE">
            <w:pPr>
              <w:spacing w:line="360" w:lineRule="auto"/>
              <w:jc w:val="center"/>
              <w:rPr>
                <w:sz w:val="22"/>
                <w:szCs w:val="22"/>
                <w:lang w:eastAsia="ru-RU"/>
              </w:rPr>
            </w:pPr>
            <w:r w:rsidRPr="00960725">
              <w:rPr>
                <w:sz w:val="22"/>
                <w:szCs w:val="22"/>
                <w:lang w:eastAsia="ru-RU"/>
              </w:rPr>
              <w:t>100</w:t>
            </w:r>
          </w:p>
        </w:tc>
        <w:tc>
          <w:tcPr>
            <w:tcW w:w="1980" w:type="dxa"/>
          </w:tcPr>
          <w:p w:rsidR="00960725" w:rsidRPr="00960725" w:rsidRDefault="00960725" w:rsidP="00CE0475">
            <w:pPr>
              <w:spacing w:line="240" w:lineRule="auto"/>
              <w:jc w:val="both"/>
              <w:rPr>
                <w:sz w:val="22"/>
                <w:szCs w:val="22"/>
                <w:lang w:eastAsia="ru-RU"/>
              </w:rPr>
            </w:pPr>
            <w:r w:rsidRPr="00960725">
              <w:rPr>
                <w:sz w:val="22"/>
                <w:szCs w:val="22"/>
                <w:lang w:eastAsia="ru-RU"/>
              </w:rPr>
              <w:t>д. Новое Елхово</w:t>
            </w:r>
          </w:p>
          <w:p w:rsidR="00960725" w:rsidRPr="00960725" w:rsidRDefault="00960725" w:rsidP="00CE0475">
            <w:pPr>
              <w:spacing w:line="240" w:lineRule="auto"/>
              <w:jc w:val="both"/>
              <w:rPr>
                <w:sz w:val="22"/>
                <w:szCs w:val="22"/>
                <w:lang w:eastAsia="ru-RU"/>
              </w:rPr>
            </w:pPr>
            <w:r w:rsidRPr="00960725">
              <w:rPr>
                <w:sz w:val="22"/>
                <w:szCs w:val="22"/>
                <w:lang w:eastAsia="ru-RU"/>
              </w:rPr>
              <w:t>д. Бухар</w:t>
            </w:r>
          </w:p>
        </w:tc>
        <w:tc>
          <w:tcPr>
            <w:tcW w:w="963" w:type="dxa"/>
          </w:tcPr>
          <w:p w:rsidR="00960725" w:rsidRPr="00960725" w:rsidRDefault="00960725" w:rsidP="004D51AE">
            <w:pPr>
              <w:spacing w:line="360" w:lineRule="auto"/>
              <w:jc w:val="center"/>
              <w:rPr>
                <w:sz w:val="22"/>
                <w:szCs w:val="22"/>
                <w:lang w:eastAsia="ru-RU"/>
              </w:rPr>
            </w:pPr>
            <w:r w:rsidRPr="00960725">
              <w:rPr>
                <w:sz w:val="22"/>
                <w:szCs w:val="22"/>
                <w:lang w:eastAsia="ru-RU"/>
              </w:rPr>
              <w:t>имеется</w:t>
            </w:r>
          </w:p>
        </w:tc>
        <w:tc>
          <w:tcPr>
            <w:tcW w:w="1017" w:type="dxa"/>
          </w:tcPr>
          <w:p w:rsidR="00960725" w:rsidRPr="00960725" w:rsidRDefault="00960725" w:rsidP="004D51AE">
            <w:pPr>
              <w:spacing w:line="360" w:lineRule="auto"/>
              <w:jc w:val="center"/>
              <w:rPr>
                <w:sz w:val="22"/>
                <w:szCs w:val="22"/>
                <w:lang w:eastAsia="ru-RU"/>
              </w:rPr>
            </w:pPr>
            <w:r w:rsidRPr="00960725">
              <w:rPr>
                <w:sz w:val="22"/>
                <w:szCs w:val="22"/>
                <w:lang w:eastAsia="ru-RU"/>
              </w:rPr>
              <w:t>нет</w:t>
            </w:r>
          </w:p>
        </w:tc>
        <w:tc>
          <w:tcPr>
            <w:tcW w:w="900" w:type="dxa"/>
          </w:tcPr>
          <w:p w:rsidR="00960725" w:rsidRPr="00960725" w:rsidRDefault="00960725" w:rsidP="004D51AE">
            <w:pPr>
              <w:spacing w:line="360" w:lineRule="auto"/>
              <w:jc w:val="center"/>
              <w:rPr>
                <w:sz w:val="22"/>
                <w:szCs w:val="22"/>
                <w:lang w:eastAsia="ru-RU"/>
              </w:rPr>
            </w:pPr>
            <w:r w:rsidRPr="00960725">
              <w:rPr>
                <w:sz w:val="22"/>
                <w:szCs w:val="22"/>
                <w:lang w:eastAsia="ru-RU"/>
              </w:rPr>
              <w:t>22</w:t>
            </w:r>
          </w:p>
        </w:tc>
        <w:tc>
          <w:tcPr>
            <w:tcW w:w="900" w:type="dxa"/>
          </w:tcPr>
          <w:p w:rsidR="00960725" w:rsidRPr="00960725" w:rsidRDefault="00960725" w:rsidP="004D51AE">
            <w:pPr>
              <w:spacing w:line="360" w:lineRule="auto"/>
              <w:jc w:val="center"/>
              <w:rPr>
                <w:sz w:val="22"/>
                <w:szCs w:val="22"/>
                <w:lang w:eastAsia="ru-RU"/>
              </w:rPr>
            </w:pPr>
            <w:r w:rsidRPr="00960725">
              <w:rPr>
                <w:sz w:val="22"/>
                <w:szCs w:val="22"/>
                <w:lang w:eastAsia="ru-RU"/>
              </w:rPr>
              <w:t>100</w:t>
            </w:r>
          </w:p>
        </w:tc>
        <w:tc>
          <w:tcPr>
            <w:tcW w:w="1080" w:type="dxa"/>
          </w:tcPr>
          <w:p w:rsidR="00960725" w:rsidRPr="00960725" w:rsidRDefault="00960725" w:rsidP="004D51AE">
            <w:pPr>
              <w:spacing w:line="360" w:lineRule="auto"/>
              <w:jc w:val="center"/>
              <w:rPr>
                <w:sz w:val="22"/>
                <w:szCs w:val="22"/>
                <w:lang w:eastAsia="ru-RU"/>
              </w:rPr>
            </w:pPr>
            <w:r w:rsidRPr="00960725">
              <w:rPr>
                <w:sz w:val="22"/>
                <w:szCs w:val="22"/>
                <w:lang w:eastAsia="ru-RU"/>
              </w:rPr>
              <w:t>0</w:t>
            </w:r>
          </w:p>
        </w:tc>
        <w:tc>
          <w:tcPr>
            <w:tcW w:w="900" w:type="dxa"/>
          </w:tcPr>
          <w:p w:rsidR="00960725" w:rsidRPr="00960725" w:rsidRDefault="00960725" w:rsidP="004D51AE">
            <w:pPr>
              <w:spacing w:line="360" w:lineRule="auto"/>
              <w:jc w:val="center"/>
              <w:rPr>
                <w:sz w:val="22"/>
                <w:szCs w:val="22"/>
                <w:lang w:eastAsia="ru-RU"/>
              </w:rPr>
            </w:pPr>
            <w:r w:rsidRPr="00960725">
              <w:rPr>
                <w:sz w:val="22"/>
                <w:szCs w:val="22"/>
                <w:lang w:eastAsia="ru-RU"/>
              </w:rPr>
              <w:t>17</w:t>
            </w:r>
          </w:p>
        </w:tc>
      </w:tr>
      <w:tr w:rsidR="00306CBC" w:rsidRPr="004113BF" w:rsidTr="000D4DB7">
        <w:tc>
          <w:tcPr>
            <w:tcW w:w="1702" w:type="dxa"/>
          </w:tcPr>
          <w:p w:rsidR="00306CBC" w:rsidRPr="00306CBC" w:rsidRDefault="00306CBC" w:rsidP="004D51AE">
            <w:pPr>
              <w:spacing w:line="360" w:lineRule="auto"/>
              <w:jc w:val="center"/>
              <w:rPr>
                <w:sz w:val="22"/>
                <w:szCs w:val="22"/>
                <w:lang w:eastAsia="ru-RU"/>
              </w:rPr>
            </w:pPr>
            <w:r w:rsidRPr="00306CBC">
              <w:rPr>
                <w:sz w:val="22"/>
                <w:szCs w:val="22"/>
                <w:lang w:eastAsia="ru-RU"/>
              </w:rPr>
              <w:t>Ивановское СП</w:t>
            </w:r>
          </w:p>
        </w:tc>
        <w:tc>
          <w:tcPr>
            <w:tcW w:w="851" w:type="dxa"/>
          </w:tcPr>
          <w:p w:rsidR="00306CBC" w:rsidRPr="00306CBC" w:rsidRDefault="00306CBC" w:rsidP="004D51AE">
            <w:pPr>
              <w:spacing w:line="360" w:lineRule="auto"/>
              <w:jc w:val="center"/>
              <w:rPr>
                <w:sz w:val="22"/>
                <w:szCs w:val="22"/>
                <w:lang w:eastAsia="ru-RU"/>
              </w:rPr>
            </w:pPr>
            <w:r w:rsidRPr="00306CBC">
              <w:rPr>
                <w:sz w:val="22"/>
                <w:szCs w:val="22"/>
                <w:lang w:eastAsia="ru-RU"/>
              </w:rPr>
              <w:t>70%</w:t>
            </w:r>
          </w:p>
        </w:tc>
        <w:tc>
          <w:tcPr>
            <w:tcW w:w="600" w:type="dxa"/>
          </w:tcPr>
          <w:p w:rsidR="00306CBC" w:rsidRPr="00306CBC" w:rsidRDefault="00306CBC" w:rsidP="004D51AE">
            <w:pPr>
              <w:spacing w:line="360" w:lineRule="auto"/>
              <w:jc w:val="center"/>
              <w:rPr>
                <w:sz w:val="22"/>
                <w:szCs w:val="22"/>
                <w:lang w:eastAsia="ru-RU"/>
              </w:rPr>
            </w:pPr>
            <w:r w:rsidRPr="00306CBC">
              <w:rPr>
                <w:sz w:val="22"/>
                <w:szCs w:val="22"/>
                <w:lang w:eastAsia="ru-RU"/>
              </w:rPr>
              <w:t>25</w:t>
            </w:r>
          </w:p>
        </w:tc>
        <w:tc>
          <w:tcPr>
            <w:tcW w:w="1980" w:type="dxa"/>
          </w:tcPr>
          <w:p w:rsidR="00306CBC" w:rsidRPr="00306CBC" w:rsidRDefault="00306CBC" w:rsidP="00306CBC">
            <w:pPr>
              <w:spacing w:line="240" w:lineRule="auto"/>
              <w:jc w:val="both"/>
              <w:rPr>
                <w:sz w:val="22"/>
                <w:szCs w:val="22"/>
                <w:lang w:eastAsia="ru-RU"/>
              </w:rPr>
            </w:pPr>
            <w:r w:rsidRPr="00306CBC">
              <w:rPr>
                <w:sz w:val="22"/>
                <w:szCs w:val="22"/>
                <w:lang w:eastAsia="ru-RU"/>
              </w:rPr>
              <w:t>с.Михайловка,</w:t>
            </w:r>
          </w:p>
          <w:p w:rsidR="00306CBC" w:rsidRPr="00306CBC" w:rsidRDefault="00306CBC" w:rsidP="00306CBC">
            <w:pPr>
              <w:spacing w:line="240" w:lineRule="auto"/>
              <w:jc w:val="both"/>
              <w:rPr>
                <w:sz w:val="22"/>
                <w:szCs w:val="22"/>
                <w:lang w:eastAsia="ru-RU"/>
              </w:rPr>
            </w:pPr>
            <w:r w:rsidRPr="00306CBC">
              <w:rPr>
                <w:sz w:val="22"/>
                <w:szCs w:val="22"/>
                <w:lang w:eastAsia="ru-RU"/>
              </w:rPr>
              <w:t xml:space="preserve">д. Медведка, </w:t>
            </w:r>
          </w:p>
          <w:p w:rsidR="00306CBC" w:rsidRPr="00306CBC" w:rsidRDefault="00306CBC" w:rsidP="00306CBC">
            <w:pPr>
              <w:spacing w:line="240" w:lineRule="auto"/>
              <w:jc w:val="both"/>
              <w:rPr>
                <w:sz w:val="22"/>
                <w:szCs w:val="22"/>
                <w:lang w:eastAsia="ru-RU"/>
              </w:rPr>
            </w:pPr>
            <w:r w:rsidRPr="00306CBC">
              <w:rPr>
                <w:sz w:val="22"/>
                <w:szCs w:val="22"/>
                <w:lang w:eastAsia="ru-RU"/>
              </w:rPr>
              <w:t>п. Марьяновка</w:t>
            </w:r>
          </w:p>
        </w:tc>
        <w:tc>
          <w:tcPr>
            <w:tcW w:w="963" w:type="dxa"/>
          </w:tcPr>
          <w:p w:rsidR="00306CBC" w:rsidRPr="00306CBC" w:rsidRDefault="00306CBC" w:rsidP="00306CBC">
            <w:pPr>
              <w:spacing w:line="240" w:lineRule="auto"/>
              <w:jc w:val="center"/>
              <w:rPr>
                <w:sz w:val="22"/>
                <w:szCs w:val="22"/>
                <w:lang w:eastAsia="ru-RU"/>
              </w:rPr>
            </w:pPr>
            <w:r w:rsidRPr="00306CBC">
              <w:rPr>
                <w:sz w:val="22"/>
                <w:szCs w:val="22"/>
                <w:lang w:eastAsia="ru-RU"/>
              </w:rPr>
              <w:t>имеется</w:t>
            </w:r>
          </w:p>
        </w:tc>
        <w:tc>
          <w:tcPr>
            <w:tcW w:w="1017" w:type="dxa"/>
          </w:tcPr>
          <w:p w:rsidR="00306CBC" w:rsidRPr="00306CBC" w:rsidRDefault="00306CBC" w:rsidP="004D51AE">
            <w:pPr>
              <w:spacing w:line="360" w:lineRule="auto"/>
              <w:jc w:val="center"/>
              <w:rPr>
                <w:sz w:val="22"/>
                <w:szCs w:val="22"/>
                <w:lang w:eastAsia="ru-RU"/>
              </w:rPr>
            </w:pPr>
            <w:r w:rsidRPr="00306CBC">
              <w:rPr>
                <w:sz w:val="22"/>
                <w:szCs w:val="22"/>
                <w:lang w:eastAsia="ru-RU"/>
              </w:rPr>
              <w:t>нет</w:t>
            </w:r>
          </w:p>
        </w:tc>
        <w:tc>
          <w:tcPr>
            <w:tcW w:w="900" w:type="dxa"/>
          </w:tcPr>
          <w:p w:rsidR="00306CBC" w:rsidRPr="00306CBC" w:rsidRDefault="00306CBC" w:rsidP="004D51AE">
            <w:pPr>
              <w:spacing w:line="360" w:lineRule="auto"/>
              <w:jc w:val="center"/>
              <w:rPr>
                <w:sz w:val="22"/>
                <w:szCs w:val="22"/>
                <w:lang w:eastAsia="ru-RU"/>
              </w:rPr>
            </w:pPr>
            <w:r w:rsidRPr="00306CBC">
              <w:rPr>
                <w:sz w:val="22"/>
                <w:szCs w:val="22"/>
                <w:lang w:eastAsia="ru-RU"/>
              </w:rPr>
              <w:t>нет</w:t>
            </w:r>
          </w:p>
        </w:tc>
        <w:tc>
          <w:tcPr>
            <w:tcW w:w="900" w:type="dxa"/>
          </w:tcPr>
          <w:p w:rsidR="00306CBC" w:rsidRPr="00306CBC" w:rsidRDefault="00306CBC" w:rsidP="004D51AE">
            <w:pPr>
              <w:spacing w:line="360" w:lineRule="auto"/>
              <w:jc w:val="center"/>
              <w:rPr>
                <w:sz w:val="22"/>
                <w:szCs w:val="22"/>
                <w:lang w:eastAsia="ru-RU"/>
              </w:rPr>
            </w:pPr>
            <w:r w:rsidRPr="00306CBC">
              <w:rPr>
                <w:sz w:val="22"/>
                <w:szCs w:val="22"/>
                <w:lang w:eastAsia="ru-RU"/>
              </w:rPr>
              <w:t>20</w:t>
            </w:r>
          </w:p>
        </w:tc>
        <w:tc>
          <w:tcPr>
            <w:tcW w:w="1080" w:type="dxa"/>
          </w:tcPr>
          <w:p w:rsidR="00306CBC" w:rsidRPr="00306CBC" w:rsidRDefault="00306CBC" w:rsidP="004D51AE">
            <w:pPr>
              <w:spacing w:line="360" w:lineRule="auto"/>
              <w:jc w:val="center"/>
              <w:rPr>
                <w:sz w:val="22"/>
                <w:szCs w:val="22"/>
                <w:lang w:eastAsia="ru-RU"/>
              </w:rPr>
            </w:pPr>
            <w:r w:rsidRPr="00306CBC">
              <w:rPr>
                <w:sz w:val="22"/>
                <w:szCs w:val="22"/>
                <w:lang w:eastAsia="ru-RU"/>
              </w:rPr>
              <w:t>нет</w:t>
            </w:r>
          </w:p>
        </w:tc>
        <w:tc>
          <w:tcPr>
            <w:tcW w:w="900" w:type="dxa"/>
          </w:tcPr>
          <w:p w:rsidR="00306CBC" w:rsidRPr="00306CBC" w:rsidRDefault="00306CBC" w:rsidP="004D51AE">
            <w:pPr>
              <w:spacing w:line="360" w:lineRule="auto"/>
              <w:jc w:val="center"/>
              <w:rPr>
                <w:sz w:val="22"/>
                <w:szCs w:val="22"/>
                <w:lang w:eastAsia="ru-RU"/>
              </w:rPr>
            </w:pPr>
            <w:r w:rsidRPr="00306CBC">
              <w:rPr>
                <w:sz w:val="22"/>
                <w:szCs w:val="22"/>
                <w:lang w:eastAsia="ru-RU"/>
              </w:rPr>
              <w:t>16</w:t>
            </w:r>
          </w:p>
        </w:tc>
      </w:tr>
      <w:tr w:rsidR="00930CF1" w:rsidRPr="004113BF" w:rsidTr="000D4DB7">
        <w:tc>
          <w:tcPr>
            <w:tcW w:w="1702" w:type="dxa"/>
          </w:tcPr>
          <w:p w:rsidR="00930CF1" w:rsidRPr="00930CF1" w:rsidRDefault="00930CF1" w:rsidP="00930CF1">
            <w:pPr>
              <w:spacing w:line="360" w:lineRule="auto"/>
              <w:rPr>
                <w:sz w:val="22"/>
                <w:szCs w:val="22"/>
                <w:lang w:eastAsia="ru-RU"/>
              </w:rPr>
            </w:pPr>
            <w:r w:rsidRPr="00930CF1">
              <w:rPr>
                <w:sz w:val="22"/>
                <w:szCs w:val="22"/>
                <w:lang w:eastAsia="ru-RU"/>
              </w:rPr>
              <w:t>Кармалкинское СП</w:t>
            </w:r>
          </w:p>
        </w:tc>
        <w:tc>
          <w:tcPr>
            <w:tcW w:w="851" w:type="dxa"/>
          </w:tcPr>
          <w:p w:rsidR="00930CF1" w:rsidRPr="00930CF1" w:rsidRDefault="00930CF1" w:rsidP="004D51AE">
            <w:pPr>
              <w:spacing w:line="360" w:lineRule="auto"/>
              <w:jc w:val="center"/>
              <w:rPr>
                <w:sz w:val="22"/>
                <w:szCs w:val="22"/>
                <w:lang w:eastAsia="ru-RU"/>
              </w:rPr>
            </w:pPr>
            <w:r w:rsidRPr="00930CF1">
              <w:rPr>
                <w:sz w:val="22"/>
                <w:szCs w:val="22"/>
                <w:lang w:eastAsia="ru-RU"/>
              </w:rPr>
              <w:t>50</w:t>
            </w:r>
          </w:p>
        </w:tc>
        <w:tc>
          <w:tcPr>
            <w:tcW w:w="600" w:type="dxa"/>
          </w:tcPr>
          <w:p w:rsidR="00930CF1" w:rsidRPr="00930CF1" w:rsidRDefault="00930CF1" w:rsidP="004D51AE">
            <w:pPr>
              <w:spacing w:line="360" w:lineRule="auto"/>
              <w:jc w:val="center"/>
              <w:rPr>
                <w:sz w:val="22"/>
                <w:szCs w:val="22"/>
                <w:lang w:eastAsia="ru-RU"/>
              </w:rPr>
            </w:pPr>
            <w:r w:rsidRPr="00930CF1">
              <w:rPr>
                <w:sz w:val="22"/>
                <w:szCs w:val="22"/>
                <w:lang w:eastAsia="ru-RU"/>
              </w:rPr>
              <w:t>8</w:t>
            </w:r>
          </w:p>
        </w:tc>
        <w:tc>
          <w:tcPr>
            <w:tcW w:w="1980" w:type="dxa"/>
          </w:tcPr>
          <w:p w:rsidR="00930CF1" w:rsidRPr="00930CF1" w:rsidRDefault="00930CF1" w:rsidP="004D51AE">
            <w:pPr>
              <w:spacing w:line="360" w:lineRule="auto"/>
              <w:jc w:val="both"/>
              <w:rPr>
                <w:sz w:val="22"/>
                <w:szCs w:val="22"/>
                <w:lang w:eastAsia="ru-RU"/>
              </w:rPr>
            </w:pPr>
            <w:r w:rsidRPr="00930CF1">
              <w:rPr>
                <w:sz w:val="22"/>
                <w:szCs w:val="22"/>
                <w:lang w:eastAsia="ru-RU"/>
              </w:rPr>
              <w:t>Трасса Лениногрск – Черемшан в н.п. М. Кармалка</w:t>
            </w:r>
          </w:p>
        </w:tc>
        <w:tc>
          <w:tcPr>
            <w:tcW w:w="963" w:type="dxa"/>
          </w:tcPr>
          <w:p w:rsidR="00930CF1" w:rsidRPr="00930CF1" w:rsidRDefault="00930CF1" w:rsidP="004D51AE">
            <w:pPr>
              <w:spacing w:line="360" w:lineRule="auto"/>
              <w:jc w:val="center"/>
              <w:rPr>
                <w:sz w:val="22"/>
                <w:szCs w:val="22"/>
                <w:lang w:eastAsia="ru-RU"/>
              </w:rPr>
            </w:pPr>
            <w:r w:rsidRPr="00930CF1">
              <w:rPr>
                <w:sz w:val="22"/>
                <w:szCs w:val="22"/>
                <w:lang w:eastAsia="ru-RU"/>
              </w:rPr>
              <w:t>Не имеется</w:t>
            </w:r>
          </w:p>
        </w:tc>
        <w:tc>
          <w:tcPr>
            <w:tcW w:w="1017" w:type="dxa"/>
          </w:tcPr>
          <w:p w:rsidR="00930CF1" w:rsidRPr="00930CF1" w:rsidRDefault="00930CF1" w:rsidP="004D51AE">
            <w:pPr>
              <w:spacing w:line="360" w:lineRule="auto"/>
              <w:jc w:val="center"/>
              <w:rPr>
                <w:sz w:val="22"/>
                <w:szCs w:val="22"/>
                <w:lang w:eastAsia="ru-RU"/>
              </w:rPr>
            </w:pPr>
            <w:r w:rsidRPr="00930CF1">
              <w:rPr>
                <w:sz w:val="22"/>
                <w:szCs w:val="22"/>
                <w:lang w:eastAsia="ru-RU"/>
              </w:rPr>
              <w:t>нет</w:t>
            </w:r>
          </w:p>
        </w:tc>
        <w:tc>
          <w:tcPr>
            <w:tcW w:w="900" w:type="dxa"/>
          </w:tcPr>
          <w:p w:rsidR="00930CF1" w:rsidRPr="00930CF1" w:rsidRDefault="00930CF1" w:rsidP="004D51AE">
            <w:pPr>
              <w:spacing w:line="360" w:lineRule="auto"/>
              <w:jc w:val="center"/>
              <w:rPr>
                <w:sz w:val="22"/>
                <w:szCs w:val="22"/>
                <w:lang w:eastAsia="ru-RU"/>
              </w:rPr>
            </w:pPr>
            <w:r w:rsidRPr="00930CF1">
              <w:rPr>
                <w:sz w:val="22"/>
                <w:szCs w:val="22"/>
                <w:lang w:eastAsia="ru-RU"/>
              </w:rPr>
              <w:t>10</w:t>
            </w:r>
          </w:p>
        </w:tc>
        <w:tc>
          <w:tcPr>
            <w:tcW w:w="900" w:type="dxa"/>
          </w:tcPr>
          <w:p w:rsidR="00930CF1" w:rsidRPr="00930CF1" w:rsidRDefault="00930CF1" w:rsidP="004D51AE">
            <w:pPr>
              <w:spacing w:line="360" w:lineRule="auto"/>
              <w:jc w:val="center"/>
              <w:rPr>
                <w:sz w:val="22"/>
                <w:szCs w:val="22"/>
                <w:lang w:eastAsia="ru-RU"/>
              </w:rPr>
            </w:pPr>
            <w:r w:rsidRPr="00930CF1">
              <w:rPr>
                <w:sz w:val="22"/>
                <w:szCs w:val="22"/>
                <w:lang w:eastAsia="ru-RU"/>
              </w:rPr>
              <w:t>26</w:t>
            </w:r>
          </w:p>
        </w:tc>
        <w:tc>
          <w:tcPr>
            <w:tcW w:w="1080" w:type="dxa"/>
          </w:tcPr>
          <w:p w:rsidR="00930CF1" w:rsidRPr="00930CF1" w:rsidRDefault="00930CF1" w:rsidP="004D51AE">
            <w:pPr>
              <w:spacing w:line="360" w:lineRule="auto"/>
              <w:jc w:val="center"/>
              <w:rPr>
                <w:sz w:val="22"/>
                <w:szCs w:val="22"/>
                <w:lang w:eastAsia="ru-RU"/>
              </w:rPr>
            </w:pPr>
            <w:r w:rsidRPr="00930CF1">
              <w:rPr>
                <w:sz w:val="22"/>
                <w:szCs w:val="22"/>
                <w:lang w:eastAsia="ru-RU"/>
              </w:rPr>
              <w:t>0</w:t>
            </w:r>
          </w:p>
        </w:tc>
        <w:tc>
          <w:tcPr>
            <w:tcW w:w="900" w:type="dxa"/>
          </w:tcPr>
          <w:p w:rsidR="00930CF1" w:rsidRPr="00930CF1" w:rsidRDefault="00930CF1" w:rsidP="004D51AE">
            <w:pPr>
              <w:spacing w:line="360" w:lineRule="auto"/>
              <w:jc w:val="center"/>
              <w:rPr>
                <w:sz w:val="22"/>
                <w:szCs w:val="22"/>
                <w:lang w:eastAsia="ru-RU"/>
              </w:rPr>
            </w:pPr>
            <w:r w:rsidRPr="00930CF1">
              <w:rPr>
                <w:sz w:val="22"/>
                <w:szCs w:val="22"/>
                <w:lang w:eastAsia="ru-RU"/>
              </w:rPr>
              <w:t>5,2</w:t>
            </w:r>
          </w:p>
        </w:tc>
      </w:tr>
      <w:tr w:rsidR="00FB656B" w:rsidRPr="004113BF" w:rsidTr="000D4DB7">
        <w:trPr>
          <w:trHeight w:val="995"/>
        </w:trPr>
        <w:tc>
          <w:tcPr>
            <w:tcW w:w="1702" w:type="dxa"/>
          </w:tcPr>
          <w:p w:rsidR="00FB656B" w:rsidRPr="00FB656B" w:rsidRDefault="00FB656B" w:rsidP="00E447EF">
            <w:pPr>
              <w:spacing w:line="360" w:lineRule="auto"/>
              <w:jc w:val="both"/>
              <w:rPr>
                <w:sz w:val="22"/>
                <w:szCs w:val="22"/>
                <w:lang w:eastAsia="ru-RU"/>
              </w:rPr>
            </w:pPr>
            <w:r w:rsidRPr="00FB656B">
              <w:rPr>
                <w:sz w:val="22"/>
                <w:szCs w:val="22"/>
                <w:lang w:eastAsia="ru-RU"/>
              </w:rPr>
              <w:t>Староиштерякское сельское поселение</w:t>
            </w:r>
          </w:p>
        </w:tc>
        <w:tc>
          <w:tcPr>
            <w:tcW w:w="851"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100</w:t>
            </w:r>
          </w:p>
        </w:tc>
        <w:tc>
          <w:tcPr>
            <w:tcW w:w="600"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39</w:t>
            </w:r>
          </w:p>
        </w:tc>
        <w:tc>
          <w:tcPr>
            <w:tcW w:w="1980"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нет</w:t>
            </w:r>
          </w:p>
        </w:tc>
        <w:tc>
          <w:tcPr>
            <w:tcW w:w="963"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имеется</w:t>
            </w:r>
          </w:p>
        </w:tc>
        <w:tc>
          <w:tcPr>
            <w:tcW w:w="1017"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нет</w:t>
            </w:r>
          </w:p>
        </w:tc>
        <w:tc>
          <w:tcPr>
            <w:tcW w:w="900"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111</w:t>
            </w:r>
          </w:p>
        </w:tc>
        <w:tc>
          <w:tcPr>
            <w:tcW w:w="900"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23</w:t>
            </w:r>
          </w:p>
        </w:tc>
        <w:tc>
          <w:tcPr>
            <w:tcW w:w="1080"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1</w:t>
            </w:r>
          </w:p>
        </w:tc>
        <w:tc>
          <w:tcPr>
            <w:tcW w:w="900" w:type="dxa"/>
            <w:vAlign w:val="center"/>
          </w:tcPr>
          <w:p w:rsidR="00FB656B" w:rsidRPr="00FB656B" w:rsidRDefault="00FB656B" w:rsidP="00E447EF">
            <w:pPr>
              <w:spacing w:line="360" w:lineRule="auto"/>
              <w:jc w:val="center"/>
              <w:rPr>
                <w:sz w:val="22"/>
                <w:szCs w:val="22"/>
                <w:lang w:eastAsia="ru-RU"/>
              </w:rPr>
            </w:pPr>
            <w:r w:rsidRPr="00FB656B">
              <w:rPr>
                <w:sz w:val="22"/>
                <w:szCs w:val="22"/>
                <w:lang w:eastAsia="ru-RU"/>
              </w:rPr>
              <w:t>13,20</w:t>
            </w:r>
          </w:p>
        </w:tc>
      </w:tr>
    </w:tbl>
    <w:p w:rsidR="00EA0F62" w:rsidRPr="00EA0F62" w:rsidRDefault="00EA0F62" w:rsidP="00EA0F62">
      <w:pPr>
        <w:shd w:val="clear" w:color="auto" w:fill="FFFFFF"/>
        <w:spacing w:line="360" w:lineRule="auto"/>
        <w:ind w:firstLine="567"/>
        <w:jc w:val="both"/>
      </w:pPr>
      <w:r w:rsidRPr="00EA0F62">
        <w:rPr>
          <w:sz w:val="24"/>
          <w:szCs w:val="24"/>
          <w:lang w:eastAsia="ru-RU"/>
        </w:rPr>
        <w:t xml:space="preserve">Внедрение современных технологий освещения, таких как автоматизированные системы управления наружным освещением, организация двухрежимного графика </w:t>
      </w:r>
      <w:r w:rsidRPr="00EA0F62">
        <w:rPr>
          <w:sz w:val="24"/>
          <w:szCs w:val="24"/>
          <w:lang w:eastAsia="ru-RU"/>
        </w:rPr>
        <w:lastRenderedPageBreak/>
        <w:t>работы: вечернего с полным включением всех светильников и ночного с частичным отключением ламп, там, где в них нет необходимости в ночное время, вкупе с применением энергосберегающих ламп позволяет значительно сократить объем потребления электроэнергии.</w:t>
      </w:r>
      <w:r w:rsidRPr="00EA0F62">
        <w:t xml:space="preserve"> </w:t>
      </w:r>
    </w:p>
    <w:p w:rsidR="00EA0F62" w:rsidRDefault="00EA0F62" w:rsidP="00EA0F62">
      <w:pPr>
        <w:shd w:val="clear" w:color="auto" w:fill="FFFFFF"/>
        <w:spacing w:line="360" w:lineRule="auto"/>
        <w:ind w:firstLine="567"/>
        <w:jc w:val="both"/>
        <w:rPr>
          <w:sz w:val="24"/>
          <w:szCs w:val="24"/>
          <w:lang w:eastAsia="ru-RU"/>
        </w:rPr>
      </w:pPr>
      <w:r w:rsidRPr="00EA0F62">
        <w:rPr>
          <w:sz w:val="24"/>
          <w:szCs w:val="24"/>
          <w:lang w:eastAsia="ru-RU"/>
        </w:rPr>
        <w:t>Лениногорский район участвует в республиканской программе по восстановлению уличного освещения с заменой устаревших светильников на энергосберегающие, с заменой аппаратуры управления освещением и самих электрических сетей.</w:t>
      </w:r>
    </w:p>
    <w:p w:rsidR="003E0E86" w:rsidRPr="00F328A1" w:rsidRDefault="003E0E86" w:rsidP="003E0E86">
      <w:pPr>
        <w:shd w:val="clear" w:color="auto" w:fill="FFFFFF"/>
        <w:spacing w:line="360" w:lineRule="auto"/>
        <w:ind w:firstLine="567"/>
        <w:jc w:val="both"/>
        <w:rPr>
          <w:sz w:val="24"/>
          <w:szCs w:val="24"/>
          <w:lang w:eastAsia="ru-RU"/>
        </w:rPr>
      </w:pPr>
      <w:r>
        <w:rPr>
          <w:sz w:val="24"/>
          <w:szCs w:val="24"/>
          <w:lang w:eastAsia="ru-RU"/>
        </w:rPr>
        <w:t>В целях проведения</w:t>
      </w:r>
      <w:r w:rsidR="00F328A1" w:rsidRPr="00F328A1">
        <w:rPr>
          <w:sz w:val="24"/>
          <w:szCs w:val="24"/>
          <w:lang w:eastAsia="ru-RU"/>
        </w:rPr>
        <w:t xml:space="preserve"> энергоэффективных мероприятий, направленных на энергосбережение и повышение энергетической эффективности использования энергетических ресурсов при эксплуатации объектов уличного освещения на территории города Лениногорск </w:t>
      </w:r>
      <w:r>
        <w:rPr>
          <w:sz w:val="24"/>
          <w:szCs w:val="24"/>
          <w:lang w:eastAsia="ru-RU"/>
        </w:rPr>
        <w:t>в текущем году заключены энергосервисные контракты на сумму более 100 млн.руб.</w:t>
      </w:r>
    </w:p>
    <w:p w:rsidR="00F328A1" w:rsidRDefault="00F328A1" w:rsidP="00672466">
      <w:pPr>
        <w:spacing w:line="360" w:lineRule="auto"/>
        <w:ind w:firstLine="567"/>
        <w:jc w:val="center"/>
        <w:rPr>
          <w:b/>
          <w:color w:val="000000"/>
          <w:sz w:val="24"/>
          <w:szCs w:val="24"/>
          <w:lang w:eastAsia="ru-RU"/>
        </w:rPr>
      </w:pPr>
    </w:p>
    <w:p w:rsidR="00672466" w:rsidRPr="00EA0F62" w:rsidRDefault="00672466" w:rsidP="00672466">
      <w:pPr>
        <w:spacing w:line="360" w:lineRule="auto"/>
        <w:ind w:firstLine="567"/>
        <w:jc w:val="center"/>
        <w:rPr>
          <w:b/>
          <w:color w:val="000000"/>
          <w:sz w:val="24"/>
          <w:szCs w:val="24"/>
          <w:lang w:eastAsia="ru-RU"/>
        </w:rPr>
      </w:pPr>
      <w:r w:rsidRPr="00EA0F62">
        <w:rPr>
          <w:b/>
          <w:color w:val="000000"/>
          <w:sz w:val="24"/>
          <w:szCs w:val="24"/>
          <w:lang w:eastAsia="ru-RU"/>
        </w:rPr>
        <w:t>Ключевые проблемы уличного освещения, мероприятия по их решению.</w:t>
      </w:r>
    </w:p>
    <w:p w:rsidR="00672466" w:rsidRPr="00EA0F62" w:rsidRDefault="00672466" w:rsidP="00672466">
      <w:pPr>
        <w:spacing w:line="360" w:lineRule="auto"/>
        <w:ind w:firstLine="567"/>
        <w:jc w:val="right"/>
        <w:rPr>
          <w:color w:val="000000"/>
          <w:sz w:val="24"/>
          <w:szCs w:val="24"/>
          <w:lang w:eastAsia="ru-RU"/>
        </w:rPr>
      </w:pPr>
      <w:r w:rsidRPr="00EA0F62">
        <w:rPr>
          <w:color w:val="000000"/>
          <w:sz w:val="24"/>
          <w:szCs w:val="24"/>
          <w:lang w:eastAsia="ru-RU"/>
        </w:rPr>
        <w:t>Таблица</w:t>
      </w:r>
      <w:r w:rsidR="003C312F">
        <w:rPr>
          <w:color w:val="000000"/>
          <w:sz w:val="24"/>
          <w:szCs w:val="24"/>
          <w:lang w:eastAsia="ru-RU"/>
        </w:rPr>
        <w:t xml:space="preserve"> 2</w:t>
      </w:r>
      <w:r w:rsidR="003C312F">
        <w:rPr>
          <w:color w:val="000000"/>
          <w:sz w:val="24"/>
          <w:szCs w:val="24"/>
          <w:lang w:val="en-US" w:eastAsia="ru-RU"/>
        </w:rPr>
        <w:t>1</w:t>
      </w:r>
      <w:r w:rsidR="00945B19" w:rsidRPr="00EA0F62">
        <w:rPr>
          <w:color w:val="000000"/>
          <w:sz w:val="24"/>
          <w:szCs w:val="24"/>
          <w:lang w:eastAsia="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1"/>
        <w:gridCol w:w="1510"/>
        <w:gridCol w:w="2810"/>
        <w:gridCol w:w="1440"/>
        <w:gridCol w:w="1278"/>
        <w:gridCol w:w="1701"/>
      </w:tblGrid>
      <w:tr w:rsidR="00EA0F62" w:rsidRPr="00EA0F62" w:rsidTr="009B2C7F">
        <w:tc>
          <w:tcPr>
            <w:tcW w:w="1751" w:type="dxa"/>
          </w:tcPr>
          <w:p w:rsidR="00EA0F62" w:rsidRPr="00EA0F62" w:rsidRDefault="00EA0F62" w:rsidP="00EA0F62">
            <w:pPr>
              <w:spacing w:line="240" w:lineRule="auto"/>
              <w:jc w:val="center"/>
              <w:rPr>
                <w:b/>
                <w:sz w:val="24"/>
                <w:szCs w:val="24"/>
              </w:rPr>
            </w:pPr>
            <w:r w:rsidRPr="00EA0F62">
              <w:rPr>
                <w:b/>
                <w:sz w:val="24"/>
                <w:szCs w:val="24"/>
              </w:rPr>
              <w:t>Ключевые проблемы</w:t>
            </w:r>
          </w:p>
        </w:tc>
        <w:tc>
          <w:tcPr>
            <w:tcW w:w="1510" w:type="dxa"/>
          </w:tcPr>
          <w:p w:rsidR="00EA0F62" w:rsidRPr="00EA0F62" w:rsidRDefault="00EA0F62" w:rsidP="00EA0F62">
            <w:pPr>
              <w:spacing w:line="240" w:lineRule="auto"/>
              <w:jc w:val="center"/>
              <w:rPr>
                <w:b/>
                <w:sz w:val="24"/>
                <w:szCs w:val="24"/>
              </w:rPr>
            </w:pPr>
            <w:r w:rsidRPr="00EA0F62">
              <w:rPr>
                <w:b/>
                <w:sz w:val="24"/>
                <w:szCs w:val="24"/>
              </w:rPr>
              <w:t>Задачи</w:t>
            </w:r>
          </w:p>
        </w:tc>
        <w:tc>
          <w:tcPr>
            <w:tcW w:w="2810" w:type="dxa"/>
          </w:tcPr>
          <w:p w:rsidR="00EA0F62" w:rsidRPr="00EA0F62" w:rsidRDefault="00EA0F62" w:rsidP="00EA0F62">
            <w:pPr>
              <w:spacing w:line="240" w:lineRule="auto"/>
              <w:jc w:val="center"/>
              <w:rPr>
                <w:b/>
                <w:sz w:val="24"/>
                <w:szCs w:val="24"/>
              </w:rPr>
            </w:pPr>
            <w:r w:rsidRPr="00EA0F62">
              <w:rPr>
                <w:b/>
                <w:sz w:val="24"/>
                <w:szCs w:val="24"/>
              </w:rPr>
              <w:t>Мероприятия</w:t>
            </w:r>
          </w:p>
        </w:tc>
        <w:tc>
          <w:tcPr>
            <w:tcW w:w="1440" w:type="dxa"/>
          </w:tcPr>
          <w:p w:rsidR="00EA0F62" w:rsidRPr="00EA0F62" w:rsidRDefault="00EA0F62" w:rsidP="00EA0F62">
            <w:pPr>
              <w:spacing w:line="240" w:lineRule="auto"/>
              <w:jc w:val="center"/>
              <w:rPr>
                <w:b/>
                <w:sz w:val="24"/>
                <w:szCs w:val="24"/>
              </w:rPr>
            </w:pPr>
            <w:r w:rsidRPr="00EA0F62">
              <w:rPr>
                <w:b/>
                <w:sz w:val="24"/>
                <w:szCs w:val="24"/>
              </w:rPr>
              <w:t>Сроки реализации</w:t>
            </w:r>
          </w:p>
        </w:tc>
        <w:tc>
          <w:tcPr>
            <w:tcW w:w="1278" w:type="dxa"/>
          </w:tcPr>
          <w:p w:rsidR="00EA0F62" w:rsidRPr="00EA0F62" w:rsidRDefault="00EA0F62" w:rsidP="00EA0F62">
            <w:pPr>
              <w:spacing w:line="240" w:lineRule="auto"/>
              <w:jc w:val="center"/>
              <w:rPr>
                <w:b/>
                <w:sz w:val="24"/>
                <w:szCs w:val="24"/>
              </w:rPr>
            </w:pPr>
            <w:r w:rsidRPr="00EA0F62">
              <w:rPr>
                <w:b/>
                <w:sz w:val="24"/>
                <w:szCs w:val="24"/>
              </w:rPr>
              <w:t>Ответственные исполнители</w:t>
            </w:r>
          </w:p>
        </w:tc>
        <w:tc>
          <w:tcPr>
            <w:tcW w:w="1701" w:type="dxa"/>
          </w:tcPr>
          <w:p w:rsidR="00EA0F62" w:rsidRPr="00EA0F62" w:rsidRDefault="00EA0F62" w:rsidP="00EA0F62">
            <w:pPr>
              <w:spacing w:line="240" w:lineRule="auto"/>
              <w:jc w:val="center"/>
              <w:rPr>
                <w:b/>
                <w:sz w:val="24"/>
                <w:szCs w:val="24"/>
              </w:rPr>
            </w:pPr>
            <w:r w:rsidRPr="00EA0F62">
              <w:rPr>
                <w:b/>
                <w:sz w:val="24"/>
                <w:szCs w:val="24"/>
              </w:rPr>
              <w:t>Сумма и источники финансирования, тыс. руб.</w:t>
            </w:r>
          </w:p>
        </w:tc>
      </w:tr>
      <w:tr w:rsidR="00EA0F62" w:rsidRPr="00EA0F62" w:rsidTr="009B2C7F">
        <w:tc>
          <w:tcPr>
            <w:tcW w:w="1751" w:type="dxa"/>
          </w:tcPr>
          <w:p w:rsidR="00EA0F62" w:rsidRPr="00EA0F62" w:rsidRDefault="00EA0F62" w:rsidP="00EA0F62">
            <w:pPr>
              <w:spacing w:line="240" w:lineRule="auto"/>
              <w:jc w:val="center"/>
              <w:rPr>
                <w:sz w:val="22"/>
                <w:szCs w:val="24"/>
              </w:rPr>
            </w:pPr>
            <w:r w:rsidRPr="00EA0F62">
              <w:rPr>
                <w:sz w:val="22"/>
                <w:szCs w:val="24"/>
              </w:rPr>
              <w:t>Уличное освещение не отвечает нормативным требованиям, энергозатратно</w:t>
            </w:r>
          </w:p>
        </w:tc>
        <w:tc>
          <w:tcPr>
            <w:tcW w:w="1510" w:type="dxa"/>
          </w:tcPr>
          <w:p w:rsidR="00EA0F62" w:rsidRPr="00EA0F62" w:rsidRDefault="00EA0F62" w:rsidP="00EA0F62">
            <w:pPr>
              <w:spacing w:line="240" w:lineRule="auto"/>
              <w:jc w:val="center"/>
              <w:rPr>
                <w:sz w:val="22"/>
                <w:szCs w:val="24"/>
              </w:rPr>
            </w:pPr>
            <w:r w:rsidRPr="00EA0F62">
              <w:rPr>
                <w:sz w:val="22"/>
                <w:szCs w:val="24"/>
              </w:rPr>
              <w:t>Внедрение энергосберегающих технологий, улучшение состояния освещенности улиц поселений</w:t>
            </w:r>
          </w:p>
        </w:tc>
        <w:tc>
          <w:tcPr>
            <w:tcW w:w="2810" w:type="dxa"/>
          </w:tcPr>
          <w:p w:rsidR="00EA0F62" w:rsidRPr="00EA0F62" w:rsidRDefault="00EA0F62" w:rsidP="00EA0F62">
            <w:pPr>
              <w:spacing w:line="240" w:lineRule="auto"/>
              <w:jc w:val="center"/>
              <w:rPr>
                <w:sz w:val="22"/>
                <w:szCs w:val="24"/>
              </w:rPr>
            </w:pPr>
            <w:r w:rsidRPr="00EA0F62">
              <w:rPr>
                <w:sz w:val="22"/>
                <w:szCs w:val="24"/>
              </w:rPr>
              <w:t>Улучшение состояния уличного освещения:</w:t>
            </w:r>
          </w:p>
          <w:p w:rsidR="00EA0F62" w:rsidRPr="00EA0F62" w:rsidRDefault="00EA0F62" w:rsidP="00EA0F62">
            <w:pPr>
              <w:spacing w:line="240" w:lineRule="auto"/>
              <w:jc w:val="center"/>
              <w:rPr>
                <w:sz w:val="22"/>
                <w:szCs w:val="24"/>
              </w:rPr>
            </w:pPr>
            <w:r w:rsidRPr="00EA0F62">
              <w:rPr>
                <w:sz w:val="22"/>
                <w:szCs w:val="24"/>
              </w:rPr>
              <w:t>Замена опор, замена лампочек на энергосберегающие, постепенное внедрение современных технологий освещения</w:t>
            </w:r>
          </w:p>
        </w:tc>
        <w:tc>
          <w:tcPr>
            <w:tcW w:w="1440" w:type="dxa"/>
          </w:tcPr>
          <w:p w:rsidR="00EA0F62" w:rsidRPr="00EA0F62" w:rsidRDefault="00EA0F62" w:rsidP="00EA0F62">
            <w:pPr>
              <w:spacing w:line="240" w:lineRule="auto"/>
              <w:jc w:val="center"/>
              <w:rPr>
                <w:sz w:val="22"/>
                <w:szCs w:val="24"/>
              </w:rPr>
            </w:pPr>
            <w:r w:rsidRPr="00EA0F62">
              <w:rPr>
                <w:sz w:val="22"/>
                <w:szCs w:val="24"/>
              </w:rPr>
              <w:t>2016-2030гг.</w:t>
            </w:r>
          </w:p>
        </w:tc>
        <w:tc>
          <w:tcPr>
            <w:tcW w:w="1278" w:type="dxa"/>
          </w:tcPr>
          <w:p w:rsidR="00EA0F62" w:rsidRPr="00EA0F62" w:rsidRDefault="00EA0F62" w:rsidP="00EA0F62">
            <w:pPr>
              <w:spacing w:line="240" w:lineRule="auto"/>
              <w:jc w:val="center"/>
              <w:rPr>
                <w:sz w:val="22"/>
                <w:szCs w:val="24"/>
              </w:rPr>
            </w:pPr>
            <w:r w:rsidRPr="00EA0F62">
              <w:rPr>
                <w:sz w:val="22"/>
                <w:szCs w:val="24"/>
              </w:rPr>
              <w:t>ИКМО» ЛМР, ИКМО г.Лениногорск, главы сельских поселений</w:t>
            </w:r>
          </w:p>
        </w:tc>
        <w:tc>
          <w:tcPr>
            <w:tcW w:w="1701" w:type="dxa"/>
          </w:tcPr>
          <w:p w:rsidR="00EA0F62" w:rsidRPr="00EA0F62" w:rsidRDefault="00EA0F62" w:rsidP="00EA0F62">
            <w:pPr>
              <w:spacing w:line="240" w:lineRule="auto"/>
              <w:jc w:val="center"/>
              <w:rPr>
                <w:sz w:val="22"/>
                <w:szCs w:val="24"/>
              </w:rPr>
            </w:pPr>
            <w:r w:rsidRPr="00EA0F62">
              <w:rPr>
                <w:sz w:val="22"/>
                <w:szCs w:val="24"/>
              </w:rPr>
              <w:t>Бюджет РТ,</w:t>
            </w:r>
          </w:p>
          <w:p w:rsidR="00EA0F62" w:rsidRPr="00EA0F62" w:rsidRDefault="00EA0F62" w:rsidP="00EA0F62">
            <w:pPr>
              <w:spacing w:line="240" w:lineRule="auto"/>
              <w:jc w:val="center"/>
              <w:rPr>
                <w:sz w:val="22"/>
                <w:szCs w:val="24"/>
              </w:rPr>
            </w:pPr>
            <w:r w:rsidRPr="00EA0F62">
              <w:rPr>
                <w:sz w:val="22"/>
                <w:szCs w:val="24"/>
              </w:rPr>
              <w:t>Местный бюджет, за счет дополнительных доходов</w:t>
            </w:r>
          </w:p>
        </w:tc>
      </w:tr>
    </w:tbl>
    <w:p w:rsidR="00A72088" w:rsidRDefault="00A72088" w:rsidP="00672466">
      <w:pPr>
        <w:shd w:val="clear" w:color="auto" w:fill="FFFFFF"/>
        <w:spacing w:line="360" w:lineRule="auto"/>
        <w:ind w:firstLine="567"/>
        <w:jc w:val="both"/>
        <w:rPr>
          <w:b/>
          <w:sz w:val="24"/>
          <w:szCs w:val="24"/>
          <w:lang w:eastAsia="ru-RU"/>
        </w:rPr>
      </w:pPr>
    </w:p>
    <w:p w:rsidR="00672466" w:rsidRPr="00672466" w:rsidRDefault="00672466" w:rsidP="00672466">
      <w:pPr>
        <w:shd w:val="clear" w:color="auto" w:fill="FFFFFF"/>
        <w:spacing w:line="360" w:lineRule="auto"/>
        <w:ind w:firstLine="567"/>
        <w:jc w:val="both"/>
        <w:rPr>
          <w:b/>
          <w:sz w:val="24"/>
          <w:szCs w:val="24"/>
          <w:lang w:eastAsia="ru-RU"/>
        </w:rPr>
      </w:pPr>
      <w:r w:rsidRPr="00672466">
        <w:rPr>
          <w:b/>
          <w:sz w:val="24"/>
          <w:szCs w:val="24"/>
          <w:lang w:eastAsia="ru-RU"/>
        </w:rPr>
        <w:t>5.6 Коммунальная инфраструктура.</w:t>
      </w:r>
    </w:p>
    <w:p w:rsidR="00672466" w:rsidRPr="00672466" w:rsidRDefault="00672466" w:rsidP="00672466">
      <w:pPr>
        <w:shd w:val="clear" w:color="auto" w:fill="FFFFFF"/>
        <w:spacing w:line="360" w:lineRule="auto"/>
        <w:ind w:firstLine="567"/>
        <w:jc w:val="both"/>
        <w:rPr>
          <w:sz w:val="24"/>
          <w:szCs w:val="24"/>
          <w:lang w:eastAsia="ru-RU"/>
        </w:rPr>
      </w:pPr>
      <w:r w:rsidRPr="00672466">
        <w:rPr>
          <w:sz w:val="24"/>
          <w:szCs w:val="24"/>
          <w:lang w:eastAsia="ru-RU"/>
        </w:rPr>
        <w:t>Системы коммунальной инфраструктуры являются ключевыми элементами жизнеобеспечения населенных пунктов и в первую очередь городов.  Основными поставщиками коммунальных услуг в Лениногорском муниципальном районе являются:  поставщики тепловой энергии - ООО «Лениногорские тепловые сети» (город</w:t>
      </w:r>
      <w:r w:rsidR="00603595">
        <w:rPr>
          <w:sz w:val="24"/>
          <w:szCs w:val="24"/>
          <w:lang w:eastAsia="ru-RU"/>
        </w:rPr>
        <w:t xml:space="preserve"> и район)</w:t>
      </w:r>
      <w:r w:rsidRPr="00672466">
        <w:rPr>
          <w:sz w:val="24"/>
          <w:szCs w:val="24"/>
          <w:lang w:eastAsia="ru-RU"/>
        </w:rPr>
        <w:t xml:space="preserve">; услуги водоснабжения   – ООО «Водоканал» (город, сельские поселения Тимяшевское,  Письмянское, д. Сугушла, д. Юлтимирово), ООО «Вода района» (сельские поселения Каркалинское, Кармалкинское, Мичуринское, Ново Иштерякское, Сарабикуловское, Старокувакское, Туктарово-Урдалинское, Урмышлинское, Керлигачское, Ивановское, Зай-Каратайское, Глазовское), </w:t>
      </w:r>
      <w:r w:rsidR="00603595">
        <w:rPr>
          <w:sz w:val="24"/>
          <w:szCs w:val="24"/>
          <w:lang w:eastAsia="ru-RU"/>
        </w:rPr>
        <w:t>ООО «Лениногорские тепловые сети»</w:t>
      </w:r>
      <w:r w:rsidRPr="00672466">
        <w:rPr>
          <w:sz w:val="24"/>
          <w:szCs w:val="24"/>
          <w:lang w:eastAsia="ru-RU"/>
        </w:rPr>
        <w:t xml:space="preserve"> - населенные пункты </w:t>
      </w:r>
      <w:r w:rsidRPr="00672466">
        <w:rPr>
          <w:sz w:val="24"/>
          <w:szCs w:val="24"/>
          <w:lang w:eastAsia="ru-RU"/>
        </w:rPr>
        <w:lastRenderedPageBreak/>
        <w:t xml:space="preserve">Шугурово, Старое Шугурово, </w:t>
      </w:r>
      <w:r w:rsidR="00603595">
        <w:rPr>
          <w:sz w:val="24"/>
          <w:szCs w:val="24"/>
          <w:lang w:eastAsia="ru-RU"/>
        </w:rPr>
        <w:t>Новое Шугурово</w:t>
      </w:r>
      <w:r w:rsidRPr="00672466">
        <w:rPr>
          <w:sz w:val="24"/>
          <w:szCs w:val="24"/>
          <w:lang w:eastAsia="ru-RU"/>
        </w:rPr>
        <w:t xml:space="preserve">; услуги водоотведения: ООО «Водоканал» обслуживает многоквартирные дома города и с.Тимяшево, Старой Письмянки; в селах Шугурово, Зеленой Рощи услуги водоотведения оказывает </w:t>
      </w:r>
      <w:r w:rsidR="005136DF">
        <w:rPr>
          <w:sz w:val="24"/>
          <w:szCs w:val="24"/>
          <w:lang w:eastAsia="ru-RU"/>
        </w:rPr>
        <w:t>ООО «Лениногорские тепловые сети»</w:t>
      </w:r>
      <w:r w:rsidRPr="00672466">
        <w:rPr>
          <w:sz w:val="24"/>
          <w:szCs w:val="24"/>
          <w:lang w:eastAsia="ru-RU"/>
        </w:rPr>
        <w:t>. Поставки газа населению и другим потребителям осуществляет эксплуатационно- производственное управление «Лениногорскгаз».</w:t>
      </w:r>
    </w:p>
    <w:p w:rsidR="00184D3C" w:rsidRPr="00672466" w:rsidRDefault="00184D3C" w:rsidP="00672466">
      <w:pPr>
        <w:shd w:val="clear" w:color="auto" w:fill="FFFFFF"/>
        <w:spacing w:line="360" w:lineRule="auto"/>
        <w:ind w:firstLine="567"/>
        <w:jc w:val="both"/>
        <w:rPr>
          <w:b/>
          <w:sz w:val="24"/>
          <w:szCs w:val="24"/>
          <w:lang w:eastAsia="ru-RU"/>
        </w:rPr>
      </w:pPr>
    </w:p>
    <w:p w:rsidR="00672466" w:rsidRPr="00672466" w:rsidRDefault="00672466" w:rsidP="00672466">
      <w:pPr>
        <w:shd w:val="clear" w:color="auto" w:fill="FFFFFF"/>
        <w:spacing w:line="360" w:lineRule="auto"/>
        <w:ind w:firstLine="567"/>
        <w:jc w:val="both"/>
        <w:rPr>
          <w:b/>
          <w:sz w:val="24"/>
          <w:szCs w:val="24"/>
          <w:lang w:eastAsia="ru-RU"/>
        </w:rPr>
      </w:pPr>
      <w:r w:rsidRPr="00672466">
        <w:rPr>
          <w:b/>
          <w:sz w:val="24"/>
          <w:szCs w:val="24"/>
          <w:lang w:eastAsia="ru-RU"/>
        </w:rPr>
        <w:t>5.7 Теплоснабжение.</w:t>
      </w:r>
    </w:p>
    <w:p w:rsidR="00112DA6" w:rsidRDefault="00672466" w:rsidP="00672466">
      <w:pPr>
        <w:shd w:val="clear" w:color="auto" w:fill="FFFFFF"/>
        <w:spacing w:line="360" w:lineRule="auto"/>
        <w:ind w:firstLine="567"/>
        <w:jc w:val="both"/>
        <w:rPr>
          <w:sz w:val="24"/>
          <w:szCs w:val="24"/>
          <w:lang w:eastAsia="ru-RU"/>
        </w:rPr>
      </w:pPr>
      <w:r w:rsidRPr="00672466">
        <w:rPr>
          <w:sz w:val="24"/>
          <w:szCs w:val="24"/>
          <w:lang w:eastAsia="ru-RU"/>
        </w:rPr>
        <w:t>В структуре оплаты потребителями коммунальных услуг платежи за тепло и горячую воду составляют большую часть. В городе Лениногорске стоимость отпущенной гигакалории является одной из самых высоких в республике и составляет с 01.01.201</w:t>
      </w:r>
      <w:r w:rsidR="00112DA6">
        <w:rPr>
          <w:sz w:val="24"/>
          <w:szCs w:val="24"/>
          <w:lang w:eastAsia="ru-RU"/>
        </w:rPr>
        <w:t>9 г.</w:t>
      </w:r>
      <w:r w:rsidRPr="00672466">
        <w:rPr>
          <w:sz w:val="24"/>
          <w:szCs w:val="24"/>
          <w:lang w:eastAsia="ru-RU"/>
        </w:rPr>
        <w:t>- 19</w:t>
      </w:r>
      <w:r w:rsidR="00112DA6">
        <w:rPr>
          <w:sz w:val="24"/>
          <w:szCs w:val="24"/>
          <w:lang w:eastAsia="ru-RU"/>
        </w:rPr>
        <w:t>66,68 руб./Гкал. (с 01.07.2019г.</w:t>
      </w:r>
      <w:r w:rsidRPr="00672466">
        <w:rPr>
          <w:sz w:val="24"/>
          <w:szCs w:val="24"/>
          <w:lang w:eastAsia="ru-RU"/>
        </w:rPr>
        <w:t xml:space="preserve"> – 20</w:t>
      </w:r>
      <w:r w:rsidR="00112DA6">
        <w:rPr>
          <w:sz w:val="24"/>
          <w:szCs w:val="24"/>
          <w:lang w:eastAsia="ru-RU"/>
        </w:rPr>
        <w:t xml:space="preserve">19,83 </w:t>
      </w:r>
      <w:r w:rsidRPr="00672466">
        <w:rPr>
          <w:sz w:val="24"/>
          <w:szCs w:val="24"/>
          <w:lang w:eastAsia="ru-RU"/>
        </w:rPr>
        <w:t>руб./Гкал.</w:t>
      </w:r>
      <w:r w:rsidR="00112DA6">
        <w:rPr>
          <w:sz w:val="24"/>
          <w:szCs w:val="24"/>
          <w:lang w:eastAsia="ru-RU"/>
        </w:rPr>
        <w:t xml:space="preserve"> С НДС</w:t>
      </w:r>
      <w:r w:rsidRPr="00672466">
        <w:rPr>
          <w:sz w:val="24"/>
          <w:szCs w:val="24"/>
          <w:lang w:eastAsia="ru-RU"/>
        </w:rPr>
        <w:t xml:space="preserve">). </w:t>
      </w:r>
    </w:p>
    <w:p w:rsidR="00672466" w:rsidRPr="00672466" w:rsidRDefault="00672466" w:rsidP="00672466">
      <w:pPr>
        <w:shd w:val="clear" w:color="auto" w:fill="FFFFFF"/>
        <w:spacing w:line="360" w:lineRule="auto"/>
        <w:ind w:firstLine="567"/>
        <w:jc w:val="both"/>
        <w:rPr>
          <w:sz w:val="24"/>
          <w:szCs w:val="24"/>
          <w:lang w:eastAsia="ru-RU"/>
        </w:rPr>
      </w:pPr>
      <w:r w:rsidRPr="00672466">
        <w:rPr>
          <w:sz w:val="24"/>
          <w:szCs w:val="24"/>
          <w:lang w:eastAsia="ru-RU"/>
        </w:rPr>
        <w:t xml:space="preserve">Главной целью муниципального управления теплоснабжением является обеспечение качественного, надежного и безопасного теплоснабжения наиболее экономичным образом. Для достижения этой цели приоритетными должны стать не только задачи привлечения инвестиций, которые </w:t>
      </w:r>
      <w:r w:rsidR="005D77F2">
        <w:rPr>
          <w:sz w:val="24"/>
          <w:szCs w:val="24"/>
          <w:lang w:eastAsia="ru-RU"/>
        </w:rPr>
        <w:t>могут привести к у</w:t>
      </w:r>
      <w:r w:rsidRPr="00672466">
        <w:rPr>
          <w:sz w:val="24"/>
          <w:szCs w:val="24"/>
          <w:lang w:eastAsia="ru-RU"/>
        </w:rPr>
        <w:t>велич</w:t>
      </w:r>
      <w:r w:rsidR="005D77F2">
        <w:rPr>
          <w:sz w:val="24"/>
          <w:szCs w:val="24"/>
          <w:lang w:eastAsia="ru-RU"/>
        </w:rPr>
        <w:t>ению</w:t>
      </w:r>
      <w:r w:rsidRPr="00672466">
        <w:rPr>
          <w:sz w:val="24"/>
          <w:szCs w:val="24"/>
          <w:lang w:eastAsia="ru-RU"/>
        </w:rPr>
        <w:t xml:space="preserve"> размер</w:t>
      </w:r>
      <w:r w:rsidR="005D77F2">
        <w:rPr>
          <w:sz w:val="24"/>
          <w:szCs w:val="24"/>
          <w:lang w:eastAsia="ru-RU"/>
        </w:rPr>
        <w:t>а</w:t>
      </w:r>
      <w:r w:rsidRPr="00672466">
        <w:rPr>
          <w:sz w:val="24"/>
          <w:szCs w:val="24"/>
          <w:lang w:eastAsia="ru-RU"/>
        </w:rPr>
        <w:t xml:space="preserve"> тарифа, но и главным образом оптимизация, снижение издержек, совершенствование управления, модернизация оборудования, как альтернатива полной замене оборудования. Важно соблюдать баланс интересов поставщиков и потребителей, координировать схемы теплоснабжения со схемами и программами развития систем электро- и газоснабжения, проводить мониторинг надежности функционирования систем теплоснабжения.</w:t>
      </w:r>
    </w:p>
    <w:p w:rsidR="00672466" w:rsidRPr="00672466" w:rsidRDefault="00672466" w:rsidP="00672466">
      <w:pPr>
        <w:shd w:val="clear" w:color="auto" w:fill="FFFFFF"/>
        <w:spacing w:line="360" w:lineRule="auto"/>
        <w:ind w:firstLine="567"/>
        <w:jc w:val="both"/>
        <w:rPr>
          <w:sz w:val="24"/>
          <w:szCs w:val="24"/>
          <w:lang w:eastAsia="ru-RU"/>
        </w:rPr>
      </w:pPr>
      <w:r w:rsidRPr="00672466">
        <w:rPr>
          <w:sz w:val="24"/>
          <w:szCs w:val="24"/>
          <w:lang w:eastAsia="ru-RU"/>
        </w:rPr>
        <w:t>Действующие системы теплоснабжения города Лениногорска требуют модернизации, необходимо повсеместное повышение уровня технической надежности систем теплоснабжения.</w:t>
      </w:r>
    </w:p>
    <w:p w:rsidR="00672466" w:rsidRDefault="00672466" w:rsidP="00672466">
      <w:pPr>
        <w:shd w:val="clear" w:color="auto" w:fill="FFFFFF"/>
        <w:spacing w:line="360" w:lineRule="auto"/>
        <w:ind w:firstLine="567"/>
        <w:jc w:val="both"/>
        <w:rPr>
          <w:sz w:val="24"/>
          <w:szCs w:val="24"/>
          <w:lang w:eastAsia="ru-RU"/>
        </w:rPr>
      </w:pPr>
      <w:r w:rsidRPr="00672466">
        <w:rPr>
          <w:sz w:val="24"/>
          <w:szCs w:val="24"/>
          <w:lang w:eastAsia="ru-RU"/>
        </w:rPr>
        <w:t xml:space="preserve">В настоящее время теплоснабжение </w:t>
      </w:r>
      <w:r w:rsidR="00112DA6">
        <w:rPr>
          <w:sz w:val="24"/>
          <w:szCs w:val="24"/>
          <w:lang w:eastAsia="ru-RU"/>
        </w:rPr>
        <w:t xml:space="preserve">осуществляется от </w:t>
      </w:r>
      <w:r w:rsidRPr="00672466">
        <w:rPr>
          <w:sz w:val="24"/>
          <w:szCs w:val="24"/>
          <w:lang w:eastAsia="ru-RU"/>
        </w:rPr>
        <w:t xml:space="preserve">16 </w:t>
      </w:r>
      <w:r w:rsidR="00112DA6" w:rsidRPr="00672466">
        <w:rPr>
          <w:sz w:val="24"/>
          <w:szCs w:val="24"/>
          <w:lang w:eastAsia="ru-RU"/>
        </w:rPr>
        <w:t>котельных</w:t>
      </w:r>
      <w:r w:rsidR="00112DA6">
        <w:rPr>
          <w:sz w:val="24"/>
          <w:szCs w:val="24"/>
          <w:lang w:eastAsia="ru-RU"/>
        </w:rPr>
        <w:t xml:space="preserve"> в городе и от 64</w:t>
      </w:r>
      <w:r w:rsidRPr="00672466">
        <w:rPr>
          <w:sz w:val="24"/>
          <w:szCs w:val="24"/>
          <w:lang w:eastAsia="ru-RU"/>
        </w:rPr>
        <w:t xml:space="preserve"> </w:t>
      </w:r>
      <w:r w:rsidR="00112DA6">
        <w:rPr>
          <w:sz w:val="24"/>
          <w:szCs w:val="24"/>
          <w:lang w:eastAsia="ru-RU"/>
        </w:rPr>
        <w:t>котельных, работающих на природном газе суммарной тепловой мощностью 164,1</w:t>
      </w:r>
      <w:r w:rsidRPr="00672466">
        <w:rPr>
          <w:sz w:val="24"/>
          <w:szCs w:val="24"/>
          <w:lang w:eastAsia="ru-RU"/>
        </w:rPr>
        <w:t xml:space="preserve"> Гкал/час котельных, из них 11 модульно-блочных котельных</w:t>
      </w:r>
      <w:r w:rsidR="00112DA6">
        <w:rPr>
          <w:sz w:val="24"/>
          <w:szCs w:val="24"/>
          <w:lang w:eastAsia="ru-RU"/>
        </w:rPr>
        <w:t xml:space="preserve">. </w:t>
      </w:r>
      <w:r w:rsidRPr="00672466">
        <w:rPr>
          <w:sz w:val="24"/>
          <w:szCs w:val="24"/>
          <w:lang w:eastAsia="ru-RU"/>
        </w:rPr>
        <w:t>Резервное топливо предусмотрено</w:t>
      </w:r>
      <w:r w:rsidR="00112DA6">
        <w:rPr>
          <w:sz w:val="24"/>
          <w:szCs w:val="24"/>
          <w:lang w:eastAsia="ru-RU"/>
        </w:rPr>
        <w:t xml:space="preserve"> во всех модульно-блочных котельных</w:t>
      </w:r>
      <w:r w:rsidRPr="00672466">
        <w:rPr>
          <w:sz w:val="24"/>
          <w:szCs w:val="24"/>
          <w:lang w:eastAsia="ru-RU"/>
        </w:rPr>
        <w:t xml:space="preserve">. Протяженность тепловых сетей </w:t>
      </w:r>
      <w:r w:rsidR="00112DA6">
        <w:rPr>
          <w:sz w:val="24"/>
          <w:szCs w:val="24"/>
          <w:lang w:eastAsia="ru-RU"/>
        </w:rPr>
        <w:t>–</w:t>
      </w:r>
      <w:r w:rsidRPr="00672466">
        <w:rPr>
          <w:sz w:val="24"/>
          <w:szCs w:val="24"/>
          <w:lang w:eastAsia="ru-RU"/>
        </w:rPr>
        <w:t xml:space="preserve"> 17</w:t>
      </w:r>
      <w:r w:rsidR="00112DA6">
        <w:rPr>
          <w:sz w:val="24"/>
          <w:szCs w:val="24"/>
          <w:lang w:eastAsia="ru-RU"/>
        </w:rPr>
        <w:t>4,76</w:t>
      </w:r>
      <w:r w:rsidRPr="00672466">
        <w:rPr>
          <w:sz w:val="24"/>
          <w:szCs w:val="24"/>
          <w:lang w:eastAsia="ru-RU"/>
        </w:rPr>
        <w:t xml:space="preserve"> км. в однотрубном исчислении. </w:t>
      </w:r>
      <w:r w:rsidR="00112DA6">
        <w:rPr>
          <w:sz w:val="24"/>
          <w:szCs w:val="24"/>
          <w:lang w:eastAsia="ru-RU"/>
        </w:rPr>
        <w:t>23</w:t>
      </w:r>
      <w:r w:rsidRPr="00672466">
        <w:rPr>
          <w:sz w:val="24"/>
          <w:szCs w:val="24"/>
          <w:lang w:eastAsia="ru-RU"/>
        </w:rPr>
        <w:t xml:space="preserve">% сетей имеют сверхнормативный срок службы. </w:t>
      </w:r>
    </w:p>
    <w:p w:rsidR="00A52058" w:rsidRPr="00672466" w:rsidRDefault="00A52058" w:rsidP="00672466">
      <w:pPr>
        <w:shd w:val="clear" w:color="auto" w:fill="FFFFFF"/>
        <w:spacing w:line="360" w:lineRule="auto"/>
        <w:ind w:firstLine="567"/>
        <w:jc w:val="both"/>
        <w:rPr>
          <w:sz w:val="24"/>
          <w:szCs w:val="24"/>
          <w:lang w:eastAsia="ru-RU"/>
        </w:rPr>
      </w:pPr>
    </w:p>
    <w:p w:rsidR="00672466" w:rsidRPr="00672466" w:rsidRDefault="00672466" w:rsidP="00672466">
      <w:pPr>
        <w:spacing w:line="360" w:lineRule="auto"/>
        <w:ind w:firstLine="567"/>
        <w:rPr>
          <w:b/>
          <w:sz w:val="24"/>
          <w:szCs w:val="24"/>
          <w:lang w:eastAsia="ru-RU"/>
        </w:rPr>
      </w:pPr>
      <w:r w:rsidRPr="00672466">
        <w:rPr>
          <w:b/>
          <w:sz w:val="24"/>
          <w:szCs w:val="24"/>
          <w:lang w:eastAsia="ru-RU"/>
        </w:rPr>
        <w:t>5.8 Водоснабжение.</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Услуги в области холодного водоснабжения и водоотведения жителям города Лениногорска, а также объектам социального назначения и крупным промышленным предприятиям оказывает ООО «Водоканал».</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Структура системы водоснабжения города состоит из следующих элементов:</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водозаборных сооружений;</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lastRenderedPageBreak/>
        <w:t>- насосных станций, (насосная станция 1 и 2 подъема)</w:t>
      </w:r>
      <w:r w:rsidR="005D77F2">
        <w:rPr>
          <w:sz w:val="24"/>
          <w:szCs w:val="24"/>
          <w:lang w:eastAsia="ru-RU"/>
        </w:rPr>
        <w:t>;</w:t>
      </w:r>
    </w:p>
    <w:p w:rsidR="00672466" w:rsidRPr="00672466" w:rsidRDefault="005D77F2" w:rsidP="00672466">
      <w:pPr>
        <w:spacing w:line="360" w:lineRule="auto"/>
        <w:ind w:firstLine="567"/>
        <w:jc w:val="both"/>
        <w:rPr>
          <w:sz w:val="24"/>
          <w:szCs w:val="24"/>
          <w:lang w:eastAsia="ru-RU"/>
        </w:rPr>
      </w:pPr>
      <w:r>
        <w:rPr>
          <w:sz w:val="24"/>
          <w:szCs w:val="24"/>
          <w:lang w:eastAsia="ru-RU"/>
        </w:rPr>
        <w:t>- р</w:t>
      </w:r>
      <w:r w:rsidR="00672466" w:rsidRPr="00672466">
        <w:rPr>
          <w:sz w:val="24"/>
          <w:szCs w:val="24"/>
          <w:lang w:eastAsia="ru-RU"/>
        </w:rPr>
        <w:t>езервуаров чистой воды, накапливающих и регулирующих запасы воды;</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водоводов и сети трубопроводов с водопроводными насосными станциями, предназначенных для транспортирования воды от сооружения к сооружению или потребителям.</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Данная централизованная система является единой и осуществляет водоснабжение всех районов города и части его окрестностей.</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Подача питьевой воды осуществляется круглосуточно по самотечным водоводам из 32-х закаптированных родников, расположенных в городе и за чертой города. Сборный пункт питьевой воды находится на отметке 340 м и включает накопительные резервуары общей емкостью 10 100 м3. Со сборного пункта вода поступает по самотечным водоводам до узловых точек, затем к потребителям через уличные распределительные и внутриквартальные водопроводы, далее к потребителям.</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xml:space="preserve">Общая протяженность водопроводных сетей города Лениногорск составляет 193,48 км, в том числе 97,74 км магистральных водоводов и 95,74 км внутриквартальных и дворовых сетей.  </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xml:space="preserve">Проблемным вопросом в части сетевого водопроводного хозяйства является истечение срока эксплуатации трубопроводов из стали, а также истечение срока эксплуатации </w:t>
      </w:r>
      <w:r w:rsidR="009D46E6" w:rsidRPr="00672466">
        <w:rPr>
          <w:sz w:val="24"/>
          <w:szCs w:val="24"/>
          <w:lang w:eastAsia="ru-RU"/>
        </w:rPr>
        <w:t>запорно-регулирующей</w:t>
      </w:r>
      <w:r w:rsidRPr="00672466">
        <w:rPr>
          <w:sz w:val="24"/>
          <w:szCs w:val="24"/>
          <w:lang w:eastAsia="ru-RU"/>
        </w:rPr>
        <w:t xml:space="preserve"> арматуры. Износ водопроводных сетей составляет 74%. Это приводит к аварийности на сетях – образованию утечек, потере объемов воды, отключению абонентов на время устранения аварии.   В настоящее время в городе имеются </w:t>
      </w:r>
      <w:r w:rsidR="000D4DB7" w:rsidRPr="00672466">
        <w:rPr>
          <w:sz w:val="24"/>
          <w:szCs w:val="24"/>
          <w:lang w:eastAsia="ru-RU"/>
        </w:rPr>
        <w:t>территории,</w:t>
      </w:r>
      <w:r w:rsidRPr="00672466">
        <w:rPr>
          <w:sz w:val="24"/>
          <w:szCs w:val="24"/>
          <w:lang w:eastAsia="ru-RU"/>
        </w:rPr>
        <w:t xml:space="preserve"> не охваченные централизованной системой водоснабжения: улицы П</w:t>
      </w:r>
      <w:r w:rsidR="00A316F8">
        <w:rPr>
          <w:sz w:val="24"/>
          <w:szCs w:val="24"/>
          <w:lang w:eastAsia="ru-RU"/>
        </w:rPr>
        <w:t xml:space="preserve">одлесная, </w:t>
      </w:r>
      <w:r w:rsidRPr="00672466">
        <w:rPr>
          <w:sz w:val="24"/>
          <w:szCs w:val="24"/>
          <w:lang w:eastAsia="ru-RU"/>
        </w:rPr>
        <w:t>Пионерская, Южная, переулки Южный, Железнодорожный.</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xml:space="preserve">В Лениногорском районе услуги водоснабжения оказывают </w:t>
      </w:r>
      <w:r w:rsidR="001A005A">
        <w:rPr>
          <w:sz w:val="24"/>
          <w:szCs w:val="24"/>
          <w:lang w:eastAsia="ru-RU"/>
        </w:rPr>
        <w:t>3</w:t>
      </w:r>
      <w:r w:rsidRPr="00672466">
        <w:rPr>
          <w:sz w:val="24"/>
          <w:szCs w:val="24"/>
          <w:lang w:eastAsia="ru-RU"/>
        </w:rPr>
        <w:t xml:space="preserve"> организации ООО «Водоканал»</w:t>
      </w:r>
      <w:r w:rsidR="001A005A">
        <w:rPr>
          <w:sz w:val="24"/>
          <w:szCs w:val="24"/>
          <w:lang w:eastAsia="ru-RU"/>
        </w:rPr>
        <w:t>,</w:t>
      </w:r>
      <w:r w:rsidR="00603595">
        <w:rPr>
          <w:sz w:val="24"/>
          <w:szCs w:val="24"/>
          <w:lang w:eastAsia="ru-RU"/>
        </w:rPr>
        <w:t xml:space="preserve"> </w:t>
      </w:r>
      <w:r w:rsidRPr="00672466">
        <w:rPr>
          <w:sz w:val="24"/>
          <w:szCs w:val="24"/>
          <w:lang w:eastAsia="ru-RU"/>
        </w:rPr>
        <w:t>ООО «Вода района</w:t>
      </w:r>
      <w:r w:rsidR="00603595">
        <w:rPr>
          <w:sz w:val="24"/>
          <w:szCs w:val="24"/>
          <w:lang w:eastAsia="ru-RU"/>
        </w:rPr>
        <w:t>»</w:t>
      </w:r>
      <w:r w:rsidR="001A005A">
        <w:rPr>
          <w:sz w:val="24"/>
          <w:szCs w:val="24"/>
          <w:lang w:eastAsia="ru-RU"/>
        </w:rPr>
        <w:t xml:space="preserve"> и ООО «Лениногорские тепловые сети»</w:t>
      </w:r>
      <w:r w:rsidR="00603595">
        <w:rPr>
          <w:sz w:val="24"/>
          <w:szCs w:val="24"/>
          <w:lang w:eastAsia="ru-RU"/>
        </w:rPr>
        <w:t>.</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xml:space="preserve">Не имеют централизованного </w:t>
      </w:r>
      <w:r w:rsidR="009D46E6" w:rsidRPr="00672466">
        <w:rPr>
          <w:sz w:val="24"/>
          <w:szCs w:val="24"/>
          <w:lang w:eastAsia="ru-RU"/>
        </w:rPr>
        <w:t>водоснабжения,</w:t>
      </w:r>
      <w:r w:rsidRPr="00672466">
        <w:rPr>
          <w:sz w:val="24"/>
          <w:szCs w:val="24"/>
          <w:lang w:eastAsia="ru-RU"/>
        </w:rPr>
        <w:t xml:space="preserve"> следующие сельские населенные пункты: Александровка, Алешкино, Сергеевка, Горкино, Ватан, Верхний Каран, Дурасово, Савочкино, Восход, Старая Варваринка, Новая Варваринка, Булгар, Марьяновка, Михайловка, частично отсутствует водоснабжение в с.Старая Письмянка. Во всех из перечисленных сельских населенных пунктов жители пользуются водой из проб</w:t>
      </w:r>
      <w:r w:rsidR="00603595">
        <w:rPr>
          <w:sz w:val="24"/>
          <w:szCs w:val="24"/>
          <w:lang w:eastAsia="ru-RU"/>
        </w:rPr>
        <w:t>уренных скважин или колодцев.</w:t>
      </w:r>
    </w:p>
    <w:p w:rsidR="00672466" w:rsidRPr="00672466" w:rsidRDefault="00672466" w:rsidP="00672466">
      <w:pPr>
        <w:shd w:val="clear" w:color="auto" w:fill="FFFFFF"/>
        <w:spacing w:line="360" w:lineRule="auto"/>
        <w:ind w:firstLine="567"/>
        <w:jc w:val="both"/>
        <w:rPr>
          <w:sz w:val="24"/>
          <w:szCs w:val="24"/>
          <w:lang w:eastAsia="ru-RU"/>
        </w:rPr>
      </w:pPr>
      <w:r w:rsidRPr="00672466">
        <w:rPr>
          <w:sz w:val="24"/>
          <w:szCs w:val="24"/>
          <w:lang w:eastAsia="ru-RU"/>
        </w:rPr>
        <w:t>Одной из основных проблем с водоснабжением на территории сельских поселений является аварийное состояние, ветхость водопроводов, в связи с чем необходима замена труб водопроводов. Вода в селах не соответствует санитарным нормам, необходим ремонт каптажей.</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lastRenderedPageBreak/>
        <w:t xml:space="preserve">В Лениногорском муниципальном районе в недалеком будущем может возникнуть угроза дефицита пресной воды. В связи с этим в целях обеспечения населения пресными питьевыми водами, выявления перспективных источников хозяйственно - питьевого водоснабжения </w:t>
      </w:r>
      <w:r w:rsidR="003E0E86">
        <w:rPr>
          <w:sz w:val="24"/>
          <w:szCs w:val="24"/>
          <w:lang w:eastAsia="ru-RU"/>
        </w:rPr>
        <w:t>проводятся</w:t>
      </w:r>
      <w:r w:rsidRPr="00672466">
        <w:rPr>
          <w:sz w:val="24"/>
          <w:szCs w:val="24"/>
          <w:lang w:eastAsia="ru-RU"/>
        </w:rPr>
        <w:t xml:space="preserve"> геолого-изыскатель</w:t>
      </w:r>
      <w:r w:rsidR="003E0E86">
        <w:rPr>
          <w:sz w:val="24"/>
          <w:szCs w:val="24"/>
          <w:lang w:eastAsia="ru-RU"/>
        </w:rPr>
        <w:t>ные</w:t>
      </w:r>
      <w:r w:rsidRPr="00672466">
        <w:rPr>
          <w:sz w:val="24"/>
          <w:szCs w:val="24"/>
          <w:lang w:eastAsia="ru-RU"/>
        </w:rPr>
        <w:t xml:space="preserve"> работ</w:t>
      </w:r>
      <w:r w:rsidR="003E0E86">
        <w:rPr>
          <w:sz w:val="24"/>
          <w:szCs w:val="24"/>
          <w:lang w:eastAsia="ru-RU"/>
        </w:rPr>
        <w:t>ы</w:t>
      </w:r>
      <w:r w:rsidRPr="00672466">
        <w:rPr>
          <w:sz w:val="24"/>
          <w:szCs w:val="24"/>
          <w:lang w:eastAsia="ru-RU"/>
        </w:rPr>
        <w:t xml:space="preserve"> по уточнению запасов подземных вод в районе.</w:t>
      </w:r>
    </w:p>
    <w:p w:rsidR="00960FBD" w:rsidRDefault="00960FBD" w:rsidP="00672466">
      <w:pPr>
        <w:spacing w:line="360" w:lineRule="auto"/>
        <w:ind w:firstLine="567"/>
        <w:jc w:val="both"/>
        <w:rPr>
          <w:b/>
          <w:sz w:val="24"/>
          <w:szCs w:val="24"/>
          <w:lang w:eastAsia="ru-RU"/>
        </w:rPr>
      </w:pPr>
    </w:p>
    <w:p w:rsidR="00672466" w:rsidRPr="00672466" w:rsidRDefault="00672466" w:rsidP="00672466">
      <w:pPr>
        <w:spacing w:line="360" w:lineRule="auto"/>
        <w:ind w:firstLine="567"/>
        <w:jc w:val="both"/>
        <w:rPr>
          <w:b/>
          <w:sz w:val="24"/>
          <w:szCs w:val="24"/>
          <w:lang w:eastAsia="ru-RU"/>
        </w:rPr>
      </w:pPr>
      <w:r w:rsidRPr="00672466">
        <w:rPr>
          <w:b/>
          <w:sz w:val="24"/>
          <w:szCs w:val="24"/>
          <w:lang w:eastAsia="ru-RU"/>
        </w:rPr>
        <w:t>5.9 Водоотведение.</w:t>
      </w:r>
    </w:p>
    <w:p w:rsidR="00672466" w:rsidRPr="00672466" w:rsidRDefault="00672466" w:rsidP="00672466">
      <w:pPr>
        <w:spacing w:line="360" w:lineRule="auto"/>
        <w:ind w:firstLine="567"/>
        <w:jc w:val="both"/>
        <w:rPr>
          <w:sz w:val="24"/>
          <w:szCs w:val="24"/>
          <w:lang w:eastAsia="ru-RU"/>
        </w:rPr>
      </w:pPr>
      <w:r w:rsidRPr="00672466">
        <w:rPr>
          <w:sz w:val="24"/>
          <w:szCs w:val="24"/>
          <w:lang w:eastAsia="ru-RU"/>
        </w:rPr>
        <w:t xml:space="preserve">Услуги водоотведения в городе потребителям оказывает ООО «Водоканал».  </w:t>
      </w:r>
    </w:p>
    <w:p w:rsidR="00672466" w:rsidRDefault="00672466" w:rsidP="00672466">
      <w:pPr>
        <w:spacing w:line="360" w:lineRule="auto"/>
        <w:ind w:firstLine="567"/>
        <w:jc w:val="both"/>
        <w:rPr>
          <w:sz w:val="24"/>
          <w:szCs w:val="24"/>
          <w:lang w:eastAsia="ru-RU"/>
        </w:rPr>
      </w:pPr>
      <w:r w:rsidRPr="00672466">
        <w:rPr>
          <w:sz w:val="24"/>
          <w:szCs w:val="24"/>
          <w:lang w:eastAsia="ru-RU"/>
        </w:rPr>
        <w:t>Структура системы сбора, очистки и отведения сточных вод в Лениногорске включает в себя систему самотечных и напорных канализационных трубопроводов, с размещенными на них канализационными насосными станциями и комплекс очистных сооружений канализации. Общая протяженность сетей хозяйственно-бытовой канализации составляет 151,54 км. Износ сетей составляет 54%. Канализационные очистные сооружения города производительностью 17,0 тыс. куб.м. в сутки введены в эксплуатацию в 1991 году.  Средний износ оборудования и внутриплощадочных сетей составляет 69%. В городе отсутствует централизованная система водоотведения в районах индивидуальной жилищной застройки.</w:t>
      </w:r>
    </w:p>
    <w:p w:rsidR="00672466" w:rsidRPr="00672466" w:rsidRDefault="00672466" w:rsidP="00672466">
      <w:pPr>
        <w:spacing w:line="360" w:lineRule="auto"/>
        <w:ind w:firstLine="567"/>
        <w:jc w:val="both"/>
        <w:rPr>
          <w:sz w:val="24"/>
          <w:szCs w:val="24"/>
          <w:lang w:eastAsia="ru-RU"/>
        </w:rPr>
      </w:pPr>
    </w:p>
    <w:p w:rsidR="00672466" w:rsidRPr="00672466" w:rsidRDefault="00672466" w:rsidP="00672466">
      <w:pPr>
        <w:spacing w:line="360" w:lineRule="auto"/>
        <w:ind w:firstLine="567"/>
        <w:jc w:val="both"/>
        <w:rPr>
          <w:b/>
          <w:sz w:val="24"/>
          <w:szCs w:val="24"/>
          <w:lang w:eastAsia="ru-RU"/>
        </w:rPr>
      </w:pPr>
      <w:r w:rsidRPr="00672466">
        <w:rPr>
          <w:b/>
          <w:sz w:val="24"/>
          <w:szCs w:val="24"/>
          <w:lang w:eastAsia="ru-RU"/>
        </w:rPr>
        <w:t>5.10 Газоснабжение</w:t>
      </w:r>
    </w:p>
    <w:p w:rsidR="00726D34" w:rsidRDefault="00672466" w:rsidP="00672466">
      <w:pPr>
        <w:spacing w:line="360" w:lineRule="auto"/>
        <w:ind w:firstLine="567"/>
        <w:jc w:val="both"/>
        <w:rPr>
          <w:sz w:val="24"/>
          <w:szCs w:val="24"/>
          <w:lang w:eastAsia="ru-RU"/>
        </w:rPr>
      </w:pPr>
      <w:r w:rsidRPr="00672466">
        <w:rPr>
          <w:sz w:val="24"/>
          <w:szCs w:val="24"/>
          <w:lang w:eastAsia="ru-RU"/>
        </w:rPr>
        <w:t>В</w:t>
      </w:r>
      <w:r w:rsidRPr="00672466">
        <w:rPr>
          <w:b/>
          <w:sz w:val="24"/>
          <w:szCs w:val="24"/>
          <w:lang w:eastAsia="ru-RU"/>
        </w:rPr>
        <w:t xml:space="preserve"> </w:t>
      </w:r>
      <w:r w:rsidRPr="00672466">
        <w:rPr>
          <w:sz w:val="24"/>
          <w:szCs w:val="24"/>
          <w:lang w:eastAsia="ru-RU"/>
        </w:rPr>
        <w:t xml:space="preserve">настоящее время не обеспечены сетевым газом следующие сельские населенные пункты: </w:t>
      </w:r>
    </w:p>
    <w:p w:rsidR="000209D8" w:rsidRPr="000209D8" w:rsidRDefault="000209D8" w:rsidP="000D4DB7">
      <w:pPr>
        <w:ind w:firstLine="567"/>
        <w:jc w:val="center"/>
        <w:rPr>
          <w:b/>
          <w:sz w:val="24"/>
          <w:szCs w:val="24"/>
          <w:lang w:eastAsia="ru-RU"/>
        </w:rPr>
      </w:pPr>
      <w:r w:rsidRPr="000209D8">
        <w:rPr>
          <w:b/>
          <w:sz w:val="24"/>
          <w:szCs w:val="24"/>
          <w:lang w:eastAsia="ru-RU"/>
        </w:rPr>
        <w:t>Информация о количестве жилых домов,</w:t>
      </w:r>
    </w:p>
    <w:p w:rsidR="000209D8" w:rsidRPr="000209D8" w:rsidRDefault="000209D8" w:rsidP="000D4DB7">
      <w:pPr>
        <w:ind w:firstLine="567"/>
        <w:jc w:val="center"/>
        <w:rPr>
          <w:b/>
          <w:sz w:val="24"/>
          <w:szCs w:val="24"/>
          <w:lang w:eastAsia="ru-RU"/>
        </w:rPr>
      </w:pPr>
      <w:r w:rsidRPr="000209D8">
        <w:rPr>
          <w:b/>
          <w:sz w:val="24"/>
          <w:szCs w:val="24"/>
          <w:lang w:eastAsia="ru-RU"/>
        </w:rPr>
        <w:t>отапливаемых твердым топливом</w:t>
      </w:r>
    </w:p>
    <w:p w:rsidR="000D4DB7" w:rsidRPr="000209D8" w:rsidRDefault="000D4DB7" w:rsidP="000D4DB7">
      <w:pPr>
        <w:spacing w:line="360" w:lineRule="auto"/>
        <w:ind w:firstLine="567"/>
        <w:jc w:val="right"/>
        <w:rPr>
          <w:sz w:val="24"/>
          <w:szCs w:val="24"/>
          <w:lang w:eastAsia="ru-RU"/>
        </w:rPr>
      </w:pPr>
      <w:r>
        <w:rPr>
          <w:sz w:val="24"/>
          <w:szCs w:val="24"/>
          <w:lang w:eastAsia="ru-RU"/>
        </w:rPr>
        <w:t>Таблица 2</w:t>
      </w:r>
      <w:r w:rsidRPr="00EC33DF">
        <w:rPr>
          <w:sz w:val="24"/>
          <w:szCs w:val="24"/>
          <w:lang w:eastAsia="ru-RU"/>
        </w:rPr>
        <w:t>2</w:t>
      </w:r>
      <w:r w:rsidRPr="000209D8">
        <w:rPr>
          <w:sz w:val="24"/>
          <w:szCs w:val="24"/>
          <w:lang w:eastAsia="ru-RU"/>
        </w:rPr>
        <w:t>.</w:t>
      </w:r>
    </w:p>
    <w:tbl>
      <w:tblPr>
        <w:tblStyle w:val="a5"/>
        <w:tblW w:w="0" w:type="auto"/>
        <w:tblLook w:val="04A0" w:firstRow="1" w:lastRow="0" w:firstColumn="1" w:lastColumn="0" w:noHBand="0" w:noVBand="1"/>
      </w:tblPr>
      <w:tblGrid>
        <w:gridCol w:w="801"/>
        <w:gridCol w:w="2742"/>
        <w:gridCol w:w="2400"/>
        <w:gridCol w:w="1880"/>
        <w:gridCol w:w="1748"/>
      </w:tblGrid>
      <w:tr w:rsidR="000209D8" w:rsidRPr="000209D8" w:rsidTr="000209D8">
        <w:tc>
          <w:tcPr>
            <w:tcW w:w="801" w:type="dxa"/>
            <w:vMerge w:val="restart"/>
          </w:tcPr>
          <w:p w:rsidR="000209D8" w:rsidRPr="000209D8" w:rsidRDefault="000209D8" w:rsidP="000D4DB7">
            <w:pPr>
              <w:jc w:val="both"/>
              <w:rPr>
                <w:b/>
                <w:sz w:val="24"/>
                <w:szCs w:val="24"/>
                <w:lang w:eastAsia="ru-RU"/>
              </w:rPr>
            </w:pPr>
            <w:r w:rsidRPr="000209D8">
              <w:rPr>
                <w:b/>
                <w:sz w:val="24"/>
                <w:szCs w:val="24"/>
                <w:lang w:eastAsia="ru-RU"/>
              </w:rPr>
              <w:t>№п/п</w:t>
            </w:r>
          </w:p>
        </w:tc>
        <w:tc>
          <w:tcPr>
            <w:tcW w:w="2742" w:type="dxa"/>
            <w:vMerge w:val="restart"/>
          </w:tcPr>
          <w:p w:rsidR="000209D8" w:rsidRPr="000209D8" w:rsidRDefault="000209D8" w:rsidP="000D4DB7">
            <w:pPr>
              <w:ind w:firstLine="7"/>
              <w:jc w:val="both"/>
              <w:rPr>
                <w:b/>
                <w:sz w:val="24"/>
                <w:szCs w:val="24"/>
                <w:lang w:eastAsia="ru-RU"/>
              </w:rPr>
            </w:pPr>
            <w:r w:rsidRPr="000209D8">
              <w:rPr>
                <w:b/>
                <w:sz w:val="24"/>
                <w:szCs w:val="24"/>
                <w:lang w:eastAsia="ru-RU"/>
              </w:rPr>
              <w:t>Сельские поселения</w:t>
            </w:r>
          </w:p>
        </w:tc>
        <w:tc>
          <w:tcPr>
            <w:tcW w:w="2400" w:type="dxa"/>
            <w:vMerge w:val="restart"/>
          </w:tcPr>
          <w:p w:rsidR="000209D8" w:rsidRPr="000209D8" w:rsidRDefault="000209D8" w:rsidP="000D4DB7">
            <w:pPr>
              <w:ind w:firstLine="7"/>
              <w:jc w:val="both"/>
              <w:rPr>
                <w:b/>
                <w:sz w:val="24"/>
                <w:szCs w:val="24"/>
                <w:lang w:eastAsia="ru-RU"/>
              </w:rPr>
            </w:pPr>
            <w:r w:rsidRPr="000209D8">
              <w:rPr>
                <w:b/>
                <w:sz w:val="24"/>
                <w:szCs w:val="24"/>
                <w:lang w:eastAsia="ru-RU"/>
              </w:rPr>
              <w:t>Населенные пункты в составе сельского поселения</w:t>
            </w:r>
          </w:p>
        </w:tc>
        <w:tc>
          <w:tcPr>
            <w:tcW w:w="3628" w:type="dxa"/>
            <w:gridSpan w:val="2"/>
          </w:tcPr>
          <w:p w:rsidR="000209D8" w:rsidRPr="000209D8" w:rsidRDefault="000209D8" w:rsidP="000D4DB7">
            <w:pPr>
              <w:jc w:val="both"/>
              <w:rPr>
                <w:b/>
                <w:sz w:val="24"/>
                <w:szCs w:val="24"/>
                <w:lang w:eastAsia="ru-RU"/>
              </w:rPr>
            </w:pPr>
            <w:r w:rsidRPr="000209D8">
              <w:rPr>
                <w:b/>
                <w:sz w:val="24"/>
                <w:szCs w:val="24"/>
                <w:lang w:eastAsia="ru-RU"/>
              </w:rPr>
              <w:t>Количество жилых домов с отоплением твердым топливом</w:t>
            </w:r>
          </w:p>
        </w:tc>
      </w:tr>
      <w:tr w:rsidR="000209D8" w:rsidRPr="000209D8" w:rsidTr="000209D8">
        <w:tc>
          <w:tcPr>
            <w:tcW w:w="801" w:type="dxa"/>
            <w:vMerge/>
          </w:tcPr>
          <w:p w:rsidR="000209D8" w:rsidRPr="000209D8" w:rsidRDefault="000209D8" w:rsidP="000D4DB7">
            <w:pPr>
              <w:ind w:firstLine="567"/>
              <w:jc w:val="both"/>
              <w:rPr>
                <w:b/>
                <w:sz w:val="24"/>
                <w:szCs w:val="24"/>
                <w:lang w:eastAsia="ru-RU"/>
              </w:rPr>
            </w:pPr>
          </w:p>
        </w:tc>
        <w:tc>
          <w:tcPr>
            <w:tcW w:w="2742" w:type="dxa"/>
            <w:vMerge/>
          </w:tcPr>
          <w:p w:rsidR="000209D8" w:rsidRPr="000209D8" w:rsidRDefault="000209D8" w:rsidP="000D4DB7">
            <w:pPr>
              <w:ind w:firstLine="567"/>
              <w:jc w:val="both"/>
              <w:rPr>
                <w:b/>
                <w:sz w:val="24"/>
                <w:szCs w:val="24"/>
                <w:lang w:eastAsia="ru-RU"/>
              </w:rPr>
            </w:pPr>
          </w:p>
        </w:tc>
        <w:tc>
          <w:tcPr>
            <w:tcW w:w="2400" w:type="dxa"/>
            <w:vMerge/>
          </w:tcPr>
          <w:p w:rsidR="000209D8" w:rsidRPr="000209D8" w:rsidRDefault="000209D8" w:rsidP="000D4DB7">
            <w:pPr>
              <w:ind w:firstLine="567"/>
              <w:jc w:val="both"/>
              <w:rPr>
                <w:b/>
                <w:sz w:val="24"/>
                <w:szCs w:val="24"/>
                <w:lang w:eastAsia="ru-RU"/>
              </w:rPr>
            </w:pPr>
          </w:p>
        </w:tc>
        <w:tc>
          <w:tcPr>
            <w:tcW w:w="1880" w:type="dxa"/>
          </w:tcPr>
          <w:p w:rsidR="000209D8" w:rsidRPr="000209D8" w:rsidRDefault="000209D8" w:rsidP="000D4DB7">
            <w:pPr>
              <w:ind w:firstLine="567"/>
              <w:jc w:val="both"/>
              <w:rPr>
                <w:b/>
                <w:sz w:val="24"/>
                <w:szCs w:val="24"/>
                <w:lang w:eastAsia="ru-RU"/>
              </w:rPr>
            </w:pPr>
            <w:r w:rsidRPr="000209D8">
              <w:rPr>
                <w:b/>
                <w:sz w:val="24"/>
                <w:szCs w:val="24"/>
                <w:lang w:eastAsia="ru-RU"/>
              </w:rPr>
              <w:t>дрова</w:t>
            </w:r>
          </w:p>
        </w:tc>
        <w:tc>
          <w:tcPr>
            <w:tcW w:w="1748" w:type="dxa"/>
          </w:tcPr>
          <w:p w:rsidR="000209D8" w:rsidRPr="000209D8" w:rsidRDefault="000209D8" w:rsidP="000D4DB7">
            <w:pPr>
              <w:ind w:firstLine="567"/>
              <w:jc w:val="both"/>
              <w:rPr>
                <w:b/>
                <w:sz w:val="24"/>
                <w:szCs w:val="24"/>
                <w:lang w:eastAsia="ru-RU"/>
              </w:rPr>
            </w:pPr>
            <w:r w:rsidRPr="000209D8">
              <w:rPr>
                <w:b/>
                <w:sz w:val="24"/>
                <w:szCs w:val="24"/>
                <w:lang w:eastAsia="ru-RU"/>
              </w:rPr>
              <w:t>уголь</w:t>
            </w:r>
          </w:p>
        </w:tc>
      </w:tr>
      <w:tr w:rsidR="000209D8" w:rsidRPr="000209D8" w:rsidTr="000209D8">
        <w:tc>
          <w:tcPr>
            <w:tcW w:w="801" w:type="dxa"/>
            <w:vMerge w:val="restart"/>
          </w:tcPr>
          <w:p w:rsidR="000209D8" w:rsidRPr="000209D8" w:rsidRDefault="000209D8" w:rsidP="000D4DB7">
            <w:pPr>
              <w:jc w:val="center"/>
              <w:rPr>
                <w:sz w:val="24"/>
                <w:szCs w:val="24"/>
                <w:lang w:val="en-US" w:eastAsia="ru-RU"/>
              </w:rPr>
            </w:pPr>
            <w:r w:rsidRPr="000209D8">
              <w:rPr>
                <w:sz w:val="24"/>
                <w:szCs w:val="24"/>
                <w:lang w:val="en-US" w:eastAsia="ru-RU"/>
              </w:rPr>
              <w:t>1</w:t>
            </w:r>
          </w:p>
        </w:tc>
        <w:tc>
          <w:tcPr>
            <w:tcW w:w="2742" w:type="dxa"/>
            <w:vMerge w:val="restart"/>
          </w:tcPr>
          <w:p w:rsidR="000209D8" w:rsidRPr="000209D8" w:rsidRDefault="000209D8" w:rsidP="000D4DB7">
            <w:pPr>
              <w:jc w:val="both"/>
              <w:rPr>
                <w:sz w:val="24"/>
                <w:szCs w:val="24"/>
                <w:lang w:eastAsia="ru-RU"/>
              </w:rPr>
            </w:pPr>
            <w:r w:rsidRPr="000209D8">
              <w:rPr>
                <w:sz w:val="24"/>
                <w:szCs w:val="24"/>
                <w:lang w:eastAsia="ru-RU"/>
              </w:rPr>
              <w:t>Глазовское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 Глазово</w:t>
            </w:r>
          </w:p>
        </w:tc>
        <w:tc>
          <w:tcPr>
            <w:tcW w:w="1880" w:type="dxa"/>
          </w:tcPr>
          <w:p w:rsidR="000209D8" w:rsidRPr="000209D8" w:rsidRDefault="000209D8" w:rsidP="000D4DB7">
            <w:pPr>
              <w:jc w:val="center"/>
              <w:rPr>
                <w:sz w:val="24"/>
                <w:szCs w:val="24"/>
                <w:lang w:eastAsia="ru-RU"/>
              </w:rPr>
            </w:pPr>
            <w:r w:rsidRPr="000209D8">
              <w:rPr>
                <w:sz w:val="24"/>
                <w:szCs w:val="24"/>
                <w:lang w:eastAsia="ru-RU"/>
              </w:rPr>
              <w:t>5</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д. Петропавловка</w:t>
            </w:r>
          </w:p>
        </w:tc>
        <w:tc>
          <w:tcPr>
            <w:tcW w:w="1880" w:type="dxa"/>
          </w:tcPr>
          <w:p w:rsidR="000209D8" w:rsidRPr="000209D8" w:rsidRDefault="000209D8" w:rsidP="000D4DB7">
            <w:pPr>
              <w:jc w:val="center"/>
              <w:rPr>
                <w:sz w:val="24"/>
                <w:szCs w:val="24"/>
                <w:lang w:eastAsia="ru-RU"/>
              </w:rPr>
            </w:pPr>
            <w:r w:rsidRPr="000209D8">
              <w:rPr>
                <w:sz w:val="24"/>
                <w:szCs w:val="24"/>
                <w:lang w:eastAsia="ru-RU"/>
              </w:rPr>
              <w:t>24</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2</w:t>
            </w:r>
          </w:p>
        </w:tc>
        <w:tc>
          <w:tcPr>
            <w:tcW w:w="2742" w:type="dxa"/>
          </w:tcPr>
          <w:p w:rsidR="000209D8" w:rsidRPr="000209D8" w:rsidRDefault="000209D8" w:rsidP="000D4DB7">
            <w:pPr>
              <w:jc w:val="both"/>
              <w:rPr>
                <w:sz w:val="24"/>
                <w:szCs w:val="24"/>
                <w:lang w:eastAsia="ru-RU"/>
              </w:rPr>
            </w:pPr>
            <w:r w:rsidRPr="000209D8">
              <w:rPr>
                <w:sz w:val="24"/>
                <w:szCs w:val="24"/>
                <w:lang w:eastAsia="ru-RU"/>
              </w:rPr>
              <w:t>Керлигачское</w:t>
            </w:r>
          </w:p>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д. Алтай</w:t>
            </w:r>
          </w:p>
        </w:tc>
        <w:tc>
          <w:tcPr>
            <w:tcW w:w="1880" w:type="dxa"/>
          </w:tcPr>
          <w:p w:rsidR="000209D8" w:rsidRPr="000209D8" w:rsidRDefault="000209D8" w:rsidP="000D4DB7">
            <w:pPr>
              <w:jc w:val="center"/>
              <w:rPr>
                <w:sz w:val="24"/>
                <w:szCs w:val="24"/>
                <w:lang w:eastAsia="ru-RU"/>
              </w:rPr>
            </w:pPr>
            <w:r w:rsidRPr="000209D8">
              <w:rPr>
                <w:sz w:val="24"/>
                <w:szCs w:val="24"/>
                <w:lang w:eastAsia="ru-RU"/>
              </w:rPr>
              <w:t>19</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3</w:t>
            </w:r>
          </w:p>
        </w:tc>
        <w:tc>
          <w:tcPr>
            <w:tcW w:w="2742" w:type="dxa"/>
          </w:tcPr>
          <w:p w:rsidR="000209D8" w:rsidRPr="000209D8" w:rsidRDefault="000209D8" w:rsidP="000D4DB7">
            <w:pPr>
              <w:jc w:val="both"/>
              <w:rPr>
                <w:sz w:val="24"/>
                <w:szCs w:val="24"/>
                <w:lang w:eastAsia="ru-RU"/>
              </w:rPr>
            </w:pPr>
            <w:r w:rsidRPr="000209D8">
              <w:rPr>
                <w:sz w:val="24"/>
                <w:szCs w:val="24"/>
                <w:lang w:eastAsia="ru-RU"/>
              </w:rPr>
              <w:t>Нижнечершилинское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 Мордовская Ивановка</w:t>
            </w:r>
          </w:p>
        </w:tc>
        <w:tc>
          <w:tcPr>
            <w:tcW w:w="1880" w:type="dxa"/>
          </w:tcPr>
          <w:p w:rsidR="000209D8" w:rsidRPr="000209D8" w:rsidRDefault="000209D8" w:rsidP="000D4DB7">
            <w:pPr>
              <w:jc w:val="center"/>
              <w:rPr>
                <w:sz w:val="24"/>
                <w:szCs w:val="24"/>
                <w:lang w:eastAsia="ru-RU"/>
              </w:rPr>
            </w:pPr>
            <w:r w:rsidRPr="000209D8">
              <w:rPr>
                <w:sz w:val="24"/>
                <w:szCs w:val="24"/>
                <w:lang w:eastAsia="ru-RU"/>
              </w:rPr>
              <w:t>48</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4</w:t>
            </w:r>
          </w:p>
        </w:tc>
        <w:tc>
          <w:tcPr>
            <w:tcW w:w="2742" w:type="dxa"/>
          </w:tcPr>
          <w:p w:rsidR="000209D8" w:rsidRPr="000209D8" w:rsidRDefault="000209D8" w:rsidP="000D4DB7">
            <w:pPr>
              <w:jc w:val="both"/>
              <w:rPr>
                <w:sz w:val="24"/>
                <w:szCs w:val="24"/>
                <w:lang w:eastAsia="ru-RU"/>
              </w:rPr>
            </w:pPr>
            <w:r w:rsidRPr="000209D8">
              <w:rPr>
                <w:sz w:val="24"/>
                <w:szCs w:val="24"/>
                <w:lang w:eastAsia="ru-RU"/>
              </w:rPr>
              <w:t>Новоиштерякское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с.Новый Иштеряк</w:t>
            </w:r>
          </w:p>
        </w:tc>
        <w:tc>
          <w:tcPr>
            <w:tcW w:w="1880" w:type="dxa"/>
          </w:tcPr>
          <w:p w:rsidR="000209D8" w:rsidRPr="000209D8" w:rsidRDefault="000209D8" w:rsidP="000D4DB7">
            <w:pPr>
              <w:jc w:val="center"/>
              <w:rPr>
                <w:sz w:val="24"/>
                <w:szCs w:val="24"/>
                <w:lang w:eastAsia="ru-RU"/>
              </w:rPr>
            </w:pPr>
            <w:r w:rsidRPr="000209D8">
              <w:rPr>
                <w:sz w:val="24"/>
                <w:szCs w:val="24"/>
                <w:lang w:eastAsia="ru-RU"/>
              </w:rPr>
              <w:t>3</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val="restart"/>
          </w:tcPr>
          <w:p w:rsidR="000209D8" w:rsidRPr="000209D8" w:rsidRDefault="000209D8" w:rsidP="000D4DB7">
            <w:pPr>
              <w:jc w:val="center"/>
              <w:rPr>
                <w:sz w:val="24"/>
                <w:szCs w:val="24"/>
                <w:lang w:val="en-US" w:eastAsia="ru-RU"/>
              </w:rPr>
            </w:pPr>
            <w:r w:rsidRPr="000209D8">
              <w:rPr>
                <w:sz w:val="24"/>
                <w:szCs w:val="24"/>
                <w:lang w:val="en-US" w:eastAsia="ru-RU"/>
              </w:rPr>
              <w:t>5</w:t>
            </w:r>
          </w:p>
        </w:tc>
        <w:tc>
          <w:tcPr>
            <w:tcW w:w="2742" w:type="dxa"/>
            <w:vMerge w:val="restart"/>
          </w:tcPr>
          <w:p w:rsidR="000209D8" w:rsidRPr="000209D8" w:rsidRDefault="000209D8" w:rsidP="000D4DB7">
            <w:pPr>
              <w:jc w:val="both"/>
              <w:rPr>
                <w:sz w:val="24"/>
                <w:szCs w:val="24"/>
                <w:lang w:eastAsia="ru-RU"/>
              </w:rPr>
            </w:pPr>
            <w:r w:rsidRPr="000209D8">
              <w:rPr>
                <w:sz w:val="24"/>
                <w:szCs w:val="24"/>
                <w:lang w:eastAsia="ru-RU"/>
              </w:rPr>
              <w:t>Новочершилинское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с.Новая Чершила</w:t>
            </w:r>
          </w:p>
        </w:tc>
        <w:tc>
          <w:tcPr>
            <w:tcW w:w="1880" w:type="dxa"/>
          </w:tcPr>
          <w:p w:rsidR="000209D8" w:rsidRPr="000209D8" w:rsidRDefault="000209D8" w:rsidP="000D4DB7">
            <w:pPr>
              <w:jc w:val="center"/>
              <w:rPr>
                <w:sz w:val="24"/>
                <w:szCs w:val="24"/>
                <w:lang w:eastAsia="ru-RU"/>
              </w:rPr>
            </w:pPr>
            <w:r w:rsidRPr="000209D8">
              <w:rPr>
                <w:sz w:val="24"/>
                <w:szCs w:val="24"/>
                <w:lang w:eastAsia="ru-RU"/>
              </w:rPr>
              <w:t>15</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п. Александровна</w:t>
            </w:r>
          </w:p>
        </w:tc>
        <w:tc>
          <w:tcPr>
            <w:tcW w:w="1880" w:type="dxa"/>
          </w:tcPr>
          <w:p w:rsidR="000209D8" w:rsidRPr="000209D8" w:rsidRDefault="000209D8" w:rsidP="000D4DB7">
            <w:pPr>
              <w:jc w:val="center"/>
              <w:rPr>
                <w:sz w:val="24"/>
                <w:szCs w:val="24"/>
                <w:lang w:eastAsia="ru-RU"/>
              </w:rPr>
            </w:pPr>
            <w:r w:rsidRPr="000209D8">
              <w:rPr>
                <w:sz w:val="24"/>
                <w:szCs w:val="24"/>
                <w:lang w:eastAsia="ru-RU"/>
              </w:rPr>
              <w:t>20</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с.Алешкино</w:t>
            </w:r>
          </w:p>
        </w:tc>
        <w:tc>
          <w:tcPr>
            <w:tcW w:w="1880" w:type="dxa"/>
          </w:tcPr>
          <w:p w:rsidR="000209D8" w:rsidRPr="000209D8" w:rsidRDefault="000209D8" w:rsidP="000D4DB7">
            <w:pPr>
              <w:jc w:val="center"/>
              <w:rPr>
                <w:sz w:val="24"/>
                <w:szCs w:val="24"/>
                <w:lang w:eastAsia="ru-RU"/>
              </w:rPr>
            </w:pPr>
            <w:r w:rsidRPr="000209D8">
              <w:rPr>
                <w:sz w:val="24"/>
                <w:szCs w:val="24"/>
                <w:lang w:eastAsia="ru-RU"/>
              </w:rPr>
              <w:t>25</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с. Горкино</w:t>
            </w:r>
          </w:p>
        </w:tc>
        <w:tc>
          <w:tcPr>
            <w:tcW w:w="1880" w:type="dxa"/>
          </w:tcPr>
          <w:p w:rsidR="000209D8" w:rsidRPr="000209D8" w:rsidRDefault="000209D8" w:rsidP="000D4DB7">
            <w:pPr>
              <w:jc w:val="center"/>
              <w:rPr>
                <w:sz w:val="24"/>
                <w:szCs w:val="24"/>
                <w:lang w:eastAsia="ru-RU"/>
              </w:rPr>
            </w:pPr>
            <w:r w:rsidRPr="000209D8">
              <w:rPr>
                <w:sz w:val="24"/>
                <w:szCs w:val="24"/>
                <w:lang w:eastAsia="ru-RU"/>
              </w:rPr>
              <w:t>33</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с. Кузайкино</w:t>
            </w:r>
          </w:p>
        </w:tc>
        <w:tc>
          <w:tcPr>
            <w:tcW w:w="1880" w:type="dxa"/>
          </w:tcPr>
          <w:p w:rsidR="000209D8" w:rsidRPr="000209D8" w:rsidRDefault="000209D8" w:rsidP="000D4DB7">
            <w:pPr>
              <w:jc w:val="center"/>
              <w:rPr>
                <w:sz w:val="24"/>
                <w:szCs w:val="24"/>
                <w:lang w:eastAsia="ru-RU"/>
              </w:rPr>
            </w:pPr>
            <w:r w:rsidRPr="000209D8">
              <w:rPr>
                <w:sz w:val="24"/>
                <w:szCs w:val="24"/>
                <w:lang w:eastAsia="ru-RU"/>
              </w:rPr>
              <w:t>70</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с. Сергеевка</w:t>
            </w:r>
          </w:p>
        </w:tc>
        <w:tc>
          <w:tcPr>
            <w:tcW w:w="1880" w:type="dxa"/>
          </w:tcPr>
          <w:p w:rsidR="000209D8" w:rsidRPr="000209D8" w:rsidRDefault="000209D8" w:rsidP="000D4DB7">
            <w:pPr>
              <w:jc w:val="center"/>
              <w:rPr>
                <w:sz w:val="24"/>
                <w:szCs w:val="24"/>
                <w:lang w:eastAsia="ru-RU"/>
              </w:rPr>
            </w:pPr>
            <w:r w:rsidRPr="000209D8">
              <w:rPr>
                <w:sz w:val="24"/>
                <w:szCs w:val="24"/>
                <w:lang w:eastAsia="ru-RU"/>
              </w:rPr>
              <w:t>25</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6</w:t>
            </w:r>
          </w:p>
        </w:tc>
        <w:tc>
          <w:tcPr>
            <w:tcW w:w="2742" w:type="dxa"/>
          </w:tcPr>
          <w:p w:rsidR="000209D8" w:rsidRPr="000209D8" w:rsidRDefault="000209D8" w:rsidP="000D4DB7">
            <w:pPr>
              <w:jc w:val="both"/>
              <w:rPr>
                <w:sz w:val="24"/>
                <w:szCs w:val="24"/>
                <w:lang w:eastAsia="ru-RU"/>
              </w:rPr>
            </w:pPr>
            <w:r w:rsidRPr="000209D8">
              <w:rPr>
                <w:sz w:val="24"/>
                <w:szCs w:val="24"/>
                <w:lang w:eastAsia="ru-RU"/>
              </w:rPr>
              <w:t>Письмянское</w:t>
            </w:r>
          </w:p>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д. Восход</w:t>
            </w:r>
          </w:p>
        </w:tc>
        <w:tc>
          <w:tcPr>
            <w:tcW w:w="1880" w:type="dxa"/>
          </w:tcPr>
          <w:p w:rsidR="000209D8" w:rsidRPr="000209D8" w:rsidRDefault="000209D8" w:rsidP="000D4DB7">
            <w:pPr>
              <w:jc w:val="center"/>
              <w:rPr>
                <w:sz w:val="24"/>
                <w:szCs w:val="24"/>
                <w:lang w:eastAsia="ru-RU"/>
              </w:rPr>
            </w:pPr>
            <w:r w:rsidRPr="000209D8">
              <w:rPr>
                <w:sz w:val="24"/>
                <w:szCs w:val="24"/>
                <w:lang w:eastAsia="ru-RU"/>
              </w:rPr>
              <w:t>58</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7</w:t>
            </w:r>
          </w:p>
        </w:tc>
        <w:tc>
          <w:tcPr>
            <w:tcW w:w="2742" w:type="dxa"/>
          </w:tcPr>
          <w:p w:rsidR="000209D8" w:rsidRPr="000209D8" w:rsidRDefault="000209D8" w:rsidP="000D4DB7">
            <w:pPr>
              <w:jc w:val="both"/>
              <w:rPr>
                <w:sz w:val="24"/>
                <w:szCs w:val="24"/>
                <w:lang w:eastAsia="ru-RU"/>
              </w:rPr>
            </w:pPr>
            <w:r w:rsidRPr="000209D8">
              <w:rPr>
                <w:sz w:val="24"/>
                <w:szCs w:val="24"/>
                <w:lang w:eastAsia="ru-RU"/>
              </w:rPr>
              <w:t>Староиштерякское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с.Бакирово</w:t>
            </w:r>
          </w:p>
        </w:tc>
        <w:tc>
          <w:tcPr>
            <w:tcW w:w="1880" w:type="dxa"/>
          </w:tcPr>
          <w:p w:rsidR="000209D8" w:rsidRPr="000209D8" w:rsidRDefault="000209D8" w:rsidP="000D4DB7">
            <w:pPr>
              <w:jc w:val="center"/>
              <w:rPr>
                <w:sz w:val="24"/>
                <w:szCs w:val="24"/>
                <w:lang w:eastAsia="ru-RU"/>
              </w:rPr>
            </w:pPr>
            <w:r w:rsidRPr="000209D8">
              <w:rPr>
                <w:sz w:val="24"/>
                <w:szCs w:val="24"/>
                <w:lang w:eastAsia="ru-RU"/>
              </w:rPr>
              <w:t>2</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8</w:t>
            </w:r>
          </w:p>
        </w:tc>
        <w:tc>
          <w:tcPr>
            <w:tcW w:w="2742" w:type="dxa"/>
          </w:tcPr>
          <w:p w:rsidR="000209D8" w:rsidRPr="000209D8" w:rsidRDefault="000209D8" w:rsidP="000D4DB7">
            <w:pPr>
              <w:jc w:val="both"/>
              <w:rPr>
                <w:sz w:val="24"/>
                <w:szCs w:val="24"/>
                <w:lang w:eastAsia="ru-RU"/>
              </w:rPr>
            </w:pPr>
            <w:r w:rsidRPr="000209D8">
              <w:rPr>
                <w:sz w:val="24"/>
                <w:szCs w:val="24"/>
                <w:lang w:eastAsia="ru-RU"/>
              </w:rPr>
              <w:t>Старокувакское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с.Старый Кувак</w:t>
            </w:r>
          </w:p>
        </w:tc>
        <w:tc>
          <w:tcPr>
            <w:tcW w:w="1880" w:type="dxa"/>
          </w:tcPr>
          <w:p w:rsidR="000209D8" w:rsidRPr="000209D8" w:rsidRDefault="000209D8" w:rsidP="000D4DB7">
            <w:pPr>
              <w:jc w:val="center"/>
              <w:rPr>
                <w:sz w:val="24"/>
                <w:szCs w:val="24"/>
                <w:lang w:eastAsia="ru-RU"/>
              </w:rPr>
            </w:pPr>
            <w:r w:rsidRPr="000209D8">
              <w:rPr>
                <w:sz w:val="24"/>
                <w:szCs w:val="24"/>
                <w:lang w:eastAsia="ru-RU"/>
              </w:rPr>
              <w:t>2</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9</w:t>
            </w:r>
          </w:p>
        </w:tc>
        <w:tc>
          <w:tcPr>
            <w:tcW w:w="2742" w:type="dxa"/>
          </w:tcPr>
          <w:p w:rsidR="000209D8" w:rsidRPr="000209D8" w:rsidRDefault="000209D8" w:rsidP="000D4DB7">
            <w:pPr>
              <w:jc w:val="both"/>
              <w:rPr>
                <w:sz w:val="24"/>
                <w:szCs w:val="24"/>
                <w:lang w:eastAsia="ru-RU"/>
              </w:rPr>
            </w:pPr>
            <w:r w:rsidRPr="000209D8">
              <w:rPr>
                <w:sz w:val="24"/>
                <w:szCs w:val="24"/>
                <w:lang w:eastAsia="ru-RU"/>
              </w:rPr>
              <w:t>Старошугуровское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с.Старое Шугурово</w:t>
            </w:r>
          </w:p>
        </w:tc>
        <w:tc>
          <w:tcPr>
            <w:tcW w:w="1880" w:type="dxa"/>
          </w:tcPr>
          <w:p w:rsidR="000209D8" w:rsidRPr="000209D8" w:rsidRDefault="000209D8" w:rsidP="000D4DB7">
            <w:pPr>
              <w:jc w:val="center"/>
              <w:rPr>
                <w:sz w:val="24"/>
                <w:szCs w:val="24"/>
                <w:lang w:eastAsia="ru-RU"/>
              </w:rPr>
            </w:pPr>
            <w:r w:rsidRPr="000209D8">
              <w:rPr>
                <w:sz w:val="24"/>
                <w:szCs w:val="24"/>
                <w:lang w:eastAsia="ru-RU"/>
              </w:rPr>
              <w:t>1</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10</w:t>
            </w:r>
          </w:p>
        </w:tc>
        <w:tc>
          <w:tcPr>
            <w:tcW w:w="2742" w:type="dxa"/>
          </w:tcPr>
          <w:p w:rsidR="000209D8" w:rsidRPr="000209D8" w:rsidRDefault="000209D8" w:rsidP="000D4DB7">
            <w:pPr>
              <w:jc w:val="both"/>
              <w:rPr>
                <w:sz w:val="24"/>
                <w:szCs w:val="24"/>
                <w:lang w:eastAsia="ru-RU"/>
              </w:rPr>
            </w:pPr>
            <w:r w:rsidRPr="000209D8">
              <w:rPr>
                <w:sz w:val="24"/>
                <w:szCs w:val="24"/>
                <w:lang w:eastAsia="ru-RU"/>
              </w:rPr>
              <w:t>Туктарово-Урдалинское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с.Туктарово-Урдала</w:t>
            </w:r>
          </w:p>
        </w:tc>
        <w:tc>
          <w:tcPr>
            <w:tcW w:w="1880" w:type="dxa"/>
          </w:tcPr>
          <w:p w:rsidR="000209D8" w:rsidRPr="000209D8" w:rsidRDefault="000209D8" w:rsidP="000D4DB7">
            <w:pPr>
              <w:jc w:val="center"/>
              <w:rPr>
                <w:sz w:val="24"/>
                <w:szCs w:val="24"/>
                <w:lang w:eastAsia="ru-RU"/>
              </w:rPr>
            </w:pPr>
            <w:r w:rsidRPr="000209D8">
              <w:rPr>
                <w:sz w:val="24"/>
                <w:szCs w:val="24"/>
                <w:lang w:eastAsia="ru-RU"/>
              </w:rPr>
              <w:t>5</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11</w:t>
            </w:r>
          </w:p>
        </w:tc>
        <w:tc>
          <w:tcPr>
            <w:tcW w:w="2742" w:type="dxa"/>
          </w:tcPr>
          <w:p w:rsidR="000209D8" w:rsidRPr="000209D8" w:rsidRDefault="000209D8" w:rsidP="000D4DB7">
            <w:pPr>
              <w:jc w:val="both"/>
              <w:rPr>
                <w:sz w:val="24"/>
                <w:szCs w:val="24"/>
                <w:lang w:eastAsia="ru-RU"/>
              </w:rPr>
            </w:pPr>
            <w:r w:rsidRPr="000209D8">
              <w:rPr>
                <w:sz w:val="24"/>
                <w:szCs w:val="24"/>
                <w:lang w:eastAsia="ru-RU"/>
              </w:rPr>
              <w:t>Тимяшевское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с.Тимяшево</w:t>
            </w:r>
          </w:p>
        </w:tc>
        <w:tc>
          <w:tcPr>
            <w:tcW w:w="1880" w:type="dxa"/>
          </w:tcPr>
          <w:p w:rsidR="000209D8" w:rsidRPr="000209D8" w:rsidRDefault="000209D8" w:rsidP="000D4DB7">
            <w:pPr>
              <w:jc w:val="center"/>
              <w:rPr>
                <w:sz w:val="24"/>
                <w:szCs w:val="24"/>
                <w:lang w:eastAsia="ru-RU"/>
              </w:rPr>
            </w:pPr>
            <w:r w:rsidRPr="000209D8">
              <w:rPr>
                <w:sz w:val="24"/>
                <w:szCs w:val="24"/>
                <w:lang w:eastAsia="ru-RU"/>
              </w:rPr>
              <w:t>30</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val="restart"/>
          </w:tcPr>
          <w:p w:rsidR="000209D8" w:rsidRPr="000209D8" w:rsidRDefault="000209D8" w:rsidP="000D4DB7">
            <w:pPr>
              <w:jc w:val="center"/>
              <w:rPr>
                <w:sz w:val="24"/>
                <w:szCs w:val="24"/>
                <w:lang w:val="en-US" w:eastAsia="ru-RU"/>
              </w:rPr>
            </w:pPr>
            <w:r w:rsidRPr="000209D8">
              <w:rPr>
                <w:sz w:val="24"/>
                <w:szCs w:val="24"/>
                <w:lang w:val="en-US" w:eastAsia="ru-RU"/>
              </w:rPr>
              <w:t>12</w:t>
            </w:r>
          </w:p>
        </w:tc>
        <w:tc>
          <w:tcPr>
            <w:tcW w:w="2742" w:type="dxa"/>
            <w:vMerge w:val="restart"/>
          </w:tcPr>
          <w:p w:rsidR="000209D8" w:rsidRPr="000209D8" w:rsidRDefault="000209D8" w:rsidP="000D4DB7">
            <w:pPr>
              <w:jc w:val="both"/>
              <w:rPr>
                <w:sz w:val="24"/>
                <w:szCs w:val="24"/>
                <w:lang w:eastAsia="ru-RU"/>
              </w:rPr>
            </w:pPr>
            <w:r w:rsidRPr="000209D8">
              <w:rPr>
                <w:sz w:val="24"/>
                <w:szCs w:val="24"/>
                <w:lang w:eastAsia="ru-RU"/>
              </w:rPr>
              <w:t>Урмышлинское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д.Булгар</w:t>
            </w:r>
          </w:p>
        </w:tc>
        <w:tc>
          <w:tcPr>
            <w:tcW w:w="1880" w:type="dxa"/>
          </w:tcPr>
          <w:p w:rsidR="000209D8" w:rsidRPr="000209D8" w:rsidRDefault="000209D8" w:rsidP="000D4DB7">
            <w:pPr>
              <w:jc w:val="center"/>
              <w:rPr>
                <w:sz w:val="24"/>
                <w:szCs w:val="24"/>
                <w:lang w:eastAsia="ru-RU"/>
              </w:rPr>
            </w:pPr>
            <w:r w:rsidRPr="000209D8">
              <w:rPr>
                <w:sz w:val="24"/>
                <w:szCs w:val="24"/>
                <w:lang w:eastAsia="ru-RU"/>
              </w:rPr>
              <w:t>7</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д.Бухар</w:t>
            </w:r>
          </w:p>
        </w:tc>
        <w:tc>
          <w:tcPr>
            <w:tcW w:w="1880" w:type="dxa"/>
          </w:tcPr>
          <w:p w:rsidR="000209D8" w:rsidRPr="000209D8" w:rsidRDefault="000209D8" w:rsidP="000D4DB7">
            <w:pPr>
              <w:jc w:val="center"/>
              <w:rPr>
                <w:sz w:val="24"/>
                <w:szCs w:val="24"/>
                <w:lang w:eastAsia="ru-RU"/>
              </w:rPr>
            </w:pPr>
            <w:r w:rsidRPr="000209D8">
              <w:rPr>
                <w:sz w:val="24"/>
                <w:szCs w:val="24"/>
                <w:lang w:eastAsia="ru-RU"/>
              </w:rPr>
              <w:t>28</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с.Старая Варваринка</w:t>
            </w:r>
          </w:p>
        </w:tc>
        <w:tc>
          <w:tcPr>
            <w:tcW w:w="1880" w:type="dxa"/>
          </w:tcPr>
          <w:p w:rsidR="000209D8" w:rsidRPr="000209D8" w:rsidRDefault="000209D8" w:rsidP="000D4DB7">
            <w:pPr>
              <w:jc w:val="center"/>
              <w:rPr>
                <w:sz w:val="24"/>
                <w:szCs w:val="24"/>
                <w:lang w:eastAsia="ru-RU"/>
              </w:rPr>
            </w:pPr>
            <w:r w:rsidRPr="000209D8">
              <w:rPr>
                <w:sz w:val="24"/>
                <w:szCs w:val="24"/>
                <w:lang w:eastAsia="ru-RU"/>
              </w:rPr>
              <w:t>6</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vMerge/>
          </w:tcPr>
          <w:p w:rsidR="000209D8" w:rsidRPr="000209D8" w:rsidRDefault="000209D8" w:rsidP="000D4DB7">
            <w:pPr>
              <w:jc w:val="center"/>
              <w:rPr>
                <w:sz w:val="24"/>
                <w:szCs w:val="24"/>
                <w:lang w:eastAsia="ru-RU"/>
              </w:rPr>
            </w:pPr>
          </w:p>
        </w:tc>
        <w:tc>
          <w:tcPr>
            <w:tcW w:w="2742" w:type="dxa"/>
            <w:vMerge/>
          </w:tcPr>
          <w:p w:rsidR="000209D8" w:rsidRPr="000209D8" w:rsidRDefault="000209D8" w:rsidP="000D4DB7">
            <w:pPr>
              <w:jc w:val="both"/>
              <w:rPr>
                <w:sz w:val="24"/>
                <w:szCs w:val="24"/>
                <w:lang w:eastAsia="ru-RU"/>
              </w:rPr>
            </w:pPr>
          </w:p>
        </w:tc>
        <w:tc>
          <w:tcPr>
            <w:tcW w:w="2400" w:type="dxa"/>
          </w:tcPr>
          <w:p w:rsidR="000209D8" w:rsidRPr="000209D8" w:rsidRDefault="000209D8" w:rsidP="000D4DB7">
            <w:pPr>
              <w:jc w:val="both"/>
              <w:rPr>
                <w:sz w:val="24"/>
                <w:szCs w:val="24"/>
                <w:lang w:eastAsia="ru-RU"/>
              </w:rPr>
            </w:pPr>
            <w:r w:rsidRPr="000209D8">
              <w:rPr>
                <w:sz w:val="24"/>
                <w:szCs w:val="24"/>
                <w:lang w:eastAsia="ru-RU"/>
              </w:rPr>
              <w:t>д.Новая Варваринка</w:t>
            </w:r>
          </w:p>
        </w:tc>
        <w:tc>
          <w:tcPr>
            <w:tcW w:w="1880" w:type="dxa"/>
          </w:tcPr>
          <w:p w:rsidR="000209D8" w:rsidRPr="000209D8" w:rsidRDefault="000209D8" w:rsidP="000D4DB7">
            <w:pPr>
              <w:jc w:val="center"/>
              <w:rPr>
                <w:sz w:val="24"/>
                <w:szCs w:val="24"/>
                <w:lang w:eastAsia="ru-RU"/>
              </w:rPr>
            </w:pPr>
            <w:r w:rsidRPr="000209D8">
              <w:rPr>
                <w:sz w:val="24"/>
                <w:szCs w:val="24"/>
                <w:lang w:eastAsia="ru-RU"/>
              </w:rPr>
              <w:t>4</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jc w:val="center"/>
              <w:rPr>
                <w:sz w:val="24"/>
                <w:szCs w:val="24"/>
                <w:lang w:val="en-US" w:eastAsia="ru-RU"/>
              </w:rPr>
            </w:pPr>
            <w:r w:rsidRPr="000209D8">
              <w:rPr>
                <w:sz w:val="24"/>
                <w:szCs w:val="24"/>
                <w:lang w:val="en-US" w:eastAsia="ru-RU"/>
              </w:rPr>
              <w:t>13</w:t>
            </w:r>
          </w:p>
        </w:tc>
        <w:tc>
          <w:tcPr>
            <w:tcW w:w="2742" w:type="dxa"/>
          </w:tcPr>
          <w:p w:rsidR="000209D8" w:rsidRPr="000209D8" w:rsidRDefault="000209D8" w:rsidP="000D4DB7">
            <w:pPr>
              <w:jc w:val="both"/>
              <w:rPr>
                <w:sz w:val="24"/>
                <w:szCs w:val="24"/>
                <w:lang w:eastAsia="ru-RU"/>
              </w:rPr>
            </w:pPr>
            <w:r w:rsidRPr="000209D8">
              <w:rPr>
                <w:sz w:val="24"/>
                <w:szCs w:val="24"/>
                <w:lang w:eastAsia="ru-RU"/>
              </w:rPr>
              <w:t>Федотовское</w:t>
            </w:r>
          </w:p>
        </w:tc>
        <w:tc>
          <w:tcPr>
            <w:tcW w:w="2400" w:type="dxa"/>
          </w:tcPr>
          <w:p w:rsidR="000209D8" w:rsidRPr="000209D8" w:rsidRDefault="000209D8" w:rsidP="000D4DB7">
            <w:pPr>
              <w:jc w:val="both"/>
              <w:rPr>
                <w:sz w:val="24"/>
                <w:szCs w:val="24"/>
                <w:lang w:eastAsia="ru-RU"/>
              </w:rPr>
            </w:pPr>
            <w:r w:rsidRPr="000209D8">
              <w:rPr>
                <w:sz w:val="24"/>
                <w:szCs w:val="24"/>
                <w:lang w:eastAsia="ru-RU"/>
              </w:rPr>
              <w:t>д.Тукмак</w:t>
            </w:r>
          </w:p>
        </w:tc>
        <w:tc>
          <w:tcPr>
            <w:tcW w:w="1880" w:type="dxa"/>
          </w:tcPr>
          <w:p w:rsidR="000209D8" w:rsidRPr="000209D8" w:rsidRDefault="000209D8" w:rsidP="000D4DB7">
            <w:pPr>
              <w:jc w:val="center"/>
              <w:rPr>
                <w:sz w:val="24"/>
                <w:szCs w:val="24"/>
                <w:lang w:eastAsia="ru-RU"/>
              </w:rPr>
            </w:pPr>
            <w:r w:rsidRPr="000209D8">
              <w:rPr>
                <w:sz w:val="24"/>
                <w:szCs w:val="24"/>
                <w:lang w:eastAsia="ru-RU"/>
              </w:rPr>
              <w:t>10</w:t>
            </w:r>
          </w:p>
        </w:tc>
        <w:tc>
          <w:tcPr>
            <w:tcW w:w="1748" w:type="dxa"/>
          </w:tcPr>
          <w:p w:rsidR="000209D8" w:rsidRPr="000209D8" w:rsidRDefault="000209D8" w:rsidP="000D4DB7">
            <w:pPr>
              <w:jc w:val="center"/>
              <w:rPr>
                <w:sz w:val="24"/>
                <w:szCs w:val="24"/>
                <w:lang w:eastAsia="ru-RU"/>
              </w:rPr>
            </w:pPr>
            <w:r w:rsidRPr="000209D8">
              <w:rPr>
                <w:sz w:val="24"/>
                <w:szCs w:val="24"/>
                <w:lang w:eastAsia="ru-RU"/>
              </w:rPr>
              <w:t>0</w:t>
            </w:r>
          </w:p>
        </w:tc>
      </w:tr>
      <w:tr w:rsidR="000209D8" w:rsidRPr="000209D8" w:rsidTr="000209D8">
        <w:tc>
          <w:tcPr>
            <w:tcW w:w="801" w:type="dxa"/>
          </w:tcPr>
          <w:p w:rsidR="000209D8" w:rsidRPr="000209D8" w:rsidRDefault="000209D8" w:rsidP="000D4DB7">
            <w:pPr>
              <w:ind w:firstLine="567"/>
              <w:jc w:val="both"/>
              <w:rPr>
                <w:sz w:val="24"/>
                <w:szCs w:val="24"/>
                <w:lang w:eastAsia="ru-RU"/>
              </w:rPr>
            </w:pPr>
          </w:p>
        </w:tc>
        <w:tc>
          <w:tcPr>
            <w:tcW w:w="2742" w:type="dxa"/>
          </w:tcPr>
          <w:p w:rsidR="000209D8" w:rsidRPr="000209D8" w:rsidRDefault="000209D8" w:rsidP="000D4DB7">
            <w:pPr>
              <w:jc w:val="both"/>
              <w:rPr>
                <w:b/>
                <w:sz w:val="24"/>
                <w:szCs w:val="24"/>
                <w:lang w:eastAsia="ru-RU"/>
              </w:rPr>
            </w:pPr>
            <w:r w:rsidRPr="000209D8">
              <w:rPr>
                <w:b/>
                <w:sz w:val="24"/>
                <w:szCs w:val="24"/>
                <w:lang w:eastAsia="ru-RU"/>
              </w:rPr>
              <w:t>Итого:</w:t>
            </w:r>
          </w:p>
        </w:tc>
        <w:tc>
          <w:tcPr>
            <w:tcW w:w="2400" w:type="dxa"/>
          </w:tcPr>
          <w:p w:rsidR="000209D8" w:rsidRPr="000209D8" w:rsidRDefault="000209D8" w:rsidP="000D4DB7">
            <w:pPr>
              <w:jc w:val="both"/>
              <w:rPr>
                <w:b/>
                <w:sz w:val="24"/>
                <w:szCs w:val="24"/>
                <w:lang w:eastAsia="ru-RU"/>
              </w:rPr>
            </w:pPr>
          </w:p>
        </w:tc>
        <w:tc>
          <w:tcPr>
            <w:tcW w:w="1880" w:type="dxa"/>
          </w:tcPr>
          <w:p w:rsidR="000209D8" w:rsidRPr="000209D8" w:rsidRDefault="000209D8" w:rsidP="000D4DB7">
            <w:pPr>
              <w:jc w:val="center"/>
              <w:rPr>
                <w:b/>
                <w:sz w:val="24"/>
                <w:szCs w:val="24"/>
                <w:lang w:val="en-US" w:eastAsia="ru-RU"/>
              </w:rPr>
            </w:pPr>
            <w:r w:rsidRPr="000209D8">
              <w:rPr>
                <w:b/>
                <w:sz w:val="24"/>
                <w:szCs w:val="24"/>
                <w:lang w:val="en-US" w:eastAsia="ru-RU"/>
              </w:rPr>
              <w:t>440</w:t>
            </w:r>
          </w:p>
        </w:tc>
        <w:tc>
          <w:tcPr>
            <w:tcW w:w="1748" w:type="dxa"/>
          </w:tcPr>
          <w:p w:rsidR="000209D8" w:rsidRPr="000209D8" w:rsidRDefault="000209D8" w:rsidP="000D4DB7">
            <w:pPr>
              <w:jc w:val="center"/>
              <w:rPr>
                <w:b/>
                <w:sz w:val="24"/>
                <w:szCs w:val="24"/>
                <w:lang w:eastAsia="ru-RU"/>
              </w:rPr>
            </w:pPr>
            <w:r w:rsidRPr="000209D8">
              <w:rPr>
                <w:b/>
                <w:sz w:val="24"/>
                <w:szCs w:val="24"/>
                <w:lang w:eastAsia="ru-RU"/>
              </w:rPr>
              <w:t>0</w:t>
            </w:r>
          </w:p>
        </w:tc>
      </w:tr>
    </w:tbl>
    <w:p w:rsidR="000E41C7" w:rsidRDefault="000E41C7" w:rsidP="00395270">
      <w:pPr>
        <w:spacing w:line="360" w:lineRule="auto"/>
        <w:jc w:val="center"/>
        <w:rPr>
          <w:b/>
          <w:sz w:val="24"/>
          <w:szCs w:val="24"/>
        </w:rPr>
      </w:pPr>
    </w:p>
    <w:p w:rsidR="00395270" w:rsidRPr="009E1472" w:rsidRDefault="00395270" w:rsidP="000D4DB7">
      <w:pPr>
        <w:jc w:val="center"/>
        <w:rPr>
          <w:b/>
          <w:sz w:val="24"/>
          <w:szCs w:val="24"/>
        </w:rPr>
      </w:pPr>
      <w:r w:rsidRPr="009E1472">
        <w:rPr>
          <w:b/>
          <w:sz w:val="24"/>
          <w:szCs w:val="24"/>
        </w:rPr>
        <w:t xml:space="preserve">Ключевые проблемы жилищно-коммунального хозяйства </w:t>
      </w:r>
    </w:p>
    <w:p w:rsidR="00395270" w:rsidRPr="009E1472" w:rsidRDefault="00395270" w:rsidP="000D4DB7">
      <w:pPr>
        <w:jc w:val="center"/>
        <w:rPr>
          <w:b/>
          <w:sz w:val="24"/>
          <w:szCs w:val="24"/>
        </w:rPr>
      </w:pPr>
      <w:r w:rsidRPr="009E1472">
        <w:rPr>
          <w:b/>
          <w:sz w:val="24"/>
          <w:szCs w:val="24"/>
        </w:rPr>
        <w:t>и мероприятия по их решению</w:t>
      </w:r>
    </w:p>
    <w:p w:rsidR="00945B19" w:rsidRPr="009E1472" w:rsidRDefault="003C312F" w:rsidP="00945B19">
      <w:pPr>
        <w:spacing w:line="360" w:lineRule="auto"/>
        <w:jc w:val="right"/>
        <w:rPr>
          <w:sz w:val="24"/>
          <w:szCs w:val="24"/>
        </w:rPr>
      </w:pPr>
      <w:r>
        <w:rPr>
          <w:sz w:val="24"/>
          <w:szCs w:val="24"/>
        </w:rPr>
        <w:t>Таблица 2</w:t>
      </w:r>
      <w:r>
        <w:rPr>
          <w:sz w:val="24"/>
          <w:szCs w:val="24"/>
          <w:lang w:val="en-US"/>
        </w:rPr>
        <w:t>3</w:t>
      </w:r>
      <w:r w:rsidR="00945B19" w:rsidRPr="009E1472">
        <w:rPr>
          <w:sz w:val="24"/>
          <w:szCs w:val="24"/>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559"/>
        <w:gridCol w:w="1701"/>
      </w:tblGrid>
      <w:tr w:rsidR="00395270" w:rsidRPr="009E1472" w:rsidTr="00E05FCD">
        <w:tc>
          <w:tcPr>
            <w:tcW w:w="1418" w:type="dxa"/>
          </w:tcPr>
          <w:p w:rsidR="00395270" w:rsidRPr="009E1472" w:rsidRDefault="00395270" w:rsidP="00395270">
            <w:pPr>
              <w:spacing w:line="240" w:lineRule="auto"/>
              <w:jc w:val="center"/>
              <w:rPr>
                <w:b/>
                <w:sz w:val="24"/>
                <w:szCs w:val="24"/>
              </w:rPr>
            </w:pPr>
            <w:r w:rsidRPr="009E1472">
              <w:rPr>
                <w:b/>
                <w:sz w:val="24"/>
                <w:szCs w:val="24"/>
              </w:rPr>
              <w:t>Ключевые проблемы</w:t>
            </w:r>
          </w:p>
        </w:tc>
        <w:tc>
          <w:tcPr>
            <w:tcW w:w="1843" w:type="dxa"/>
          </w:tcPr>
          <w:p w:rsidR="00395270" w:rsidRPr="009E1472" w:rsidRDefault="00395270" w:rsidP="00395270">
            <w:pPr>
              <w:spacing w:line="240" w:lineRule="auto"/>
              <w:jc w:val="center"/>
              <w:rPr>
                <w:b/>
                <w:sz w:val="24"/>
                <w:szCs w:val="24"/>
              </w:rPr>
            </w:pPr>
            <w:r w:rsidRPr="009E1472">
              <w:rPr>
                <w:b/>
                <w:sz w:val="24"/>
                <w:szCs w:val="24"/>
              </w:rPr>
              <w:t>Задачи</w:t>
            </w:r>
          </w:p>
        </w:tc>
        <w:tc>
          <w:tcPr>
            <w:tcW w:w="2552" w:type="dxa"/>
          </w:tcPr>
          <w:p w:rsidR="00395270" w:rsidRPr="009E1472" w:rsidRDefault="00395270" w:rsidP="00395270">
            <w:pPr>
              <w:spacing w:line="240" w:lineRule="auto"/>
              <w:jc w:val="center"/>
              <w:rPr>
                <w:b/>
                <w:sz w:val="24"/>
                <w:szCs w:val="24"/>
              </w:rPr>
            </w:pPr>
            <w:r w:rsidRPr="009E1472">
              <w:rPr>
                <w:b/>
                <w:sz w:val="24"/>
                <w:szCs w:val="24"/>
              </w:rPr>
              <w:t>Мероприятия</w:t>
            </w:r>
          </w:p>
        </w:tc>
        <w:tc>
          <w:tcPr>
            <w:tcW w:w="1417" w:type="dxa"/>
          </w:tcPr>
          <w:p w:rsidR="00395270" w:rsidRPr="009E1472" w:rsidRDefault="00395270" w:rsidP="00395270">
            <w:pPr>
              <w:spacing w:line="240" w:lineRule="auto"/>
              <w:jc w:val="center"/>
              <w:rPr>
                <w:b/>
                <w:sz w:val="24"/>
                <w:szCs w:val="24"/>
              </w:rPr>
            </w:pPr>
            <w:r w:rsidRPr="009E1472">
              <w:rPr>
                <w:b/>
                <w:sz w:val="24"/>
                <w:szCs w:val="24"/>
              </w:rPr>
              <w:t>Сроки реализации</w:t>
            </w:r>
          </w:p>
        </w:tc>
        <w:tc>
          <w:tcPr>
            <w:tcW w:w="1559" w:type="dxa"/>
          </w:tcPr>
          <w:p w:rsidR="00395270" w:rsidRPr="009E1472" w:rsidRDefault="00395270" w:rsidP="00395270">
            <w:pPr>
              <w:spacing w:line="240" w:lineRule="auto"/>
              <w:jc w:val="center"/>
              <w:rPr>
                <w:b/>
                <w:sz w:val="24"/>
                <w:szCs w:val="24"/>
              </w:rPr>
            </w:pPr>
            <w:r w:rsidRPr="009E1472">
              <w:rPr>
                <w:b/>
                <w:sz w:val="24"/>
                <w:szCs w:val="24"/>
              </w:rPr>
              <w:t>Ответственные исполнители</w:t>
            </w:r>
          </w:p>
        </w:tc>
        <w:tc>
          <w:tcPr>
            <w:tcW w:w="1701" w:type="dxa"/>
          </w:tcPr>
          <w:p w:rsidR="00395270" w:rsidRPr="009E1472" w:rsidRDefault="00395270" w:rsidP="00395270">
            <w:pPr>
              <w:spacing w:line="240" w:lineRule="auto"/>
              <w:jc w:val="center"/>
              <w:rPr>
                <w:b/>
                <w:sz w:val="24"/>
                <w:szCs w:val="24"/>
              </w:rPr>
            </w:pPr>
            <w:r w:rsidRPr="009E1472">
              <w:rPr>
                <w:b/>
                <w:sz w:val="24"/>
                <w:szCs w:val="24"/>
              </w:rPr>
              <w:t>Сумма и источники финансирования (тыс.руб.)</w:t>
            </w:r>
          </w:p>
        </w:tc>
      </w:tr>
      <w:tr w:rsidR="00395270" w:rsidRPr="009E1472" w:rsidTr="00E05FCD">
        <w:tc>
          <w:tcPr>
            <w:tcW w:w="1418" w:type="dxa"/>
          </w:tcPr>
          <w:p w:rsidR="00395270" w:rsidRPr="009E1472" w:rsidRDefault="00395270" w:rsidP="00395270">
            <w:pPr>
              <w:spacing w:line="240" w:lineRule="auto"/>
              <w:jc w:val="center"/>
              <w:rPr>
                <w:sz w:val="24"/>
                <w:szCs w:val="24"/>
              </w:rPr>
            </w:pPr>
            <w:r w:rsidRPr="009E1472">
              <w:rPr>
                <w:sz w:val="24"/>
                <w:szCs w:val="24"/>
              </w:rPr>
              <w:t>Малонадежность систем тепло-, водоснабжения, водоотведения</w:t>
            </w:r>
          </w:p>
        </w:tc>
        <w:tc>
          <w:tcPr>
            <w:tcW w:w="1843" w:type="dxa"/>
          </w:tcPr>
          <w:p w:rsidR="00395270" w:rsidRPr="009E1472" w:rsidRDefault="00395270" w:rsidP="00395270">
            <w:pPr>
              <w:spacing w:line="240" w:lineRule="auto"/>
              <w:jc w:val="center"/>
              <w:rPr>
                <w:sz w:val="24"/>
                <w:szCs w:val="24"/>
              </w:rPr>
            </w:pPr>
            <w:r w:rsidRPr="009E1472">
              <w:rPr>
                <w:sz w:val="24"/>
                <w:szCs w:val="24"/>
              </w:rPr>
              <w:t>Повышение надежности системы ЖКХ</w:t>
            </w:r>
          </w:p>
        </w:tc>
        <w:tc>
          <w:tcPr>
            <w:tcW w:w="2552" w:type="dxa"/>
          </w:tcPr>
          <w:p w:rsidR="00395270" w:rsidRPr="009E1472" w:rsidRDefault="00395270" w:rsidP="00395270">
            <w:pPr>
              <w:spacing w:line="240" w:lineRule="auto"/>
              <w:jc w:val="center"/>
              <w:rPr>
                <w:sz w:val="24"/>
                <w:szCs w:val="24"/>
              </w:rPr>
            </w:pPr>
            <w:r w:rsidRPr="009E1472">
              <w:rPr>
                <w:sz w:val="24"/>
                <w:szCs w:val="24"/>
              </w:rPr>
              <w:t xml:space="preserve">Привлечение средств инвесторов (собственников) к модернизации системы ЖКХ  </w:t>
            </w:r>
          </w:p>
        </w:tc>
        <w:tc>
          <w:tcPr>
            <w:tcW w:w="1417" w:type="dxa"/>
          </w:tcPr>
          <w:p w:rsidR="00395270" w:rsidRPr="009E1472" w:rsidRDefault="00395270" w:rsidP="00395270">
            <w:pPr>
              <w:spacing w:line="240" w:lineRule="auto"/>
              <w:jc w:val="center"/>
              <w:rPr>
                <w:sz w:val="24"/>
                <w:szCs w:val="24"/>
              </w:rPr>
            </w:pPr>
            <w:r w:rsidRPr="009E1472">
              <w:rPr>
                <w:sz w:val="24"/>
                <w:szCs w:val="24"/>
              </w:rPr>
              <w:t>2018-2030</w:t>
            </w: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r w:rsidRPr="009E1472">
              <w:rPr>
                <w:sz w:val="24"/>
                <w:szCs w:val="24"/>
              </w:rPr>
              <w:t>2016-2030</w:t>
            </w:r>
          </w:p>
          <w:p w:rsidR="00395270" w:rsidRPr="009E1472" w:rsidRDefault="00395270" w:rsidP="00395270">
            <w:pPr>
              <w:spacing w:line="240" w:lineRule="auto"/>
              <w:jc w:val="center"/>
              <w:rPr>
                <w:sz w:val="24"/>
                <w:szCs w:val="24"/>
              </w:rPr>
            </w:pPr>
            <w:r w:rsidRPr="009E1472">
              <w:rPr>
                <w:sz w:val="24"/>
                <w:szCs w:val="24"/>
              </w:rPr>
              <w:t xml:space="preserve"> </w:t>
            </w:r>
          </w:p>
        </w:tc>
        <w:tc>
          <w:tcPr>
            <w:tcW w:w="1559" w:type="dxa"/>
          </w:tcPr>
          <w:p w:rsidR="00395270" w:rsidRPr="009E1472" w:rsidRDefault="00395270" w:rsidP="00395270">
            <w:pPr>
              <w:spacing w:line="240" w:lineRule="auto"/>
              <w:jc w:val="center"/>
              <w:rPr>
                <w:sz w:val="24"/>
                <w:szCs w:val="24"/>
              </w:rPr>
            </w:pPr>
            <w:r w:rsidRPr="009E1472">
              <w:rPr>
                <w:sz w:val="24"/>
                <w:szCs w:val="24"/>
              </w:rPr>
              <w:t xml:space="preserve">ООО «ЛТС», </w:t>
            </w: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r w:rsidRPr="009E1472">
              <w:rPr>
                <w:sz w:val="24"/>
                <w:szCs w:val="24"/>
              </w:rPr>
              <w:t xml:space="preserve">ООО «Водоканал» </w:t>
            </w:r>
          </w:p>
        </w:tc>
        <w:tc>
          <w:tcPr>
            <w:tcW w:w="1701" w:type="dxa"/>
          </w:tcPr>
          <w:p w:rsidR="00395270" w:rsidRPr="009E1472" w:rsidRDefault="00395270" w:rsidP="00395270">
            <w:pPr>
              <w:spacing w:line="240" w:lineRule="auto"/>
              <w:jc w:val="center"/>
              <w:rPr>
                <w:sz w:val="24"/>
                <w:szCs w:val="24"/>
              </w:rPr>
            </w:pPr>
            <w:r w:rsidRPr="009E1472">
              <w:rPr>
                <w:sz w:val="24"/>
                <w:szCs w:val="24"/>
              </w:rPr>
              <w:t xml:space="preserve">Внебюджетные средства </w:t>
            </w:r>
          </w:p>
          <w:p w:rsidR="00395270" w:rsidRPr="009E1472" w:rsidRDefault="00395270" w:rsidP="00395270">
            <w:pPr>
              <w:spacing w:line="240" w:lineRule="auto"/>
              <w:jc w:val="center"/>
              <w:rPr>
                <w:sz w:val="24"/>
                <w:szCs w:val="24"/>
              </w:rPr>
            </w:pPr>
            <w:r w:rsidRPr="009E1472">
              <w:rPr>
                <w:sz w:val="24"/>
                <w:szCs w:val="24"/>
              </w:rPr>
              <w:t>140 349,101</w:t>
            </w: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p>
          <w:p w:rsidR="00395270" w:rsidRPr="009E1472" w:rsidRDefault="00395270" w:rsidP="00395270">
            <w:pPr>
              <w:spacing w:line="240" w:lineRule="auto"/>
              <w:jc w:val="center"/>
              <w:rPr>
                <w:sz w:val="24"/>
                <w:szCs w:val="24"/>
              </w:rPr>
            </w:pPr>
            <w:r w:rsidRPr="009E1472">
              <w:rPr>
                <w:sz w:val="24"/>
                <w:szCs w:val="24"/>
              </w:rPr>
              <w:t>334</w:t>
            </w:r>
            <w:r w:rsidR="009E1472" w:rsidRPr="009E1472">
              <w:rPr>
                <w:sz w:val="24"/>
                <w:szCs w:val="24"/>
              </w:rPr>
              <w:t>,</w:t>
            </w:r>
            <w:r w:rsidRPr="009E1472">
              <w:rPr>
                <w:sz w:val="24"/>
                <w:szCs w:val="24"/>
              </w:rPr>
              <w:t>310</w:t>
            </w:r>
          </w:p>
          <w:p w:rsidR="00395270" w:rsidRPr="009E1472" w:rsidRDefault="00395270" w:rsidP="00395270">
            <w:pPr>
              <w:spacing w:line="240" w:lineRule="auto"/>
              <w:jc w:val="center"/>
              <w:rPr>
                <w:sz w:val="24"/>
                <w:szCs w:val="24"/>
              </w:rPr>
            </w:pPr>
            <w:r w:rsidRPr="009E1472">
              <w:rPr>
                <w:sz w:val="24"/>
                <w:szCs w:val="24"/>
              </w:rPr>
              <w:t xml:space="preserve"> </w:t>
            </w:r>
          </w:p>
        </w:tc>
      </w:tr>
      <w:tr w:rsidR="00395270" w:rsidRPr="009E1472" w:rsidTr="00E05FCD">
        <w:tc>
          <w:tcPr>
            <w:tcW w:w="1418" w:type="dxa"/>
          </w:tcPr>
          <w:p w:rsidR="00395270" w:rsidRPr="009E1472" w:rsidRDefault="00395270" w:rsidP="00395270">
            <w:pPr>
              <w:spacing w:line="240" w:lineRule="auto"/>
              <w:jc w:val="center"/>
              <w:rPr>
                <w:sz w:val="24"/>
                <w:szCs w:val="24"/>
              </w:rPr>
            </w:pPr>
          </w:p>
        </w:tc>
        <w:tc>
          <w:tcPr>
            <w:tcW w:w="1843" w:type="dxa"/>
          </w:tcPr>
          <w:p w:rsidR="00395270" w:rsidRPr="009E1472" w:rsidRDefault="00395270" w:rsidP="00395270">
            <w:pPr>
              <w:spacing w:line="240" w:lineRule="auto"/>
              <w:jc w:val="center"/>
              <w:rPr>
                <w:sz w:val="24"/>
                <w:szCs w:val="24"/>
              </w:rPr>
            </w:pPr>
            <w:r w:rsidRPr="009E1472">
              <w:rPr>
                <w:sz w:val="24"/>
                <w:szCs w:val="24"/>
              </w:rPr>
              <w:t>Улучшение водоснабжения населения сельских поселений</w:t>
            </w:r>
          </w:p>
        </w:tc>
        <w:tc>
          <w:tcPr>
            <w:tcW w:w="2552" w:type="dxa"/>
          </w:tcPr>
          <w:p w:rsidR="00395270" w:rsidRPr="009E1472" w:rsidRDefault="00395270" w:rsidP="00395270">
            <w:pPr>
              <w:spacing w:line="240" w:lineRule="auto"/>
              <w:jc w:val="center"/>
              <w:rPr>
                <w:sz w:val="24"/>
                <w:szCs w:val="24"/>
              </w:rPr>
            </w:pPr>
            <w:r w:rsidRPr="009E1472">
              <w:rPr>
                <w:sz w:val="24"/>
                <w:szCs w:val="24"/>
              </w:rPr>
              <w:t xml:space="preserve">Реализация мероприятий, предусмотренных в схемах водоснабжения сельских поселений   </w:t>
            </w:r>
          </w:p>
        </w:tc>
        <w:tc>
          <w:tcPr>
            <w:tcW w:w="1417" w:type="dxa"/>
          </w:tcPr>
          <w:p w:rsidR="00395270" w:rsidRPr="009E1472" w:rsidRDefault="00395270" w:rsidP="00F9031A">
            <w:pPr>
              <w:spacing w:line="240" w:lineRule="auto"/>
              <w:jc w:val="center"/>
              <w:rPr>
                <w:sz w:val="24"/>
                <w:szCs w:val="24"/>
              </w:rPr>
            </w:pPr>
            <w:r w:rsidRPr="009E1472">
              <w:rPr>
                <w:sz w:val="24"/>
                <w:szCs w:val="24"/>
              </w:rPr>
              <w:t>201</w:t>
            </w:r>
            <w:r w:rsidR="00F9031A">
              <w:rPr>
                <w:sz w:val="24"/>
                <w:szCs w:val="24"/>
              </w:rPr>
              <w:t>9</w:t>
            </w:r>
            <w:r w:rsidRPr="009E1472">
              <w:rPr>
                <w:sz w:val="24"/>
                <w:szCs w:val="24"/>
              </w:rPr>
              <w:t>-2024</w:t>
            </w:r>
          </w:p>
        </w:tc>
        <w:tc>
          <w:tcPr>
            <w:tcW w:w="1559" w:type="dxa"/>
          </w:tcPr>
          <w:p w:rsidR="00395270" w:rsidRPr="009E1472" w:rsidRDefault="00395270" w:rsidP="00395270">
            <w:pPr>
              <w:spacing w:line="240" w:lineRule="auto"/>
              <w:jc w:val="center"/>
              <w:rPr>
                <w:sz w:val="24"/>
                <w:szCs w:val="24"/>
              </w:rPr>
            </w:pPr>
            <w:r w:rsidRPr="009E1472">
              <w:rPr>
                <w:sz w:val="24"/>
                <w:szCs w:val="24"/>
              </w:rPr>
              <w:t>ИКМО   «ЛМР», главы сельских поселений, водоснабжающие организации</w:t>
            </w:r>
          </w:p>
        </w:tc>
        <w:tc>
          <w:tcPr>
            <w:tcW w:w="1701" w:type="dxa"/>
          </w:tcPr>
          <w:p w:rsidR="00395270" w:rsidRPr="009E1472" w:rsidRDefault="00395270" w:rsidP="00395270">
            <w:pPr>
              <w:spacing w:line="240" w:lineRule="auto"/>
              <w:jc w:val="center"/>
              <w:rPr>
                <w:sz w:val="24"/>
                <w:szCs w:val="24"/>
              </w:rPr>
            </w:pPr>
            <w:r w:rsidRPr="009E1472">
              <w:rPr>
                <w:sz w:val="24"/>
                <w:szCs w:val="24"/>
              </w:rPr>
              <w:t>Финансирование согласно схем водоснабжения</w:t>
            </w:r>
          </w:p>
        </w:tc>
      </w:tr>
      <w:tr w:rsidR="00F9031A" w:rsidRPr="009E1472" w:rsidTr="00E05FCD">
        <w:tc>
          <w:tcPr>
            <w:tcW w:w="1418" w:type="dxa"/>
          </w:tcPr>
          <w:p w:rsidR="00F9031A" w:rsidRPr="009E1472" w:rsidRDefault="00F9031A" w:rsidP="00395270">
            <w:pPr>
              <w:spacing w:line="240" w:lineRule="auto"/>
              <w:jc w:val="center"/>
              <w:rPr>
                <w:sz w:val="24"/>
                <w:szCs w:val="24"/>
              </w:rPr>
            </w:pPr>
          </w:p>
        </w:tc>
        <w:tc>
          <w:tcPr>
            <w:tcW w:w="1843" w:type="dxa"/>
          </w:tcPr>
          <w:p w:rsidR="00F9031A" w:rsidRPr="009E1472" w:rsidRDefault="00F9031A" w:rsidP="00395270">
            <w:pPr>
              <w:spacing w:line="240" w:lineRule="auto"/>
              <w:jc w:val="center"/>
              <w:rPr>
                <w:sz w:val="24"/>
                <w:szCs w:val="24"/>
              </w:rPr>
            </w:pPr>
          </w:p>
        </w:tc>
        <w:tc>
          <w:tcPr>
            <w:tcW w:w="2552" w:type="dxa"/>
          </w:tcPr>
          <w:p w:rsidR="00F9031A" w:rsidRDefault="00F9031A" w:rsidP="00395270">
            <w:pPr>
              <w:spacing w:line="240" w:lineRule="auto"/>
              <w:jc w:val="center"/>
              <w:rPr>
                <w:sz w:val="24"/>
                <w:szCs w:val="24"/>
              </w:rPr>
            </w:pPr>
            <w:r>
              <w:rPr>
                <w:sz w:val="24"/>
                <w:szCs w:val="24"/>
              </w:rPr>
              <w:t>Реконструкция сетей водоснабжения в с.Шугурово, с.Старое Шугурово.</w:t>
            </w:r>
          </w:p>
          <w:p w:rsidR="00F9031A" w:rsidRPr="009E1472" w:rsidRDefault="00F9031A" w:rsidP="00395270">
            <w:pPr>
              <w:spacing w:line="240" w:lineRule="auto"/>
              <w:jc w:val="center"/>
              <w:rPr>
                <w:sz w:val="24"/>
                <w:szCs w:val="24"/>
              </w:rPr>
            </w:pPr>
            <w:r>
              <w:rPr>
                <w:sz w:val="24"/>
                <w:szCs w:val="24"/>
              </w:rPr>
              <w:t xml:space="preserve">Строительство сетей водоснабжения: в с.Старая Письмянка </w:t>
            </w:r>
            <w:r>
              <w:rPr>
                <w:sz w:val="24"/>
                <w:szCs w:val="24"/>
              </w:rPr>
              <w:lastRenderedPageBreak/>
              <w:t>(участки для многодетных семей))</w:t>
            </w:r>
          </w:p>
        </w:tc>
        <w:tc>
          <w:tcPr>
            <w:tcW w:w="1417" w:type="dxa"/>
          </w:tcPr>
          <w:p w:rsidR="00F9031A" w:rsidRPr="009E1472" w:rsidRDefault="00F9031A" w:rsidP="00F9031A">
            <w:pPr>
              <w:spacing w:line="240" w:lineRule="auto"/>
              <w:jc w:val="center"/>
              <w:rPr>
                <w:sz w:val="24"/>
                <w:szCs w:val="24"/>
              </w:rPr>
            </w:pPr>
            <w:r>
              <w:rPr>
                <w:sz w:val="24"/>
                <w:szCs w:val="24"/>
              </w:rPr>
              <w:lastRenderedPageBreak/>
              <w:t>2019г.</w:t>
            </w:r>
          </w:p>
        </w:tc>
        <w:tc>
          <w:tcPr>
            <w:tcW w:w="1559" w:type="dxa"/>
          </w:tcPr>
          <w:p w:rsidR="00F9031A" w:rsidRPr="009E1472" w:rsidRDefault="00F9031A" w:rsidP="00395270">
            <w:pPr>
              <w:spacing w:line="240" w:lineRule="auto"/>
              <w:jc w:val="center"/>
              <w:rPr>
                <w:sz w:val="24"/>
                <w:szCs w:val="24"/>
              </w:rPr>
            </w:pPr>
            <w:r w:rsidRPr="009E1472">
              <w:rPr>
                <w:sz w:val="24"/>
                <w:szCs w:val="24"/>
              </w:rPr>
              <w:t xml:space="preserve">ИКМО   «ЛМР», главы сельских поселений, водоснабжающие </w:t>
            </w:r>
            <w:r w:rsidRPr="009E1472">
              <w:rPr>
                <w:sz w:val="24"/>
                <w:szCs w:val="24"/>
              </w:rPr>
              <w:lastRenderedPageBreak/>
              <w:t>организации</w:t>
            </w:r>
          </w:p>
        </w:tc>
        <w:tc>
          <w:tcPr>
            <w:tcW w:w="1701" w:type="dxa"/>
          </w:tcPr>
          <w:p w:rsidR="00F9031A" w:rsidRPr="009E1472" w:rsidRDefault="00D4124C" w:rsidP="00395270">
            <w:pPr>
              <w:spacing w:line="240" w:lineRule="auto"/>
              <w:jc w:val="center"/>
              <w:rPr>
                <w:sz w:val="24"/>
                <w:szCs w:val="24"/>
              </w:rPr>
            </w:pPr>
            <w:r>
              <w:rPr>
                <w:sz w:val="24"/>
                <w:szCs w:val="24"/>
              </w:rPr>
              <w:lastRenderedPageBreak/>
              <w:t>Бюджет РТ: 8 400 тыс.руб.</w:t>
            </w:r>
          </w:p>
        </w:tc>
      </w:tr>
      <w:tr w:rsidR="00395270" w:rsidRPr="009E1472" w:rsidTr="00E05FCD">
        <w:tc>
          <w:tcPr>
            <w:tcW w:w="1418" w:type="dxa"/>
          </w:tcPr>
          <w:p w:rsidR="00395270" w:rsidRPr="009E1472" w:rsidRDefault="00395270" w:rsidP="00395270">
            <w:pPr>
              <w:spacing w:line="240" w:lineRule="auto"/>
              <w:jc w:val="center"/>
              <w:rPr>
                <w:sz w:val="24"/>
                <w:szCs w:val="24"/>
              </w:rPr>
            </w:pPr>
            <w:r w:rsidRPr="009E1472">
              <w:rPr>
                <w:sz w:val="24"/>
                <w:szCs w:val="24"/>
              </w:rPr>
              <w:t>Высокие тарифы за ЖКУ</w:t>
            </w:r>
          </w:p>
        </w:tc>
        <w:tc>
          <w:tcPr>
            <w:tcW w:w="1843" w:type="dxa"/>
          </w:tcPr>
          <w:p w:rsidR="00395270" w:rsidRPr="009E1472" w:rsidRDefault="00395270" w:rsidP="00395270">
            <w:pPr>
              <w:spacing w:line="240" w:lineRule="auto"/>
              <w:jc w:val="center"/>
              <w:rPr>
                <w:sz w:val="24"/>
                <w:szCs w:val="24"/>
              </w:rPr>
            </w:pPr>
            <w:r w:rsidRPr="009E1472">
              <w:rPr>
                <w:sz w:val="24"/>
                <w:szCs w:val="24"/>
              </w:rPr>
              <w:t>Применение современных технологий, способствующих снижению потребления энергоресурсов</w:t>
            </w:r>
          </w:p>
        </w:tc>
        <w:tc>
          <w:tcPr>
            <w:tcW w:w="2552" w:type="dxa"/>
          </w:tcPr>
          <w:p w:rsidR="00395270" w:rsidRPr="009E1472" w:rsidRDefault="00395270" w:rsidP="00395270">
            <w:pPr>
              <w:spacing w:line="240" w:lineRule="auto"/>
              <w:jc w:val="center"/>
              <w:rPr>
                <w:sz w:val="24"/>
                <w:szCs w:val="24"/>
              </w:rPr>
            </w:pPr>
            <w:r w:rsidRPr="009E1472">
              <w:rPr>
                <w:sz w:val="24"/>
                <w:szCs w:val="24"/>
              </w:rPr>
              <w:t>Разработка и реализация муниципальной программы «Энергосбережение и повышения энергетической эффективности»</w:t>
            </w:r>
          </w:p>
        </w:tc>
        <w:tc>
          <w:tcPr>
            <w:tcW w:w="1417" w:type="dxa"/>
          </w:tcPr>
          <w:p w:rsidR="00395270" w:rsidRPr="009E1472" w:rsidRDefault="00395270" w:rsidP="00E05FCD">
            <w:pPr>
              <w:spacing w:line="240" w:lineRule="auto"/>
              <w:jc w:val="center"/>
              <w:rPr>
                <w:sz w:val="24"/>
                <w:szCs w:val="24"/>
              </w:rPr>
            </w:pPr>
            <w:r w:rsidRPr="009E1472">
              <w:rPr>
                <w:sz w:val="24"/>
                <w:szCs w:val="24"/>
              </w:rPr>
              <w:t>201</w:t>
            </w:r>
            <w:r w:rsidR="00E05FCD">
              <w:rPr>
                <w:sz w:val="24"/>
                <w:szCs w:val="24"/>
              </w:rPr>
              <w:t>8</w:t>
            </w:r>
            <w:r w:rsidRPr="009E1472">
              <w:rPr>
                <w:sz w:val="24"/>
                <w:szCs w:val="24"/>
              </w:rPr>
              <w:t>-2020</w:t>
            </w:r>
          </w:p>
        </w:tc>
        <w:tc>
          <w:tcPr>
            <w:tcW w:w="1559" w:type="dxa"/>
          </w:tcPr>
          <w:p w:rsidR="00395270" w:rsidRPr="009E1472" w:rsidRDefault="00395270" w:rsidP="00395270">
            <w:pPr>
              <w:spacing w:line="240" w:lineRule="auto"/>
              <w:jc w:val="center"/>
              <w:rPr>
                <w:sz w:val="24"/>
                <w:szCs w:val="24"/>
              </w:rPr>
            </w:pPr>
            <w:r w:rsidRPr="009E1472">
              <w:rPr>
                <w:sz w:val="24"/>
                <w:szCs w:val="24"/>
              </w:rPr>
              <w:t>ИКМО  «ЛМР»</w:t>
            </w:r>
          </w:p>
        </w:tc>
        <w:tc>
          <w:tcPr>
            <w:tcW w:w="1701" w:type="dxa"/>
          </w:tcPr>
          <w:p w:rsidR="00395270" w:rsidRPr="009E1472" w:rsidRDefault="00395270" w:rsidP="00395270">
            <w:pPr>
              <w:spacing w:line="240" w:lineRule="auto"/>
              <w:jc w:val="center"/>
              <w:rPr>
                <w:sz w:val="24"/>
                <w:szCs w:val="24"/>
              </w:rPr>
            </w:pPr>
            <w:r w:rsidRPr="009E1472">
              <w:rPr>
                <w:sz w:val="24"/>
                <w:szCs w:val="24"/>
              </w:rPr>
              <w:t>Бюджет РТ-</w:t>
            </w:r>
          </w:p>
          <w:p w:rsidR="00395270" w:rsidRPr="009E1472" w:rsidRDefault="00395270" w:rsidP="00395270">
            <w:pPr>
              <w:spacing w:line="240" w:lineRule="auto"/>
              <w:jc w:val="center"/>
              <w:rPr>
                <w:sz w:val="24"/>
                <w:szCs w:val="24"/>
              </w:rPr>
            </w:pPr>
            <w:r w:rsidRPr="009E1472">
              <w:rPr>
                <w:sz w:val="24"/>
                <w:szCs w:val="24"/>
              </w:rPr>
              <w:t>48 589,0</w:t>
            </w:r>
          </w:p>
          <w:p w:rsidR="00395270" w:rsidRPr="009E1472" w:rsidRDefault="00395270" w:rsidP="00395270">
            <w:pPr>
              <w:spacing w:line="240" w:lineRule="auto"/>
              <w:jc w:val="center"/>
              <w:rPr>
                <w:sz w:val="24"/>
                <w:szCs w:val="24"/>
              </w:rPr>
            </w:pPr>
            <w:r w:rsidRPr="009E1472">
              <w:rPr>
                <w:sz w:val="24"/>
                <w:szCs w:val="24"/>
              </w:rPr>
              <w:t>Местный бюджет</w:t>
            </w:r>
          </w:p>
          <w:p w:rsidR="00395270" w:rsidRPr="009E1472" w:rsidRDefault="00395270" w:rsidP="00395270">
            <w:pPr>
              <w:spacing w:line="240" w:lineRule="auto"/>
              <w:jc w:val="center"/>
              <w:rPr>
                <w:sz w:val="24"/>
                <w:szCs w:val="24"/>
              </w:rPr>
            </w:pPr>
            <w:r w:rsidRPr="009E1472">
              <w:rPr>
                <w:sz w:val="24"/>
                <w:szCs w:val="24"/>
              </w:rPr>
              <w:t>344 911,24</w:t>
            </w:r>
          </w:p>
        </w:tc>
      </w:tr>
      <w:tr w:rsidR="00395270" w:rsidRPr="00395270" w:rsidTr="00E05FCD">
        <w:tc>
          <w:tcPr>
            <w:tcW w:w="1418" w:type="dxa"/>
          </w:tcPr>
          <w:p w:rsidR="00395270" w:rsidRPr="009E1472" w:rsidRDefault="00395270" w:rsidP="00395270">
            <w:pPr>
              <w:spacing w:line="240" w:lineRule="auto"/>
              <w:jc w:val="center"/>
              <w:rPr>
                <w:sz w:val="24"/>
                <w:szCs w:val="24"/>
              </w:rPr>
            </w:pPr>
          </w:p>
        </w:tc>
        <w:tc>
          <w:tcPr>
            <w:tcW w:w="1843" w:type="dxa"/>
          </w:tcPr>
          <w:p w:rsidR="00395270" w:rsidRPr="009E1472" w:rsidRDefault="00395270" w:rsidP="00395270">
            <w:pPr>
              <w:spacing w:line="240" w:lineRule="auto"/>
              <w:jc w:val="center"/>
              <w:rPr>
                <w:sz w:val="24"/>
                <w:szCs w:val="24"/>
              </w:rPr>
            </w:pPr>
          </w:p>
        </w:tc>
        <w:tc>
          <w:tcPr>
            <w:tcW w:w="2552" w:type="dxa"/>
          </w:tcPr>
          <w:p w:rsidR="00395270" w:rsidRPr="009E1472" w:rsidRDefault="00395270" w:rsidP="00395270">
            <w:pPr>
              <w:spacing w:line="240" w:lineRule="auto"/>
              <w:jc w:val="center"/>
              <w:rPr>
                <w:sz w:val="24"/>
                <w:szCs w:val="24"/>
              </w:rPr>
            </w:pPr>
            <w:r w:rsidRPr="009E1472">
              <w:rPr>
                <w:sz w:val="24"/>
                <w:szCs w:val="24"/>
              </w:rPr>
              <w:t>Использование современных энергосберегающих материалов  при строительстве  и капитальном ремонте жилья</w:t>
            </w:r>
          </w:p>
        </w:tc>
        <w:tc>
          <w:tcPr>
            <w:tcW w:w="1417" w:type="dxa"/>
          </w:tcPr>
          <w:p w:rsidR="00395270" w:rsidRPr="009E1472" w:rsidRDefault="00BB0B7B" w:rsidP="00395270">
            <w:pPr>
              <w:spacing w:line="240" w:lineRule="auto"/>
              <w:jc w:val="center"/>
              <w:rPr>
                <w:sz w:val="24"/>
                <w:szCs w:val="24"/>
              </w:rPr>
            </w:pPr>
            <w:r>
              <w:rPr>
                <w:sz w:val="24"/>
                <w:szCs w:val="24"/>
              </w:rPr>
              <w:t>2019</w:t>
            </w:r>
            <w:r w:rsidR="00395270" w:rsidRPr="009E1472">
              <w:rPr>
                <w:sz w:val="24"/>
                <w:szCs w:val="24"/>
              </w:rPr>
              <w:t>-2030</w:t>
            </w:r>
          </w:p>
        </w:tc>
        <w:tc>
          <w:tcPr>
            <w:tcW w:w="1559" w:type="dxa"/>
          </w:tcPr>
          <w:p w:rsidR="00395270" w:rsidRPr="009E1472" w:rsidRDefault="00395270" w:rsidP="00395270">
            <w:pPr>
              <w:spacing w:line="240" w:lineRule="auto"/>
              <w:jc w:val="center"/>
              <w:rPr>
                <w:sz w:val="24"/>
                <w:szCs w:val="24"/>
              </w:rPr>
            </w:pPr>
            <w:r w:rsidRPr="009E1472">
              <w:rPr>
                <w:sz w:val="24"/>
                <w:szCs w:val="24"/>
              </w:rPr>
              <w:t>Управляющая компания «ЦИР», строительные организации</w:t>
            </w:r>
          </w:p>
        </w:tc>
        <w:tc>
          <w:tcPr>
            <w:tcW w:w="1701" w:type="dxa"/>
          </w:tcPr>
          <w:p w:rsidR="00395270" w:rsidRPr="00395270" w:rsidRDefault="00395270" w:rsidP="00395270">
            <w:pPr>
              <w:spacing w:line="240" w:lineRule="auto"/>
              <w:jc w:val="center"/>
              <w:rPr>
                <w:sz w:val="24"/>
                <w:szCs w:val="24"/>
              </w:rPr>
            </w:pPr>
            <w:r w:rsidRPr="009E1472">
              <w:rPr>
                <w:sz w:val="24"/>
                <w:szCs w:val="24"/>
              </w:rPr>
              <w:t>Внебюджетные средства</w:t>
            </w:r>
          </w:p>
        </w:tc>
      </w:tr>
    </w:tbl>
    <w:p w:rsidR="00395270" w:rsidRDefault="00395270" w:rsidP="00395270">
      <w:pPr>
        <w:shd w:val="clear" w:color="auto" w:fill="FFFFFF"/>
        <w:spacing w:line="360" w:lineRule="auto"/>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5.11 Экология.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Основными задачами повышения уровня экологических качеств окружающей среды являются:</w:t>
      </w:r>
    </w:p>
    <w:p w:rsidR="009D5461" w:rsidRPr="009D5461" w:rsidRDefault="009D5461" w:rsidP="009D5461">
      <w:pPr>
        <w:numPr>
          <w:ilvl w:val="0"/>
          <w:numId w:val="3"/>
        </w:numPr>
        <w:shd w:val="clear" w:color="auto" w:fill="FFFFFF"/>
        <w:spacing w:line="360" w:lineRule="auto"/>
        <w:jc w:val="both"/>
        <w:rPr>
          <w:bCs/>
          <w:sz w:val="24"/>
          <w:szCs w:val="24"/>
          <w:lang w:eastAsia="ru-RU"/>
        </w:rPr>
      </w:pPr>
      <w:r w:rsidRPr="009D5461">
        <w:rPr>
          <w:bCs/>
          <w:sz w:val="24"/>
          <w:szCs w:val="24"/>
          <w:lang w:eastAsia="ru-RU"/>
        </w:rPr>
        <w:t>Улучшение состояния водных ресурсов.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К факторам, отрицательно влияющим на гидрогеологические условия Лениногорского муниципального района, относятся: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 загрязнение и засоление пресных подземных вод при фильтрации загрязнителей сверху или через нарушенные нефтяные скважины;</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 засоление подземных вод за счет соленых вод нижних горизонтов, проникающих через скважины, литологические окна, тектонические нарушения;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нарушение режима, баланса и осушение водоносных горизонтов;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развитие вторичного карста под влиянием циркуляции агрессивных соленых вод; - образование воронок обрушения вокруг скважин, заколонных перетоков;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порывы нефтепроводов, порывы рассольных, напорных водоводов;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-нерациональное применение органических удобрений и пестицидов на сельскохозяйственных угодьях;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несоблюдение требований к складированию и хранению органических удобрений и пестицидов;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 отсутствие очистных сооружений в населенных пунктах.</w:t>
      </w:r>
    </w:p>
    <w:p w:rsidR="009D5461" w:rsidRPr="009D5461" w:rsidRDefault="009D5461" w:rsidP="009D5461">
      <w:pPr>
        <w:numPr>
          <w:ilvl w:val="0"/>
          <w:numId w:val="3"/>
        </w:numPr>
        <w:shd w:val="clear" w:color="auto" w:fill="FFFFFF"/>
        <w:spacing w:line="360" w:lineRule="auto"/>
        <w:jc w:val="both"/>
        <w:rPr>
          <w:bCs/>
          <w:sz w:val="24"/>
          <w:szCs w:val="24"/>
          <w:lang w:eastAsia="ru-RU"/>
        </w:rPr>
      </w:pPr>
      <w:r w:rsidRPr="009D5461">
        <w:rPr>
          <w:bCs/>
          <w:sz w:val="24"/>
          <w:szCs w:val="24"/>
          <w:lang w:eastAsia="ru-RU"/>
        </w:rPr>
        <w:t>Улучшение водоснабжения населения Лениногорского муниципального района, в первую очередь города.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Качество подаваемой населению воды ООО «Водоканал», ООО «Вода района», ООО «Лениногорские тепловые сети» не всегда соответствует санитарно - гигиеническим нормативам.</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Одной из причин невысокого качества подаваемой населению воды, а также неблагополучной санитарно-гигиенической обстановки в населенных пунктах района является, неудовлетворительное состояние водопроводных сетей, превышение обеспеченности района водопроводными сетями над канализационными. Согласно данным исследований, проведенных в 12 г. обеспеченность населения Лениногорского муниципального района </w:t>
      </w:r>
      <w:r w:rsidR="00951CC7" w:rsidRPr="009D5461">
        <w:rPr>
          <w:bCs/>
          <w:sz w:val="24"/>
          <w:szCs w:val="24"/>
          <w:lang w:eastAsia="ru-RU"/>
        </w:rPr>
        <w:t>водопроводными сетями,</w:t>
      </w:r>
      <w:r w:rsidRPr="009D5461">
        <w:rPr>
          <w:bCs/>
          <w:sz w:val="24"/>
          <w:szCs w:val="24"/>
          <w:lang w:eastAsia="ru-RU"/>
        </w:rPr>
        <w:t xml:space="preserve"> составила 84,1, а канализационными сетями – 79,8%. С тех пор ситуация кардинально не изменилась.</w:t>
      </w:r>
    </w:p>
    <w:p w:rsidR="009D5461" w:rsidRPr="009D5461" w:rsidRDefault="009D5461" w:rsidP="009D5461">
      <w:pPr>
        <w:numPr>
          <w:ilvl w:val="0"/>
          <w:numId w:val="3"/>
        </w:numPr>
        <w:shd w:val="clear" w:color="auto" w:fill="FFFFFF"/>
        <w:spacing w:line="360" w:lineRule="auto"/>
        <w:jc w:val="both"/>
        <w:rPr>
          <w:bCs/>
          <w:sz w:val="24"/>
          <w:szCs w:val="24"/>
          <w:lang w:eastAsia="ru-RU"/>
        </w:rPr>
      </w:pPr>
      <w:r w:rsidRPr="009D5461">
        <w:rPr>
          <w:bCs/>
          <w:sz w:val="24"/>
          <w:szCs w:val="24"/>
          <w:lang w:eastAsia="ru-RU"/>
        </w:rPr>
        <w:t>Образование, воспитание и просвещение в области природоохранной деятельности. </w:t>
      </w:r>
    </w:p>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t>Экологическое просвещение населения должно стать одним из важных направлений в деятельности учреждений образования, культуры, общественных организаций. Создание целостной системы экологического просвещения - один из путей решения проблемы форми</w:t>
      </w:r>
      <w:r w:rsidR="00951CC7">
        <w:rPr>
          <w:bCs/>
          <w:sz w:val="24"/>
          <w:szCs w:val="24"/>
          <w:lang w:eastAsia="ru-RU"/>
        </w:rPr>
        <w:t xml:space="preserve">рования экологической культуры, </w:t>
      </w:r>
      <w:hyperlink r:id="rId10" w:tooltip="Вовлечение" w:history="1">
        <w:r w:rsidRPr="00951CC7">
          <w:rPr>
            <w:rStyle w:val="ad"/>
            <w:bCs/>
            <w:color w:val="000000" w:themeColor="text1"/>
            <w:sz w:val="24"/>
            <w:szCs w:val="24"/>
            <w:u w:val="none"/>
            <w:lang w:eastAsia="ru-RU"/>
          </w:rPr>
          <w:t>вовлечения</w:t>
        </w:r>
      </w:hyperlink>
      <w:r w:rsidR="00951CC7">
        <w:rPr>
          <w:bCs/>
          <w:color w:val="000000" w:themeColor="text1"/>
          <w:sz w:val="24"/>
          <w:szCs w:val="24"/>
          <w:lang w:eastAsia="ru-RU"/>
        </w:rPr>
        <w:t xml:space="preserve"> </w:t>
      </w:r>
      <w:r w:rsidRPr="009D5461">
        <w:rPr>
          <w:bCs/>
          <w:sz w:val="24"/>
          <w:szCs w:val="24"/>
          <w:lang w:eastAsia="ru-RU"/>
        </w:rPr>
        <w:t>населения в дело улучшения ситуации в  городе и районе, в каждом населенном пункте.</w:t>
      </w:r>
    </w:p>
    <w:p w:rsidR="009D5461" w:rsidRPr="009D5461" w:rsidRDefault="009D5461" w:rsidP="009D5461">
      <w:pPr>
        <w:numPr>
          <w:ilvl w:val="0"/>
          <w:numId w:val="3"/>
        </w:numPr>
        <w:shd w:val="clear" w:color="auto" w:fill="FFFFFF"/>
        <w:spacing w:line="360" w:lineRule="auto"/>
        <w:jc w:val="both"/>
        <w:rPr>
          <w:bCs/>
          <w:sz w:val="24"/>
          <w:szCs w:val="24"/>
          <w:lang w:eastAsia="ru-RU"/>
        </w:rPr>
      </w:pPr>
      <w:r w:rsidRPr="009D5461">
        <w:rPr>
          <w:bCs/>
          <w:sz w:val="24"/>
          <w:szCs w:val="24"/>
          <w:lang w:eastAsia="ru-RU"/>
        </w:rPr>
        <w:t xml:space="preserve"> Ликвидация несанкционированных свалок. Осуществление рекультивации земель и в перспективе – сокращение объемов захоронения в открытом грунте, развитие каналов сбыта вторсырья, организация селективного сбора опасных видов отходов от населения.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 целях снижения загрязненности территории Лениногорского муниципального района твердыми бытовыми отходами необходимо  проведение мероприятий по   ликвидации свалок твердых бытовых отходов в населенных пунктах</w:t>
      </w:r>
      <w:r w:rsidRPr="009D5461">
        <w:rPr>
          <w:bCs/>
          <w:sz w:val="24"/>
          <w:szCs w:val="24"/>
          <w:lang w:eastAsia="ru-RU"/>
        </w:rPr>
        <w:sym w:font="Symbol" w:char="F02D"/>
      </w:r>
      <w:r w:rsidRPr="009D5461">
        <w:rPr>
          <w:bCs/>
          <w:sz w:val="24"/>
          <w:szCs w:val="24"/>
          <w:lang w:eastAsia="ru-RU"/>
        </w:rPr>
        <w:t xml:space="preserve"> Шугурово, Тимяшево, Горкино, Зай-Каратай, Сугушла, Туктарово- Урдала, Чути, Сходнево-Чертанла, Новое Сережкино, пос.им. Мичурина, Новочершилинский, Нижние Чершилы и др. с последующим проведением рекультивации их территорий; проектирование, строительство и оборудование новых межпоселенческих полигонов твердых бытовых отходов.</w:t>
      </w:r>
    </w:p>
    <w:p w:rsidR="009D5461" w:rsidRPr="009D5461" w:rsidRDefault="009D5461" w:rsidP="009D5461">
      <w:pPr>
        <w:numPr>
          <w:ilvl w:val="0"/>
          <w:numId w:val="3"/>
        </w:numPr>
        <w:shd w:val="clear" w:color="auto" w:fill="FFFFFF"/>
        <w:spacing w:line="360" w:lineRule="auto"/>
        <w:jc w:val="both"/>
        <w:rPr>
          <w:bCs/>
          <w:sz w:val="24"/>
          <w:szCs w:val="24"/>
          <w:lang w:eastAsia="ru-RU"/>
        </w:rPr>
      </w:pPr>
      <w:r w:rsidRPr="009D5461">
        <w:rPr>
          <w:bCs/>
          <w:sz w:val="24"/>
          <w:szCs w:val="24"/>
          <w:lang w:eastAsia="ru-RU"/>
        </w:rPr>
        <w:t>Улучшению состояния атмосферного воздуха, которое несет все более увеличивающуюся нагрузку в связи с ростом автотранспорта, должно способствовать организация лесолуговых поясов вокруг населенных пунктов, а также озеленения вдоль дорог.</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В целях привлечения внимания общества к вопросам экологического развития общества к вопросам экологического развития нашей республики, сохранения биологического разнообразия и обеспечения экологической безопасности, сегодня обсуждение экологических проблем ведётся в наступательном и практическом ключе, а </w:t>
      </w:r>
      <w:r w:rsidRPr="009D5461">
        <w:rPr>
          <w:bCs/>
          <w:sz w:val="24"/>
          <w:szCs w:val="24"/>
          <w:lang w:eastAsia="ru-RU"/>
        </w:rPr>
        <w:lastRenderedPageBreak/>
        <w:t xml:space="preserve">природоохранная работа выводится на уровень системной, ежедневной обязанности власти всех уровней.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Забота об окружающей среде, формирование системного подхода к решению экологических проблем – сегодня это одна из главных задач района.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Благодаря проверке экологического состояния акватории реки Степной Зай, проведённой силами специалистов ПАО «Татнефть» были выявлены дополнительные источники загрязнения окружающей среды, проведён аудит очистных сооружений г. Лениногорск. Это говорит о заинтересованности и внимательном отношении к вопросам сохранения природы со стороны промышленных гигантов Республики. В текущем году, силами нашего района проводились мероприятия направленные на оздоровление акватории р. Степной Зай и её притоков, проходящих по территории Лениногорского района. (прил.2 Отчёт о проделанной работе) Позвольте кратко доложить о проделанной работе за текущий год. Силами специалистов ООО «Водоканал» на городских очистных сооружениях были выполнены работы по замене насоса на фильтровальной насосной станции №1, произведён ремонт контактных резервуаров, выполненные работы в денежном выражении составили 1 450 000 руб. Предприятия сельскохозяйственной отрасли района так же вовлечены в процесс улучшения экологической обстановки в районе. Так силами ООО «А/ф Восходящая заря» выполнены работы по демонтажу летнего лагеря для выпаса скота, располагавшегося ранее вблизи русла р. Степной Зай. Предприятием ИП КФХ Ганиева И.М. завершается строительство навозохранилища, такую же работу уже провели ИП КФХ Гресько Я.М. и ИП Набиуллин Ф.М. ООО «А/ф Ялтау» завершила строительство котлованных лагун с плёночным покрытием для размещения 75 тыс.тон отходов с последующим сепарированием и компостированием непосредственно на площадке. Суммарные расходы хозяйств на экологические мероприятия составили 22,5 млн. руб. Теперь в этих хозяйствах имеются открытые наземные навозохранилища. Навоз реализуется населению после биотермического обеззараживания. Так же в целях минимизации последствий хозяйственной деятельности при строительстве объектов дорожно-уличной сети и при производстве работ по содержанию транспортной инфраструктуры города и района бюджетом определяются средства на содержание объектов ливневой канализации города. В постоянном режиме проводится проверка на герметичность колодцев, коллекторов, ливневых канализационных труб, выполняются работы по очистке колодцев от осадка и загрязнений. При производстве строительно-монтажных работ по реконструкции дорог и проездов, проектными и подрядными организациями учитываются требования экологического законодательства. В процессе проектирования учитывается </w:t>
      </w:r>
      <w:r w:rsidRPr="009D5461">
        <w:rPr>
          <w:bCs/>
          <w:sz w:val="24"/>
          <w:szCs w:val="24"/>
          <w:lang w:eastAsia="ru-RU"/>
        </w:rPr>
        <w:lastRenderedPageBreak/>
        <w:t xml:space="preserve">необходимость исключить попадание поверхностных вод в русла рек и притоков, в городские пруды и родники путём организации сбора поверхностных вод в ливневую канализацию города.  В зимний период при расчистке дорог и улиц от снега, городскими службами осуществляется вывоз и складирование снежной массы на специально отведённых для этого площадках. Осуществляется контроль за применяемыми противогололёдными реагентами, проверяется наличие и достоверность сертификатов производителей.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За 2018 год в Лениногорском районе было проведено несколько экологических мероприятий с привлечением общественных организаций, промышленных предприятий города и неравнодушных граждан. Так в августе 2018 года в ходе акции «Чистый берег» были очищены 4 озера на территории г. Лениногорск, и 5 водоёмов в населённых пунктах района, река Камышлинка протяженностью 15 км, впадающая в р.Степной Зай. В акции приняли участие 24 предприятия и организации, 290 человек добровольцев и общественников, привлечено 35 единиц спец. техники. В общей сложности было собрано 180м3 мусора.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22 сентября состоялся субботник «Зелёная Россия», в котором приняли участие 530 человек, 12 предприятий, 24 сельских поселения. В ходе субботника были очищены от мусора городские пляжи, родники, парки и скверы, а также территории кладбищ.  Проревизированы и отремонтированы перепускные колодцы и отстойники ливневой канализации.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Так же были выполнены работы по расчистке русла реки Камышла, впадающей в р.Степной Зай. Собран и вывезен мусор, убран валежник, выполнены работы по укреплению береговой линии. Параллельно с этим, силами специалистов административно-технической инспекции начата работа по обследованию земельных участков находящихся в территориальной близости р. Камышла. Обследовано 86 земельных участков, вынесено 32 предостережения о недопустимости загрязнения прибрежной зоны, 43 предписания об устранении выявленных нарушений, 11 протоколов об административной ответственности.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Для соблюдения хозяйствующими субъектами требований экологического законодательства, Главою Лениногорского района подписано распоряжение от 10.08.2018 г. №127/1, которым создана рабочая группа в составе специалистов различных заинтересованных ведомств, учреждений и предприятий. Рабочей группой проанализированы потенциальные источники загрязнения как поверхностных, так и подземных вод. Разработан план природоохранных мероприятий по устранению </w:t>
      </w:r>
      <w:r w:rsidRPr="009D5461">
        <w:rPr>
          <w:bCs/>
          <w:sz w:val="24"/>
          <w:szCs w:val="24"/>
          <w:lang w:eastAsia="ru-RU"/>
        </w:rPr>
        <w:lastRenderedPageBreak/>
        <w:t>выявленных нарушений с учётом результатов экоаудита по выявленным сбросам недостаточно очищенных сточных вод. (прил.№3)</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Степень очистки сточных вод, отводимых в водные объекты, находится в прямой зависимости от эффективности работы очистных сооружений. В целом эффективность работы очистных сооружений в настоящее время колеблется от 40 до 90% по причине длительного срока их эксплуатации, износа технологического оборудования и неудовлетворительного производственного контроля. На 2019 год запланирована разработка проектной документации на реконструкцию очистных сооружений города Лениногорск.  Стоимость проекта предварительно составляет порядка 6 мл. руб. Силами и за счёт собственных средств ООО «Водоканал» планирует в следующем году провести работы по модернизации и ремонту очистных сооружений города. Планируется замена трубопровода диаметром 500мм на сбросе очищенных вод длинной 550 п.м., ремонт отстойников блоков емкостей. Общая сумма планируемых работ составит  5,5млн.руб. В последующие 5 лет предприятие планирует увеличить сумму средств на модернизацию и капитальный ремонт до 45 млн.руб и завершить плановые работы к 2024 году. </w:t>
      </w:r>
    </w:p>
    <w:p w:rsidR="009D5461" w:rsidRPr="009D5461" w:rsidRDefault="009D5461" w:rsidP="00DB6467">
      <w:pPr>
        <w:shd w:val="clear" w:color="auto" w:fill="FFFFFF"/>
        <w:spacing w:line="360" w:lineRule="auto"/>
        <w:ind w:firstLine="737"/>
        <w:jc w:val="both"/>
        <w:rPr>
          <w:bCs/>
          <w:sz w:val="24"/>
          <w:szCs w:val="24"/>
          <w:lang w:eastAsia="ru-RU"/>
        </w:rPr>
      </w:pPr>
      <w:r w:rsidRPr="009D5461">
        <w:rPr>
          <w:bCs/>
          <w:sz w:val="24"/>
          <w:szCs w:val="24"/>
          <w:lang w:eastAsia="ru-RU"/>
        </w:rPr>
        <w:t>Проведенная работа по обследованию земельных участков находящихся в территориальной близости от русла реки Степной Зай и её притоков дала свои плоды и в последующие годы будет продолжена. Так в целях снижения неочищенных сбросов бюджетом Лениногорского муниципального района предусмотрено выделение в 2019 году денежных средств в размере 3 млн. руб. на проектирование очистных сооружений в населённых пунктах Новочершилинский и Старая Письмянка для многоквартирных жилых домов. В последующем на основании разработанной проектной документации будут выполняться строительно-монтажные работы по возведению очистных сооружений в данных населённых пунктах.</w:t>
      </w:r>
    </w:p>
    <w:p w:rsidR="009D5461" w:rsidRPr="009D5461" w:rsidRDefault="009D5461" w:rsidP="00DB6467">
      <w:pPr>
        <w:shd w:val="clear" w:color="auto" w:fill="FFFFFF"/>
        <w:spacing w:line="360" w:lineRule="auto"/>
        <w:ind w:firstLine="737"/>
        <w:jc w:val="both"/>
        <w:rPr>
          <w:bCs/>
          <w:sz w:val="24"/>
          <w:szCs w:val="24"/>
          <w:lang w:eastAsia="ru-RU"/>
        </w:rPr>
      </w:pPr>
      <w:r w:rsidRPr="009D5461">
        <w:rPr>
          <w:bCs/>
          <w:sz w:val="24"/>
          <w:szCs w:val="24"/>
          <w:lang w:eastAsia="ru-RU"/>
        </w:rPr>
        <w:t xml:space="preserve">По результатам проведённой инвентаризации земельных участков и объектов недвижимости Лениногорского муниципального района, находящихся в территориальной близости р. Степной Зай и её притоков было выявлено 780 таких участков. Принято решение о проведение в весенне-летний период 2019 года сплошного комиссионного обследования данных участков с целью пресечения нарушения природоохранного законодательства. </w:t>
      </w:r>
    </w:p>
    <w:p w:rsidR="009D5461" w:rsidRDefault="009D5461" w:rsidP="009D5461">
      <w:pPr>
        <w:shd w:val="clear" w:color="auto" w:fill="FFFFFF"/>
        <w:spacing w:line="360" w:lineRule="auto"/>
        <w:jc w:val="both"/>
        <w:rPr>
          <w:b/>
          <w:bCs/>
          <w:sz w:val="24"/>
          <w:szCs w:val="24"/>
          <w:lang w:eastAsia="ru-RU"/>
        </w:rPr>
      </w:pPr>
    </w:p>
    <w:p w:rsidR="00951CC7" w:rsidRDefault="00951CC7" w:rsidP="009D5461">
      <w:pPr>
        <w:shd w:val="clear" w:color="auto" w:fill="FFFFFF"/>
        <w:spacing w:line="360" w:lineRule="auto"/>
        <w:jc w:val="both"/>
        <w:rPr>
          <w:b/>
          <w:bCs/>
          <w:sz w:val="24"/>
          <w:szCs w:val="24"/>
          <w:lang w:eastAsia="ru-RU"/>
        </w:rPr>
      </w:pPr>
    </w:p>
    <w:p w:rsidR="00951CC7" w:rsidRDefault="00951CC7" w:rsidP="009D5461">
      <w:pPr>
        <w:shd w:val="clear" w:color="auto" w:fill="FFFFFF"/>
        <w:spacing w:line="360" w:lineRule="auto"/>
        <w:jc w:val="both"/>
        <w:rPr>
          <w:b/>
          <w:bCs/>
          <w:sz w:val="24"/>
          <w:szCs w:val="24"/>
          <w:lang w:eastAsia="ru-RU"/>
        </w:rPr>
      </w:pPr>
    </w:p>
    <w:p w:rsidR="00951CC7" w:rsidRDefault="00951CC7" w:rsidP="009D5461">
      <w:pPr>
        <w:shd w:val="clear" w:color="auto" w:fill="FFFFFF"/>
        <w:spacing w:line="360" w:lineRule="auto"/>
        <w:jc w:val="both"/>
        <w:rPr>
          <w:b/>
          <w:bCs/>
          <w:sz w:val="24"/>
          <w:szCs w:val="24"/>
          <w:lang w:eastAsia="ru-RU"/>
        </w:rPr>
      </w:pPr>
    </w:p>
    <w:p w:rsidR="00951CC7" w:rsidRPr="009D5461" w:rsidRDefault="00951CC7" w:rsidP="009D5461">
      <w:pPr>
        <w:shd w:val="clear" w:color="auto" w:fill="FFFFFF"/>
        <w:spacing w:line="360" w:lineRule="auto"/>
        <w:jc w:val="both"/>
        <w:rPr>
          <w:b/>
          <w:bCs/>
          <w:sz w:val="24"/>
          <w:szCs w:val="24"/>
          <w:lang w:eastAsia="ru-RU"/>
        </w:rPr>
      </w:pPr>
    </w:p>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lastRenderedPageBreak/>
        <w:t>Ключевые проблемы экологического состояния</w:t>
      </w:r>
      <w:r w:rsidR="00951CC7">
        <w:rPr>
          <w:b/>
          <w:bCs/>
          <w:sz w:val="24"/>
          <w:szCs w:val="24"/>
          <w:lang w:eastAsia="ru-RU"/>
        </w:rPr>
        <w:t xml:space="preserve"> </w:t>
      </w:r>
      <w:r w:rsidRPr="009D5461">
        <w:rPr>
          <w:b/>
          <w:bCs/>
          <w:sz w:val="24"/>
          <w:szCs w:val="24"/>
          <w:lang w:eastAsia="ru-RU"/>
        </w:rPr>
        <w:t>и мероприятия по их  решению</w:t>
      </w:r>
    </w:p>
    <w:p w:rsidR="009D5461" w:rsidRPr="009D5461" w:rsidRDefault="009D5461" w:rsidP="00951CC7">
      <w:pPr>
        <w:shd w:val="clear" w:color="auto" w:fill="FFFFFF"/>
        <w:spacing w:line="360" w:lineRule="auto"/>
        <w:jc w:val="right"/>
        <w:rPr>
          <w:bCs/>
          <w:sz w:val="24"/>
          <w:szCs w:val="24"/>
          <w:lang w:eastAsia="ru-RU"/>
        </w:rPr>
      </w:pPr>
      <w:r w:rsidRPr="009D5461">
        <w:rPr>
          <w:bCs/>
          <w:sz w:val="24"/>
          <w:szCs w:val="24"/>
          <w:lang w:eastAsia="ru-RU"/>
        </w:rPr>
        <w:t>Таблица 2</w:t>
      </w:r>
      <w:r w:rsidRPr="009D5461">
        <w:rPr>
          <w:bCs/>
          <w:sz w:val="24"/>
          <w:szCs w:val="24"/>
          <w:lang w:val="en-US" w:eastAsia="ru-RU"/>
        </w:rPr>
        <w:t>4</w:t>
      </w:r>
      <w:r w:rsidRPr="009D5461">
        <w:rPr>
          <w:bCs/>
          <w:sz w:val="24"/>
          <w:szCs w:val="24"/>
          <w:lang w:eastAsia="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559"/>
        <w:gridCol w:w="1701"/>
      </w:tblGrid>
      <w:tr w:rsidR="009D5461" w:rsidRPr="009D5461" w:rsidTr="009D5461">
        <w:tc>
          <w:tcPr>
            <w:tcW w:w="1418"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Ключевые проблемы</w:t>
            </w:r>
          </w:p>
        </w:tc>
        <w:tc>
          <w:tcPr>
            <w:tcW w:w="1843"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Задачи</w:t>
            </w:r>
          </w:p>
        </w:tc>
        <w:tc>
          <w:tcPr>
            <w:tcW w:w="2552"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Мероприятия</w:t>
            </w:r>
          </w:p>
        </w:tc>
        <w:tc>
          <w:tcPr>
            <w:tcW w:w="1417"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Сроки реализации</w:t>
            </w:r>
          </w:p>
        </w:tc>
        <w:tc>
          <w:tcPr>
            <w:tcW w:w="1559"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Ответственные исполнители</w:t>
            </w:r>
          </w:p>
        </w:tc>
        <w:tc>
          <w:tcPr>
            <w:tcW w:w="1701"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Сумма и источники финансирования (тыс.руб.)</w:t>
            </w:r>
          </w:p>
        </w:tc>
      </w:tr>
      <w:tr w:rsidR="009D5461" w:rsidRPr="009D5461" w:rsidTr="009D5461">
        <w:tc>
          <w:tcPr>
            <w:tcW w:w="1418"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Загрязненность территории района твердыми бытовыми отходами;</w:t>
            </w:r>
          </w:p>
          <w:p w:rsidR="009D5461" w:rsidRPr="009D5461" w:rsidRDefault="009D5461" w:rsidP="009D5461">
            <w:pPr>
              <w:shd w:val="clear" w:color="auto" w:fill="FFFFFF"/>
              <w:spacing w:line="360" w:lineRule="auto"/>
              <w:jc w:val="both"/>
              <w:rPr>
                <w:b/>
                <w:bCs/>
                <w:sz w:val="24"/>
                <w:szCs w:val="24"/>
                <w:lang w:eastAsia="ru-RU"/>
              </w:rPr>
            </w:pPr>
          </w:p>
        </w:tc>
        <w:tc>
          <w:tcPr>
            <w:tcW w:w="1843"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Улучшение экологической ситуации в районе</w:t>
            </w:r>
          </w:p>
        </w:tc>
        <w:tc>
          <w:tcPr>
            <w:tcW w:w="255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Проведение информационно-разъяснительной работы среди всех слоев населения </w:t>
            </w:r>
          </w:p>
        </w:tc>
        <w:tc>
          <w:tcPr>
            <w:tcW w:w="141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2019-2030</w:t>
            </w:r>
          </w:p>
        </w:tc>
        <w:tc>
          <w:tcPr>
            <w:tcW w:w="155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ИКМО</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«ЛМР», МБУ «Архградстройконтроль», главы сельских поселений, СМИ</w:t>
            </w:r>
          </w:p>
        </w:tc>
        <w:tc>
          <w:tcPr>
            <w:tcW w:w="170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r w:rsidR="009D5461" w:rsidRPr="009D5461" w:rsidTr="009D5461">
        <w:tc>
          <w:tcPr>
            <w:tcW w:w="1418" w:type="dxa"/>
          </w:tcPr>
          <w:p w:rsidR="009D5461" w:rsidRPr="009D5461" w:rsidRDefault="009D5461" w:rsidP="009D5461">
            <w:pPr>
              <w:shd w:val="clear" w:color="auto" w:fill="FFFFFF"/>
              <w:spacing w:line="360" w:lineRule="auto"/>
              <w:jc w:val="both"/>
              <w:rPr>
                <w:bCs/>
                <w:sz w:val="24"/>
                <w:szCs w:val="24"/>
                <w:lang w:eastAsia="ru-RU"/>
              </w:rPr>
            </w:pPr>
          </w:p>
        </w:tc>
        <w:tc>
          <w:tcPr>
            <w:tcW w:w="1843" w:type="dxa"/>
          </w:tcPr>
          <w:p w:rsidR="009D5461" w:rsidRPr="009D5461" w:rsidRDefault="009D5461" w:rsidP="009D5461">
            <w:pPr>
              <w:shd w:val="clear" w:color="auto" w:fill="FFFFFF"/>
              <w:spacing w:line="360" w:lineRule="auto"/>
              <w:jc w:val="both"/>
              <w:rPr>
                <w:bCs/>
                <w:sz w:val="24"/>
                <w:szCs w:val="24"/>
                <w:lang w:eastAsia="ru-RU"/>
              </w:rPr>
            </w:pPr>
          </w:p>
        </w:tc>
        <w:tc>
          <w:tcPr>
            <w:tcW w:w="255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Проведение экологических мероприятий с привлечением молодежных формирований, общественных организаций к работе по очистке родников, рек</w:t>
            </w:r>
          </w:p>
        </w:tc>
        <w:tc>
          <w:tcPr>
            <w:tcW w:w="141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2019-2030</w:t>
            </w:r>
          </w:p>
        </w:tc>
        <w:tc>
          <w:tcPr>
            <w:tcW w:w="155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МКУ «УДМСиТ»,</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Общественные организации</w:t>
            </w:r>
          </w:p>
        </w:tc>
        <w:tc>
          <w:tcPr>
            <w:tcW w:w="170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r w:rsidR="009D5461" w:rsidRPr="009D5461" w:rsidTr="009D5461">
        <w:tc>
          <w:tcPr>
            <w:tcW w:w="1418" w:type="dxa"/>
          </w:tcPr>
          <w:p w:rsidR="009D5461" w:rsidRPr="009D5461" w:rsidRDefault="009D5461" w:rsidP="009D5461">
            <w:pPr>
              <w:shd w:val="clear" w:color="auto" w:fill="FFFFFF"/>
              <w:spacing w:line="360" w:lineRule="auto"/>
              <w:jc w:val="both"/>
              <w:rPr>
                <w:bCs/>
                <w:sz w:val="24"/>
                <w:szCs w:val="24"/>
                <w:lang w:eastAsia="ru-RU"/>
              </w:rPr>
            </w:pPr>
          </w:p>
        </w:tc>
        <w:tc>
          <w:tcPr>
            <w:tcW w:w="1843" w:type="dxa"/>
          </w:tcPr>
          <w:p w:rsidR="009D5461" w:rsidRPr="009D5461" w:rsidRDefault="009D5461" w:rsidP="009D5461">
            <w:pPr>
              <w:shd w:val="clear" w:color="auto" w:fill="FFFFFF"/>
              <w:spacing w:line="360" w:lineRule="auto"/>
              <w:jc w:val="both"/>
              <w:rPr>
                <w:bCs/>
                <w:sz w:val="24"/>
                <w:szCs w:val="24"/>
                <w:lang w:eastAsia="ru-RU"/>
              </w:rPr>
            </w:pPr>
          </w:p>
        </w:tc>
        <w:tc>
          <w:tcPr>
            <w:tcW w:w="255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Внедрение селективного сбора ТБО</w:t>
            </w:r>
          </w:p>
        </w:tc>
        <w:tc>
          <w:tcPr>
            <w:tcW w:w="141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2019-2021</w:t>
            </w:r>
          </w:p>
        </w:tc>
        <w:tc>
          <w:tcPr>
            <w:tcW w:w="155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ООО «Мехуборка»</w:t>
            </w:r>
          </w:p>
        </w:tc>
        <w:tc>
          <w:tcPr>
            <w:tcW w:w="170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Внебюджетные средства</w:t>
            </w:r>
          </w:p>
        </w:tc>
      </w:tr>
      <w:tr w:rsidR="009D5461" w:rsidRPr="009D5461" w:rsidTr="009D5461">
        <w:tc>
          <w:tcPr>
            <w:tcW w:w="1418" w:type="dxa"/>
          </w:tcPr>
          <w:p w:rsidR="009D5461" w:rsidRPr="009D5461" w:rsidRDefault="009D5461" w:rsidP="009D5461">
            <w:pPr>
              <w:shd w:val="clear" w:color="auto" w:fill="FFFFFF"/>
              <w:spacing w:line="360" w:lineRule="auto"/>
              <w:jc w:val="both"/>
              <w:rPr>
                <w:bCs/>
                <w:sz w:val="24"/>
                <w:szCs w:val="24"/>
                <w:lang w:eastAsia="ru-RU"/>
              </w:rPr>
            </w:pPr>
          </w:p>
        </w:tc>
        <w:tc>
          <w:tcPr>
            <w:tcW w:w="1843" w:type="dxa"/>
          </w:tcPr>
          <w:p w:rsidR="009D5461" w:rsidRPr="009D5461" w:rsidRDefault="009D5461" w:rsidP="009D5461">
            <w:pPr>
              <w:shd w:val="clear" w:color="auto" w:fill="FFFFFF"/>
              <w:spacing w:line="360" w:lineRule="auto"/>
              <w:jc w:val="both"/>
              <w:rPr>
                <w:bCs/>
                <w:sz w:val="24"/>
                <w:szCs w:val="24"/>
                <w:lang w:eastAsia="ru-RU"/>
              </w:rPr>
            </w:pPr>
          </w:p>
        </w:tc>
        <w:tc>
          <w:tcPr>
            <w:tcW w:w="255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Строительство комплекса: полигон ТБО, технопарк ЭКО, мусороперерабатывающий завод</w:t>
            </w:r>
          </w:p>
        </w:tc>
        <w:tc>
          <w:tcPr>
            <w:tcW w:w="141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2019-2023</w:t>
            </w:r>
          </w:p>
        </w:tc>
        <w:tc>
          <w:tcPr>
            <w:tcW w:w="155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c>
          <w:tcPr>
            <w:tcW w:w="170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2 000 000,0</w:t>
            </w:r>
          </w:p>
        </w:tc>
      </w:tr>
      <w:tr w:rsidR="009D5461" w:rsidRPr="009D5461" w:rsidTr="009D5461">
        <w:tc>
          <w:tcPr>
            <w:tcW w:w="1418"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Неудовлетв</w:t>
            </w:r>
            <w:r w:rsidRPr="009D5461">
              <w:rPr>
                <w:bCs/>
                <w:sz w:val="24"/>
                <w:szCs w:val="24"/>
                <w:lang w:eastAsia="ru-RU"/>
              </w:rPr>
              <w:lastRenderedPageBreak/>
              <w:t>орительное состояние состояния атмосферного воздуха.</w:t>
            </w:r>
          </w:p>
        </w:tc>
        <w:tc>
          <w:tcPr>
            <w:tcW w:w="1843" w:type="dxa"/>
          </w:tcPr>
          <w:p w:rsidR="009D5461" w:rsidRPr="009D5461" w:rsidRDefault="009D5461" w:rsidP="009D5461">
            <w:pPr>
              <w:shd w:val="clear" w:color="auto" w:fill="FFFFFF"/>
              <w:spacing w:line="360" w:lineRule="auto"/>
              <w:jc w:val="both"/>
              <w:rPr>
                <w:bCs/>
                <w:sz w:val="24"/>
                <w:szCs w:val="24"/>
                <w:lang w:eastAsia="ru-RU"/>
              </w:rPr>
            </w:pPr>
          </w:p>
        </w:tc>
        <w:tc>
          <w:tcPr>
            <w:tcW w:w="255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Формирование и </w:t>
            </w:r>
            <w:r w:rsidRPr="009D5461">
              <w:rPr>
                <w:bCs/>
                <w:sz w:val="24"/>
                <w:szCs w:val="24"/>
                <w:lang w:eastAsia="ru-RU"/>
              </w:rPr>
              <w:lastRenderedPageBreak/>
              <w:t>утверждение ежегодных планов по озеленению  муниципального района</w:t>
            </w:r>
          </w:p>
        </w:tc>
        <w:tc>
          <w:tcPr>
            <w:tcW w:w="141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2019-2030</w:t>
            </w:r>
          </w:p>
        </w:tc>
        <w:tc>
          <w:tcPr>
            <w:tcW w:w="155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МБУ </w:t>
            </w:r>
            <w:r w:rsidRPr="009D5461">
              <w:rPr>
                <w:bCs/>
                <w:sz w:val="24"/>
                <w:szCs w:val="24"/>
                <w:lang w:eastAsia="ru-RU"/>
              </w:rPr>
              <w:lastRenderedPageBreak/>
              <w:t>«Архградстройконтроль»</w:t>
            </w:r>
          </w:p>
        </w:tc>
        <w:tc>
          <w:tcPr>
            <w:tcW w:w="170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 xml:space="preserve">Местный </w:t>
            </w:r>
            <w:r w:rsidRPr="009D5461">
              <w:rPr>
                <w:bCs/>
                <w:sz w:val="24"/>
                <w:szCs w:val="24"/>
                <w:lang w:eastAsia="ru-RU"/>
              </w:rPr>
              <w:lastRenderedPageBreak/>
              <w:t>бюджет, за счет дополнительных доходов.</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numPr>
          <w:ilvl w:val="0"/>
          <w:numId w:val="10"/>
        </w:numPr>
        <w:shd w:val="clear" w:color="auto" w:fill="FFFFFF"/>
        <w:spacing w:line="360" w:lineRule="auto"/>
        <w:jc w:val="both"/>
        <w:rPr>
          <w:b/>
          <w:bCs/>
          <w:sz w:val="24"/>
          <w:szCs w:val="24"/>
          <w:lang w:eastAsia="ru-RU"/>
        </w:rPr>
      </w:pPr>
      <w:r w:rsidRPr="009D5461">
        <w:rPr>
          <w:b/>
          <w:bCs/>
          <w:sz w:val="24"/>
          <w:szCs w:val="24"/>
          <w:lang w:eastAsia="ru-RU"/>
        </w:rPr>
        <w:t>Развитие экономики</w:t>
      </w:r>
    </w:p>
    <w:p w:rsidR="009D5461" w:rsidRPr="009D5461" w:rsidRDefault="009D5461" w:rsidP="00951CC7">
      <w:pPr>
        <w:shd w:val="clear" w:color="auto" w:fill="FFFFFF"/>
        <w:spacing w:line="360" w:lineRule="auto"/>
        <w:ind w:firstLine="360"/>
        <w:jc w:val="both"/>
        <w:rPr>
          <w:bCs/>
          <w:i/>
          <w:sz w:val="24"/>
          <w:szCs w:val="24"/>
          <w:lang w:eastAsia="ru-RU"/>
        </w:rPr>
      </w:pPr>
      <w:r w:rsidRPr="009D5461">
        <w:rPr>
          <w:bCs/>
          <w:i/>
          <w:sz w:val="24"/>
          <w:szCs w:val="24"/>
          <w:lang w:eastAsia="ru-RU"/>
        </w:rPr>
        <w:t>Текущая ситуация.</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Лениногорский муниципальный район один из наиболее динамично развивающихся районов Республики Татарстан. Экономика района на протяжении достаточно продолжительного периода характеризуется стабильными показателями прироста. По основным показателям: объему промышленного производства, освоению инвестиций, обороту розничной торговли, объему платных услуг населению, объемов доходов бюджета Лениногорский муниципальный район находится в первой десятке среди муниципальных образований Республики Татарстан.</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Стабильная экономическая ситуация в районе поддерживается в основном за счет успешной деятельности крупных организаций, в первую очередь нефтяных. Вместе с тем, малое и среднее предпринимательство в районе развивается недостаточно активно. По оценке их доля в общем объеме валового территориального продукта в 2018 году составила 8.9%.</w:t>
      </w:r>
    </w:p>
    <w:p w:rsidR="009D5461" w:rsidRPr="009D5461" w:rsidRDefault="009D5461" w:rsidP="009D5461">
      <w:pPr>
        <w:shd w:val="clear" w:color="auto" w:fill="FFFFFF"/>
        <w:spacing w:line="360" w:lineRule="auto"/>
        <w:jc w:val="both"/>
        <w:rPr>
          <w:bCs/>
          <w:sz w:val="24"/>
          <w:szCs w:val="24"/>
          <w:lang w:eastAsia="ru-RU"/>
        </w:rPr>
      </w:pPr>
      <w:r w:rsidRPr="009D5461">
        <w:rPr>
          <w:b/>
          <w:bCs/>
          <w:sz w:val="24"/>
          <w:szCs w:val="24"/>
          <w:lang w:eastAsia="ru-RU"/>
        </w:rPr>
        <w:t>6.1 Структура экономики.</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Валовый территориальный продукт Лениногорского муниципального района в 2018 году по оценке составил 86 650,6 млн.руб. Доля ВТП Лениногорского района в общем объеме валового регионального продукта составила – 3,55%.</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Валовый территориальный продукт, млн. руб.</w:t>
      </w:r>
    </w:p>
    <w:p w:rsidR="009D5461" w:rsidRPr="009D5461" w:rsidRDefault="009D5461" w:rsidP="00951CC7">
      <w:pPr>
        <w:shd w:val="clear" w:color="auto" w:fill="FFFFFF"/>
        <w:spacing w:line="360" w:lineRule="auto"/>
        <w:jc w:val="right"/>
        <w:rPr>
          <w:bCs/>
          <w:sz w:val="24"/>
          <w:szCs w:val="24"/>
          <w:lang w:eastAsia="ru-RU"/>
        </w:rPr>
      </w:pPr>
      <w:r w:rsidRPr="009D5461">
        <w:rPr>
          <w:bCs/>
          <w:sz w:val="24"/>
          <w:szCs w:val="24"/>
          <w:lang w:eastAsia="ru-RU"/>
        </w:rPr>
        <w:t>Таблица 2</w:t>
      </w:r>
      <w:r w:rsidRPr="009D5461">
        <w:rPr>
          <w:bCs/>
          <w:sz w:val="24"/>
          <w:szCs w:val="24"/>
          <w:lang w:val="en-US" w:eastAsia="ru-RU"/>
        </w:rPr>
        <w:t>5</w:t>
      </w:r>
      <w:r w:rsidRPr="009D5461">
        <w:rPr>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9D5461" w:rsidRPr="009D5461" w:rsidTr="009D5461">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2014</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2015</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2016</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2017</w:t>
            </w:r>
          </w:p>
        </w:tc>
        <w:tc>
          <w:tcPr>
            <w:tcW w:w="1915"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2018</w:t>
            </w:r>
          </w:p>
        </w:tc>
      </w:tr>
      <w:tr w:rsidR="009D5461" w:rsidRPr="009D5461" w:rsidTr="009D5461">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57 036</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58 800</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65 155,2</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71 572,3</w:t>
            </w:r>
          </w:p>
        </w:tc>
        <w:tc>
          <w:tcPr>
            <w:tcW w:w="1915"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86 650,6</w:t>
            </w:r>
          </w:p>
        </w:tc>
      </w:tr>
    </w:tbl>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lastRenderedPageBreak/>
        <w:drawing>
          <wp:inline distT="0" distB="0" distL="0" distR="0" wp14:anchorId="3714443C" wp14:editId="1F8A7EAD">
            <wp:extent cx="5391302" cy="3057753"/>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В структуре экономики района нефтяная промышленность и добыча полезных ископаемых занимает лидирующие позиции и составляет– 46%, строительство – 23%, деятельность сухопутного транспорта – 7,1%, производственная сфера – 4%, здравоохранение – 3,4%, сельское хозяйство – 1,8%, производство, передача и распределение энергоресурсов – 1,1%, связь – 0,8%, розничная торговля – 0,5%, образование – 0,4%, прочее – 11,9%. </w:t>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drawing>
          <wp:inline distT="0" distB="0" distL="0" distR="0" wp14:anchorId="1F2A7443" wp14:editId="3ABAF7C5">
            <wp:extent cx="6063971" cy="3767328"/>
            <wp:effectExtent l="0" t="0" r="0" b="508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lastRenderedPageBreak/>
        <w:t>Объем отгруженных товаров собственного производства, выполнено работ и услуг по чистым видам экономической деятельности в 2018 году составил 22 026 557 тыс.руб.</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 экономике района ярко выражена зависимость от   нефтегазодобывающей отрасли, т.к. значительную долю в объеме отгруженной промышленной продукции составляет добыча сырой нефти и природного газа, предоставление услуг в этих областях.</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Индекс промышленного производства за 2018 год составил 102,9 %.  </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Индекс промышленного производства, %</w:t>
      </w:r>
    </w:p>
    <w:p w:rsidR="009D5461" w:rsidRPr="009D5461" w:rsidRDefault="009D5461" w:rsidP="00951CC7">
      <w:pPr>
        <w:shd w:val="clear" w:color="auto" w:fill="FFFFFF"/>
        <w:spacing w:line="360" w:lineRule="auto"/>
        <w:jc w:val="right"/>
        <w:rPr>
          <w:bCs/>
          <w:sz w:val="24"/>
          <w:szCs w:val="24"/>
          <w:lang w:eastAsia="ru-RU"/>
        </w:rPr>
      </w:pPr>
      <w:r w:rsidRPr="009D5461">
        <w:rPr>
          <w:bCs/>
          <w:sz w:val="24"/>
          <w:szCs w:val="24"/>
          <w:lang w:eastAsia="ru-RU"/>
        </w:rPr>
        <w:t>Таблица 2</w:t>
      </w:r>
      <w:r w:rsidRPr="009D5461">
        <w:rPr>
          <w:bCs/>
          <w:sz w:val="24"/>
          <w:szCs w:val="24"/>
          <w:lang w:val="en-US" w:eastAsia="ru-RU"/>
        </w:rPr>
        <w:t>6</w:t>
      </w:r>
      <w:r w:rsidRPr="009D5461">
        <w:rPr>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9D5461" w:rsidRPr="009D5461" w:rsidTr="009D5461">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2014г.</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2015г.</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2016г.</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2017г.</w:t>
            </w:r>
          </w:p>
        </w:tc>
        <w:tc>
          <w:tcPr>
            <w:tcW w:w="1915"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2018г.</w:t>
            </w:r>
          </w:p>
        </w:tc>
      </w:tr>
      <w:tr w:rsidR="009D5461" w:rsidRPr="009D5461" w:rsidTr="009D5461">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104,3</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98,2</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103,6</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96,0</w:t>
            </w:r>
          </w:p>
        </w:tc>
        <w:tc>
          <w:tcPr>
            <w:tcW w:w="1915"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102,9</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Величина добавленной стоимости, произведенной предприятиями и организациями муниципального района в 2018 году составила 76 849 млн. руб. или 138% к уровню прошлого года. Высокая динамика обеспечена ростом показателей деятельности ЗАО «Охтин Ойл» (объем добычи нефти – 267,1 тыс.тонн, объем отгруженной продукции  5,4 млрд.руб с ростом 143%), ЗАО «Геотех» (объем добычи нефти – 101,8 тыс.тонн, объем отгруженной продукции за 11 мес.-около 1 млрд.руб с ростом 188%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 структуре добавленной стоимости около 80% занимает отрасль по добыче полезных ископаемых.</w:t>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drawing>
          <wp:inline distT="0" distB="0" distL="0" distR="0" wp14:anchorId="31C01AB5" wp14:editId="31CD58F0">
            <wp:extent cx="5940425" cy="3959860"/>
            <wp:effectExtent l="0" t="0" r="3175" b="254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lastRenderedPageBreak/>
        <w:t xml:space="preserve">Одним из показателей устойчивого развития территорий является </w:t>
      </w:r>
      <w:r w:rsidRPr="009D5461">
        <w:rPr>
          <w:b/>
          <w:bCs/>
          <w:sz w:val="24"/>
          <w:szCs w:val="24"/>
          <w:lang w:eastAsia="ru-RU"/>
        </w:rPr>
        <w:t>объем инвестиций в основной капитал.</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Объем инвестиций в основной капитал, млрд. руб.</w:t>
      </w:r>
    </w:p>
    <w:p w:rsidR="009D5461" w:rsidRPr="009D5461" w:rsidRDefault="009D5461" w:rsidP="00951CC7">
      <w:pPr>
        <w:shd w:val="clear" w:color="auto" w:fill="FFFFFF"/>
        <w:spacing w:line="360" w:lineRule="auto"/>
        <w:jc w:val="right"/>
        <w:rPr>
          <w:bCs/>
          <w:sz w:val="24"/>
          <w:szCs w:val="24"/>
          <w:lang w:eastAsia="ru-RU"/>
        </w:rPr>
      </w:pPr>
      <w:r w:rsidRPr="009D5461">
        <w:rPr>
          <w:bCs/>
          <w:sz w:val="24"/>
          <w:szCs w:val="24"/>
          <w:lang w:eastAsia="ru-RU"/>
        </w:rPr>
        <w:t>Таблица 2</w:t>
      </w:r>
      <w:r w:rsidRPr="009D5461">
        <w:rPr>
          <w:bCs/>
          <w:sz w:val="24"/>
          <w:szCs w:val="24"/>
          <w:lang w:val="en-US" w:eastAsia="ru-RU"/>
        </w:rPr>
        <w:t>7</w:t>
      </w:r>
      <w:r w:rsidRPr="009D5461">
        <w:rPr>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9D5461" w:rsidRPr="009D5461" w:rsidTr="009D5461">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2014г.</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2015г.</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2016г.</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2017г.</w:t>
            </w:r>
          </w:p>
        </w:tc>
        <w:tc>
          <w:tcPr>
            <w:tcW w:w="1915" w:type="dxa"/>
            <w:tcBorders>
              <w:top w:val="single" w:sz="4" w:space="0" w:color="auto"/>
              <w:left w:val="single" w:sz="4" w:space="0" w:color="auto"/>
              <w:bottom w:val="single" w:sz="4" w:space="0" w:color="auto"/>
              <w:right w:val="single" w:sz="4" w:space="0" w:color="auto"/>
            </w:tcBorders>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2018г.</w:t>
            </w:r>
          </w:p>
        </w:tc>
      </w:tr>
      <w:tr w:rsidR="009D5461" w:rsidRPr="009D5461" w:rsidTr="009D5461">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7,6</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7,4</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7,7</w:t>
            </w:r>
          </w:p>
        </w:tc>
        <w:tc>
          <w:tcPr>
            <w:tcW w:w="1914"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7,9</w:t>
            </w:r>
          </w:p>
        </w:tc>
        <w:tc>
          <w:tcPr>
            <w:tcW w:w="1915"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8,7</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 среднесрочном периоде темп роста инвестиций прогнозируется в диапазоне 100,2%-101%.</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6.2 Строительство</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Одним из важных показателей развития   экономики является уровень гражданского и промышленного строительства. Объем работ, выполненных по виду деятельности «строительство» с 2014 года, имеет отрицательную динамику.</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Объем работ по виду «строительство», млн.руб.</w:t>
      </w:r>
    </w:p>
    <w:p w:rsidR="009D5461" w:rsidRPr="009D5461" w:rsidRDefault="009D5461" w:rsidP="00951CC7">
      <w:pPr>
        <w:shd w:val="clear" w:color="auto" w:fill="FFFFFF"/>
        <w:spacing w:line="360" w:lineRule="auto"/>
        <w:jc w:val="right"/>
        <w:rPr>
          <w:bCs/>
          <w:sz w:val="24"/>
          <w:szCs w:val="24"/>
          <w:lang w:eastAsia="ru-RU"/>
        </w:rPr>
      </w:pPr>
      <w:r w:rsidRPr="009D5461">
        <w:rPr>
          <w:bCs/>
          <w:sz w:val="24"/>
          <w:szCs w:val="24"/>
          <w:lang w:eastAsia="ru-RU"/>
        </w:rPr>
        <w:t xml:space="preserve">Таблица </w:t>
      </w:r>
      <w:r w:rsidRPr="009D5461">
        <w:rPr>
          <w:bCs/>
          <w:sz w:val="24"/>
          <w:szCs w:val="24"/>
          <w:lang w:val="en-US" w:eastAsia="ru-RU"/>
        </w:rPr>
        <w:t>28</w:t>
      </w:r>
      <w:r w:rsidRPr="009D5461">
        <w:rPr>
          <w:bCs/>
          <w:sz w:val="24"/>
          <w:szCs w:val="24"/>
          <w:lang w:eastAsia="ru-RU"/>
        </w:rPr>
        <w:t>.</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587"/>
        <w:gridCol w:w="1587"/>
        <w:gridCol w:w="1587"/>
        <w:gridCol w:w="1588"/>
        <w:gridCol w:w="1588"/>
      </w:tblGrid>
      <w:tr w:rsidR="009D5461" w:rsidRPr="009D5461" w:rsidTr="009D5461">
        <w:tc>
          <w:tcPr>
            <w:tcW w:w="198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Показатель</w:t>
            </w:r>
          </w:p>
        </w:tc>
        <w:tc>
          <w:tcPr>
            <w:tcW w:w="158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2014г.</w:t>
            </w:r>
          </w:p>
        </w:tc>
        <w:tc>
          <w:tcPr>
            <w:tcW w:w="158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2015г.</w:t>
            </w:r>
          </w:p>
        </w:tc>
        <w:tc>
          <w:tcPr>
            <w:tcW w:w="158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val="en-US" w:eastAsia="ru-RU"/>
              </w:rPr>
              <w:t>2016</w:t>
            </w:r>
            <w:r w:rsidRPr="009D5461">
              <w:rPr>
                <w:b/>
                <w:bCs/>
                <w:sz w:val="24"/>
                <w:szCs w:val="24"/>
                <w:lang w:eastAsia="ru-RU"/>
              </w:rPr>
              <w:t>г.</w:t>
            </w:r>
          </w:p>
        </w:tc>
        <w:tc>
          <w:tcPr>
            <w:tcW w:w="158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2017г.</w:t>
            </w:r>
          </w:p>
        </w:tc>
        <w:tc>
          <w:tcPr>
            <w:tcW w:w="158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2018г.</w:t>
            </w:r>
          </w:p>
        </w:tc>
      </w:tr>
      <w:tr w:rsidR="009D5461" w:rsidRPr="009D5461" w:rsidTr="009D5461">
        <w:tc>
          <w:tcPr>
            <w:tcW w:w="198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Объем работ, выполненных по виду деятельности «строительство», в действующих ценах, млн.руб.</w:t>
            </w:r>
          </w:p>
        </w:tc>
        <w:tc>
          <w:tcPr>
            <w:tcW w:w="1587"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20 310,36</w:t>
            </w:r>
          </w:p>
        </w:tc>
        <w:tc>
          <w:tcPr>
            <w:tcW w:w="1587"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14 666,05</w:t>
            </w:r>
          </w:p>
        </w:tc>
        <w:tc>
          <w:tcPr>
            <w:tcW w:w="1587"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15 681,84</w:t>
            </w:r>
          </w:p>
        </w:tc>
        <w:tc>
          <w:tcPr>
            <w:tcW w:w="1588"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13 303,3</w:t>
            </w:r>
          </w:p>
        </w:tc>
        <w:tc>
          <w:tcPr>
            <w:tcW w:w="1588"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10 038</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 связи с неблагоприятной экономической ситуацией в стране происходит уменьшение вложений в строительство, реконструкцию и ремонт объектов.</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 2018 году в рамках 21 федеральной программы построено, капитально отремонтировано, благоустроено 37 объектов, общая сумма бюджетных капитальных вложений составила 159,8 млн.руб.</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В 2019 году в районе в рамках 26 республиканских и федеральных программ планируется возвести, капитально отремонтировать и благоустроить 30 объектов.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lastRenderedPageBreak/>
        <w:t>По плану жилищного строительства на 2019 год предусмотрен ввод жилья в объеме 26 тыс. кв.м. По программе капитального ремонта МКД будет отремонтирован 21 до на сумму 144,97 млн. руб.</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Cs/>
          <w:sz w:val="24"/>
          <w:szCs w:val="24"/>
          <w:lang w:eastAsia="ru-RU"/>
        </w:rPr>
      </w:pPr>
      <w:r w:rsidRPr="009D5461">
        <w:rPr>
          <w:b/>
          <w:bCs/>
          <w:sz w:val="24"/>
          <w:szCs w:val="24"/>
          <w:lang w:eastAsia="ru-RU"/>
        </w:rPr>
        <w:t>6.3 Жилищное строительство</w:t>
      </w:r>
      <w:r w:rsidRPr="009D5461">
        <w:rPr>
          <w:bCs/>
          <w:sz w:val="24"/>
          <w:szCs w:val="24"/>
          <w:lang w:eastAsia="ru-RU"/>
        </w:rPr>
        <w:t>.</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Общая площадь жилых домов, введенных в эксплуатацию в 2018г., составила 25 017 кв.м., в том числе ввод жилья индивидуальными застройщиками составил 22 423 кв.м.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По темпу роста объема введенного в действие жилья район занимает 16 место по Республики Татарстан. Ввод жилых домов на 1000 жителей в Лениногорском муниципальном районе составил 306,2 кв.м, что является ниже Республиканского значения в 2 раза (по Республике – 618 кв.м).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На конец 2018 года жилищный фонд Лениногорского муниципального района составляет 2 238,4 тыс.кв.м., в том числе городской жилищный фонд 1 553 тыс.кв.м., сельский жилищный фонд 585,4 тыс.кв.м. Из них, жилой фонд в многоквартирных жилых домах составляет 1 311,9 или 59%, средняя жилищная обеспеченность  на одного жителя 27,4 кв.м.</w:t>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drawing>
          <wp:inline distT="0" distB="0" distL="0" distR="0" wp14:anchorId="2DD9B818" wp14:editId="14784072">
            <wp:extent cx="5848597" cy="3823855"/>
            <wp:effectExtent l="0" t="0" r="0" b="57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lastRenderedPageBreak/>
        <w:drawing>
          <wp:inline distT="0" distB="0" distL="0" distR="0" wp14:anchorId="644D1314" wp14:editId="7BE1D2E9">
            <wp:extent cx="5940425" cy="3959860"/>
            <wp:effectExtent l="0" t="0" r="3175" b="254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Таким образом, для поддержания динамики жилищного строительства необходимо:</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w:t>
      </w:r>
      <w:r w:rsidRPr="009D5461">
        <w:rPr>
          <w:bCs/>
          <w:sz w:val="24"/>
          <w:szCs w:val="24"/>
          <w:lang w:eastAsia="ru-RU"/>
        </w:rPr>
        <w:tab/>
        <w:t>Резервировать территории для будущего строительства;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w:t>
      </w:r>
      <w:r w:rsidRPr="009D5461">
        <w:rPr>
          <w:bCs/>
          <w:sz w:val="24"/>
          <w:szCs w:val="24"/>
          <w:lang w:eastAsia="ru-RU"/>
        </w:rPr>
        <w:tab/>
        <w:t>Производить изъятие или выкуп земельных участков (в зависимости от будущего их назначения) в муниципальную собственность;</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w:t>
      </w:r>
      <w:r w:rsidRPr="009D5461">
        <w:rPr>
          <w:bCs/>
          <w:sz w:val="24"/>
          <w:szCs w:val="24"/>
          <w:lang w:eastAsia="ru-RU"/>
        </w:rPr>
        <w:tab/>
        <w:t>Привлекать инвесторов для строительства инвестиционного жилья.</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6.4 Сельское хозяйство</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В Лениногорском муниципальном районе в сельском хозяйстве занято 10 предприятий и 28 крестьянских фермерских хозяйств. Валовой объем продукции сельхозтоваропроизводителей на 01.01.2018 года составил 2,1 млрд.руб., по сравнению с аналогичным периодом прошлого года произошел рост на 2%. </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noProof/>
          <w:sz w:val="24"/>
          <w:szCs w:val="24"/>
          <w:lang w:eastAsia="ru-RU"/>
        </w:rPr>
        <w:lastRenderedPageBreak/>
        <w:drawing>
          <wp:inline distT="0" distB="0" distL="0" distR="0" wp14:anchorId="21651D06" wp14:editId="3F1723B4">
            <wp:extent cx="5940425" cy="3959860"/>
            <wp:effectExtent l="0" t="0" r="3175" b="254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Сельскохозяйственные предприятия и КФХ района является производителями зерна пшеницы, ржи, ячменя, овса, гречихи, картофеля, сахарной свеклы, продукции животноводства-молока, мяса говядины, свинины, а также яиц. В общем объеме выручки сельских товаропроизводителей, выручка от производства зерна составляет 17%, растениеводство 24%, продукции животноводства 68%.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Овощеводство в районе представлено КФХ Каримовым А.К., который выращивает капусту. В 2017г валовое производство составило 183 тонны.</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Выращенное зерно реализуется как на внутреннем рынке и идет на производство кормов, так и за пределы района на хлебоприемные пункты. Зерно имеет низкую сортность. Для улучшения качества выращиваемой зерновой продукции требуется обновление имеющегося семенного фонда на элитные сорта пшеницы, ржи.</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В 2018 году сельхозпредприятиями района и крестьянскими (фермерскими) хозяйствами всего надоено 15431 т.н. молока, которое реализовано в ООО «Торос Молоко», ООО «МК Групп», ООО «Милк Транс», а также на рынках города. Всего в 2018 году молокоперерабатывающим предприятиям из местного бюджета выделено субсидий в сумме 8 млн.рублей.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В целях популяризации продукции перерабатывающего молокозавода «Торос Молоко», наращивания объемов производства, при поддержке Исполнительного комитета муниципального образования на территории города установлены 7 нестационарных </w:t>
      </w:r>
      <w:r w:rsidRPr="009D5461">
        <w:rPr>
          <w:bCs/>
          <w:sz w:val="24"/>
          <w:szCs w:val="24"/>
          <w:lang w:eastAsia="ru-RU"/>
        </w:rPr>
        <w:lastRenderedPageBreak/>
        <w:t xml:space="preserve">торговых киосков для реализации продукции собственного производства. Кроме того на среднесрочный период рассматривается выделение еще дополнительно 4 площадок.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За 2018 год произведено (реализовано) мяса скота и птицы (ООО «Лениногорская Птицефабрика) 3949 тонн. Мясо реализуется на мясоперерабатывающие предприятия Татарстана, Чувашии, Башкортостана, Удмуртии, а так же на рынках Лениногорска, Альметьевска, Бугульмы и в санаторий «Бакирово».</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51CC7">
      <w:pPr>
        <w:shd w:val="clear" w:color="auto" w:fill="FFFFFF"/>
        <w:spacing w:line="360" w:lineRule="auto"/>
        <w:jc w:val="center"/>
        <w:rPr>
          <w:bCs/>
          <w:sz w:val="24"/>
          <w:szCs w:val="24"/>
          <w:lang w:eastAsia="ru-RU"/>
        </w:rPr>
      </w:pPr>
      <w:r w:rsidRPr="009D5461">
        <w:rPr>
          <w:b/>
          <w:bCs/>
          <w:sz w:val="24"/>
          <w:szCs w:val="24"/>
          <w:lang w:eastAsia="ru-RU"/>
        </w:rPr>
        <w:t>Динамика производства сельскохозяйственной продукции (тонн)</w:t>
      </w:r>
    </w:p>
    <w:p w:rsidR="009D5461" w:rsidRPr="009D5461" w:rsidRDefault="009D5461" w:rsidP="00951CC7">
      <w:pPr>
        <w:shd w:val="clear" w:color="auto" w:fill="FFFFFF"/>
        <w:spacing w:line="360" w:lineRule="auto"/>
        <w:jc w:val="right"/>
        <w:rPr>
          <w:bCs/>
          <w:sz w:val="24"/>
          <w:szCs w:val="24"/>
          <w:lang w:eastAsia="ru-RU"/>
        </w:rPr>
      </w:pPr>
      <w:r w:rsidRPr="009D5461">
        <w:rPr>
          <w:bCs/>
          <w:sz w:val="24"/>
          <w:szCs w:val="24"/>
          <w:lang w:eastAsia="ru-RU"/>
        </w:rPr>
        <w:t xml:space="preserve">Таблица </w:t>
      </w:r>
      <w:r w:rsidRPr="009D5461">
        <w:rPr>
          <w:bCs/>
          <w:sz w:val="24"/>
          <w:szCs w:val="24"/>
          <w:lang w:val="en-US" w:eastAsia="ru-RU"/>
        </w:rPr>
        <w:t>29</w:t>
      </w:r>
      <w:r w:rsidRPr="009D5461">
        <w:rPr>
          <w:bCs/>
          <w:sz w:val="24"/>
          <w:szCs w:val="24"/>
          <w:lang w:eastAsia="ru-RU"/>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25"/>
        <w:gridCol w:w="1593"/>
        <w:gridCol w:w="1560"/>
        <w:gridCol w:w="1417"/>
        <w:gridCol w:w="1276"/>
      </w:tblGrid>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Произведено</w:t>
            </w:r>
          </w:p>
        </w:tc>
        <w:tc>
          <w:tcPr>
            <w:tcW w:w="1525"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2013</w:t>
            </w:r>
          </w:p>
        </w:tc>
        <w:tc>
          <w:tcPr>
            <w:tcW w:w="15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2014</w:t>
            </w:r>
          </w:p>
        </w:tc>
        <w:tc>
          <w:tcPr>
            <w:tcW w:w="1560"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2015</w:t>
            </w:r>
          </w:p>
        </w:tc>
        <w:tc>
          <w:tcPr>
            <w:tcW w:w="1417"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2016</w:t>
            </w:r>
          </w:p>
        </w:tc>
        <w:tc>
          <w:tcPr>
            <w:tcW w:w="1276"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2017</w:t>
            </w:r>
          </w:p>
        </w:tc>
      </w:tr>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Зерна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61 995</w:t>
            </w:r>
          </w:p>
        </w:tc>
        <w:tc>
          <w:tcPr>
            <w:tcW w:w="1593"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61 647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59 692</w:t>
            </w:r>
          </w:p>
        </w:tc>
        <w:tc>
          <w:tcPr>
            <w:tcW w:w="1417"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80508</w:t>
            </w:r>
          </w:p>
        </w:tc>
        <w:tc>
          <w:tcPr>
            <w:tcW w:w="1276"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98293</w:t>
            </w:r>
          </w:p>
        </w:tc>
      </w:tr>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Молока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15 172</w:t>
            </w:r>
          </w:p>
        </w:tc>
        <w:tc>
          <w:tcPr>
            <w:tcW w:w="1593"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15 946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16 206</w:t>
            </w:r>
          </w:p>
        </w:tc>
        <w:tc>
          <w:tcPr>
            <w:tcW w:w="1417"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16774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17699</w:t>
            </w:r>
          </w:p>
        </w:tc>
      </w:tr>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Мяса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6 436</w:t>
            </w:r>
          </w:p>
        </w:tc>
        <w:tc>
          <w:tcPr>
            <w:tcW w:w="1593"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6 256</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4 507</w:t>
            </w:r>
          </w:p>
        </w:tc>
        <w:tc>
          <w:tcPr>
            <w:tcW w:w="1417"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4090</w:t>
            </w:r>
          </w:p>
        </w:tc>
        <w:tc>
          <w:tcPr>
            <w:tcW w:w="1276"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4008</w:t>
            </w:r>
          </w:p>
        </w:tc>
      </w:tr>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Яиц</w:t>
            </w:r>
          </w:p>
        </w:tc>
        <w:tc>
          <w:tcPr>
            <w:tcW w:w="1525"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37 935</w:t>
            </w:r>
          </w:p>
        </w:tc>
        <w:tc>
          <w:tcPr>
            <w:tcW w:w="1593"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33 290</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57 428</w:t>
            </w:r>
          </w:p>
        </w:tc>
        <w:tc>
          <w:tcPr>
            <w:tcW w:w="1417"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56174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56142</w:t>
            </w:r>
          </w:p>
        </w:tc>
      </w:tr>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Картофеля</w:t>
            </w:r>
          </w:p>
        </w:tc>
        <w:tc>
          <w:tcPr>
            <w:tcW w:w="1525"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1 928</w:t>
            </w:r>
          </w:p>
        </w:tc>
        <w:tc>
          <w:tcPr>
            <w:tcW w:w="1593"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2 458</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2 722</w:t>
            </w:r>
          </w:p>
        </w:tc>
        <w:tc>
          <w:tcPr>
            <w:tcW w:w="1417"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2431</w:t>
            </w:r>
          </w:p>
        </w:tc>
        <w:tc>
          <w:tcPr>
            <w:tcW w:w="1276" w:type="dxa"/>
            <w:tcBorders>
              <w:top w:val="single" w:sz="4" w:space="0" w:color="auto"/>
              <w:left w:val="single" w:sz="4" w:space="0" w:color="auto"/>
              <w:bottom w:val="single" w:sz="4" w:space="0" w:color="auto"/>
              <w:right w:val="single" w:sz="4" w:space="0" w:color="auto"/>
            </w:tcBorders>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2872</w:t>
            </w:r>
          </w:p>
        </w:tc>
      </w:tr>
      <w:tr w:rsidR="009D5461" w:rsidRPr="009D5461" w:rsidTr="009D5461">
        <w:tc>
          <w:tcPr>
            <w:tcW w:w="2093"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Сахарной свеклы</w:t>
            </w:r>
          </w:p>
        </w:tc>
        <w:tc>
          <w:tcPr>
            <w:tcW w:w="1525"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69 373</w:t>
            </w:r>
          </w:p>
        </w:tc>
        <w:tc>
          <w:tcPr>
            <w:tcW w:w="1593"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66 238</w:t>
            </w:r>
          </w:p>
        </w:tc>
        <w:tc>
          <w:tcPr>
            <w:tcW w:w="1560"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80 760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59264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80800</w:t>
            </w:r>
          </w:p>
        </w:tc>
      </w:tr>
    </w:tbl>
    <w:p w:rsidR="009D5461" w:rsidRPr="009D5461" w:rsidRDefault="009D5461" w:rsidP="00951CC7">
      <w:pPr>
        <w:shd w:val="clear" w:color="auto" w:fill="FFFFFF"/>
        <w:spacing w:line="360" w:lineRule="auto"/>
        <w:ind w:firstLine="709"/>
        <w:jc w:val="both"/>
        <w:rPr>
          <w:bCs/>
          <w:sz w:val="24"/>
          <w:szCs w:val="24"/>
          <w:lang w:eastAsia="ru-RU"/>
        </w:rPr>
      </w:pP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Оценка ресурсного потенциала сельского хозяйства дает основания для значительного увеличения производства сельскохозяйственной продукции, а также для повышения ее конкурентоспособности на внутреннем рынке.</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В целях диверсификации экономики сельского хозяйства района планируется расширить перечень выращиваемых высоко маржинальных культур, таких как подсолнечник, кукуруза.</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В Республике Татарстан значительное внимание уделяется развитию малых форм хозяйствования в АПК. Принят Закон РТ «О государственной поддержке развития ЛПХ на территории РТ» по мерам стимулирования развития личных подсобных хозяйств.  С целью увеличения занятости населения на селе необходимо дальнейшее развитие ЛПХ в Лениногорском муниципальном районе.</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Развитие сельскохозяйственной кооперации является необходимым условием обеспечения рентабельности сельскохозяйственного производства. Потенциально социальной базой кооперации являются не только все сельские жители, но и крестьянские (фермерские) хозяйства, включая индивидуальных предпринимателей.</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Кооперирование крестьянских (фермерских) хозяйств и личных подсобных хозяйств позволит повысить уровень доходов сельского населения.</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lastRenderedPageBreak/>
        <w:t>Взаимодействие сельскохозяйственных предприятий и личных подворий не только создает систему гарантированного сбыта сельскохозяйственной продукции для субъектов малого предпринимательства, но и обеспечивает их доступ к современной инфраструктуре переработки и хранения продукции на взаимовыгодных условиях.</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 xml:space="preserve">Сочетание крупного и мелкого производства является основой устойчивого развития села. В районе до половины продукции сельского хозяйства приходится на долю крестьянских (фермерских) хозяйств и личного подворья. </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Примером деловой активности на селе является семейная династия Ипеева Валерия Петровича, который реализовал проект строительства убойного цеха в селе Зай-Каратай. Реализация мяса КРС и мясных полуфабрикатов собственного производства осуществляется через свой магазин, который начал работать с 2018 года. В среднем за год хозяйством реализуется говядина, конина и баранина объемом порядка 2000 туш.</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Завершена модернизация Лениногорской птицефабрики, с установкой итальянского комплекта птицеводческого оборудования для содержания кур-несушек. Данное оборудование позволяет увеличить поголовье кур-несушек на 55 тысяч голов и производство яиц на 15 миллионов штук. В 2019 году планируется ввод в эксплуатацию автоматической электронной системы сортировки яиц по весу и их упаковки, с максимальной производительность 45 тысяч яиц в час и созданием новых 5 рабочих мест;</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 xml:space="preserve">Представителем успешной семейной династии является Набиуллин Фарид Масабихович, занимающийся восстановлением и разведением пород татарских лошадей. Всего в хозяйстве насчитывается около 400 породистых лошадей. </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 xml:space="preserve">Набиуллин является грантополучателем 7 млн. рублей Министерства сельского хозяйства и продовольствия, а так же получателем субсидии в размере 1 млн.рублей из местного бюджета. </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Им организован музей под открытым небом «Конный дворик «Алмакай», направленный на сохранение обычаев  и быта татарского и тюркских кочевых народов.</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Совместными силами органов местного самоуправления и предпринимателя проводится национальный праздник «Байга», приобретающий все большую популярность среди жителей нашего района, республики, регионов Российской Федерации и  ежегодно собирающий около 2000 человек. Для организации отдыха за счет средств местного бюджета построен домик в традиционном татарском стиле, туристам предлагается продукция собственного производства: кумыс, казылык. В КФХ занято 10 человек, со средней заработной платой 15 тыс. рублей, объем инвестиций в 2019 году составил 3 млн.руб.</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lastRenderedPageBreak/>
        <w:t>В Лениногорском муниципальном районе на 2019 год первостепенное значение придается повышению продуктивности и устойчивости отрасли животноводства, созданию прочной кормовой базы, улучшению сохранности скота и обеспечению устойчивого эпизоотического благополучия, осуществлению комплексной программы химизации и механизации сельского хозяйства, усилению материально-технической базы производства зерна и кормов.</w:t>
      </w:r>
    </w:p>
    <w:p w:rsidR="009D5461" w:rsidRPr="009D5461" w:rsidRDefault="009D5461" w:rsidP="00951CC7">
      <w:pPr>
        <w:shd w:val="clear" w:color="auto" w:fill="FFFFFF"/>
        <w:spacing w:line="360" w:lineRule="auto"/>
        <w:ind w:firstLine="709"/>
        <w:jc w:val="both"/>
        <w:rPr>
          <w:bCs/>
          <w:sz w:val="24"/>
          <w:szCs w:val="24"/>
          <w:lang w:eastAsia="ru-RU"/>
        </w:rPr>
      </w:pPr>
      <w:r w:rsidRPr="009D5461">
        <w:rPr>
          <w:bCs/>
          <w:sz w:val="24"/>
          <w:szCs w:val="24"/>
          <w:lang w:eastAsia="ru-RU"/>
        </w:rPr>
        <w:t>Ожидаемое производство валовой продукции в 2019г составит 1999 млн. рублей, в том числе растениеводство -805, животноводство – 1194, с последующем увеличением к 2023 году до 2,6 млрд.руб.</w:t>
      </w:r>
    </w:p>
    <w:p w:rsidR="009D5461" w:rsidRPr="009D5461" w:rsidRDefault="009D5461" w:rsidP="00951CC7">
      <w:pPr>
        <w:shd w:val="clear" w:color="auto" w:fill="FFFFFF"/>
        <w:spacing w:line="360" w:lineRule="auto"/>
        <w:jc w:val="center"/>
        <w:rPr>
          <w:b/>
          <w:bCs/>
          <w:sz w:val="24"/>
          <w:szCs w:val="24"/>
          <w:lang w:eastAsia="ru-RU"/>
        </w:rPr>
      </w:pPr>
      <w:r w:rsidRPr="009D5461">
        <w:rPr>
          <w:b/>
          <w:bCs/>
          <w:sz w:val="24"/>
          <w:szCs w:val="24"/>
          <w:lang w:eastAsia="ru-RU"/>
        </w:rPr>
        <w:t>Ожидаемое производство продукции АПК к 2023 году:</w:t>
      </w:r>
    </w:p>
    <w:p w:rsidR="009D5461" w:rsidRPr="009D5461" w:rsidRDefault="009D5461" w:rsidP="00951CC7">
      <w:pPr>
        <w:shd w:val="clear" w:color="auto" w:fill="FFFFFF"/>
        <w:spacing w:line="360" w:lineRule="auto"/>
        <w:jc w:val="right"/>
        <w:rPr>
          <w:bCs/>
          <w:sz w:val="24"/>
          <w:szCs w:val="24"/>
          <w:lang w:val="en-US" w:eastAsia="ru-RU"/>
        </w:rPr>
      </w:pPr>
      <w:r w:rsidRPr="009D5461">
        <w:rPr>
          <w:bCs/>
          <w:sz w:val="24"/>
          <w:szCs w:val="24"/>
          <w:lang w:val="en-US" w:eastAsia="ru-RU"/>
        </w:rPr>
        <w:t>Таблица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96"/>
        <w:gridCol w:w="2506"/>
      </w:tblGrid>
      <w:tr w:rsidR="009D5461" w:rsidRPr="009D5461" w:rsidTr="009D5461">
        <w:tc>
          <w:tcPr>
            <w:tcW w:w="4503" w:type="dxa"/>
            <w:shd w:val="clear" w:color="auto" w:fill="auto"/>
          </w:tcPr>
          <w:p w:rsidR="009D5461" w:rsidRPr="00951CC7" w:rsidRDefault="009D5461" w:rsidP="00951CC7">
            <w:pPr>
              <w:shd w:val="clear" w:color="auto" w:fill="FFFFFF"/>
              <w:spacing w:line="360" w:lineRule="auto"/>
              <w:jc w:val="center"/>
              <w:rPr>
                <w:b/>
                <w:bCs/>
                <w:sz w:val="24"/>
                <w:szCs w:val="24"/>
                <w:lang w:eastAsia="ru-RU"/>
              </w:rPr>
            </w:pPr>
            <w:r w:rsidRPr="00951CC7">
              <w:rPr>
                <w:b/>
                <w:bCs/>
                <w:sz w:val="24"/>
                <w:szCs w:val="24"/>
                <w:lang w:eastAsia="ru-RU"/>
              </w:rPr>
              <w:t>Наименование продукции</w:t>
            </w:r>
          </w:p>
        </w:tc>
        <w:tc>
          <w:tcPr>
            <w:tcW w:w="1996" w:type="dxa"/>
          </w:tcPr>
          <w:p w:rsidR="009D5461" w:rsidRPr="00951CC7" w:rsidRDefault="009D5461" w:rsidP="00951CC7">
            <w:pPr>
              <w:shd w:val="clear" w:color="auto" w:fill="FFFFFF"/>
              <w:spacing w:line="360" w:lineRule="auto"/>
              <w:jc w:val="center"/>
              <w:rPr>
                <w:b/>
                <w:bCs/>
                <w:sz w:val="24"/>
                <w:szCs w:val="24"/>
                <w:lang w:eastAsia="ru-RU"/>
              </w:rPr>
            </w:pPr>
            <w:r w:rsidRPr="00951CC7">
              <w:rPr>
                <w:b/>
                <w:bCs/>
                <w:sz w:val="24"/>
                <w:szCs w:val="24"/>
                <w:lang w:eastAsia="ru-RU"/>
              </w:rPr>
              <w:t>Ед.изм.</w:t>
            </w:r>
          </w:p>
        </w:tc>
        <w:tc>
          <w:tcPr>
            <w:tcW w:w="2506" w:type="dxa"/>
            <w:shd w:val="clear" w:color="auto" w:fill="auto"/>
          </w:tcPr>
          <w:p w:rsidR="009D5461" w:rsidRPr="00951CC7" w:rsidRDefault="009D5461" w:rsidP="00951CC7">
            <w:pPr>
              <w:shd w:val="clear" w:color="auto" w:fill="FFFFFF"/>
              <w:spacing w:line="360" w:lineRule="auto"/>
              <w:jc w:val="center"/>
              <w:rPr>
                <w:b/>
                <w:bCs/>
                <w:sz w:val="24"/>
                <w:szCs w:val="24"/>
                <w:lang w:eastAsia="ru-RU"/>
              </w:rPr>
            </w:pPr>
            <w:r w:rsidRPr="00951CC7">
              <w:rPr>
                <w:b/>
                <w:bCs/>
                <w:sz w:val="24"/>
                <w:szCs w:val="24"/>
                <w:lang w:eastAsia="ru-RU"/>
              </w:rPr>
              <w:t>Количество</w:t>
            </w:r>
          </w:p>
        </w:tc>
      </w:tr>
      <w:tr w:rsidR="009D5461" w:rsidRPr="009D5461" w:rsidTr="009D5461">
        <w:tc>
          <w:tcPr>
            <w:tcW w:w="4503"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Зерно</w:t>
            </w:r>
          </w:p>
        </w:tc>
        <w:tc>
          <w:tcPr>
            <w:tcW w:w="1996"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Тонн</w:t>
            </w:r>
          </w:p>
        </w:tc>
        <w:tc>
          <w:tcPr>
            <w:tcW w:w="2506"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84 760</w:t>
            </w:r>
          </w:p>
        </w:tc>
      </w:tr>
      <w:tr w:rsidR="009D5461" w:rsidRPr="009D5461" w:rsidTr="009D5461">
        <w:tc>
          <w:tcPr>
            <w:tcW w:w="4503"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Сахарная свекла</w:t>
            </w:r>
          </w:p>
        </w:tc>
        <w:tc>
          <w:tcPr>
            <w:tcW w:w="1996"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Тонн</w:t>
            </w:r>
          </w:p>
        </w:tc>
        <w:tc>
          <w:tcPr>
            <w:tcW w:w="2506"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45 500</w:t>
            </w:r>
          </w:p>
        </w:tc>
      </w:tr>
      <w:tr w:rsidR="009D5461" w:rsidRPr="009D5461" w:rsidTr="009D5461">
        <w:tc>
          <w:tcPr>
            <w:tcW w:w="4503"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Картофель</w:t>
            </w:r>
          </w:p>
        </w:tc>
        <w:tc>
          <w:tcPr>
            <w:tcW w:w="1996"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Тонн</w:t>
            </w:r>
          </w:p>
        </w:tc>
        <w:tc>
          <w:tcPr>
            <w:tcW w:w="2506"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4 030</w:t>
            </w:r>
          </w:p>
        </w:tc>
      </w:tr>
      <w:tr w:rsidR="009D5461" w:rsidRPr="009D5461" w:rsidTr="009D5461">
        <w:tc>
          <w:tcPr>
            <w:tcW w:w="4503"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Молоко</w:t>
            </w:r>
          </w:p>
        </w:tc>
        <w:tc>
          <w:tcPr>
            <w:tcW w:w="1996"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Тонн</w:t>
            </w:r>
          </w:p>
        </w:tc>
        <w:tc>
          <w:tcPr>
            <w:tcW w:w="2506"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25 070</w:t>
            </w:r>
          </w:p>
        </w:tc>
      </w:tr>
      <w:tr w:rsidR="009D5461" w:rsidRPr="009D5461" w:rsidTr="009D5461">
        <w:tc>
          <w:tcPr>
            <w:tcW w:w="4503"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Мясо (реализовано)</w:t>
            </w:r>
          </w:p>
        </w:tc>
        <w:tc>
          <w:tcPr>
            <w:tcW w:w="1996"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Тонн</w:t>
            </w:r>
          </w:p>
        </w:tc>
        <w:tc>
          <w:tcPr>
            <w:tcW w:w="2506"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5 434</w:t>
            </w:r>
          </w:p>
        </w:tc>
      </w:tr>
      <w:tr w:rsidR="009D5461" w:rsidRPr="009D5461" w:rsidTr="009D5461">
        <w:tc>
          <w:tcPr>
            <w:tcW w:w="4503"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Яйцо</w:t>
            </w:r>
          </w:p>
        </w:tc>
        <w:tc>
          <w:tcPr>
            <w:tcW w:w="1996"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Тыс.шт.</w:t>
            </w:r>
          </w:p>
        </w:tc>
        <w:tc>
          <w:tcPr>
            <w:tcW w:w="2506" w:type="dxa"/>
            <w:shd w:val="clear" w:color="auto" w:fill="auto"/>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81 900</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Рост объема производства продукции сельского хозяйства будет обеспечено за счет роста объемов производства продукции животноводства на основе следующих направлений:</w:t>
      </w:r>
    </w:p>
    <w:p w:rsidR="009D5461" w:rsidRPr="009D5461" w:rsidRDefault="009D5461" w:rsidP="009D5461">
      <w:pPr>
        <w:numPr>
          <w:ilvl w:val="0"/>
          <w:numId w:val="15"/>
        </w:numPr>
        <w:shd w:val="clear" w:color="auto" w:fill="FFFFFF"/>
        <w:spacing w:line="360" w:lineRule="auto"/>
        <w:jc w:val="both"/>
        <w:rPr>
          <w:bCs/>
          <w:sz w:val="24"/>
          <w:szCs w:val="24"/>
          <w:lang w:eastAsia="ru-RU"/>
        </w:rPr>
      </w:pPr>
      <w:r w:rsidRPr="009D5461">
        <w:rPr>
          <w:bCs/>
          <w:sz w:val="24"/>
          <w:szCs w:val="24"/>
          <w:lang w:eastAsia="ru-RU"/>
        </w:rPr>
        <w:t>использования современного технологического оборудования для модернизации животноводческих ферм;</w:t>
      </w:r>
    </w:p>
    <w:p w:rsidR="009D5461" w:rsidRPr="009D5461" w:rsidRDefault="009D5461" w:rsidP="009D5461">
      <w:pPr>
        <w:numPr>
          <w:ilvl w:val="0"/>
          <w:numId w:val="15"/>
        </w:numPr>
        <w:shd w:val="clear" w:color="auto" w:fill="FFFFFF"/>
        <w:spacing w:line="360" w:lineRule="auto"/>
        <w:jc w:val="both"/>
        <w:rPr>
          <w:bCs/>
          <w:sz w:val="24"/>
          <w:szCs w:val="24"/>
          <w:lang w:eastAsia="ru-RU"/>
        </w:rPr>
      </w:pPr>
      <w:r w:rsidRPr="009D5461">
        <w:rPr>
          <w:bCs/>
          <w:sz w:val="24"/>
          <w:szCs w:val="24"/>
          <w:lang w:eastAsia="ru-RU"/>
        </w:rPr>
        <w:t>приобретения племенного скота;</w:t>
      </w:r>
    </w:p>
    <w:p w:rsidR="009D5461" w:rsidRPr="009D5461" w:rsidRDefault="009D5461" w:rsidP="009D5461">
      <w:pPr>
        <w:numPr>
          <w:ilvl w:val="0"/>
          <w:numId w:val="15"/>
        </w:numPr>
        <w:shd w:val="clear" w:color="auto" w:fill="FFFFFF"/>
        <w:spacing w:line="360" w:lineRule="auto"/>
        <w:jc w:val="both"/>
        <w:rPr>
          <w:bCs/>
          <w:sz w:val="24"/>
          <w:szCs w:val="24"/>
          <w:lang w:eastAsia="ru-RU"/>
        </w:rPr>
      </w:pPr>
      <w:r w:rsidRPr="009D5461">
        <w:rPr>
          <w:bCs/>
          <w:sz w:val="24"/>
          <w:szCs w:val="24"/>
          <w:lang w:eastAsia="ru-RU"/>
        </w:rPr>
        <w:t>повышения уровня кормления и улучшения условий содержания животных;</w:t>
      </w:r>
    </w:p>
    <w:p w:rsidR="009D5461" w:rsidRPr="009D5461" w:rsidRDefault="009D5461" w:rsidP="009D5461">
      <w:pPr>
        <w:numPr>
          <w:ilvl w:val="0"/>
          <w:numId w:val="15"/>
        </w:numPr>
        <w:shd w:val="clear" w:color="auto" w:fill="FFFFFF"/>
        <w:spacing w:line="360" w:lineRule="auto"/>
        <w:jc w:val="both"/>
        <w:rPr>
          <w:bCs/>
          <w:sz w:val="24"/>
          <w:szCs w:val="24"/>
          <w:lang w:eastAsia="ru-RU"/>
        </w:rPr>
      </w:pPr>
      <w:r w:rsidRPr="009D5461">
        <w:rPr>
          <w:bCs/>
          <w:sz w:val="24"/>
          <w:szCs w:val="24"/>
          <w:lang w:eastAsia="ru-RU"/>
        </w:rPr>
        <w:t>направленное выращивание ремонтного молодняка;</w:t>
      </w:r>
    </w:p>
    <w:p w:rsidR="009D5461" w:rsidRPr="009D5461" w:rsidRDefault="009D5461" w:rsidP="009D5461">
      <w:pPr>
        <w:numPr>
          <w:ilvl w:val="0"/>
          <w:numId w:val="15"/>
        </w:numPr>
        <w:shd w:val="clear" w:color="auto" w:fill="FFFFFF"/>
        <w:spacing w:line="360" w:lineRule="auto"/>
        <w:jc w:val="both"/>
        <w:rPr>
          <w:bCs/>
          <w:sz w:val="24"/>
          <w:szCs w:val="24"/>
          <w:lang w:eastAsia="ru-RU"/>
        </w:rPr>
      </w:pPr>
      <w:r w:rsidRPr="009D5461">
        <w:rPr>
          <w:bCs/>
          <w:sz w:val="24"/>
          <w:szCs w:val="24"/>
          <w:lang w:eastAsia="ru-RU"/>
        </w:rPr>
        <w:t>повышения продуктивности животных;</w:t>
      </w:r>
    </w:p>
    <w:p w:rsidR="009D5461" w:rsidRPr="009D5461" w:rsidRDefault="009D5461" w:rsidP="009D5461">
      <w:pPr>
        <w:numPr>
          <w:ilvl w:val="0"/>
          <w:numId w:val="15"/>
        </w:numPr>
        <w:shd w:val="clear" w:color="auto" w:fill="FFFFFF"/>
        <w:spacing w:line="360" w:lineRule="auto"/>
        <w:jc w:val="both"/>
        <w:rPr>
          <w:bCs/>
          <w:sz w:val="24"/>
          <w:szCs w:val="24"/>
          <w:lang w:eastAsia="ru-RU"/>
        </w:rPr>
      </w:pPr>
      <w:r w:rsidRPr="009D5461">
        <w:rPr>
          <w:bCs/>
          <w:sz w:val="24"/>
          <w:szCs w:val="24"/>
          <w:lang w:eastAsia="ru-RU"/>
        </w:rPr>
        <w:t>использование методов ранней диагностики заболеваний.</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Рост производства животноводческой продукции произойдет за счет увеличения продуктивности скота и птицы, улучшения воспроизводства и сохранности скота, оптимального сбалансированного кормления животных, улучшения зооветеринарного обслуживания отрасли, повышения производительности труда. </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 xml:space="preserve">В растениеводстве основной целью является рост производства основных видов продукции растениеводства, рентабельная деятельность отрасли во всех </w:t>
      </w:r>
      <w:r w:rsidRPr="009D5461">
        <w:rPr>
          <w:bCs/>
          <w:sz w:val="24"/>
          <w:szCs w:val="24"/>
          <w:lang w:eastAsia="ru-RU"/>
        </w:rPr>
        <w:lastRenderedPageBreak/>
        <w:t>сельскохозяйственных предприятиях и получение прибыли, обеспечение безубыточной работы сельскохозяйственных предприятий района.</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Программа развития призвана работать и одновременно закрепить комплекс мероприятий, обеспечивающих повышение продуктивности земель, сохранение и повышение плодородия почв, эффективное ведение отрасли во всех сельскохозяйственных организациях.</w:t>
      </w:r>
    </w:p>
    <w:p w:rsidR="009D5461" w:rsidRPr="009D5461" w:rsidRDefault="009D5461" w:rsidP="00951CC7">
      <w:pPr>
        <w:shd w:val="clear" w:color="auto" w:fill="FFFFFF"/>
        <w:spacing w:line="360" w:lineRule="auto"/>
        <w:ind w:firstLine="737"/>
        <w:jc w:val="both"/>
        <w:rPr>
          <w:bCs/>
          <w:sz w:val="24"/>
          <w:szCs w:val="24"/>
          <w:lang w:eastAsia="ru-RU"/>
        </w:rPr>
      </w:pPr>
      <w:r w:rsidRPr="009D5461">
        <w:rPr>
          <w:bCs/>
          <w:sz w:val="24"/>
          <w:szCs w:val="24"/>
          <w:lang w:eastAsia="ru-RU"/>
        </w:rPr>
        <w:t>Условия реализации подпрограммы развития земледелия и растениеводства:</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а) обеспечение роста производства сельскохозяйственной продукции за счет освоения современных энергосберегающих технологий, отказа от ежегодной глубокой вспашки, перехода на безотвальную мелкую обработку, ее минимизация, перехода на новый уровень интенсификации, основанной на более эффективном использовании трудовых, материальных и энергетических ресурсов,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б) эффективное использование имеющейся материально-технической базы и приобретение современных технологических комплексов;</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в) правильное определение структуры посевных площадей.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Для плановой сортосмены и сортообновления необходимо ежегодно закупать 17 тонн высоко репродуктивных семян новых и перспективных сортов на каждые 1000 га посевов зерновых и зернобобовых культур.</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Эффективность применения удобрений определяется, прежде всего, известкованием кислых почв и правильным размещением культур по полям с учетом их отзывчивости на известкование. Устранение избыточной кислотности почти в 2 раза повышает эффективность минеральных удобрений. </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6.5. Малый и средний бизнес.</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В экономике Лениногорского муниципального района представлены и сосуществуют различные масштабы бизнеса. Наличие крупных   предприятий нефтяной отрасли послужило хорошей базой для развития среднего и малого производственного бизнеса, связанного с обслуживанием их потребностей. Однако в настоящее время все более актуальным становится преодоление высокой зависимости экономики муниципального района от нефтегазодобывающей отрасли, важнейшим фактором которого является развитие малого и среднего предпринимательства.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Доля малого и среднего предпринимательства в ВТП в 2018г. составила 8,9%, для сравнения в 2017г. этот показатель составлял 10,2%.</w:t>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lastRenderedPageBreak/>
        <w:drawing>
          <wp:inline distT="0" distB="0" distL="0" distR="0" wp14:anchorId="75C196E4" wp14:editId="1EC69540">
            <wp:extent cx="5801096" cy="3722914"/>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Количество экономически активных малых и средних предприятий на 01.01.2019 года составило 567 ед., данный показатель остался на уровне 2017г.  (в 2017г. - 564 ед.). Согласно ключевого показателя эффективности (K</w:t>
      </w:r>
      <w:r w:rsidRPr="009D5461">
        <w:rPr>
          <w:bCs/>
          <w:sz w:val="24"/>
          <w:szCs w:val="24"/>
          <w:lang w:val="en-US" w:eastAsia="ru-RU"/>
        </w:rPr>
        <w:t>P</w:t>
      </w:r>
      <w:r w:rsidRPr="009D5461">
        <w:rPr>
          <w:bCs/>
          <w:sz w:val="24"/>
          <w:szCs w:val="24"/>
          <w:lang w:eastAsia="ru-RU"/>
        </w:rPr>
        <w:t>I) количества малого и среднего предпринимательства в 2019 году составит 565, с последующим увеличением к 2023 году до 590 единиц, а индивидуальных предпринимателей с 2019 по 2023 год увеличится на 16 и составит 1614 единиц. Таким образом, рост количество МСП и ИП произойдет в следующих видах деятельности: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обрабатывающее производство на 1 единиц;</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в сфере гостиниц и предприятий общественного питания на 1 единицу;</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деятельность в области культуры, спорта, организации досуга и развлечений на 3 единицы;</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строительство на 1 единицу;</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в сфере торговли на 3 единицы;</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- 20 ИП за счет ежегодной Программы занятости населения РТ по содействию самозанятости безработных граждан;</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- 21 единица за счет легализации самозанятого населения;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- 9 единиц за счет привлечения новых резидентов промышленных парков.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за счет:</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освоения дотаций-Победителя конкурса лучших проектов создания комфортной городской среды, путем обустройства парка культуры и отдыха (строительство детского кафе, ипподрома, установки игровых площадок, в т.ч колеса обозрения, скейт парка);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 ежегодной реализации государственной программы занятости населения Республики Татарстан по содействию самозанятости безработных граждан;</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открытия новых торговых объектов и предприятий общественного питания;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строительства и ввода в эксплуатацию в 2020 году мусороперерабатывающего завода на территории района;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привлечения новых компаний-резидентов промышленные парки и расширения производств;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повышения качества оказания муниципальных услуг субъектам малого и среднего предпринимательства;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-введения внеклассных уроков на базе школ, об основах бизнеса и предпринимательской деятельности, с проведением мастер классов опытными предпринимателями;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создания с 2020 года городского бизнес клуба, с привлечением молодежи, самозанятого населения, представителей бизнеса, где будут проходить тренинги, мастер классы, обучающие семинары для желающих начать свой бизнес «с нуля» и действующих предпринимателей, желающих повысить грамотность;</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проведения не менее 4 обучающих семинара с представителями «Бизнес-Десант», Фабрика Предпринимательства и кредитных организаций (о кредитных продуктах для МСП).</w:t>
      </w:r>
      <w:r w:rsidRPr="009D5461">
        <w:rPr>
          <w:b/>
          <w:bCs/>
          <w:sz w:val="24"/>
          <w:szCs w:val="24"/>
          <w:lang w:eastAsia="ru-RU"/>
        </w:rPr>
        <w:tab/>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Увеличение количества субъектов малого и среднего предпринимательства влечет рост численности занятых в МСП на 254 единицы, и в 2023 году целевой показатель составит 6838 единиц, за счет:</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- 45 рабочих мест, в связи обустройством парка культуры и отдыха;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- 5 рабочих мест на Лениногорской Птицефабрике, в связи введением в эксплуатацию автоматической электронной системы сортировки яиц;</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- 20 рабочих мест - ООО «Кама Нефть», представляющая услуги по монтажу, ремонту и демонтажу буровых вышек;</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- 32 рабочих места, вследствие открытия торговых объектов и предприятий общественного питания;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- 40 рабочих мест - КФХ Виктория в связи с запуском 1 этапа реализации тепличного комплекса, с использованием новейших технологий российских производителей без применения ядохимикатов проекта;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- 20 рабочих мест за счет ежегодной Программы занятости населения РТ по содействию самозанятости безработных граждан;</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- 10 рабочих мест - ООО «Капрон» в рамках первого этапа производства ряда поверхностно-активных веществ, технических моющих композиций и специализированных химреагентов для нефтяной отрасли;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- 160 рабочих мест за счет ввода в эксплуатацию мусороперерабатывающего завода;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21 единица за счет легализации самозанятого населения;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- 9 единиц за счет привлечения новых резидентов промышленных парков.</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Анализ текущей ситуации МСП в Лениногорском районе.</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Динамика численности экономически активных малых и средних предприятий и количества работающих в них</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Таблица </w:t>
      </w:r>
      <w:r w:rsidRPr="009D5461">
        <w:rPr>
          <w:bCs/>
          <w:sz w:val="24"/>
          <w:szCs w:val="24"/>
          <w:lang w:val="en-US" w:eastAsia="ru-RU"/>
        </w:rPr>
        <w:t>3</w:t>
      </w:r>
      <w:r w:rsidRPr="009D5461">
        <w:rPr>
          <w:bCs/>
          <w:sz w:val="24"/>
          <w:szCs w:val="24"/>
          <w:lang w:eastAsia="ru-RU"/>
        </w:rPr>
        <w:t>1.</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376"/>
        <w:gridCol w:w="1489"/>
        <w:gridCol w:w="1378"/>
        <w:gridCol w:w="1377"/>
        <w:gridCol w:w="1126"/>
        <w:gridCol w:w="1026"/>
      </w:tblGrid>
      <w:tr w:rsidR="009D5461" w:rsidRPr="009D5461" w:rsidTr="009D5461">
        <w:trPr>
          <w:trHeight w:val="273"/>
        </w:trPr>
        <w:tc>
          <w:tcPr>
            <w:tcW w:w="2225"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Показатель</w:t>
            </w:r>
          </w:p>
        </w:tc>
        <w:tc>
          <w:tcPr>
            <w:tcW w:w="1376"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2013</w:t>
            </w:r>
          </w:p>
        </w:tc>
        <w:tc>
          <w:tcPr>
            <w:tcW w:w="1489"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2014</w:t>
            </w:r>
          </w:p>
        </w:tc>
        <w:tc>
          <w:tcPr>
            <w:tcW w:w="1378"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2015</w:t>
            </w:r>
          </w:p>
        </w:tc>
        <w:tc>
          <w:tcPr>
            <w:tcW w:w="1377"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2016</w:t>
            </w:r>
          </w:p>
        </w:tc>
        <w:tc>
          <w:tcPr>
            <w:tcW w:w="1126"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2017</w:t>
            </w:r>
          </w:p>
        </w:tc>
        <w:tc>
          <w:tcPr>
            <w:tcW w:w="1026"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2018</w:t>
            </w:r>
          </w:p>
        </w:tc>
      </w:tr>
      <w:tr w:rsidR="009D5461" w:rsidRPr="009D5461" w:rsidTr="009D5461">
        <w:tc>
          <w:tcPr>
            <w:tcW w:w="2225"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Количество экономически активных малых и средних предприятий (ед.)</w:t>
            </w:r>
          </w:p>
        </w:tc>
        <w:tc>
          <w:tcPr>
            <w:tcW w:w="1376"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636</w:t>
            </w:r>
          </w:p>
        </w:tc>
        <w:tc>
          <w:tcPr>
            <w:tcW w:w="1489"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548</w:t>
            </w:r>
          </w:p>
        </w:tc>
        <w:tc>
          <w:tcPr>
            <w:tcW w:w="1378"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656</w:t>
            </w:r>
          </w:p>
        </w:tc>
        <w:tc>
          <w:tcPr>
            <w:tcW w:w="1377"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570</w:t>
            </w:r>
          </w:p>
        </w:tc>
        <w:tc>
          <w:tcPr>
            <w:tcW w:w="1126"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564</w:t>
            </w:r>
          </w:p>
        </w:tc>
        <w:tc>
          <w:tcPr>
            <w:tcW w:w="1026"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567</w:t>
            </w:r>
          </w:p>
        </w:tc>
      </w:tr>
      <w:tr w:rsidR="009D5461" w:rsidRPr="009D5461" w:rsidTr="009D5461">
        <w:tc>
          <w:tcPr>
            <w:tcW w:w="2225"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Количество работающих (чел.)</w:t>
            </w:r>
          </w:p>
        </w:tc>
        <w:tc>
          <w:tcPr>
            <w:tcW w:w="1376"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4 955</w:t>
            </w:r>
          </w:p>
        </w:tc>
        <w:tc>
          <w:tcPr>
            <w:tcW w:w="1489"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5 185</w:t>
            </w:r>
          </w:p>
        </w:tc>
        <w:tc>
          <w:tcPr>
            <w:tcW w:w="1378"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5 443</w:t>
            </w:r>
          </w:p>
        </w:tc>
        <w:tc>
          <w:tcPr>
            <w:tcW w:w="1377"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5158</w:t>
            </w:r>
          </w:p>
        </w:tc>
        <w:tc>
          <w:tcPr>
            <w:tcW w:w="1126"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4983</w:t>
            </w:r>
          </w:p>
        </w:tc>
        <w:tc>
          <w:tcPr>
            <w:tcW w:w="1026" w:type="dxa"/>
            <w:tcBorders>
              <w:top w:val="single" w:sz="4" w:space="0" w:color="auto"/>
              <w:left w:val="single" w:sz="4" w:space="0" w:color="auto"/>
              <w:bottom w:val="single" w:sz="4" w:space="0" w:color="auto"/>
              <w:right w:val="single" w:sz="4" w:space="0" w:color="auto"/>
            </w:tcBorders>
            <w:vAlign w:val="center"/>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5012</w:t>
            </w:r>
          </w:p>
        </w:tc>
      </w:tr>
    </w:tbl>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Малый бизнес</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Численность работающих в малых предприятиях на 01.01.2019 года составила 4 295 чел., по сравнению с 2017 годом увеличилась на 36 чел. или на 0,8%.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В структуре оборота малых предприятий лидируют следующие виды экономической деятельности: оптовая и розничная торговля - 36%, сервис услуг-27%, промышленность -16%, строительство-15%, в то время как на сельскохозяйственный и прочие сектора приходится всего лишь 6 % </w:t>
      </w:r>
      <w:r w:rsidRPr="009D5461">
        <w:rPr>
          <w:bCs/>
          <w:i/>
          <w:sz w:val="24"/>
          <w:szCs w:val="24"/>
          <w:lang w:eastAsia="ru-RU"/>
        </w:rPr>
        <w:t>(АПК-4% и прочие-2 %).</w:t>
      </w:r>
      <w:r w:rsidRPr="009D5461">
        <w:rPr>
          <w:bCs/>
          <w:sz w:val="24"/>
          <w:szCs w:val="24"/>
          <w:lang w:eastAsia="ru-RU"/>
        </w:rPr>
        <w:t xml:space="preserve">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Оборот субъектов малого предпринимательства за 2018 год вырос на 11,2% и составил 11 млрд. 410 млн. рублей.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Среднемесячная заработная плата в малых предприятиях по итогам 2018 года составила 18 950,5 рублей или 105,4 % к уровню 2017 года. </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Средний бизнес</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Численность работающих в средних предприятиях на 01.01.2019 года составила 717 чел., по сравнению с 2017 годом уменьшилась на 7 человек.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lastRenderedPageBreak/>
        <w:t>Одной из причин уменьшения оборота и численности средних предприятий за счет перехода ООО «УралСтройНефть» из разряда средних в крупные, в связи с увеличением численности работников на 1186 человек и ростом оборота предприятия до 3 млрд. рублей.</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Оборот субъектов среднего предпринимательства за 2018 год снизился и составил 1 млрд. 705 млн. рублей.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Среднемесячная заработная плата в средних предприятиях по итогам 2018 года составила 26 381,5 рублей.</w:t>
      </w:r>
    </w:p>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Индивидуальное предпринимательство</w:t>
      </w:r>
    </w:p>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t xml:space="preserve">Количество индивидуальных предпринимателей, зарегистрированных в городе и районе на 01.01.2019 год составило 1569 чел. или 99,2 % к 2017 году. </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DD07B6">
      <w:pPr>
        <w:shd w:val="clear" w:color="auto" w:fill="FFFFFF"/>
        <w:spacing w:line="360" w:lineRule="auto"/>
        <w:jc w:val="center"/>
        <w:rPr>
          <w:bCs/>
          <w:sz w:val="24"/>
          <w:szCs w:val="24"/>
          <w:lang w:eastAsia="ru-RU"/>
        </w:rPr>
      </w:pPr>
      <w:r w:rsidRPr="009D5461">
        <w:rPr>
          <w:b/>
          <w:bCs/>
          <w:sz w:val="24"/>
          <w:szCs w:val="24"/>
          <w:lang w:eastAsia="ru-RU"/>
        </w:rPr>
        <w:t>Динамика численности индивидуальных предпринимателей.</w:t>
      </w:r>
    </w:p>
    <w:p w:rsidR="009D5461" w:rsidRPr="009D5461" w:rsidRDefault="009D5461" w:rsidP="00DD07B6">
      <w:pPr>
        <w:shd w:val="clear" w:color="auto" w:fill="FFFFFF"/>
        <w:spacing w:line="360" w:lineRule="auto"/>
        <w:jc w:val="right"/>
        <w:rPr>
          <w:bCs/>
          <w:sz w:val="24"/>
          <w:szCs w:val="24"/>
          <w:lang w:eastAsia="ru-RU"/>
        </w:rPr>
      </w:pPr>
      <w:r w:rsidRPr="009D5461">
        <w:rPr>
          <w:bCs/>
          <w:sz w:val="24"/>
          <w:szCs w:val="24"/>
          <w:lang w:eastAsia="ru-RU"/>
        </w:rPr>
        <w:t>Таблица 32</w:t>
      </w:r>
    </w:p>
    <w:tbl>
      <w:tblPr>
        <w:tblpPr w:leftFromText="180" w:rightFromText="180" w:vertAnchor="text" w:horzAnchor="margin" w:tblpXSpec="center" w:tblpY="229"/>
        <w:tblW w:w="10707" w:type="dxa"/>
        <w:tblCellMar>
          <w:left w:w="0" w:type="dxa"/>
          <w:right w:w="0" w:type="dxa"/>
        </w:tblCellMar>
        <w:tblLook w:val="04A0" w:firstRow="1" w:lastRow="0" w:firstColumn="1" w:lastColumn="0" w:noHBand="0" w:noVBand="1"/>
      </w:tblPr>
      <w:tblGrid>
        <w:gridCol w:w="2235"/>
        <w:gridCol w:w="1418"/>
        <w:gridCol w:w="1417"/>
        <w:gridCol w:w="1418"/>
        <w:gridCol w:w="1559"/>
        <w:gridCol w:w="1559"/>
        <w:gridCol w:w="1101"/>
      </w:tblGrid>
      <w:tr w:rsidR="009D5461" w:rsidRPr="009D5461" w:rsidTr="009D5461">
        <w:trPr>
          <w:trHeight w:val="409"/>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Категория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2013</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2014</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2015</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2016</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2017</w:t>
            </w:r>
          </w:p>
        </w:tc>
        <w:tc>
          <w:tcPr>
            <w:tcW w:w="1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2018</w:t>
            </w:r>
          </w:p>
        </w:tc>
      </w:tr>
      <w:tr w:rsidR="009D5461" w:rsidRPr="009D5461" w:rsidTr="009D5461">
        <w:trPr>
          <w:trHeight w:val="88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Индивидуальных предпринимателей</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1600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1576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1560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1548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1581</w:t>
            </w:r>
          </w:p>
        </w:tc>
        <w:tc>
          <w:tcPr>
            <w:tcW w:w="1101" w:type="dxa"/>
            <w:tcBorders>
              <w:top w:val="nil"/>
              <w:left w:val="nil"/>
              <w:bottom w:val="single" w:sz="8" w:space="0" w:color="auto"/>
              <w:right w:val="single" w:sz="8" w:space="0" w:color="auto"/>
            </w:tcBorders>
            <w:tcMar>
              <w:top w:w="0" w:type="dxa"/>
              <w:left w:w="108" w:type="dxa"/>
              <w:bottom w:w="0" w:type="dxa"/>
              <w:right w:w="108" w:type="dxa"/>
            </w:tcMa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1 569</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Cs/>
          <w:sz w:val="24"/>
          <w:szCs w:val="24"/>
          <w:lang w:val="en-US" w:eastAsia="ru-RU"/>
        </w:rPr>
      </w:pPr>
      <w:r w:rsidRPr="009D5461">
        <w:rPr>
          <w:bCs/>
          <w:noProof/>
          <w:sz w:val="24"/>
          <w:szCs w:val="24"/>
          <w:lang w:eastAsia="ru-RU"/>
        </w:rPr>
        <w:drawing>
          <wp:inline distT="0" distB="0" distL="0" distR="0" wp14:anchorId="43588BCC" wp14:editId="36F7D8E4">
            <wp:extent cx="5742432" cy="4198924"/>
            <wp:effectExtent l="0" t="0" r="0" b="0"/>
            <wp:docPr id="37" name="Диаграмма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lastRenderedPageBreak/>
        <w:t>Самозанятые</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 января 2019г. стартовала новая система налогообложения «Налог на профессиональный доход». Проводятся круглые столы и встречи с потенциальными самозанятыми, среди населения ведется информационно-разъяснительная работа через средства массовой информации, социальные сети, и созданный инстаграмм канал. </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6.</w:t>
      </w:r>
      <w:r w:rsidR="006B7557">
        <w:rPr>
          <w:b/>
          <w:bCs/>
          <w:sz w:val="24"/>
          <w:szCs w:val="24"/>
          <w:lang w:eastAsia="ru-RU"/>
        </w:rPr>
        <w:t>6</w:t>
      </w:r>
      <w:r w:rsidRPr="009D5461">
        <w:rPr>
          <w:b/>
          <w:bCs/>
          <w:sz w:val="24"/>
          <w:szCs w:val="24"/>
          <w:lang w:eastAsia="ru-RU"/>
        </w:rPr>
        <w:t xml:space="preserve"> Потребительский рынок товаров и услуг.</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Торговля и рынок услуг населению являются важнейшим индикатором социально-экономического развития муниципалитета, в котором отражается динамика потребления и платежеспособного спроса населения района. Розничная торговля Лениногорского муниципального района является динамично развивающейся отраслью экономики. Объемный показатель деятельности - оборот розничной торговли демонстрирует в основном высокие и устойчивые темпы роста.</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Оборот розничной торговли с учетом малых предприятий на 01.01.2019 года составил 5 580,9 млн.руб.  </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Динамика оборота торговли и общественного питания, (млн. руб.)</w:t>
      </w:r>
    </w:p>
    <w:p w:rsidR="009D5461" w:rsidRPr="009D5461" w:rsidRDefault="009D5461" w:rsidP="00DD07B6">
      <w:pPr>
        <w:shd w:val="clear" w:color="auto" w:fill="FFFFFF"/>
        <w:spacing w:line="360" w:lineRule="auto"/>
        <w:jc w:val="right"/>
        <w:rPr>
          <w:bCs/>
          <w:sz w:val="24"/>
          <w:szCs w:val="24"/>
          <w:lang w:eastAsia="ru-RU"/>
        </w:rPr>
      </w:pPr>
      <w:r w:rsidRPr="009D5461">
        <w:rPr>
          <w:bCs/>
          <w:sz w:val="24"/>
          <w:szCs w:val="24"/>
          <w:lang w:eastAsia="ru-RU"/>
        </w:rPr>
        <w:t xml:space="preserve">Таблица </w:t>
      </w:r>
      <w:r w:rsidRPr="009D5461">
        <w:rPr>
          <w:bCs/>
          <w:sz w:val="24"/>
          <w:szCs w:val="24"/>
          <w:lang w:val="en-US" w:eastAsia="ru-RU"/>
        </w:rPr>
        <w:t>33</w:t>
      </w:r>
      <w:r w:rsidRPr="009D5461">
        <w:rPr>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28"/>
        <w:gridCol w:w="1338"/>
        <w:gridCol w:w="1338"/>
        <w:gridCol w:w="1338"/>
        <w:gridCol w:w="1339"/>
        <w:gridCol w:w="1006"/>
      </w:tblGrid>
      <w:tr w:rsidR="009D5461" w:rsidRPr="009D5461" w:rsidTr="009D5461">
        <w:tc>
          <w:tcPr>
            <w:tcW w:w="1984"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Показатель</w:t>
            </w:r>
          </w:p>
        </w:tc>
        <w:tc>
          <w:tcPr>
            <w:tcW w:w="1228"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2013</w:t>
            </w:r>
          </w:p>
        </w:tc>
        <w:tc>
          <w:tcPr>
            <w:tcW w:w="1338"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2014</w:t>
            </w:r>
          </w:p>
        </w:tc>
        <w:tc>
          <w:tcPr>
            <w:tcW w:w="1338"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2015</w:t>
            </w:r>
          </w:p>
        </w:tc>
        <w:tc>
          <w:tcPr>
            <w:tcW w:w="1338"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2016</w:t>
            </w:r>
          </w:p>
        </w:tc>
        <w:tc>
          <w:tcPr>
            <w:tcW w:w="1339"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2017</w:t>
            </w:r>
          </w:p>
        </w:tc>
        <w:tc>
          <w:tcPr>
            <w:tcW w:w="1006"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2018</w:t>
            </w:r>
          </w:p>
        </w:tc>
      </w:tr>
      <w:tr w:rsidR="009D5461" w:rsidRPr="009D5461" w:rsidTr="009D5461">
        <w:tc>
          <w:tcPr>
            <w:tcW w:w="1984"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Оборот розничной торговли</w:t>
            </w:r>
          </w:p>
        </w:tc>
        <w:tc>
          <w:tcPr>
            <w:tcW w:w="122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4 261,25</w:t>
            </w:r>
          </w:p>
        </w:tc>
        <w:tc>
          <w:tcPr>
            <w:tcW w:w="133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4 595,86</w:t>
            </w:r>
          </w:p>
        </w:tc>
        <w:tc>
          <w:tcPr>
            <w:tcW w:w="133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4 653,66</w:t>
            </w:r>
          </w:p>
        </w:tc>
        <w:tc>
          <w:tcPr>
            <w:tcW w:w="133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4 965,09</w:t>
            </w:r>
          </w:p>
        </w:tc>
        <w:tc>
          <w:tcPr>
            <w:tcW w:w="1339"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5 179,45</w:t>
            </w:r>
          </w:p>
        </w:tc>
        <w:tc>
          <w:tcPr>
            <w:tcW w:w="1006"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5 580,9</w:t>
            </w:r>
          </w:p>
        </w:tc>
      </w:tr>
      <w:tr w:rsidR="009D5461" w:rsidRPr="009D5461" w:rsidTr="009D5461">
        <w:tc>
          <w:tcPr>
            <w:tcW w:w="1984" w:type="dxa"/>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Оборот предприятий общественного питания</w:t>
            </w:r>
          </w:p>
        </w:tc>
        <w:tc>
          <w:tcPr>
            <w:tcW w:w="122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89</w:t>
            </w:r>
          </w:p>
        </w:tc>
        <w:tc>
          <w:tcPr>
            <w:tcW w:w="133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101</w:t>
            </w:r>
          </w:p>
        </w:tc>
        <w:tc>
          <w:tcPr>
            <w:tcW w:w="133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107</w:t>
            </w:r>
          </w:p>
        </w:tc>
        <w:tc>
          <w:tcPr>
            <w:tcW w:w="1338"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108</w:t>
            </w:r>
          </w:p>
        </w:tc>
        <w:tc>
          <w:tcPr>
            <w:tcW w:w="1339" w:type="dxa"/>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112,5</w:t>
            </w:r>
          </w:p>
        </w:tc>
        <w:tc>
          <w:tcPr>
            <w:tcW w:w="1006"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120,3</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За последние годы в районе наблюдается увеличение торговых площадей.</w:t>
      </w:r>
    </w:p>
    <w:p w:rsidR="009D5461" w:rsidRPr="009D5461" w:rsidRDefault="009D5461" w:rsidP="009D5461">
      <w:pPr>
        <w:shd w:val="clear" w:color="auto" w:fill="FFFFFF"/>
        <w:spacing w:line="360" w:lineRule="auto"/>
        <w:jc w:val="both"/>
        <w:rPr>
          <w:bCs/>
          <w:sz w:val="24"/>
          <w:szCs w:val="24"/>
          <w:lang w:val="en-US" w:eastAsia="ru-RU"/>
        </w:rPr>
      </w:pPr>
      <w:r w:rsidRPr="009D5461">
        <w:rPr>
          <w:bCs/>
          <w:sz w:val="24"/>
          <w:szCs w:val="24"/>
          <w:lang w:eastAsia="ru-RU"/>
        </w:rPr>
        <w:t xml:space="preserve">Таблица </w:t>
      </w:r>
      <w:r w:rsidRPr="009D5461">
        <w:rPr>
          <w:bCs/>
          <w:sz w:val="24"/>
          <w:szCs w:val="24"/>
          <w:lang w:val="en-US" w:eastAsia="ru-RU"/>
        </w:rPr>
        <w:t>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1105"/>
        <w:gridCol w:w="1106"/>
        <w:gridCol w:w="1104"/>
        <w:gridCol w:w="1104"/>
        <w:gridCol w:w="1045"/>
        <w:gridCol w:w="982"/>
      </w:tblGrid>
      <w:tr w:rsidR="009D5461" w:rsidRPr="009D5461" w:rsidTr="009D5461">
        <w:trPr>
          <w:trHeight w:val="394"/>
        </w:trPr>
        <w:tc>
          <w:tcPr>
            <w:tcW w:w="1632"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Наименование показателя</w:t>
            </w:r>
          </w:p>
        </w:tc>
        <w:tc>
          <w:tcPr>
            <w:tcW w:w="577"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 xml:space="preserve">2013 </w:t>
            </w:r>
          </w:p>
        </w:tc>
        <w:tc>
          <w:tcPr>
            <w:tcW w:w="578"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 xml:space="preserve">2014 </w:t>
            </w:r>
          </w:p>
        </w:tc>
        <w:tc>
          <w:tcPr>
            <w:tcW w:w="577"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 xml:space="preserve">2015 </w:t>
            </w:r>
          </w:p>
        </w:tc>
        <w:tc>
          <w:tcPr>
            <w:tcW w:w="577"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2016</w:t>
            </w:r>
          </w:p>
        </w:tc>
        <w:tc>
          <w:tcPr>
            <w:tcW w:w="546"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2017</w:t>
            </w:r>
          </w:p>
        </w:tc>
        <w:tc>
          <w:tcPr>
            <w:tcW w:w="514" w:type="pct"/>
            <w:tcBorders>
              <w:top w:val="single" w:sz="4" w:space="0" w:color="auto"/>
              <w:left w:val="single" w:sz="4" w:space="0" w:color="auto"/>
              <w:bottom w:val="single" w:sz="4" w:space="0" w:color="auto"/>
              <w:right w:val="single" w:sz="4" w:space="0" w:color="auto"/>
            </w:tcBorders>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2018</w:t>
            </w:r>
          </w:p>
        </w:tc>
      </w:tr>
      <w:tr w:rsidR="009D5461" w:rsidRPr="009D5461" w:rsidTr="009D5461">
        <w:trPr>
          <w:trHeight w:val="394"/>
        </w:trPr>
        <w:tc>
          <w:tcPr>
            <w:tcW w:w="1632"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Обеспеченность торговыми площадями на 1000 населения, тыс. кв. м. </w:t>
            </w:r>
          </w:p>
        </w:tc>
        <w:tc>
          <w:tcPr>
            <w:tcW w:w="577"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465</w:t>
            </w:r>
          </w:p>
        </w:tc>
        <w:tc>
          <w:tcPr>
            <w:tcW w:w="578"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509</w:t>
            </w:r>
          </w:p>
        </w:tc>
        <w:tc>
          <w:tcPr>
            <w:tcW w:w="577"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570</w:t>
            </w:r>
          </w:p>
        </w:tc>
        <w:tc>
          <w:tcPr>
            <w:tcW w:w="577"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600</w:t>
            </w:r>
          </w:p>
        </w:tc>
        <w:tc>
          <w:tcPr>
            <w:tcW w:w="546" w:type="pct"/>
            <w:tcBorders>
              <w:top w:val="single" w:sz="4" w:space="0" w:color="auto"/>
              <w:left w:val="single" w:sz="4" w:space="0" w:color="auto"/>
              <w:bottom w:val="single" w:sz="4" w:space="0" w:color="auto"/>
              <w:right w:val="single" w:sz="4" w:space="0" w:color="auto"/>
            </w:tcBorders>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656</w:t>
            </w:r>
          </w:p>
        </w:tc>
        <w:tc>
          <w:tcPr>
            <w:tcW w:w="514" w:type="pct"/>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796</w:t>
            </w:r>
          </w:p>
        </w:tc>
      </w:tr>
    </w:tbl>
    <w:p w:rsidR="009D5461" w:rsidRPr="009D5461" w:rsidRDefault="009D5461" w:rsidP="009D5461">
      <w:pPr>
        <w:shd w:val="clear" w:color="auto" w:fill="FFFFFF"/>
        <w:spacing w:line="360" w:lineRule="auto"/>
        <w:jc w:val="both"/>
        <w:rPr>
          <w:b/>
          <w:bCs/>
          <w:sz w:val="24"/>
          <w:szCs w:val="24"/>
          <w:lang w:val="en-US" w:eastAsia="ru-RU"/>
        </w:rPr>
      </w:pP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lastRenderedPageBreak/>
        <w:t>В 2019 году планируется открытие новых торговых объектов: магазин торговой сети Пятерочка, торговой сети «Красное &amp; Белое», 1 новое предприятие общественного питания, таким образом, сектор потребительских товаров и услуг динамично развивается, с ростом оборотов выше уровня инфляции.</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Сфера услуг,</w:t>
      </w:r>
      <w:r w:rsidRPr="009D5461">
        <w:rPr>
          <w:b/>
          <w:bCs/>
          <w:sz w:val="24"/>
          <w:szCs w:val="24"/>
          <w:lang w:eastAsia="ru-RU"/>
        </w:rPr>
        <w:t xml:space="preserve"> </w:t>
      </w:r>
      <w:r w:rsidRPr="009D5461">
        <w:rPr>
          <w:bCs/>
          <w:sz w:val="24"/>
          <w:szCs w:val="24"/>
          <w:lang w:eastAsia="ru-RU"/>
        </w:rPr>
        <w:t>так же, как и торговля,</w:t>
      </w:r>
      <w:r w:rsidRPr="009D5461">
        <w:rPr>
          <w:b/>
          <w:bCs/>
          <w:sz w:val="24"/>
          <w:szCs w:val="24"/>
          <w:lang w:eastAsia="ru-RU"/>
        </w:rPr>
        <w:t xml:space="preserve"> </w:t>
      </w:r>
      <w:r w:rsidRPr="009D5461">
        <w:rPr>
          <w:bCs/>
          <w:sz w:val="24"/>
          <w:szCs w:val="24"/>
          <w:lang w:eastAsia="ru-RU"/>
        </w:rPr>
        <w:t>испытывает сильные воздействия социально-демографических процессов, а также целого ряда факторов, связанных с денежными доходами и расходами населения. Уровень потребления населением платных услуг</w:t>
      </w:r>
      <w:r w:rsidRPr="009D5461">
        <w:rPr>
          <w:b/>
          <w:bCs/>
          <w:sz w:val="24"/>
          <w:szCs w:val="24"/>
          <w:lang w:eastAsia="ru-RU"/>
        </w:rPr>
        <w:t xml:space="preserve"> </w:t>
      </w:r>
      <w:r w:rsidRPr="009D5461">
        <w:rPr>
          <w:bCs/>
          <w:sz w:val="24"/>
          <w:szCs w:val="24"/>
          <w:lang w:eastAsia="ru-RU"/>
        </w:rPr>
        <w:t xml:space="preserve">находится в прямой зависимости от материальной обеспеченности семей. </w:t>
      </w:r>
    </w:p>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t xml:space="preserve">В то же время сфера услуг имеет огромное   значение для привлечения рабочей силы высвобождаемой из отраслей материального производства, создавая дополнительные рабочие места, регулирует занятость.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Объем реализации платных услуг населению в действующих ценах на 01.01.2019г. составил 1 935,53 млн.руб., по сравнению с 2017 уменьшился на 3,1%. В общем объеме платных услуг населению в 2018 году:</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36% приходится на жилищные и коммунальные услуги;</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 xml:space="preserve">11% - услуги связи; </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 xml:space="preserve">3% – здравоохранение и предоставление социальных услуг, </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1% – на услуги в области деятельности по организации отдыха и развлечений, культуры и спорта;</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 xml:space="preserve">32% – на санаторно-оздоровительные услуги, </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 xml:space="preserve">7% – на услуги системы образования, </w:t>
      </w:r>
    </w:p>
    <w:p w:rsidR="009D5461" w:rsidRPr="009D5461" w:rsidRDefault="009D5461" w:rsidP="009D5461">
      <w:pPr>
        <w:numPr>
          <w:ilvl w:val="0"/>
          <w:numId w:val="5"/>
        </w:numPr>
        <w:shd w:val="clear" w:color="auto" w:fill="FFFFFF"/>
        <w:spacing w:line="360" w:lineRule="auto"/>
        <w:jc w:val="both"/>
        <w:rPr>
          <w:bCs/>
          <w:sz w:val="24"/>
          <w:szCs w:val="24"/>
          <w:lang w:eastAsia="ru-RU"/>
        </w:rPr>
      </w:pPr>
      <w:r w:rsidRPr="009D5461">
        <w:rPr>
          <w:bCs/>
          <w:sz w:val="24"/>
          <w:szCs w:val="24"/>
          <w:lang w:eastAsia="ru-RU"/>
        </w:rPr>
        <w:t xml:space="preserve">8% - и прочие услуги составляют.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Как видно из приведенных данных сфера услуг в области культуры, досуга, спорта, медицинских услуг развита крайне недостаточно.</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Количество предприятий торговли и сферы услуг в 2018г. составило 789, что осталось на уровне показателя аналогичного периода прошлого года (в 2017г. – 787 ед.), в том числе:</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розничной торговли 585 ед.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общественного питания 100 ед.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бытового обслуживания 104 ед.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Несмотря на положительные тенденции присутствия крупных операторов розничной торговли имеются определенные трудности сбыта продукции местных товаропроизводителей в розничные торговые сети федерального и регионального значения. На сегодняшний день для местного бизнеса это наиболее эффективные, быстрые и дешевые каналы вывода продукции на рынок. Но, к сожалению, руководители </w:t>
      </w:r>
      <w:r w:rsidRPr="009D5461">
        <w:rPr>
          <w:bCs/>
          <w:sz w:val="24"/>
          <w:szCs w:val="24"/>
          <w:lang w:eastAsia="ru-RU"/>
        </w:rPr>
        <w:lastRenderedPageBreak/>
        <w:t>торговых сетей не принимают во внимание популярность продукции местных товаропроизводителей и невозможность конкурировать с крупнейшими производителями продукции других областей и тем самым создают неприемлемые условия для сотрудничества. Операторы розничной торговой сети предъявляют товаропроизводителям продовольственной продукции требования относительно больших объемов поставок и низких цен, которые производители не в состоянии обеспечить. Существенную трудность для местных поставщиков представляет централизация закупок, распространенная у сетевых операторов. Основная доля поставок в этом случае осуществляется через центральные распределительные центры (оптовые склады), входящие в структуру сетей. При осуществлении поставок товаров посредством центров предприятие пищевой промышленности должно иметь значительную производственную мощность, способную удовлетворить потребности большей части магазинов торговой сети.</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6.</w:t>
      </w:r>
      <w:r w:rsidR="006B7557">
        <w:rPr>
          <w:b/>
          <w:bCs/>
          <w:sz w:val="24"/>
          <w:szCs w:val="24"/>
          <w:lang w:eastAsia="ru-RU"/>
        </w:rPr>
        <w:t>7</w:t>
      </w:r>
      <w:r w:rsidRPr="009D5461">
        <w:rPr>
          <w:b/>
          <w:bCs/>
          <w:sz w:val="24"/>
          <w:szCs w:val="24"/>
          <w:lang w:eastAsia="ru-RU"/>
        </w:rPr>
        <w:t xml:space="preserve"> Уровень жизни населения.</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Среднемесячная заработная плата одного работника на предприятиях и в организациях, включая субъекты малого предпринимательства Лениногорского района за 2018 год составила 34 062,8 руб. </w:t>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drawing>
          <wp:inline distT="0" distB="0" distL="0" distR="0" wp14:anchorId="5D487D1E" wp14:editId="40F4BD04">
            <wp:extent cx="6073140" cy="3261815"/>
            <wp:effectExtent l="0" t="0" r="381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Наибольшее увеличение по сравнению с 2017 годом отмечается по следующим фактическим видам деятельности: строительство (на 21%) ; деятельность гостиниц и предприятий общественного питания (на 18%); деятельность в области информации и связи (на 13%); деятельность по операциям с недвижимым имуществом (на 23%); деятельность профессиональная, научная и техническая (на 35%); деятельность </w:t>
      </w:r>
      <w:r w:rsidRPr="009D5461">
        <w:rPr>
          <w:bCs/>
          <w:sz w:val="24"/>
          <w:szCs w:val="24"/>
          <w:lang w:eastAsia="ru-RU"/>
        </w:rPr>
        <w:lastRenderedPageBreak/>
        <w:t xml:space="preserve">административная и сопутствующие дополнительные услуги (на 34%); деятельность в области здравоохранения и социальных услуг (на 20%); деятельность в области культуры, спорта, организации досуга и развлечений (на 15%).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Наименьшее увеличение – добыча полезных ископаемых (на 2%), обеспечение электрической энергией, газом и паром, кондиционирование воздуха (на 3%); транспортировка и хранение (на 2%); деятельность финансовая и страховая (на 5%); государственное управление и обеспечение военной безопасности, социальное обеспечение (на5%); образование (на 9%).</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Среднемесячная начисленная заработная плата выше среднерайонного (34 062,8руб.) показателя по фактическим видам экономической деятельности: добыча полезных ископаемых; обеспечение электрической энергией, газом и паром; транспортировка и хранение; деятельность в области информации и связи; деятельность профессиональная, научная и техническая. </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6B7557" w:rsidP="009D5461">
      <w:pPr>
        <w:shd w:val="clear" w:color="auto" w:fill="FFFFFF"/>
        <w:spacing w:line="360" w:lineRule="auto"/>
        <w:jc w:val="both"/>
        <w:rPr>
          <w:b/>
          <w:bCs/>
          <w:sz w:val="24"/>
          <w:szCs w:val="24"/>
          <w:lang w:eastAsia="ru-RU"/>
        </w:rPr>
      </w:pPr>
      <w:r>
        <w:rPr>
          <w:b/>
          <w:bCs/>
          <w:sz w:val="24"/>
          <w:szCs w:val="24"/>
          <w:lang w:eastAsia="ru-RU"/>
        </w:rPr>
        <w:t>6.8</w:t>
      </w:r>
      <w:r w:rsidR="009D5461" w:rsidRPr="009D5461">
        <w:rPr>
          <w:b/>
          <w:bCs/>
          <w:sz w:val="24"/>
          <w:szCs w:val="24"/>
          <w:lang w:eastAsia="ru-RU"/>
        </w:rPr>
        <w:t xml:space="preserve"> Инновации и информатизация.</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Услуги по предоставлению связи для населения осуществляют Лениногорский РУЭС Альметьевского зонального узла электрической связи   ПАО «Таттелеком» и ООО «ТатАИСнефть» группы компаний «ТАТИНТЕК». Услуги мобильной связи и интернет предоставляют сотовые операторы связи: ПАО «МегаФон», ПАО «МТС», «Теле-2», «Билайн».</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Доля пользователей, подключенных к «Интернет» с помощью Лениногорского РУЭС Альметьевского зонального узла электрической связи ПАО «Таттелеком», от общей численности жителей города составляет около 30%.</w:t>
      </w:r>
    </w:p>
    <w:p w:rsidR="009D5461" w:rsidRPr="009D5461" w:rsidRDefault="009D5461" w:rsidP="00DD07B6">
      <w:pPr>
        <w:shd w:val="clear" w:color="auto" w:fill="FFFFFF"/>
        <w:spacing w:line="360" w:lineRule="auto"/>
        <w:ind w:firstLine="737"/>
        <w:jc w:val="center"/>
        <w:rPr>
          <w:b/>
          <w:bCs/>
          <w:sz w:val="24"/>
          <w:szCs w:val="24"/>
          <w:lang w:eastAsia="ru-RU"/>
        </w:rPr>
      </w:pPr>
      <w:r w:rsidRPr="009D5461">
        <w:rPr>
          <w:b/>
          <w:bCs/>
          <w:sz w:val="24"/>
          <w:szCs w:val="24"/>
          <w:lang w:eastAsia="ru-RU"/>
        </w:rPr>
        <w:t>Развитие электронных сервисов в области предоставления муниципальных, прочих услуг.</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В Лениногорском муниципальном районе уже не первый год работает филиал ГБУ МФЦ Лениногорского района. Организация способствует упрощению длительных и некомфортных процедур предоставления муниципальных и государственных услуг. Удобным является и сосредоточенность процесса в одном месте – обратившись в организацию, не придется бегать по различным учреждениям.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Ежегодно увеличивается доля муниципальных услуг, предоставляемых в электронном формате, что позволяет повысить качество и оперативность предоставления муниципальных услуг.</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lastRenderedPageBreak/>
        <w:t>Информация об оказанных услугах в Лениногорском филиале ГБУ МФЦ в РТ за 2015 - 2019 гг</w:t>
      </w:r>
    </w:p>
    <w:p w:rsidR="009D5461" w:rsidRPr="009D5461" w:rsidRDefault="009D5461" w:rsidP="00DD07B6">
      <w:pPr>
        <w:shd w:val="clear" w:color="auto" w:fill="FFFFFF"/>
        <w:spacing w:line="360" w:lineRule="auto"/>
        <w:jc w:val="right"/>
        <w:rPr>
          <w:bCs/>
          <w:sz w:val="24"/>
          <w:szCs w:val="24"/>
          <w:lang w:val="en-US" w:eastAsia="ru-RU"/>
        </w:rPr>
      </w:pPr>
      <w:r w:rsidRPr="009D5461">
        <w:rPr>
          <w:bCs/>
          <w:sz w:val="24"/>
          <w:szCs w:val="24"/>
          <w:lang w:eastAsia="ru-RU"/>
        </w:rPr>
        <w:t>Таблица 3</w:t>
      </w:r>
      <w:r w:rsidRPr="009D5461">
        <w:rPr>
          <w:bCs/>
          <w:sz w:val="24"/>
          <w:szCs w:val="24"/>
          <w:lang w:val="en-US" w:eastAsia="ru-RU"/>
        </w:rPr>
        <w:t>5</w:t>
      </w:r>
    </w:p>
    <w:tbl>
      <w:tblPr>
        <w:tblStyle w:val="a5"/>
        <w:tblW w:w="10916" w:type="dxa"/>
        <w:tblInd w:w="-885" w:type="dxa"/>
        <w:tblLayout w:type="fixed"/>
        <w:tblLook w:val="04A0" w:firstRow="1" w:lastRow="0" w:firstColumn="1" w:lastColumn="0" w:noHBand="0" w:noVBand="1"/>
      </w:tblPr>
      <w:tblGrid>
        <w:gridCol w:w="567"/>
        <w:gridCol w:w="1135"/>
        <w:gridCol w:w="851"/>
        <w:gridCol w:w="850"/>
        <w:gridCol w:w="814"/>
        <w:gridCol w:w="887"/>
        <w:gridCol w:w="851"/>
        <w:gridCol w:w="850"/>
        <w:gridCol w:w="709"/>
        <w:gridCol w:w="850"/>
        <w:gridCol w:w="719"/>
        <w:gridCol w:w="841"/>
        <w:gridCol w:w="992"/>
      </w:tblGrid>
      <w:tr w:rsidR="009D5461" w:rsidRPr="009D5461" w:rsidTr="009D5461">
        <w:tc>
          <w:tcPr>
            <w:tcW w:w="567" w:type="dxa"/>
            <w:vMerge w:val="restart"/>
          </w:tcPr>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t>№ п\п</w:t>
            </w:r>
          </w:p>
        </w:tc>
        <w:tc>
          <w:tcPr>
            <w:tcW w:w="1135" w:type="dxa"/>
            <w:vMerge w:val="restart"/>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Период</w:t>
            </w:r>
          </w:p>
        </w:tc>
        <w:tc>
          <w:tcPr>
            <w:tcW w:w="1701" w:type="dxa"/>
            <w:gridSpan w:val="2"/>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Отдел архитектуры</w:t>
            </w:r>
          </w:p>
        </w:tc>
        <w:tc>
          <w:tcPr>
            <w:tcW w:w="1701" w:type="dxa"/>
            <w:gridSpan w:val="2"/>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Палата ИЗО</w:t>
            </w:r>
          </w:p>
        </w:tc>
        <w:tc>
          <w:tcPr>
            <w:tcW w:w="1701" w:type="dxa"/>
            <w:gridSpan w:val="2"/>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Департамент ЖКХ</w:t>
            </w:r>
          </w:p>
        </w:tc>
        <w:tc>
          <w:tcPr>
            <w:tcW w:w="1559" w:type="dxa"/>
            <w:gridSpan w:val="2"/>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Архив</w:t>
            </w:r>
          </w:p>
        </w:tc>
        <w:tc>
          <w:tcPr>
            <w:tcW w:w="1560" w:type="dxa"/>
            <w:gridSpan w:val="2"/>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Опека и попечительство</w:t>
            </w:r>
          </w:p>
        </w:tc>
        <w:tc>
          <w:tcPr>
            <w:tcW w:w="992" w:type="dxa"/>
            <w:vMerge w:val="restart"/>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Итого</w:t>
            </w:r>
          </w:p>
        </w:tc>
      </w:tr>
      <w:tr w:rsidR="009D5461" w:rsidRPr="009D5461" w:rsidTr="009D5461">
        <w:tc>
          <w:tcPr>
            <w:tcW w:w="567" w:type="dxa"/>
            <w:vMerge/>
          </w:tcPr>
          <w:p w:rsidR="009D5461" w:rsidRPr="009D5461" w:rsidRDefault="009D5461" w:rsidP="009D5461">
            <w:pPr>
              <w:shd w:val="clear" w:color="auto" w:fill="FFFFFF"/>
              <w:spacing w:line="360" w:lineRule="auto"/>
              <w:jc w:val="both"/>
              <w:rPr>
                <w:bCs/>
                <w:sz w:val="24"/>
                <w:szCs w:val="24"/>
                <w:lang w:eastAsia="ru-RU"/>
              </w:rPr>
            </w:pPr>
          </w:p>
        </w:tc>
        <w:tc>
          <w:tcPr>
            <w:tcW w:w="1135" w:type="dxa"/>
            <w:vMerge/>
          </w:tcPr>
          <w:p w:rsidR="009D5461" w:rsidRPr="009D5461" w:rsidRDefault="009D5461" w:rsidP="009D5461">
            <w:pPr>
              <w:shd w:val="clear" w:color="auto" w:fill="FFFFFF"/>
              <w:spacing w:line="360" w:lineRule="auto"/>
              <w:jc w:val="both"/>
              <w:rPr>
                <w:b/>
                <w:bCs/>
                <w:sz w:val="24"/>
                <w:szCs w:val="24"/>
                <w:lang w:eastAsia="ru-RU"/>
              </w:rPr>
            </w:pPr>
          </w:p>
        </w:tc>
        <w:tc>
          <w:tcPr>
            <w:tcW w:w="851"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w:t>
            </w:r>
          </w:p>
        </w:tc>
        <w:tc>
          <w:tcPr>
            <w:tcW w:w="850"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w:t>
            </w:r>
          </w:p>
        </w:tc>
        <w:tc>
          <w:tcPr>
            <w:tcW w:w="814"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w:t>
            </w:r>
          </w:p>
        </w:tc>
        <w:tc>
          <w:tcPr>
            <w:tcW w:w="887"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w:t>
            </w:r>
          </w:p>
        </w:tc>
        <w:tc>
          <w:tcPr>
            <w:tcW w:w="851"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w:t>
            </w:r>
          </w:p>
        </w:tc>
        <w:tc>
          <w:tcPr>
            <w:tcW w:w="850"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w:t>
            </w:r>
          </w:p>
        </w:tc>
        <w:tc>
          <w:tcPr>
            <w:tcW w:w="709"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w:t>
            </w:r>
          </w:p>
        </w:tc>
        <w:tc>
          <w:tcPr>
            <w:tcW w:w="850"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w:t>
            </w:r>
          </w:p>
        </w:tc>
        <w:tc>
          <w:tcPr>
            <w:tcW w:w="719"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З</w:t>
            </w:r>
          </w:p>
        </w:tc>
        <w:tc>
          <w:tcPr>
            <w:tcW w:w="841" w:type="dxa"/>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К</w:t>
            </w:r>
          </w:p>
        </w:tc>
        <w:tc>
          <w:tcPr>
            <w:tcW w:w="992" w:type="dxa"/>
            <w:vMerge/>
          </w:tcPr>
          <w:p w:rsidR="009D5461" w:rsidRPr="009D5461" w:rsidRDefault="009D5461" w:rsidP="009D5461">
            <w:pPr>
              <w:shd w:val="clear" w:color="auto" w:fill="FFFFFF"/>
              <w:spacing w:line="360" w:lineRule="auto"/>
              <w:jc w:val="both"/>
              <w:rPr>
                <w:b/>
                <w:bCs/>
                <w:sz w:val="24"/>
                <w:szCs w:val="24"/>
                <w:lang w:eastAsia="ru-RU"/>
              </w:rPr>
            </w:pPr>
          </w:p>
        </w:tc>
      </w:tr>
      <w:tr w:rsidR="009D5461" w:rsidRPr="009D5461" w:rsidTr="009D5461">
        <w:tc>
          <w:tcPr>
            <w:tcW w:w="56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w:t>
            </w:r>
          </w:p>
        </w:tc>
        <w:tc>
          <w:tcPr>
            <w:tcW w:w="1135"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2015г.</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46</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14"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8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16</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0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1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4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99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62</w:t>
            </w:r>
          </w:p>
        </w:tc>
      </w:tr>
      <w:tr w:rsidR="009D5461" w:rsidRPr="009D5461" w:rsidTr="009D5461">
        <w:tc>
          <w:tcPr>
            <w:tcW w:w="56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w:t>
            </w:r>
          </w:p>
        </w:tc>
        <w:tc>
          <w:tcPr>
            <w:tcW w:w="1135"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2016г.</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14"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w:t>
            </w:r>
          </w:p>
        </w:tc>
        <w:tc>
          <w:tcPr>
            <w:tcW w:w="88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100</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0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1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4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99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103</w:t>
            </w:r>
          </w:p>
        </w:tc>
      </w:tr>
      <w:tr w:rsidR="009D5461" w:rsidRPr="009D5461" w:rsidTr="009D5461">
        <w:tc>
          <w:tcPr>
            <w:tcW w:w="56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w:t>
            </w:r>
          </w:p>
        </w:tc>
        <w:tc>
          <w:tcPr>
            <w:tcW w:w="1135"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2017г.</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234</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30</w:t>
            </w:r>
          </w:p>
        </w:tc>
        <w:tc>
          <w:tcPr>
            <w:tcW w:w="814"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333</w:t>
            </w:r>
          </w:p>
        </w:tc>
        <w:tc>
          <w:tcPr>
            <w:tcW w:w="88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48</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0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10</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w:t>
            </w:r>
          </w:p>
        </w:tc>
        <w:tc>
          <w:tcPr>
            <w:tcW w:w="71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4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99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657</w:t>
            </w:r>
          </w:p>
        </w:tc>
      </w:tr>
      <w:tr w:rsidR="009D5461" w:rsidRPr="009D5461" w:rsidTr="009D5461">
        <w:tc>
          <w:tcPr>
            <w:tcW w:w="56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w:t>
            </w:r>
          </w:p>
        </w:tc>
        <w:tc>
          <w:tcPr>
            <w:tcW w:w="1135"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2018г.</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677</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14"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1 053</w:t>
            </w:r>
          </w:p>
        </w:tc>
        <w:tc>
          <w:tcPr>
            <w:tcW w:w="88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13</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0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8</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1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4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99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1 751</w:t>
            </w:r>
          </w:p>
        </w:tc>
      </w:tr>
      <w:tr w:rsidR="009D5461" w:rsidRPr="009D5461" w:rsidTr="009D5461">
        <w:tc>
          <w:tcPr>
            <w:tcW w:w="56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w:t>
            </w:r>
          </w:p>
        </w:tc>
        <w:tc>
          <w:tcPr>
            <w:tcW w:w="1135"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7 месяцев 2019г.</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436</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14"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521</w:t>
            </w:r>
          </w:p>
        </w:tc>
        <w:tc>
          <w:tcPr>
            <w:tcW w:w="887"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85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19</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0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6</w:t>
            </w:r>
          </w:p>
        </w:tc>
        <w:tc>
          <w:tcPr>
            <w:tcW w:w="850"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719"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48</w:t>
            </w:r>
          </w:p>
        </w:tc>
        <w:tc>
          <w:tcPr>
            <w:tcW w:w="841"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0</w:t>
            </w:r>
          </w:p>
        </w:tc>
        <w:tc>
          <w:tcPr>
            <w:tcW w:w="992" w:type="dxa"/>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1 030</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 настоящее время для увеличения количества пользователей на первый план   выходят задачи популяризации электронных сервисов: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w:t>
      </w:r>
      <w:r w:rsidRPr="009D5461">
        <w:rPr>
          <w:bCs/>
          <w:sz w:val="24"/>
          <w:szCs w:val="24"/>
          <w:lang w:eastAsia="ru-RU"/>
        </w:rPr>
        <w:tab/>
        <w:t>Создание на официальном сайте раздела об электронных услугах</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w:t>
      </w:r>
      <w:r w:rsidRPr="009D5461">
        <w:rPr>
          <w:bCs/>
          <w:sz w:val="24"/>
          <w:szCs w:val="24"/>
          <w:lang w:eastAsia="ru-RU"/>
        </w:rPr>
        <w:tab/>
        <w:t>Размещение на сайте баннеров на реализованные электронные услуги и сервисы</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3.</w:t>
      </w:r>
      <w:r w:rsidRPr="009D5461">
        <w:rPr>
          <w:bCs/>
          <w:sz w:val="24"/>
          <w:szCs w:val="24"/>
          <w:lang w:eastAsia="ru-RU"/>
        </w:rPr>
        <w:tab/>
        <w:t>Публикация новостей и проведение брифингов на тему электронных услуг</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4.</w:t>
      </w:r>
      <w:r w:rsidRPr="009D5461">
        <w:rPr>
          <w:bCs/>
          <w:sz w:val="24"/>
          <w:szCs w:val="24"/>
          <w:lang w:eastAsia="ru-RU"/>
        </w:rPr>
        <w:tab/>
        <w:t>Размещение в местах приема населения баннеров об электронных услугах</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5.</w:t>
      </w:r>
      <w:r w:rsidRPr="009D5461">
        <w:rPr>
          <w:bCs/>
          <w:sz w:val="24"/>
          <w:szCs w:val="24"/>
          <w:lang w:eastAsia="ru-RU"/>
        </w:rPr>
        <w:tab/>
        <w:t>Обучение сотрудников навыкам получения электронных услуг</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6. </w:t>
      </w:r>
      <w:r w:rsidRPr="009D5461">
        <w:rPr>
          <w:bCs/>
          <w:sz w:val="24"/>
          <w:szCs w:val="24"/>
          <w:lang w:eastAsia="ru-RU"/>
        </w:rPr>
        <w:tab/>
        <w:t>Размещение на квитанциях за услуги ЖКХ информации о возможности оплаты без комиссии через Портал госуслуг Республики Татарстан</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Для обеспечения открытого доступа к предоставлению информации о деятельности органов власти создан официальный сайт муниципалитета, в котором, в том числе размещены регламенты оказания муниципальных услуг структурами муниципалитета, принятые нормативно-правовые акты, что позволяет повысить эффективность деятельности местного самоуправления, взаимодействия гражданского общества и бизнеса с органами муниципальной власти.</w:t>
      </w:r>
    </w:p>
    <w:p w:rsidR="009D5461" w:rsidRPr="009D5461" w:rsidRDefault="009D5461" w:rsidP="009D5461">
      <w:pPr>
        <w:shd w:val="clear" w:color="auto" w:fill="FFFFFF"/>
        <w:spacing w:line="360" w:lineRule="auto"/>
        <w:jc w:val="both"/>
        <w:rPr>
          <w:b/>
          <w:bCs/>
          <w:sz w:val="24"/>
          <w:szCs w:val="24"/>
          <w:lang w:eastAsia="ru-RU"/>
        </w:rPr>
      </w:pPr>
    </w:p>
    <w:p w:rsidR="009D5461" w:rsidRPr="00DD07B6" w:rsidRDefault="009D5461" w:rsidP="00DD07B6">
      <w:pPr>
        <w:shd w:val="clear" w:color="auto" w:fill="FFFFFF"/>
        <w:spacing w:line="360" w:lineRule="auto"/>
        <w:jc w:val="center"/>
        <w:rPr>
          <w:bCs/>
          <w:sz w:val="24"/>
          <w:szCs w:val="24"/>
          <w:lang w:eastAsia="ru-RU"/>
        </w:rPr>
      </w:pPr>
      <w:r w:rsidRPr="00DD07B6">
        <w:rPr>
          <w:bCs/>
          <w:sz w:val="24"/>
          <w:szCs w:val="24"/>
          <w:lang w:eastAsia="ru-RU"/>
        </w:rPr>
        <w:t>Перечень социально значимых объектов Лениногорского района,</w:t>
      </w:r>
    </w:p>
    <w:p w:rsidR="009D5461" w:rsidRPr="00DD07B6" w:rsidRDefault="009D5461" w:rsidP="00DD07B6">
      <w:pPr>
        <w:shd w:val="clear" w:color="auto" w:fill="FFFFFF"/>
        <w:spacing w:line="360" w:lineRule="auto"/>
        <w:jc w:val="center"/>
        <w:rPr>
          <w:bCs/>
          <w:sz w:val="24"/>
          <w:szCs w:val="24"/>
          <w:lang w:eastAsia="ru-RU"/>
        </w:rPr>
      </w:pPr>
      <w:r w:rsidRPr="00DD07B6">
        <w:rPr>
          <w:bCs/>
          <w:sz w:val="24"/>
          <w:szCs w:val="24"/>
          <w:lang w:eastAsia="ru-RU"/>
        </w:rPr>
        <w:t>которым оказываются Услуги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w:t>
      </w:r>
    </w:p>
    <w:p w:rsidR="009D5461" w:rsidRPr="00DD07B6" w:rsidRDefault="009D5461" w:rsidP="00DD07B6">
      <w:pPr>
        <w:shd w:val="clear" w:color="auto" w:fill="FFFFFF"/>
        <w:spacing w:line="360" w:lineRule="auto"/>
        <w:jc w:val="right"/>
        <w:rPr>
          <w:bCs/>
          <w:sz w:val="24"/>
          <w:szCs w:val="24"/>
          <w:lang w:eastAsia="ru-RU"/>
        </w:rPr>
      </w:pPr>
      <w:r w:rsidRPr="00DD07B6">
        <w:rPr>
          <w:bCs/>
          <w:sz w:val="24"/>
          <w:szCs w:val="24"/>
          <w:lang w:eastAsia="ru-RU"/>
        </w:rPr>
        <w:lastRenderedPageBreak/>
        <w:t>Таблица</w:t>
      </w:r>
      <w:r w:rsidR="00DD07B6" w:rsidRPr="00DD07B6">
        <w:rPr>
          <w:bCs/>
          <w:sz w:val="24"/>
          <w:szCs w:val="24"/>
          <w:lang w:eastAsia="ru-RU"/>
        </w:rPr>
        <w:t xml:space="preserve"> 36</w:t>
      </w:r>
    </w:p>
    <w:tbl>
      <w:tblPr>
        <w:tblStyle w:val="a5"/>
        <w:tblW w:w="9702" w:type="dxa"/>
        <w:jc w:val="center"/>
        <w:tblLayout w:type="fixed"/>
        <w:tblLook w:val="04A0" w:firstRow="1" w:lastRow="0" w:firstColumn="1" w:lastColumn="0" w:noHBand="0" w:noVBand="1"/>
      </w:tblPr>
      <w:tblGrid>
        <w:gridCol w:w="976"/>
        <w:gridCol w:w="1122"/>
        <w:gridCol w:w="1127"/>
        <w:gridCol w:w="992"/>
        <w:gridCol w:w="2297"/>
        <w:gridCol w:w="1594"/>
        <w:gridCol w:w="1594"/>
      </w:tblGrid>
      <w:tr w:rsidR="00DD07B6" w:rsidRPr="009D5461" w:rsidTr="00DD07B6">
        <w:trPr>
          <w:trHeight w:val="1320"/>
          <w:jc w:val="center"/>
        </w:trPr>
        <w:tc>
          <w:tcPr>
            <w:tcW w:w="976" w:type="dxa"/>
            <w:hideMark/>
          </w:tcPr>
          <w:p w:rsidR="00DD07B6" w:rsidRPr="00DD07B6" w:rsidRDefault="00DD07B6" w:rsidP="00DD07B6">
            <w:pPr>
              <w:shd w:val="clear" w:color="auto" w:fill="FFFFFF"/>
              <w:spacing w:line="360" w:lineRule="auto"/>
              <w:ind w:left="-222"/>
              <w:jc w:val="center"/>
              <w:rPr>
                <w:b/>
                <w:bCs/>
                <w:sz w:val="22"/>
                <w:szCs w:val="24"/>
                <w:lang w:eastAsia="ru-RU"/>
              </w:rPr>
            </w:pPr>
            <w:r w:rsidRPr="00DD07B6">
              <w:rPr>
                <w:b/>
                <w:bCs/>
                <w:sz w:val="22"/>
                <w:szCs w:val="24"/>
                <w:lang w:eastAsia="ru-RU"/>
              </w:rPr>
              <w:t>Тип населённого пункта</w:t>
            </w:r>
          </w:p>
        </w:tc>
        <w:tc>
          <w:tcPr>
            <w:tcW w:w="1122" w:type="dxa"/>
            <w:hideMark/>
          </w:tcPr>
          <w:p w:rsidR="00DD07B6" w:rsidRPr="00DD07B6" w:rsidRDefault="00DD07B6" w:rsidP="00DD07B6">
            <w:pPr>
              <w:shd w:val="clear" w:color="auto" w:fill="FFFFFF"/>
              <w:spacing w:line="360" w:lineRule="auto"/>
              <w:ind w:left="-63"/>
              <w:jc w:val="center"/>
              <w:rPr>
                <w:b/>
                <w:bCs/>
                <w:sz w:val="22"/>
                <w:szCs w:val="24"/>
                <w:lang w:eastAsia="ru-RU"/>
              </w:rPr>
            </w:pPr>
            <w:r w:rsidRPr="00DD07B6">
              <w:rPr>
                <w:b/>
                <w:bCs/>
                <w:sz w:val="22"/>
                <w:szCs w:val="24"/>
                <w:lang w:eastAsia="ru-RU"/>
              </w:rPr>
              <w:t>Наименование населенного пункта</w:t>
            </w:r>
          </w:p>
        </w:tc>
        <w:tc>
          <w:tcPr>
            <w:tcW w:w="1127" w:type="dxa"/>
            <w:hideMark/>
          </w:tcPr>
          <w:p w:rsidR="00DD07B6" w:rsidRPr="00DD07B6" w:rsidRDefault="00DD07B6" w:rsidP="00DD07B6">
            <w:pPr>
              <w:shd w:val="clear" w:color="auto" w:fill="FFFFFF"/>
              <w:spacing w:line="360" w:lineRule="auto"/>
              <w:ind w:left="-222"/>
              <w:jc w:val="center"/>
              <w:rPr>
                <w:b/>
                <w:bCs/>
                <w:sz w:val="22"/>
                <w:szCs w:val="24"/>
                <w:lang w:eastAsia="ru-RU"/>
              </w:rPr>
            </w:pPr>
            <w:r w:rsidRPr="00DD07B6">
              <w:rPr>
                <w:b/>
                <w:bCs/>
                <w:sz w:val="22"/>
                <w:szCs w:val="24"/>
                <w:lang w:eastAsia="ru-RU"/>
              </w:rPr>
              <w:t>Адрес учреждения</w:t>
            </w:r>
          </w:p>
        </w:tc>
        <w:tc>
          <w:tcPr>
            <w:tcW w:w="992" w:type="dxa"/>
            <w:hideMark/>
          </w:tcPr>
          <w:p w:rsidR="00DD07B6" w:rsidRPr="00DD07B6" w:rsidRDefault="00DD07B6" w:rsidP="00DD07B6">
            <w:pPr>
              <w:shd w:val="clear" w:color="auto" w:fill="FFFFFF"/>
              <w:spacing w:line="360" w:lineRule="auto"/>
              <w:ind w:left="-222"/>
              <w:jc w:val="center"/>
              <w:rPr>
                <w:b/>
                <w:bCs/>
                <w:sz w:val="22"/>
                <w:szCs w:val="24"/>
                <w:lang w:eastAsia="ru-RU"/>
              </w:rPr>
            </w:pPr>
            <w:r w:rsidRPr="00DD07B6">
              <w:rPr>
                <w:b/>
                <w:bCs/>
                <w:sz w:val="22"/>
                <w:szCs w:val="24"/>
                <w:lang w:eastAsia="ru-RU"/>
              </w:rPr>
              <w:t>Тип учреждения</w:t>
            </w:r>
          </w:p>
        </w:tc>
        <w:tc>
          <w:tcPr>
            <w:tcW w:w="2297" w:type="dxa"/>
            <w:hideMark/>
          </w:tcPr>
          <w:p w:rsidR="00DD07B6" w:rsidRPr="00DD07B6" w:rsidRDefault="00DD07B6" w:rsidP="00DD07B6">
            <w:pPr>
              <w:shd w:val="clear" w:color="auto" w:fill="FFFFFF"/>
              <w:spacing w:line="360" w:lineRule="auto"/>
              <w:ind w:left="-222"/>
              <w:jc w:val="center"/>
              <w:rPr>
                <w:b/>
                <w:bCs/>
                <w:sz w:val="22"/>
                <w:szCs w:val="24"/>
                <w:lang w:eastAsia="ru-RU"/>
              </w:rPr>
            </w:pPr>
            <w:r w:rsidRPr="00DD07B6">
              <w:rPr>
                <w:b/>
                <w:bCs/>
                <w:sz w:val="22"/>
                <w:szCs w:val="24"/>
                <w:lang w:eastAsia="ru-RU"/>
              </w:rPr>
              <w:t>Полное наименование учреждения*</w:t>
            </w:r>
          </w:p>
        </w:tc>
        <w:tc>
          <w:tcPr>
            <w:tcW w:w="1594" w:type="dxa"/>
          </w:tcPr>
          <w:p w:rsidR="00DD07B6" w:rsidRPr="00DD07B6" w:rsidRDefault="00DD07B6" w:rsidP="00DD07B6">
            <w:pPr>
              <w:shd w:val="clear" w:color="auto" w:fill="FFFFFF"/>
              <w:spacing w:line="360" w:lineRule="auto"/>
              <w:ind w:left="-222"/>
              <w:jc w:val="center"/>
              <w:rPr>
                <w:b/>
                <w:bCs/>
                <w:sz w:val="22"/>
                <w:szCs w:val="24"/>
                <w:lang w:eastAsia="ru-RU"/>
              </w:rPr>
            </w:pPr>
            <w:r w:rsidRPr="00DD07B6">
              <w:rPr>
                <w:b/>
                <w:bCs/>
                <w:sz w:val="22"/>
                <w:szCs w:val="24"/>
                <w:lang w:eastAsia="ru-RU"/>
              </w:rPr>
              <w:t>Сумма затрат на строит-во ВОЛС до объекта без НДС</w:t>
            </w:r>
          </w:p>
        </w:tc>
        <w:tc>
          <w:tcPr>
            <w:tcW w:w="1594" w:type="dxa"/>
          </w:tcPr>
          <w:p w:rsidR="00DD07B6" w:rsidRPr="00DD07B6" w:rsidRDefault="00DD07B6" w:rsidP="00DD07B6">
            <w:pPr>
              <w:shd w:val="clear" w:color="auto" w:fill="FFFFFF"/>
              <w:spacing w:line="360" w:lineRule="auto"/>
              <w:ind w:left="-222"/>
              <w:jc w:val="center"/>
              <w:rPr>
                <w:b/>
                <w:bCs/>
                <w:sz w:val="22"/>
                <w:szCs w:val="24"/>
                <w:lang w:eastAsia="ru-RU"/>
              </w:rPr>
            </w:pPr>
            <w:r w:rsidRPr="00DD07B6">
              <w:rPr>
                <w:b/>
                <w:bCs/>
                <w:sz w:val="22"/>
                <w:szCs w:val="24"/>
                <w:lang w:eastAsia="ru-RU"/>
              </w:rPr>
              <w:t>Срок реализации</w:t>
            </w:r>
          </w:p>
        </w:tc>
      </w:tr>
      <w:tr w:rsidR="00DD07B6" w:rsidRPr="009D5461" w:rsidTr="00DD07B6">
        <w:trPr>
          <w:trHeight w:val="1590"/>
          <w:jc w:val="center"/>
        </w:trPr>
        <w:tc>
          <w:tcPr>
            <w:tcW w:w="976"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Город</w:t>
            </w:r>
          </w:p>
        </w:tc>
        <w:tc>
          <w:tcPr>
            <w:tcW w:w="112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hideMark/>
          </w:tcPr>
          <w:p w:rsidR="00DD07B6" w:rsidRDefault="00DD07B6" w:rsidP="00DD07B6">
            <w:pPr>
              <w:shd w:val="clear" w:color="auto" w:fill="FFFFFF"/>
              <w:spacing w:line="360" w:lineRule="auto"/>
              <w:jc w:val="both"/>
              <w:rPr>
                <w:bCs/>
                <w:sz w:val="24"/>
                <w:szCs w:val="24"/>
                <w:lang w:eastAsia="ru-RU"/>
              </w:rPr>
            </w:pPr>
            <w:r>
              <w:rPr>
                <w:bCs/>
                <w:sz w:val="24"/>
                <w:szCs w:val="24"/>
                <w:lang w:eastAsia="ru-RU"/>
              </w:rPr>
              <w:t>РТ,</w:t>
            </w:r>
            <w:r w:rsidRPr="009D5461">
              <w:rPr>
                <w:bCs/>
                <w:sz w:val="24"/>
                <w:szCs w:val="24"/>
                <w:lang w:eastAsia="ru-RU"/>
              </w:rPr>
              <w:t xml:space="preserve"> </w:t>
            </w:r>
          </w:p>
          <w:p w:rsidR="00DD07B6" w:rsidRPr="009D5461" w:rsidRDefault="00DD07B6" w:rsidP="00DD07B6">
            <w:pPr>
              <w:shd w:val="clear" w:color="auto" w:fill="FFFFFF"/>
              <w:spacing w:line="360" w:lineRule="auto"/>
              <w:jc w:val="both"/>
              <w:rPr>
                <w:bCs/>
                <w:sz w:val="24"/>
                <w:szCs w:val="24"/>
                <w:lang w:eastAsia="ru-RU"/>
              </w:rPr>
            </w:pPr>
            <w:r w:rsidRPr="009D5461">
              <w:rPr>
                <w:bCs/>
                <w:sz w:val="24"/>
                <w:szCs w:val="24"/>
                <w:lang w:eastAsia="ru-RU"/>
              </w:rPr>
              <w:t>г. Лениногорск, ул. Кошевого, 15</w:t>
            </w:r>
          </w:p>
        </w:tc>
        <w:tc>
          <w:tcPr>
            <w:tcW w:w="99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СПО</w:t>
            </w:r>
          </w:p>
        </w:tc>
        <w:tc>
          <w:tcPr>
            <w:tcW w:w="2297"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Государственное автономное профессиональное образовательное учреждение «Лениногорский политехнический колледж»</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          41 098,00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2019 г.</w:t>
            </w:r>
          </w:p>
        </w:tc>
      </w:tr>
      <w:tr w:rsidR="00DD07B6" w:rsidRPr="009D5461" w:rsidTr="00DD07B6">
        <w:trPr>
          <w:trHeight w:val="1605"/>
          <w:jc w:val="center"/>
        </w:trPr>
        <w:tc>
          <w:tcPr>
            <w:tcW w:w="976"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Город</w:t>
            </w:r>
          </w:p>
        </w:tc>
        <w:tc>
          <w:tcPr>
            <w:tcW w:w="112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hideMark/>
          </w:tcPr>
          <w:p w:rsidR="00DD07B6" w:rsidRPr="009D5461" w:rsidRDefault="00DD07B6" w:rsidP="009D5461">
            <w:pPr>
              <w:shd w:val="clear" w:color="auto" w:fill="FFFFFF"/>
              <w:spacing w:line="360" w:lineRule="auto"/>
              <w:jc w:val="both"/>
              <w:rPr>
                <w:bCs/>
                <w:sz w:val="24"/>
                <w:szCs w:val="24"/>
                <w:lang w:eastAsia="ru-RU"/>
              </w:rPr>
            </w:pPr>
            <w:r>
              <w:rPr>
                <w:bCs/>
                <w:sz w:val="24"/>
                <w:szCs w:val="24"/>
                <w:lang w:eastAsia="ru-RU"/>
              </w:rPr>
              <w:t>РТ</w:t>
            </w:r>
            <w:r w:rsidRPr="009D5461">
              <w:rPr>
                <w:bCs/>
                <w:sz w:val="24"/>
                <w:szCs w:val="24"/>
                <w:lang w:eastAsia="ru-RU"/>
              </w:rPr>
              <w:t>, г. Лениногорск, ул. Кутузова, 14</w:t>
            </w:r>
          </w:p>
        </w:tc>
        <w:tc>
          <w:tcPr>
            <w:tcW w:w="99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СПО</w:t>
            </w:r>
          </w:p>
        </w:tc>
        <w:tc>
          <w:tcPr>
            <w:tcW w:w="2297"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Государственное автономное профессиональное образовательное учреждение «Лениногорский музыкально-художественный педагогический колледж»</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                                  41 098,00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2019 г.</w:t>
            </w:r>
          </w:p>
        </w:tc>
      </w:tr>
      <w:tr w:rsidR="00DD07B6" w:rsidRPr="009D5461" w:rsidTr="00DD07B6">
        <w:trPr>
          <w:trHeight w:val="1515"/>
          <w:jc w:val="center"/>
        </w:trPr>
        <w:tc>
          <w:tcPr>
            <w:tcW w:w="976"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Город</w:t>
            </w:r>
          </w:p>
        </w:tc>
        <w:tc>
          <w:tcPr>
            <w:tcW w:w="112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hideMark/>
          </w:tcPr>
          <w:p w:rsidR="00DD07B6" w:rsidRPr="009D5461" w:rsidRDefault="00DD07B6" w:rsidP="009D5461">
            <w:pPr>
              <w:shd w:val="clear" w:color="auto" w:fill="FFFFFF"/>
              <w:spacing w:line="360" w:lineRule="auto"/>
              <w:jc w:val="both"/>
              <w:rPr>
                <w:bCs/>
                <w:sz w:val="24"/>
                <w:szCs w:val="24"/>
                <w:lang w:eastAsia="ru-RU"/>
              </w:rPr>
            </w:pPr>
            <w:r>
              <w:rPr>
                <w:bCs/>
                <w:sz w:val="24"/>
                <w:szCs w:val="24"/>
                <w:lang w:eastAsia="ru-RU"/>
              </w:rPr>
              <w:t>РТ,</w:t>
            </w:r>
            <w:r w:rsidRPr="009D5461">
              <w:rPr>
                <w:bCs/>
                <w:sz w:val="24"/>
                <w:szCs w:val="24"/>
                <w:lang w:eastAsia="ru-RU"/>
              </w:rPr>
              <w:t xml:space="preserve"> г. Лениногорск, пр-кт 50 лет Победы, 26</w:t>
            </w:r>
          </w:p>
        </w:tc>
        <w:tc>
          <w:tcPr>
            <w:tcW w:w="99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СПО</w:t>
            </w:r>
          </w:p>
        </w:tc>
        <w:tc>
          <w:tcPr>
            <w:tcW w:w="2297"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Государственное автономное профессиональное образовательное учреждение "Лениногорский нефтяной техникум"</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                                  41 098,00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2019 г.</w:t>
            </w:r>
          </w:p>
        </w:tc>
      </w:tr>
      <w:tr w:rsidR="00DD07B6" w:rsidRPr="009D5461" w:rsidTr="00DD07B6">
        <w:trPr>
          <w:trHeight w:val="1665"/>
          <w:jc w:val="center"/>
        </w:trPr>
        <w:tc>
          <w:tcPr>
            <w:tcW w:w="976"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lastRenderedPageBreak/>
              <w:t>Город</w:t>
            </w:r>
          </w:p>
        </w:tc>
        <w:tc>
          <w:tcPr>
            <w:tcW w:w="112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hideMark/>
          </w:tcPr>
          <w:p w:rsidR="00DD07B6" w:rsidRPr="009D5461" w:rsidRDefault="00DD07B6" w:rsidP="009D5461">
            <w:pPr>
              <w:shd w:val="clear" w:color="auto" w:fill="FFFFFF"/>
              <w:spacing w:line="360" w:lineRule="auto"/>
              <w:jc w:val="both"/>
              <w:rPr>
                <w:bCs/>
                <w:sz w:val="24"/>
                <w:szCs w:val="24"/>
                <w:lang w:eastAsia="ru-RU"/>
              </w:rPr>
            </w:pPr>
            <w:r>
              <w:rPr>
                <w:bCs/>
                <w:sz w:val="24"/>
                <w:szCs w:val="24"/>
                <w:lang w:eastAsia="ru-RU"/>
              </w:rPr>
              <w:t>РТ</w:t>
            </w:r>
            <w:r w:rsidRPr="009D5461">
              <w:rPr>
                <w:bCs/>
                <w:sz w:val="24"/>
                <w:szCs w:val="24"/>
                <w:lang w:eastAsia="ru-RU"/>
              </w:rPr>
              <w:t>, г. Лениногорск, ул. Кутузова, 1</w:t>
            </w:r>
          </w:p>
        </w:tc>
        <w:tc>
          <w:tcPr>
            <w:tcW w:w="99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ОМСУ</w:t>
            </w:r>
          </w:p>
        </w:tc>
        <w:tc>
          <w:tcPr>
            <w:tcW w:w="2297"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Исполнительный комитет г. Лениногорска</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                                  41 098,00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2019 г.</w:t>
            </w:r>
          </w:p>
        </w:tc>
      </w:tr>
      <w:tr w:rsidR="00DD07B6" w:rsidRPr="009D5461" w:rsidTr="00DD07B6">
        <w:trPr>
          <w:trHeight w:val="1500"/>
          <w:jc w:val="center"/>
        </w:trPr>
        <w:tc>
          <w:tcPr>
            <w:tcW w:w="976"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Город</w:t>
            </w:r>
          </w:p>
        </w:tc>
        <w:tc>
          <w:tcPr>
            <w:tcW w:w="112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hideMark/>
          </w:tcPr>
          <w:p w:rsidR="00DD07B6" w:rsidRPr="009D5461" w:rsidRDefault="00DD07B6" w:rsidP="009D5461">
            <w:pPr>
              <w:shd w:val="clear" w:color="auto" w:fill="FFFFFF"/>
              <w:spacing w:line="360" w:lineRule="auto"/>
              <w:jc w:val="both"/>
              <w:rPr>
                <w:bCs/>
                <w:sz w:val="24"/>
                <w:szCs w:val="24"/>
                <w:lang w:eastAsia="ru-RU"/>
              </w:rPr>
            </w:pPr>
            <w:r>
              <w:rPr>
                <w:bCs/>
                <w:sz w:val="24"/>
                <w:szCs w:val="24"/>
                <w:lang w:eastAsia="ru-RU"/>
              </w:rPr>
              <w:t xml:space="preserve">РТ, </w:t>
            </w:r>
            <w:r w:rsidRPr="009D5461">
              <w:rPr>
                <w:bCs/>
                <w:sz w:val="24"/>
                <w:szCs w:val="24"/>
                <w:lang w:eastAsia="ru-RU"/>
              </w:rPr>
              <w:t>г. Лениногорск, ул. Агадуллина, 20, стр. 1</w:t>
            </w:r>
          </w:p>
        </w:tc>
        <w:tc>
          <w:tcPr>
            <w:tcW w:w="99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ГК и ЛРР</w:t>
            </w:r>
          </w:p>
        </w:tc>
        <w:tc>
          <w:tcPr>
            <w:tcW w:w="2297"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Отделение лицензионно-разрешительной работы (по Альметьевскому, Бугульминскому, Лениногорскому, Азнакаевскому, Бавлинскому, Черемшанскому и Ютазинскому районам) г. Альметьевск Управления Росгвардии по Республике Татарстан</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                                  41 098,00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2019 г.</w:t>
            </w:r>
          </w:p>
        </w:tc>
      </w:tr>
      <w:tr w:rsidR="00DD07B6" w:rsidRPr="009D5461" w:rsidTr="00DD07B6">
        <w:trPr>
          <w:trHeight w:val="1200"/>
          <w:jc w:val="center"/>
        </w:trPr>
        <w:tc>
          <w:tcPr>
            <w:tcW w:w="976"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Город</w:t>
            </w:r>
          </w:p>
        </w:tc>
        <w:tc>
          <w:tcPr>
            <w:tcW w:w="112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hideMark/>
          </w:tcPr>
          <w:p w:rsidR="00DD07B6" w:rsidRPr="009D5461" w:rsidRDefault="00DD07B6" w:rsidP="009D5461">
            <w:pPr>
              <w:shd w:val="clear" w:color="auto" w:fill="FFFFFF"/>
              <w:spacing w:line="360" w:lineRule="auto"/>
              <w:jc w:val="both"/>
              <w:rPr>
                <w:bCs/>
                <w:sz w:val="24"/>
                <w:szCs w:val="24"/>
                <w:lang w:eastAsia="ru-RU"/>
              </w:rPr>
            </w:pPr>
            <w:r>
              <w:rPr>
                <w:bCs/>
                <w:sz w:val="24"/>
                <w:szCs w:val="24"/>
                <w:lang w:eastAsia="ru-RU"/>
              </w:rPr>
              <w:t xml:space="preserve">РТ, </w:t>
            </w:r>
            <w:r w:rsidRPr="009D5461">
              <w:rPr>
                <w:bCs/>
                <w:sz w:val="24"/>
                <w:szCs w:val="24"/>
                <w:lang w:eastAsia="ru-RU"/>
              </w:rPr>
              <w:t xml:space="preserve"> г. Лениногорск, ул. Куйбышева, 19</w:t>
            </w:r>
          </w:p>
        </w:tc>
        <w:tc>
          <w:tcPr>
            <w:tcW w:w="992"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ОВО</w:t>
            </w:r>
          </w:p>
        </w:tc>
        <w:tc>
          <w:tcPr>
            <w:tcW w:w="2297" w:type="dxa"/>
            <w:hideMark/>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Отдел вневедомственной охраны по Лениногорскому району – филиала Федерального государственного казённого учреждения Управление вневедомственной охраны Росгвардии по Республике </w:t>
            </w:r>
            <w:r w:rsidRPr="009D5461">
              <w:rPr>
                <w:bCs/>
                <w:sz w:val="24"/>
                <w:szCs w:val="24"/>
                <w:lang w:eastAsia="ru-RU"/>
              </w:rPr>
              <w:lastRenderedPageBreak/>
              <w:t>Татарстан</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lastRenderedPageBreak/>
              <w:t xml:space="preserve">                                  41 098,00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2019 г.</w:t>
            </w:r>
          </w:p>
        </w:tc>
      </w:tr>
      <w:tr w:rsidR="00DD07B6" w:rsidRPr="009D5461" w:rsidTr="00DD07B6">
        <w:trPr>
          <w:trHeight w:val="1200"/>
          <w:jc w:val="center"/>
        </w:trPr>
        <w:tc>
          <w:tcPr>
            <w:tcW w:w="976" w:type="dxa"/>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Город</w:t>
            </w:r>
          </w:p>
        </w:tc>
        <w:tc>
          <w:tcPr>
            <w:tcW w:w="1122" w:type="dxa"/>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Лениногорск</w:t>
            </w:r>
          </w:p>
        </w:tc>
        <w:tc>
          <w:tcPr>
            <w:tcW w:w="1127" w:type="dxa"/>
          </w:tcPr>
          <w:p w:rsidR="00DD07B6" w:rsidRPr="009D5461" w:rsidRDefault="00DD07B6" w:rsidP="009D5461">
            <w:pPr>
              <w:shd w:val="clear" w:color="auto" w:fill="FFFFFF"/>
              <w:spacing w:line="360" w:lineRule="auto"/>
              <w:jc w:val="both"/>
              <w:rPr>
                <w:bCs/>
                <w:sz w:val="24"/>
                <w:szCs w:val="24"/>
                <w:lang w:eastAsia="ru-RU"/>
              </w:rPr>
            </w:pPr>
            <w:r>
              <w:rPr>
                <w:bCs/>
                <w:sz w:val="24"/>
                <w:szCs w:val="24"/>
                <w:lang w:eastAsia="ru-RU"/>
              </w:rPr>
              <w:t>РТ</w:t>
            </w:r>
            <w:r w:rsidRPr="009D5461">
              <w:rPr>
                <w:bCs/>
                <w:sz w:val="24"/>
                <w:szCs w:val="24"/>
                <w:lang w:eastAsia="ru-RU"/>
              </w:rPr>
              <w:t>, г. Лениногорск, ул. Садриева, 51а</w:t>
            </w:r>
          </w:p>
        </w:tc>
        <w:tc>
          <w:tcPr>
            <w:tcW w:w="992" w:type="dxa"/>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Общеобразовательная организация</w:t>
            </w:r>
          </w:p>
        </w:tc>
        <w:tc>
          <w:tcPr>
            <w:tcW w:w="2297" w:type="dxa"/>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Государственное бюджетное общеобразовательное учреждение «Лениногорская школа № 14 для детей с ограниченными возможностями здоровья»</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 xml:space="preserve">                                                 66 298,00   </w:t>
            </w:r>
          </w:p>
        </w:tc>
        <w:tc>
          <w:tcPr>
            <w:tcW w:w="1594" w:type="dxa"/>
            <w:vAlign w:val="center"/>
          </w:tcPr>
          <w:p w:rsidR="00DD07B6" w:rsidRPr="009D5461" w:rsidRDefault="00DD07B6" w:rsidP="009D5461">
            <w:pPr>
              <w:shd w:val="clear" w:color="auto" w:fill="FFFFFF"/>
              <w:spacing w:line="360" w:lineRule="auto"/>
              <w:jc w:val="both"/>
              <w:rPr>
                <w:bCs/>
                <w:sz w:val="24"/>
                <w:szCs w:val="24"/>
                <w:lang w:eastAsia="ru-RU"/>
              </w:rPr>
            </w:pPr>
            <w:r w:rsidRPr="009D5461">
              <w:rPr>
                <w:bCs/>
                <w:sz w:val="24"/>
                <w:szCs w:val="24"/>
                <w:lang w:eastAsia="ru-RU"/>
              </w:rPr>
              <w:t>2020 г.</w:t>
            </w:r>
          </w:p>
        </w:tc>
      </w:tr>
    </w:tbl>
    <w:p w:rsidR="009D5461" w:rsidRPr="009D5461" w:rsidRDefault="009D5461" w:rsidP="009D5461">
      <w:pPr>
        <w:shd w:val="clear" w:color="auto" w:fill="FFFFFF"/>
        <w:spacing w:line="360" w:lineRule="auto"/>
        <w:jc w:val="both"/>
        <w:rPr>
          <w:bCs/>
          <w:sz w:val="24"/>
          <w:szCs w:val="24"/>
          <w:lang w:eastAsia="ru-RU"/>
        </w:rPr>
      </w:pPr>
    </w:p>
    <w:p w:rsidR="009D5461" w:rsidRPr="009D5461" w:rsidRDefault="006B7557" w:rsidP="00DD07B6">
      <w:pPr>
        <w:shd w:val="clear" w:color="auto" w:fill="FFFFFF"/>
        <w:spacing w:line="360" w:lineRule="auto"/>
        <w:ind w:firstLine="709"/>
        <w:jc w:val="both"/>
        <w:rPr>
          <w:b/>
          <w:bCs/>
          <w:sz w:val="24"/>
          <w:szCs w:val="24"/>
          <w:lang w:eastAsia="ru-RU"/>
        </w:rPr>
      </w:pPr>
      <w:r>
        <w:rPr>
          <w:b/>
          <w:bCs/>
          <w:sz w:val="24"/>
          <w:szCs w:val="24"/>
          <w:lang w:eastAsia="ru-RU"/>
        </w:rPr>
        <w:t>6.9</w:t>
      </w:r>
      <w:r w:rsidR="009D5461" w:rsidRPr="009D5461">
        <w:rPr>
          <w:b/>
          <w:bCs/>
          <w:sz w:val="24"/>
          <w:szCs w:val="24"/>
          <w:lang w:eastAsia="ru-RU"/>
        </w:rPr>
        <w:t xml:space="preserve"> Инновации</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 xml:space="preserve">Важным элементом </w:t>
      </w:r>
      <w:r w:rsidRPr="009D5461">
        <w:rPr>
          <w:b/>
          <w:bCs/>
          <w:sz w:val="24"/>
          <w:szCs w:val="24"/>
          <w:lang w:eastAsia="ru-RU"/>
        </w:rPr>
        <w:t xml:space="preserve">инновационной экономики </w:t>
      </w:r>
      <w:r w:rsidRPr="009D5461">
        <w:rPr>
          <w:bCs/>
          <w:sz w:val="24"/>
          <w:szCs w:val="24"/>
          <w:lang w:eastAsia="ru-RU"/>
        </w:rPr>
        <w:t>в Лениногорском районе являются нефтяные предприятия.</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 xml:space="preserve">Так ЗАО «Охтин-Ойл» в 2018 году получила диплом II степени в рамках Татарстанского нефтегазохимического форума (проходившего 4-6 сентября в г. Казань) в номинации «Повышение нефтеотдачи пластов» за ресурсосберегающую технологию комплексного воздействия на продуктивный пласт для повышения темпа отбора нефти и коэффициента нефтеизвлечения на залежах высоковязкой нефти. </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Результаты работы открывают новые направления широких исследований возможного использования этой инновационной технологии для разработки залежей нефти в карбонатных отложениях девона и карбона в Республике Татарстан и в целом в Волго-Уральской нефтегазовой площади, которые располагают ресурсами нефти, существенно превышающими запасы в терригенных отложениях нижнего карбона.</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Дополнительная добыча в ЗАО «Охтин-Ойл» благодаря этой технологии за 2018 год составила 3620 тонн нефти, с начала применения 17 550 тонн нефти.</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 xml:space="preserve">Большой вклад в инновационную экономику района вносит НГДУ «Лениногорскнефть» ПАО «Татнефть». Среди технических и технологических достижений 2018 года - успешное завершение испытаний системы мониторинга гололёдообразования для определения появления льда на проводах линий электропередач, разработанной специалистами управления совместно с Казанским государственным </w:t>
      </w:r>
      <w:r w:rsidRPr="009D5461">
        <w:rPr>
          <w:bCs/>
          <w:sz w:val="24"/>
          <w:szCs w:val="24"/>
          <w:lang w:eastAsia="ru-RU"/>
        </w:rPr>
        <w:lastRenderedPageBreak/>
        <w:t>энергетическим университетом. В рамках НИОКР получено 2 патента на полезную модель.</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В уходящем году разработаны и внедрены: газоперепускной клапан для стравливания избыточного давления газа в межтрубном пространстве добывающих скважин, программа автоматического анализа изменения нагрузок по базе динамограмм, извлекаемый газопесочный якорь для вставных штанговых насосов. Начато масштабное внедрение установок электровинтовых насосов в комплекте с погружным низкооборотным двигателем на осложнённом фонде скважин.</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Специалисты НГДУ «Лениногорскнефть» первыми в Компании «Татнефть» реализовали передачу сигналов между диспетчерским пунктом АРНУ и Системой измерения количества и качества нефти № 200 средствами специализированного протокола (ГОСТ МЭК 60870-5-104).</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Проект по компаундированию нефти НГДУ «Азнакаевскнефть» на Карабашском товарном парке и её сдачи через СИКН № 200 НГДУ «Лениногорскнефть» в систему магистральных нефтепроводов АРНУ АО «Транснефть-Прикамье» показал существенный экономический эффект.</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 xml:space="preserve">В рамках реализации стратегических инициатив Компании «Татнефть» на объектах НГДУ «Лениногорскнефть» прошли опытно-промышленные испытания новейшие, не имеющие аналогов в России, подъёмные агрегаты по подземному ремонту скважин АПРС-18 и УКПТ-10. Ещё одна новинка в арсенале подземников - ГКШ-400. </w:t>
      </w:r>
    </w:p>
    <w:p w:rsidR="009D5461" w:rsidRPr="009D5461" w:rsidRDefault="009D5461" w:rsidP="00DD07B6">
      <w:pPr>
        <w:shd w:val="clear" w:color="auto" w:fill="FFFFFF"/>
        <w:spacing w:line="360" w:lineRule="auto"/>
        <w:ind w:firstLine="709"/>
        <w:jc w:val="both"/>
        <w:rPr>
          <w:bCs/>
          <w:sz w:val="24"/>
          <w:szCs w:val="24"/>
          <w:lang w:eastAsia="ru-RU"/>
        </w:rPr>
      </w:pPr>
    </w:p>
    <w:p w:rsidR="009D5461" w:rsidRPr="009D5461" w:rsidRDefault="009D5461" w:rsidP="00DD07B6">
      <w:pPr>
        <w:shd w:val="clear" w:color="auto" w:fill="FFFFFF"/>
        <w:spacing w:line="360" w:lineRule="auto"/>
        <w:ind w:firstLine="709"/>
        <w:jc w:val="both"/>
        <w:rPr>
          <w:b/>
          <w:bCs/>
          <w:sz w:val="24"/>
          <w:szCs w:val="24"/>
          <w:lang w:eastAsia="ru-RU"/>
        </w:rPr>
      </w:pPr>
      <w:r w:rsidRPr="009D5461">
        <w:rPr>
          <w:b/>
          <w:bCs/>
          <w:sz w:val="24"/>
          <w:szCs w:val="24"/>
          <w:lang w:eastAsia="ru-RU"/>
        </w:rPr>
        <w:t>6.1</w:t>
      </w:r>
      <w:r w:rsidR="006B7557">
        <w:rPr>
          <w:b/>
          <w:bCs/>
          <w:sz w:val="24"/>
          <w:szCs w:val="24"/>
          <w:lang w:eastAsia="ru-RU"/>
        </w:rPr>
        <w:t>0</w:t>
      </w:r>
      <w:r w:rsidRPr="009D5461">
        <w:rPr>
          <w:b/>
          <w:bCs/>
          <w:sz w:val="24"/>
          <w:szCs w:val="24"/>
          <w:lang w:eastAsia="ru-RU"/>
        </w:rPr>
        <w:t xml:space="preserve"> Инвестиции</w:t>
      </w:r>
    </w:p>
    <w:p w:rsidR="009D5461" w:rsidRPr="009D5461" w:rsidRDefault="009D5461" w:rsidP="00DD07B6">
      <w:pPr>
        <w:shd w:val="clear" w:color="auto" w:fill="FFFFFF"/>
        <w:spacing w:line="360" w:lineRule="auto"/>
        <w:ind w:firstLine="709"/>
        <w:jc w:val="both"/>
        <w:rPr>
          <w:bCs/>
          <w:sz w:val="24"/>
          <w:szCs w:val="24"/>
          <w:lang w:eastAsia="ru-RU"/>
        </w:rPr>
      </w:pPr>
      <w:r w:rsidRPr="009D5461">
        <w:rPr>
          <w:bCs/>
          <w:sz w:val="24"/>
          <w:szCs w:val="24"/>
          <w:lang w:eastAsia="ru-RU"/>
        </w:rPr>
        <w:t xml:space="preserve">Анализ </w:t>
      </w:r>
      <w:r w:rsidRPr="009D5461">
        <w:rPr>
          <w:b/>
          <w:bCs/>
          <w:sz w:val="24"/>
          <w:szCs w:val="24"/>
          <w:lang w:eastAsia="ru-RU"/>
        </w:rPr>
        <w:t>инвестиционной привлекательности</w:t>
      </w:r>
      <w:r w:rsidRPr="009D5461">
        <w:rPr>
          <w:bCs/>
          <w:sz w:val="24"/>
          <w:szCs w:val="24"/>
          <w:lang w:eastAsia="ru-RU"/>
        </w:rPr>
        <w:t xml:space="preserve"> Лениногорского муниципального района показывает, что в районе имеются сильные конкурентные преимущества в области инвестиционного потенциала и развития деловой среды, в том числе:</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квалифицированные трудовые ресурсы, лояльность к работе на промышленных предприятиях;</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развитая система профильного (технического) профессионального образования;</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выгодное географическое положение, формирующиеся транспортные коридоры;</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-мероприятия по развитию и благоустройству территорий поселений района;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наличие свободных производственных площадок для размещения новых производств;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Вместе с тем имеются проблемы, препятствующих привлечению инвестиций: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r w:rsidRPr="009D5461">
        <w:rPr>
          <w:bCs/>
          <w:sz w:val="24"/>
          <w:szCs w:val="24"/>
          <w:lang w:eastAsia="ru-RU"/>
        </w:rPr>
        <w:tab/>
        <w:t>факторы, связанные с нестабильностью действующего законодательства и текущей  экономической ситуацией;</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r w:rsidRPr="009D5461">
        <w:rPr>
          <w:bCs/>
          <w:sz w:val="24"/>
          <w:szCs w:val="24"/>
          <w:lang w:eastAsia="ru-RU"/>
        </w:rPr>
        <w:tab/>
        <w:t>колебания рыночной конъюнктуры, цен и тарифов на товары и услуги;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w:t>
      </w:r>
      <w:r w:rsidRPr="009D5461">
        <w:rPr>
          <w:bCs/>
          <w:sz w:val="24"/>
          <w:szCs w:val="24"/>
          <w:lang w:eastAsia="ru-RU"/>
        </w:rPr>
        <w:tab/>
        <w:t>слабая дифференциация экономики в условиях доминирующих сырьевых секторов;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r w:rsidRPr="009D5461">
        <w:rPr>
          <w:bCs/>
          <w:sz w:val="24"/>
          <w:szCs w:val="24"/>
          <w:lang w:eastAsia="ru-RU"/>
        </w:rPr>
        <w:tab/>
        <w:t>недостаточность и несвоевременность информации, наличие неопределенности;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r w:rsidRPr="009D5461">
        <w:rPr>
          <w:bCs/>
          <w:sz w:val="24"/>
          <w:szCs w:val="24"/>
          <w:lang w:eastAsia="ru-RU"/>
        </w:rPr>
        <w:tab/>
        <w:t>снижение привлекательности малого бизнеса как сферы деятельности;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r w:rsidRPr="009D5461">
        <w:rPr>
          <w:bCs/>
          <w:sz w:val="24"/>
          <w:szCs w:val="24"/>
          <w:lang w:eastAsia="ru-RU"/>
        </w:rPr>
        <w:tab/>
        <w:t>снижение уровня обеспеченности малого предпринимательства соответствующей инфраструктурой поддержки;</w:t>
      </w:r>
    </w:p>
    <w:p w:rsid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r w:rsidRPr="009D5461">
        <w:rPr>
          <w:bCs/>
          <w:sz w:val="24"/>
          <w:szCs w:val="24"/>
          <w:lang w:eastAsia="ru-RU"/>
        </w:rPr>
        <w:tab/>
        <w:t>снижение темпов экономического роста, ускорения инфляции, снижение уровня платежеспособности населения.</w:t>
      </w:r>
    </w:p>
    <w:p w:rsidR="00DD07B6" w:rsidRPr="009D5461" w:rsidRDefault="00DD07B6" w:rsidP="009D5461">
      <w:pPr>
        <w:shd w:val="clear" w:color="auto" w:fill="FFFFFF"/>
        <w:spacing w:line="360" w:lineRule="auto"/>
        <w:jc w:val="both"/>
        <w:rPr>
          <w:bCs/>
          <w:sz w:val="24"/>
          <w:szCs w:val="24"/>
          <w:lang w:eastAsia="ru-RU"/>
        </w:rPr>
      </w:pPr>
    </w:p>
    <w:p w:rsidR="009D5461" w:rsidRPr="009D5461" w:rsidRDefault="009D5461" w:rsidP="00DD07B6">
      <w:pPr>
        <w:shd w:val="clear" w:color="auto" w:fill="FFFFFF"/>
        <w:spacing w:line="360" w:lineRule="auto"/>
        <w:jc w:val="both"/>
        <w:rPr>
          <w:b/>
          <w:bCs/>
          <w:sz w:val="24"/>
          <w:szCs w:val="24"/>
          <w:lang w:eastAsia="ru-RU"/>
        </w:rPr>
      </w:pPr>
      <w:r w:rsidRPr="009D5461">
        <w:rPr>
          <w:b/>
          <w:bCs/>
          <w:sz w:val="24"/>
          <w:szCs w:val="24"/>
          <w:lang w:eastAsia="ru-RU"/>
        </w:rPr>
        <w:t>6.1</w:t>
      </w:r>
      <w:r w:rsidR="006B7557">
        <w:rPr>
          <w:b/>
          <w:bCs/>
          <w:sz w:val="24"/>
          <w:szCs w:val="24"/>
          <w:lang w:eastAsia="ru-RU"/>
        </w:rPr>
        <w:t>1</w:t>
      </w:r>
      <w:r w:rsidRPr="009D5461">
        <w:rPr>
          <w:b/>
          <w:bCs/>
          <w:sz w:val="24"/>
          <w:szCs w:val="24"/>
          <w:lang w:eastAsia="ru-RU"/>
        </w:rPr>
        <w:t xml:space="preserve"> Финансовое состояние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Доходы местного бюджета в 2018 г. составили 1 698 462 тыс.руб., исполнение к плану 104,2%. В 2017г. исполнение к плану составило 102% (в 2017г. доход местного бюджета составил 1 515 650 тыс.руб.). Для усиления работы по собираемости налогов в бюджет, сокращения недоимки, легализации заработной платы созданы соответствующие комиссии.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Расходы местного бюджета в 2018г. составили 1 648 399,4 тыс.руб., исполнение к плану 95,9%, в 2017г. исполнение к плану составило 96,0%.</w:t>
      </w:r>
    </w:p>
    <w:p w:rsidR="009D5461" w:rsidRPr="009D5461" w:rsidRDefault="009D5461" w:rsidP="009D5461">
      <w:pPr>
        <w:shd w:val="clear" w:color="auto" w:fill="FFFFFF"/>
        <w:spacing w:line="360" w:lineRule="auto"/>
        <w:jc w:val="both"/>
        <w:rPr>
          <w:bCs/>
          <w:sz w:val="24"/>
          <w:szCs w:val="24"/>
          <w:lang w:eastAsia="ru-RU"/>
        </w:rPr>
      </w:pPr>
      <w:r w:rsidRPr="009D5461">
        <w:rPr>
          <w:bCs/>
          <w:noProof/>
          <w:sz w:val="24"/>
          <w:szCs w:val="24"/>
          <w:lang w:eastAsia="ru-RU"/>
        </w:rPr>
        <w:drawing>
          <wp:inline distT="0" distB="0" distL="0" distR="0" wp14:anchorId="0804297C" wp14:editId="22B82429">
            <wp:extent cx="5940425" cy="3595278"/>
            <wp:effectExtent l="0" t="0" r="3175" b="571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В бюджетную систему Муниципального образования «Лениногорский муниципальный район» входит 25 бюджетов поселений и один бюджет муниципального района.</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 xml:space="preserve">В области доходов необходимо продолжить проведение мероприятий по росту доходов, разработанных в соответствии с рекомендациями МФ РТ. В первую очередь, </w:t>
      </w:r>
      <w:r w:rsidRPr="009D5461">
        <w:rPr>
          <w:bCs/>
          <w:sz w:val="24"/>
          <w:szCs w:val="24"/>
          <w:lang w:eastAsia="ru-RU"/>
        </w:rPr>
        <w:lastRenderedPageBreak/>
        <w:t>необходимо усилить работу межведомственной комиссии по увеличению собственных доходов бюджета в части увеличения поступлений имущественных налогов и НДФЛ, сокращения недоимки по всем видам налогов. Необходимо провести мероприятия по более эффективному использованию муниципального имущества. Работа по максимальной мобилизации доходов в бюджет должна выполняться в тесном взаимодействии   финансового и налогового органов, отраслевых отделов, органов местного самоуправления и предприятий района. В области расходов в 2018 году в части практических вопросов предстоит серьезно улучшить бюджетную дисциплину. Необходимо исключить из практики: образование просроченной кредиторской задолженности, расходов, не обеспеченных лимитами  финансирования. Одновременно необходимо обеспечить приоритетное финансирование зарплаты и первоочередных расходов; принять меры к обеспечению состояния реальных прогнозов исполнения бюджетов.</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numPr>
          <w:ilvl w:val="0"/>
          <w:numId w:val="10"/>
        </w:numPr>
        <w:shd w:val="clear" w:color="auto" w:fill="FFFFFF"/>
        <w:spacing w:line="360" w:lineRule="auto"/>
        <w:jc w:val="both"/>
        <w:rPr>
          <w:bCs/>
          <w:sz w:val="24"/>
          <w:szCs w:val="24"/>
          <w:lang w:eastAsia="ru-RU"/>
        </w:rPr>
      </w:pPr>
      <w:r w:rsidRPr="009D5461">
        <w:rPr>
          <w:b/>
          <w:bCs/>
          <w:sz w:val="24"/>
          <w:szCs w:val="24"/>
          <w:lang w:eastAsia="ru-RU"/>
        </w:rPr>
        <w:t>Стратегические приоритеты развития экономики Лениногорского муниципального района</w:t>
      </w:r>
      <w:r w:rsidRPr="009D5461">
        <w:rPr>
          <w:bCs/>
          <w:sz w:val="24"/>
          <w:szCs w:val="24"/>
          <w:lang w:eastAsia="ru-RU"/>
        </w:rPr>
        <w:t>.</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7.1 Промышленность.</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В соответствии с Распоряжением Кабинета Министров Республики Татарстан №698-р от 03.04.2019 в Министерство экономического развития Российской Федерации 1 июля 2019 года был предоставлен проект заявки на создание особой экономической зоны промышленно-производственного типа «АлмА». ОЭЗ создается на 12 частных земельных участках общей площадью 0,41 км.2.  Она охватывает три муниципальных района Республики Татарстан: Альметьевский, Лениногорский и Нижнекамский. Общий объем финансирования на создание инфраструктуры и новых промышленных производств составляет более 67 млрд. рублей.</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Особенности создания ОЭЗ: </w:t>
      </w:r>
    </w:p>
    <w:p w:rsidR="009D5461" w:rsidRPr="009D5461" w:rsidRDefault="009D5461" w:rsidP="009D5461">
      <w:pPr>
        <w:numPr>
          <w:ilvl w:val="0"/>
          <w:numId w:val="17"/>
        </w:numPr>
        <w:shd w:val="clear" w:color="auto" w:fill="FFFFFF"/>
        <w:spacing w:line="360" w:lineRule="auto"/>
        <w:jc w:val="both"/>
        <w:rPr>
          <w:bCs/>
          <w:sz w:val="24"/>
          <w:szCs w:val="24"/>
          <w:lang w:eastAsia="ru-RU"/>
        </w:rPr>
      </w:pPr>
      <w:r w:rsidRPr="009D5461">
        <w:rPr>
          <w:bCs/>
          <w:sz w:val="24"/>
          <w:szCs w:val="24"/>
          <w:lang w:eastAsia="ru-RU"/>
        </w:rPr>
        <w:t>Наличие УК с опытом управления объектами промышленной и технологической инфраструктуры и реализации крупных инфраструктурных проектов;</w:t>
      </w:r>
    </w:p>
    <w:p w:rsidR="009D5461" w:rsidRPr="009D5461" w:rsidRDefault="009D5461" w:rsidP="009D5461">
      <w:pPr>
        <w:numPr>
          <w:ilvl w:val="0"/>
          <w:numId w:val="17"/>
        </w:numPr>
        <w:shd w:val="clear" w:color="auto" w:fill="FFFFFF"/>
        <w:spacing w:line="360" w:lineRule="auto"/>
        <w:jc w:val="both"/>
        <w:rPr>
          <w:bCs/>
          <w:sz w:val="24"/>
          <w:szCs w:val="24"/>
          <w:lang w:eastAsia="ru-RU"/>
        </w:rPr>
      </w:pPr>
      <w:r w:rsidRPr="009D5461">
        <w:rPr>
          <w:bCs/>
          <w:sz w:val="24"/>
          <w:szCs w:val="24"/>
          <w:lang w:eastAsia="ru-RU"/>
        </w:rPr>
        <w:t>Частный проект, не требует привлечение государственных средств (возможность выкупа земельных участков резидентами в долгосрочной перспективе);</w:t>
      </w:r>
    </w:p>
    <w:p w:rsidR="009D5461" w:rsidRPr="009D5461" w:rsidRDefault="009D5461" w:rsidP="009D5461">
      <w:pPr>
        <w:numPr>
          <w:ilvl w:val="0"/>
          <w:numId w:val="17"/>
        </w:numPr>
        <w:shd w:val="clear" w:color="auto" w:fill="FFFFFF"/>
        <w:spacing w:line="360" w:lineRule="auto"/>
        <w:jc w:val="both"/>
        <w:rPr>
          <w:bCs/>
          <w:sz w:val="24"/>
          <w:szCs w:val="24"/>
          <w:lang w:eastAsia="ru-RU"/>
        </w:rPr>
      </w:pPr>
      <w:r w:rsidRPr="009D5461">
        <w:rPr>
          <w:bCs/>
          <w:sz w:val="24"/>
          <w:szCs w:val="24"/>
          <w:lang w:eastAsia="ru-RU"/>
        </w:rPr>
        <w:t>Повышение инвестиционной активности промышленных предприятий Республики Татарстан;</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Создание благоприятных условий инвестиционной деятельности отечественных и международных компаний в рамках национального проекта «Международная кооперация и экспорт».</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Преимущества для инвесторов: </w:t>
      </w:r>
    </w:p>
    <w:p w:rsidR="009D5461" w:rsidRPr="009D5461" w:rsidRDefault="009D5461" w:rsidP="009D5461">
      <w:pPr>
        <w:numPr>
          <w:ilvl w:val="0"/>
          <w:numId w:val="16"/>
        </w:numPr>
        <w:shd w:val="clear" w:color="auto" w:fill="FFFFFF"/>
        <w:spacing w:line="360" w:lineRule="auto"/>
        <w:jc w:val="both"/>
        <w:rPr>
          <w:bCs/>
          <w:sz w:val="24"/>
          <w:szCs w:val="24"/>
          <w:lang w:eastAsia="ru-RU"/>
        </w:rPr>
      </w:pPr>
      <w:r w:rsidRPr="009D5461">
        <w:rPr>
          <w:bCs/>
          <w:sz w:val="24"/>
          <w:szCs w:val="24"/>
          <w:lang w:eastAsia="ru-RU"/>
        </w:rPr>
        <w:t>Выгодная география, удобное расположение, выезд на трассу М7 «ВОЛГА» и автодорогу Р239;</w:t>
      </w:r>
    </w:p>
    <w:p w:rsidR="009D5461" w:rsidRPr="009D5461" w:rsidRDefault="009D5461" w:rsidP="009D5461">
      <w:pPr>
        <w:numPr>
          <w:ilvl w:val="0"/>
          <w:numId w:val="16"/>
        </w:numPr>
        <w:shd w:val="clear" w:color="auto" w:fill="FFFFFF"/>
        <w:spacing w:line="360" w:lineRule="auto"/>
        <w:jc w:val="both"/>
        <w:rPr>
          <w:bCs/>
          <w:sz w:val="24"/>
          <w:szCs w:val="24"/>
          <w:lang w:eastAsia="ru-RU"/>
        </w:rPr>
      </w:pPr>
      <w:r w:rsidRPr="009D5461">
        <w:rPr>
          <w:bCs/>
          <w:sz w:val="24"/>
          <w:szCs w:val="24"/>
          <w:lang w:eastAsia="ru-RU"/>
        </w:rPr>
        <w:t>Налоговые и таможенные льготы;</w:t>
      </w:r>
    </w:p>
    <w:p w:rsidR="009D5461" w:rsidRPr="009D5461" w:rsidRDefault="009D5461" w:rsidP="009D5461">
      <w:pPr>
        <w:numPr>
          <w:ilvl w:val="0"/>
          <w:numId w:val="16"/>
        </w:numPr>
        <w:shd w:val="clear" w:color="auto" w:fill="FFFFFF"/>
        <w:spacing w:line="360" w:lineRule="auto"/>
        <w:jc w:val="both"/>
        <w:rPr>
          <w:bCs/>
          <w:sz w:val="24"/>
          <w:szCs w:val="24"/>
          <w:lang w:eastAsia="ru-RU"/>
        </w:rPr>
      </w:pPr>
      <w:r w:rsidRPr="009D5461">
        <w:rPr>
          <w:bCs/>
          <w:sz w:val="24"/>
          <w:szCs w:val="24"/>
          <w:lang w:eastAsia="ru-RU"/>
        </w:rPr>
        <w:t>Частная собственность, развитая инфраструктура;</w:t>
      </w:r>
    </w:p>
    <w:p w:rsidR="009D5461" w:rsidRPr="009D5461" w:rsidRDefault="009D5461" w:rsidP="009D5461">
      <w:pPr>
        <w:numPr>
          <w:ilvl w:val="0"/>
          <w:numId w:val="16"/>
        </w:numPr>
        <w:shd w:val="clear" w:color="auto" w:fill="FFFFFF"/>
        <w:spacing w:line="360" w:lineRule="auto"/>
        <w:jc w:val="both"/>
        <w:rPr>
          <w:bCs/>
          <w:sz w:val="24"/>
          <w:szCs w:val="24"/>
          <w:lang w:eastAsia="ru-RU"/>
        </w:rPr>
      </w:pPr>
      <w:r w:rsidRPr="009D5461">
        <w:rPr>
          <w:bCs/>
          <w:sz w:val="24"/>
          <w:szCs w:val="24"/>
          <w:lang w:eastAsia="ru-RU"/>
        </w:rPr>
        <w:t xml:space="preserve">Наличие управляющей компании с опытом управления площадками.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Сегодня Министерство экономики Республики Татарстан заключило соглашение о намерениях с новым потенциальным инвестором особой экономической зоны «АлмА» – компанией ООО «Газовый вектор».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Размещение нового производства по изготовлению газовых баллонов CNG и LPG планируется в Лениногорске. Общий объем инвестиций проекта превышает 7 млрд рублей.</w:t>
      </w:r>
    </w:p>
    <w:p w:rsidR="009D5461" w:rsidRPr="009D5461" w:rsidRDefault="009D5461" w:rsidP="009D5461">
      <w:pPr>
        <w:shd w:val="clear" w:color="auto" w:fill="FFFFFF"/>
        <w:spacing w:line="360" w:lineRule="auto"/>
        <w:jc w:val="both"/>
        <w:rPr>
          <w:bCs/>
          <w:sz w:val="24"/>
          <w:szCs w:val="24"/>
          <w:lang w:eastAsia="ru-RU"/>
        </w:rPr>
      </w:pPr>
      <w:r w:rsidRPr="009D5461">
        <w:rPr>
          <w:b/>
          <w:bCs/>
          <w:sz w:val="24"/>
          <w:szCs w:val="24"/>
          <w:lang w:eastAsia="ru-RU"/>
        </w:rPr>
        <w:t>7.2 Агропромышленный комплекс</w:t>
      </w:r>
      <w:r w:rsidRPr="009D5461">
        <w:rPr>
          <w:bCs/>
          <w:sz w:val="24"/>
          <w:szCs w:val="24"/>
          <w:lang w:eastAsia="ru-RU"/>
        </w:rPr>
        <w:t>.</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Сегодня развитию агропромышленного комплекса Лениногорского муниципального района уделяется значительное внимание. Благодаря принятым на федеральном уровне и в Республике Татарстан мерам поддержки агропромышленного комплекса, инициативе частных инвесторов в Лениногорском муниципальном районе идет реализация ряда значительных инвестиционных проектов.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На сегодняшний день ведутся переговоры с польским инвестором о создании фруктового сада на территории района, с общей площадью 70 Га, с дальнейшей переработкой готовой продукции, с общим объемом инвестиций 300 млн.руб., и созданием 60 рабочих мест.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В 2016 году началась реализация социально-значимого проекта по строительству тепличного комплекса КФХ «Виктория», с использованием новейших технологий российских производителей без применения ядохимикатов. За полгода 2019 года реализовано 175 тонн овощей на сумму свыше 16 млн.рублей, кроме того теплица реализует цветочную рассаду.</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На территории Старошугуровского сельского поселения ведет деятельность КФХ Садыков Ринат Анасович, занимающийся выращиванием шампиньонов. В 2018 году выращено и реализовано 19 тонн грибов на сумму более 3 млн.рублей. Сейчас ведется реконструкция фермы с целью организации цикличного производства. Из </w:t>
      </w:r>
      <w:r w:rsidRPr="009D5461">
        <w:rPr>
          <w:bCs/>
          <w:sz w:val="24"/>
          <w:szCs w:val="24"/>
          <w:lang w:eastAsia="ru-RU"/>
        </w:rPr>
        <w:lastRenderedPageBreak/>
        <w:t>муниципального бюджета на развитие КФХ в текущем году выделено 500 тыс.руб.  Объем инвестиций составил 1,5 млн.руб.</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Большой популярностью среди населения пользуется фермерская продукция КФХ Бадрутдинова Ришата Рашидовича, производимая из цельного натурального молока, закупаемого у населения и фермеров. Дополнительно хозяйство производит и реализует муку собственного помола. За 2018 год произведено и реализовано 140 тонн ржаной муки, 11 тонн пастеризованного молока, 1 тонна сливочного масла. Создано 10 рабочих мест, при среднемесячной заработной плате 15 тысяч рублей.</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С целью оказания качественных услуг населению в сборе макулатуры, шерсти, шкуры КРС, заготовки дров в прошлом году на территории Шугуровского сельского поселения создан потребительский кооператив. Предприятию выделено пустующее здание, определенное перечнем имущества, предназначенного для сдачи в аренду малому бизнесу на льготных условиях. Из местного бюджета выделено 1,5 млн.рублей для возмещения затрат на техническую модернизацию коптильного цеха, цеха полуфабрикатов и выпечки хлебобулочных изделий</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6 крестьянских (фермерских) хозяйств</w:t>
      </w:r>
      <w:r w:rsidRPr="009D5461">
        <w:rPr>
          <w:bCs/>
          <w:i/>
          <w:sz w:val="24"/>
          <w:szCs w:val="24"/>
          <w:lang w:eastAsia="ru-RU"/>
        </w:rPr>
        <w:t xml:space="preserve"> (2 КФХ Нижнекамского района, 4 КФХ Лениногорских - КФХ Лапаскина Галина Ивановна, КФХ Набиуллин Самад Фаридович, ИП Набиуллин Фарид Масабихович, КФХ Маметов Радик Муктасимович ),</w:t>
      </w:r>
      <w:r w:rsidRPr="009D5461">
        <w:rPr>
          <w:bCs/>
          <w:sz w:val="24"/>
          <w:szCs w:val="24"/>
          <w:lang w:eastAsia="ru-RU"/>
        </w:rPr>
        <w:t xml:space="preserve"> в том числе трое получателей грантов по программе развития «Семейная ферма», объединились и создали кооператив «Бишле», основной деятельностью которого является переработка мяса КРС. В плане производство и реализация кумыса. Количество членов кооператива 6 человек. </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7.3 Туризм.</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Лениногорский район по своему составу является многонациональным, здесь с давних времен в дружбе и согласии проживают татары, русские, мордва, чуваши, другие народы, которые стараются сберегать свою культуру, бытовые обряды и традиции.</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Так, в настоящее время в коллективном фермерском хозяйстве Набиуллина Ф.М. (п.Каран) реализуется проект музея под открытым небом «Конный дворик «Алмакай», направленный на сохранение и ознакомление со старинными обычаями и традициями культуры и быта татарского народа, а также тюркских кочевых народов.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Инициатором проекта Набиуллиным Ф.М. проводятся работы по восстановлению пород татарских лошадей. Всего в хозяйстве насчитывается около 400 голов породистых лошадей. Совместными силами органов местного самоуправления и предпринимателя проводится национальный праздник «Байга», приобретающий все большую популярность </w:t>
      </w:r>
      <w:r w:rsidRPr="009D5461">
        <w:rPr>
          <w:bCs/>
          <w:sz w:val="24"/>
          <w:szCs w:val="24"/>
          <w:lang w:eastAsia="ru-RU"/>
        </w:rPr>
        <w:lastRenderedPageBreak/>
        <w:t xml:space="preserve">среди жителей нашего района, республики, регионов Российской Федерации. Ежегодно мероприятие посещает около 2000 человек. Для организации отдыха за счет средств местного бюджета построен домик в традиционном татарском стиле, туристам предлагается продукция собственного производства: кумыс, казылык.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Большим преимуществом данного музея является его удобное месторасположение - в территориальной близости от города Лениногорска, Альметьевского, Бугульминского, Азнакаевского районов, автомобильной дороги федерального значения Р-239 Казань – Оренбург.</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Село Тимяшево (год образования 1785г.) интересно тем, что здесь долгие годы жил, обучал детей и творил видный ученый филолог и поэт того времени Утыз Имэни эль Болгари, в исламском мире он также известен как учёный, восстановивший утерянные фрагменты древнего Корана. В д. Тимяшево он захоронен. Могила Утыз Имэни эль Болгари является объектом культурного наследия республиканского значения. В 1994 году, в связи с 240-летием со дня рождения на его могиле был воздвигнут мавзолей. </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Село Тимяшево (Ромашкино) примечательно еще и тем, что рядом с населенным пунктом в 1948 году был вскрыт мощный девонский пласт, который впоследствии стал крупнейшим Ромашкинским месторождением. Первооткрывательница знаменитого месторождения - Скважина №3 является объектом посещения гостей Лениногорского района.</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Село Старое Шугурово примечательно тем, что здесь находится мечеть 1896 года постройки, являющаяся характерным образцом культовых построек среднего Поволжья 19 века. В 1996 году мечеть включена в республиканский реестр исторических объектов.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Рядом с селом Шугурово размещается историческая скважина № 1, открытая в 1943 году. Именно отсюда началась разработка нефтяных месторождений в республике в промышленных масштабах.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Кроме того, объектом для широкого посещения туристов может стать бывший Шугуровский нефтебитумный завод, построенный еще в 1877 году, в котором ныне для сохранения исторический памяти, усилиями ПАО «Татнефть», создан современный музейный комплекс.</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Интересен для посещения туристами, созданный в 1933 году санаторий «Бакирово», который вполне обоснованно можно назвать жемчужиной нашей республики. Примечательно, что на территории курорта можно не только улучшить состояние здоровья, но и прекрасно провести время. На территории санатория построен горнолыжный комплекс, трасса которого     оснащена бугельным подъемником и системой освещения. Так же, большой интерес у туристов, особенно маленьких, вызывает мини-</w:t>
      </w:r>
      <w:r w:rsidRPr="009D5461">
        <w:rPr>
          <w:bCs/>
          <w:sz w:val="24"/>
          <w:szCs w:val="24"/>
          <w:lang w:eastAsia="ru-RU"/>
        </w:rPr>
        <w:lastRenderedPageBreak/>
        <w:t>зоопарк санатория, в котором можно увидеть десятки видов животных и птиц. В санатории традиционно красочно проходят развлекательные мероприятия, на которых гости знакомятся с обычаями и традициями народов, населяющих Лениногорский муниципальный район.</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Ежегодно в селе Новое Сережкино проходит национальный чувашский праздник гармонистов «Играй гармонь - Выля, хуткупас!». Участниками праздника являются фольклорные ансамбли из республики Чувашия, Самарской области, районов нашей республики. В Новосержкинском сельском доме культуры действует краеведческий музей чувашской национальной культуры, в котором представлены экспонаты предметов быта, ремесла, национальной одежды. Активную работу по сохранению чувашской национальной культуры, обычаев и традиций ведет чувашский фольклорный ансамбль «Пилеш», детский фольклорный коллектив «Сывлам» Новосержкинского СДК, так же в СДК работает кружок изготовления народных музыкальных инструментов.</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Важную роль в распространении мордовской обрядовой культуры играет ежегодный праздник «Балтай», который проходит в селе Мордовская Кармалка. Праздник «Балтай» приобрел известность не только в нашей республике, но и за ее пределами. На праздник съезжаются представители мордовской национальной культуры, народные фольклорные ансамбли из разных районов Татарстана и Самарской области. Так же, в сельском доме культуры имеется краеведческий музей, при клубе работают мордовские фольклорные коллективы «Эрзяночка», «Пизелне».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В городе Лениногорске есть свой краеведческий музей, в небольшом уютном здании разместились три постоянные экспозиции: "Этнография края", "Зал Памяти", "История края, XIX век". Работает выставочный зал.</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1 октября 1968 года в городе Лениногорске был создан единственный в СССР музей нефти, который и сегодня остается одной из главных достопримечательностей города, его гордостью. За время своего существования музей несколько раз поменял свою «прописку», сегодня он расположился в одном из самых красивых мест города, рядом с величественным монументом нефти.</w:t>
      </w:r>
    </w:p>
    <w:p w:rsidR="009D5461" w:rsidRPr="009D5461" w:rsidRDefault="009D5461" w:rsidP="009D5461">
      <w:pPr>
        <w:shd w:val="clear" w:color="auto" w:fill="FFFFFF"/>
        <w:spacing w:line="360" w:lineRule="auto"/>
        <w:jc w:val="both"/>
        <w:rPr>
          <w:bCs/>
          <w:sz w:val="24"/>
          <w:szCs w:val="24"/>
          <w:lang w:eastAsia="ru-RU"/>
        </w:rPr>
      </w:pPr>
    </w:p>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Ключевые проблемы развития экономики Лениногорского муниципального района и мероприятия по их решению</w:t>
      </w:r>
    </w:p>
    <w:p w:rsidR="009D5461" w:rsidRPr="009D5461" w:rsidRDefault="009D5461" w:rsidP="00DD07B6">
      <w:pPr>
        <w:shd w:val="clear" w:color="auto" w:fill="FFFFFF"/>
        <w:spacing w:line="360" w:lineRule="auto"/>
        <w:jc w:val="right"/>
        <w:rPr>
          <w:bCs/>
          <w:sz w:val="24"/>
          <w:szCs w:val="24"/>
          <w:lang w:eastAsia="ru-RU"/>
        </w:rPr>
      </w:pPr>
      <w:r w:rsidRPr="009D5461">
        <w:rPr>
          <w:bCs/>
          <w:sz w:val="24"/>
          <w:szCs w:val="24"/>
          <w:lang w:eastAsia="ru-RU"/>
        </w:rPr>
        <w:t>Таблица 3</w:t>
      </w:r>
      <w:r w:rsidRPr="009D5461">
        <w:rPr>
          <w:bCs/>
          <w:sz w:val="24"/>
          <w:szCs w:val="24"/>
          <w:lang w:val="en-US" w:eastAsia="ru-RU"/>
        </w:rPr>
        <w:t>6</w:t>
      </w:r>
      <w:r w:rsidRPr="009D5461">
        <w:rPr>
          <w:bCs/>
          <w:sz w:val="24"/>
          <w:szCs w:val="24"/>
          <w:lang w:eastAsia="ru-RU"/>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843"/>
        <w:gridCol w:w="2552"/>
        <w:gridCol w:w="1417"/>
        <w:gridCol w:w="1559"/>
        <w:gridCol w:w="1701"/>
      </w:tblGrid>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Ключевые проблемы</w:t>
            </w: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Задачи</w:t>
            </w: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Мероприятия</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Сроки реализации</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t>Ответственные исполнител</w:t>
            </w:r>
            <w:r w:rsidRPr="009D5461">
              <w:rPr>
                <w:b/>
                <w:bCs/>
                <w:sz w:val="24"/>
                <w:szCs w:val="24"/>
                <w:lang w:eastAsia="ru-RU"/>
              </w:rPr>
              <w:lastRenderedPageBreak/>
              <w:t>и</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DD07B6">
            <w:pPr>
              <w:shd w:val="clear" w:color="auto" w:fill="FFFFFF"/>
              <w:spacing w:line="360" w:lineRule="auto"/>
              <w:jc w:val="center"/>
              <w:rPr>
                <w:b/>
                <w:bCs/>
                <w:sz w:val="24"/>
                <w:szCs w:val="24"/>
                <w:lang w:eastAsia="ru-RU"/>
              </w:rPr>
            </w:pPr>
            <w:r w:rsidRPr="009D5461">
              <w:rPr>
                <w:b/>
                <w:bCs/>
                <w:sz w:val="24"/>
                <w:szCs w:val="24"/>
                <w:lang w:eastAsia="ru-RU"/>
              </w:rPr>
              <w:lastRenderedPageBreak/>
              <w:t>Сумма и источники финансирова</w:t>
            </w:r>
            <w:r w:rsidRPr="009D5461">
              <w:rPr>
                <w:b/>
                <w:bCs/>
                <w:sz w:val="24"/>
                <w:szCs w:val="24"/>
                <w:lang w:eastAsia="ru-RU"/>
              </w:rPr>
              <w:lastRenderedPageBreak/>
              <w:t>ния (тыс.руб.)</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lastRenderedPageBreak/>
              <w:t xml:space="preserve">Моноструктурность экономики -в структуре экономики около 50 % занимает доля нефтегазодобывающей отрасли.  </w:t>
            </w: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
                <w:bCs/>
                <w:sz w:val="24"/>
                <w:szCs w:val="24"/>
                <w:lang w:eastAsia="ru-RU"/>
              </w:rPr>
            </w:pPr>
            <w:r w:rsidRPr="009D5461">
              <w:rPr>
                <w:bCs/>
                <w:sz w:val="24"/>
                <w:szCs w:val="24"/>
                <w:lang w:eastAsia="ru-RU"/>
              </w:rPr>
              <w:t>Диверсификация экономики района</w:t>
            </w: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Создание молочного комплекса с современным доильным оборудованием в ООО «Агрофирам Спартак»</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2019г.</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Частный инвестор, УСХП</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Внебюджетные средства 331 700</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Создание туристической индустрии</w:t>
            </w: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Разработка концепции развития туризма:</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меры нормативно-правовой, ресурсной и имущественной поддержки сферы туризма.</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2019-2021</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МКУ «УДМС»,</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КУ «ПИЗО»</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Снижение численности субъектов малого и среднего бизнеса</w:t>
            </w: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Поддержка СМП, привлечение населения, в том числе молодежи к осуществлению предпринимательской деятельности  </w:t>
            </w: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Рассмотрение на общественном совете при Главе  МО «ЛМР» вопросов и мер поддержки бизнеса</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ежеквартально</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Совет МО,</w:t>
            </w:r>
          </w:p>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ИК МО «ЛМР»</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Проведение образовательных программ по обучению ведения </w:t>
            </w:r>
            <w:r w:rsidRPr="009D5461">
              <w:rPr>
                <w:bCs/>
                <w:sz w:val="24"/>
                <w:szCs w:val="24"/>
                <w:lang w:eastAsia="ru-RU"/>
              </w:rPr>
              <w:lastRenderedPageBreak/>
              <w:t>бизнеса</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2016-2030</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ИКМО «ЛМР», представительство </w:t>
            </w:r>
            <w:r w:rsidRPr="009D5461">
              <w:rPr>
                <w:bCs/>
                <w:sz w:val="24"/>
                <w:szCs w:val="24"/>
                <w:lang w:eastAsia="ru-RU"/>
              </w:rPr>
              <w:lastRenderedPageBreak/>
              <w:t>миниэкономики РТ</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Привлечение предпринимателей к участию в программах государственной поддержки</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постоянно</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ИКМО «ЛМР», УСХП</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Продвижение свободных производственных площадей для реализации бизнес-проектов</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постоянно</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ИКМО «ЛМР», собственники производственных площадок</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r w:rsidR="009D5461" w:rsidRPr="009D5461" w:rsidTr="009D5461">
        <w:tc>
          <w:tcPr>
            <w:tcW w:w="1418"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Недостаточный уровень грамотности населения в области информационных технологий</w:t>
            </w:r>
          </w:p>
        </w:tc>
        <w:tc>
          <w:tcPr>
            <w:tcW w:w="1843"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Повышение доли обращений граждан через порталы государственных и муниципальных услуг</w:t>
            </w:r>
          </w:p>
        </w:tc>
        <w:tc>
          <w:tcPr>
            <w:tcW w:w="2552"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Реализация проекта «Интернет- долголетие», повышение компьютерной грамотности старшего поколения</w:t>
            </w:r>
          </w:p>
        </w:tc>
        <w:tc>
          <w:tcPr>
            <w:tcW w:w="1417"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постоянно</w:t>
            </w:r>
          </w:p>
        </w:tc>
        <w:tc>
          <w:tcPr>
            <w:tcW w:w="1559"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МКУ «Управление образования», ГКУ Центр занятости населения», СОНКО</w:t>
            </w:r>
          </w:p>
        </w:tc>
        <w:tc>
          <w:tcPr>
            <w:tcW w:w="1701" w:type="dxa"/>
            <w:tcBorders>
              <w:top w:val="single" w:sz="4" w:space="0" w:color="auto"/>
              <w:left w:val="single" w:sz="4" w:space="0" w:color="auto"/>
              <w:bottom w:val="single" w:sz="4" w:space="0" w:color="auto"/>
              <w:right w:val="single" w:sz="4" w:space="0" w:color="auto"/>
            </w:tcBorders>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r>
    </w:tbl>
    <w:p w:rsidR="009D5461" w:rsidRPr="009D5461" w:rsidRDefault="009D5461" w:rsidP="009D5461">
      <w:pPr>
        <w:shd w:val="clear" w:color="auto" w:fill="FFFFFF"/>
        <w:spacing w:line="360" w:lineRule="auto"/>
        <w:jc w:val="both"/>
        <w:rPr>
          <w:b/>
          <w:bCs/>
          <w:sz w:val="24"/>
          <w:szCs w:val="24"/>
          <w:lang w:val="en-US" w:eastAsia="ru-RU"/>
        </w:rPr>
      </w:pPr>
    </w:p>
    <w:p w:rsidR="009D5461" w:rsidRPr="009D5461" w:rsidRDefault="009D5461" w:rsidP="009D5461">
      <w:pPr>
        <w:numPr>
          <w:ilvl w:val="0"/>
          <w:numId w:val="10"/>
        </w:numPr>
        <w:shd w:val="clear" w:color="auto" w:fill="FFFFFF"/>
        <w:spacing w:line="360" w:lineRule="auto"/>
        <w:jc w:val="both"/>
        <w:rPr>
          <w:b/>
          <w:bCs/>
          <w:sz w:val="24"/>
          <w:szCs w:val="24"/>
          <w:lang w:val="en-US" w:eastAsia="ru-RU"/>
        </w:rPr>
      </w:pPr>
      <w:r w:rsidRPr="009D5461">
        <w:rPr>
          <w:b/>
          <w:bCs/>
          <w:sz w:val="24"/>
          <w:szCs w:val="24"/>
          <w:lang w:eastAsia="ru-RU"/>
        </w:rPr>
        <w:t>Институты.</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 xml:space="preserve">Одним из условий эффективной системы управления Лениногорским муниципальным районом и реализации стратегии является последовательное развитие действующих и внедрение новых форм самоуправления.  В Лениногорском муниципальном районе одними из первых в Республике Татарстан были созданы территориальные общественные самоуправления, которые явились институтом гражданского общества.  В настоящее время в городе Лениногорске действуют 13 территориальных общественных самоуправлений, задачами которых являются: достижение социальных и благотворительных целей, накопления, сохранения и приумножения нравственных, культурных ценностей, распространения знаний среди населения, повышения его </w:t>
      </w:r>
      <w:r w:rsidRPr="009D5461">
        <w:rPr>
          <w:bCs/>
          <w:sz w:val="24"/>
          <w:szCs w:val="24"/>
          <w:lang w:eastAsia="ru-RU"/>
        </w:rPr>
        <w:lastRenderedPageBreak/>
        <w:t xml:space="preserve">образовательного и культурного уровня, а также удовлетворения духовных и иных потребностей граждан. </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 xml:space="preserve">В настоящее время среди социальных групп населения традиционно наиболее активную гражданскую позицию занимают ветеранские объединения предприятий и организаций, Совет ветеранов города и района. Для молодежи типично неформальное объединение   в виртуальных социальных сетях. Важнейшим резервом роста активности гражданского общества района является интеллигенция, прежде всего работники бюджетных учреждений и социальных отраслей, часть инженерного корпуса и др.  </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Вместе с тем, для решения социально-экономических вопросов района, роста благосостояния населения и доходов местного бюджета на основе повышения      конкурентоспособности местного производства и выпускаемой продукции, необходимо тесное взаимодействие бизнес сообщества и власти.</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На сегодняшний день   низовые структуры гражданского общества в нашем районе достаточно слабо проявляют инициативы в сфере местного самоуправления, и связано это в первую очередь, с тем, что большинство жителей   не чувствуют свою ответственность за судьбы района.  </w:t>
      </w:r>
    </w:p>
    <w:p w:rsidR="009D5461" w:rsidRPr="009D5461" w:rsidRDefault="009D5461" w:rsidP="00DD07B6">
      <w:pPr>
        <w:shd w:val="clear" w:color="auto" w:fill="FFFFFF"/>
        <w:spacing w:line="360" w:lineRule="auto"/>
        <w:ind w:firstLine="737"/>
        <w:jc w:val="both"/>
        <w:rPr>
          <w:bCs/>
          <w:sz w:val="24"/>
          <w:szCs w:val="24"/>
          <w:lang w:eastAsia="ru-RU"/>
        </w:rPr>
      </w:pPr>
      <w:r w:rsidRPr="009D5461">
        <w:rPr>
          <w:bCs/>
          <w:sz w:val="24"/>
          <w:szCs w:val="24"/>
          <w:lang w:eastAsia="ru-RU"/>
        </w:rPr>
        <w:t xml:space="preserve">Данную проблему можно решить   расширением системы гражданского участия в планировании и решении задач развития города и района. </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Для достижения этой цели необходима постоянная комплексная работа по:</w:t>
      </w:r>
    </w:p>
    <w:p w:rsidR="009D5461" w:rsidRPr="009D5461" w:rsidRDefault="009D5461" w:rsidP="009D5461">
      <w:pPr>
        <w:numPr>
          <w:ilvl w:val="0"/>
          <w:numId w:val="11"/>
        </w:numPr>
        <w:shd w:val="clear" w:color="auto" w:fill="FFFFFF"/>
        <w:spacing w:line="360" w:lineRule="auto"/>
        <w:jc w:val="both"/>
        <w:rPr>
          <w:bCs/>
          <w:sz w:val="24"/>
          <w:szCs w:val="24"/>
          <w:lang w:eastAsia="ru-RU"/>
        </w:rPr>
      </w:pPr>
      <w:r w:rsidRPr="009D5461">
        <w:rPr>
          <w:bCs/>
          <w:sz w:val="24"/>
          <w:szCs w:val="24"/>
          <w:lang w:eastAsia="ru-RU"/>
        </w:rPr>
        <w:t>разработке и внедрению конкретных механизмов и форм участия отдельных жителей и общественных объединений в развитии муниципального района;</w:t>
      </w:r>
    </w:p>
    <w:p w:rsidR="009D5461" w:rsidRPr="009D5461" w:rsidRDefault="009D5461" w:rsidP="009D5461">
      <w:pPr>
        <w:numPr>
          <w:ilvl w:val="0"/>
          <w:numId w:val="11"/>
        </w:numPr>
        <w:shd w:val="clear" w:color="auto" w:fill="FFFFFF"/>
        <w:spacing w:line="360" w:lineRule="auto"/>
        <w:jc w:val="both"/>
        <w:rPr>
          <w:bCs/>
          <w:sz w:val="24"/>
          <w:szCs w:val="24"/>
          <w:lang w:eastAsia="ru-RU"/>
        </w:rPr>
      </w:pPr>
      <w:r w:rsidRPr="009D5461">
        <w:rPr>
          <w:bCs/>
          <w:sz w:val="24"/>
          <w:szCs w:val="24"/>
          <w:lang w:eastAsia="ru-RU"/>
        </w:rPr>
        <w:t>поиску, выделению интересов и организационному оформлению местных сообществ;</w:t>
      </w:r>
    </w:p>
    <w:p w:rsidR="009D5461" w:rsidRPr="009D5461" w:rsidRDefault="009D5461" w:rsidP="009D5461">
      <w:pPr>
        <w:numPr>
          <w:ilvl w:val="0"/>
          <w:numId w:val="11"/>
        </w:numPr>
        <w:shd w:val="clear" w:color="auto" w:fill="FFFFFF"/>
        <w:spacing w:line="360" w:lineRule="auto"/>
        <w:jc w:val="both"/>
        <w:rPr>
          <w:bCs/>
          <w:sz w:val="24"/>
          <w:szCs w:val="24"/>
          <w:lang w:eastAsia="ru-RU"/>
        </w:rPr>
      </w:pPr>
      <w:r w:rsidRPr="009D5461">
        <w:rPr>
          <w:bCs/>
          <w:sz w:val="24"/>
          <w:szCs w:val="24"/>
          <w:lang w:eastAsia="ru-RU"/>
        </w:rPr>
        <w:t>обучению лидеров и представителей сообществ навыкам самоорганизации, коммуникации, социального проектирования;</w:t>
      </w:r>
    </w:p>
    <w:p w:rsidR="009D5461" w:rsidRPr="009D5461" w:rsidRDefault="009D5461" w:rsidP="009D5461">
      <w:pPr>
        <w:numPr>
          <w:ilvl w:val="0"/>
          <w:numId w:val="11"/>
        </w:numPr>
        <w:shd w:val="clear" w:color="auto" w:fill="FFFFFF"/>
        <w:spacing w:line="360" w:lineRule="auto"/>
        <w:jc w:val="both"/>
        <w:rPr>
          <w:bCs/>
          <w:sz w:val="24"/>
          <w:szCs w:val="24"/>
          <w:lang w:eastAsia="ru-RU"/>
        </w:rPr>
      </w:pPr>
      <w:r w:rsidRPr="009D5461">
        <w:rPr>
          <w:bCs/>
          <w:sz w:val="24"/>
          <w:szCs w:val="24"/>
          <w:lang w:eastAsia="ru-RU"/>
        </w:rPr>
        <w:t>информационной поддержке (в т.ч. инструментами социальной рекламы) деятельности социально ориентированных общественных организаций и объединений;</w:t>
      </w:r>
    </w:p>
    <w:p w:rsidR="009D5461" w:rsidRPr="009D5461" w:rsidRDefault="009D5461" w:rsidP="009D5461">
      <w:pPr>
        <w:numPr>
          <w:ilvl w:val="0"/>
          <w:numId w:val="11"/>
        </w:numPr>
        <w:shd w:val="clear" w:color="auto" w:fill="FFFFFF"/>
        <w:spacing w:line="360" w:lineRule="auto"/>
        <w:jc w:val="both"/>
        <w:rPr>
          <w:bCs/>
          <w:sz w:val="24"/>
          <w:szCs w:val="24"/>
          <w:lang w:eastAsia="ru-RU"/>
        </w:rPr>
      </w:pPr>
      <w:r w:rsidRPr="009D5461">
        <w:rPr>
          <w:bCs/>
          <w:sz w:val="24"/>
          <w:szCs w:val="24"/>
          <w:lang w:eastAsia="ru-RU"/>
        </w:rPr>
        <w:tab/>
        <w:t>стимулированию и сопровождению участия общественных объединений в конкурсах на получение грантов на республиканском уровне;</w:t>
      </w:r>
    </w:p>
    <w:p w:rsidR="009D5461" w:rsidRPr="009D5461" w:rsidRDefault="009D5461" w:rsidP="009D5461">
      <w:pPr>
        <w:numPr>
          <w:ilvl w:val="0"/>
          <w:numId w:val="11"/>
        </w:numPr>
        <w:shd w:val="clear" w:color="auto" w:fill="FFFFFF"/>
        <w:spacing w:line="360" w:lineRule="auto"/>
        <w:jc w:val="both"/>
        <w:rPr>
          <w:bCs/>
          <w:sz w:val="24"/>
          <w:szCs w:val="24"/>
          <w:lang w:eastAsia="ru-RU"/>
        </w:rPr>
      </w:pPr>
      <w:r w:rsidRPr="009D5461">
        <w:rPr>
          <w:bCs/>
          <w:sz w:val="24"/>
          <w:szCs w:val="24"/>
          <w:lang w:eastAsia="ru-RU"/>
        </w:rPr>
        <w:t xml:space="preserve"> изучение лучших практик по работе органов территориального общественного самоуправления.</w:t>
      </w:r>
    </w:p>
    <w:p w:rsidR="009D5461" w:rsidRDefault="009D5461" w:rsidP="009D5461">
      <w:pPr>
        <w:shd w:val="clear" w:color="auto" w:fill="FFFFFF"/>
        <w:spacing w:line="360" w:lineRule="auto"/>
        <w:jc w:val="both"/>
        <w:rPr>
          <w:b/>
          <w:bCs/>
          <w:sz w:val="24"/>
          <w:szCs w:val="24"/>
          <w:lang w:eastAsia="ru-RU"/>
        </w:rPr>
      </w:pPr>
    </w:p>
    <w:p w:rsidR="00DD07B6" w:rsidRDefault="00DD07B6" w:rsidP="009D5461">
      <w:pPr>
        <w:shd w:val="clear" w:color="auto" w:fill="FFFFFF"/>
        <w:spacing w:line="360" w:lineRule="auto"/>
        <w:jc w:val="both"/>
        <w:rPr>
          <w:b/>
          <w:bCs/>
          <w:sz w:val="24"/>
          <w:szCs w:val="24"/>
          <w:lang w:eastAsia="ru-RU"/>
        </w:rPr>
      </w:pPr>
    </w:p>
    <w:p w:rsidR="00DD07B6" w:rsidRPr="009D5461" w:rsidRDefault="00DD07B6" w:rsidP="009D5461">
      <w:pPr>
        <w:shd w:val="clear" w:color="auto" w:fill="FFFFFF"/>
        <w:spacing w:line="360" w:lineRule="auto"/>
        <w:jc w:val="both"/>
        <w:rPr>
          <w:b/>
          <w:bCs/>
          <w:sz w:val="24"/>
          <w:szCs w:val="24"/>
          <w:lang w:eastAsia="ru-RU"/>
        </w:rPr>
      </w:pPr>
    </w:p>
    <w:p w:rsidR="009D5461" w:rsidRPr="009D5461" w:rsidRDefault="009D5461" w:rsidP="009D5461">
      <w:pPr>
        <w:numPr>
          <w:ilvl w:val="0"/>
          <w:numId w:val="10"/>
        </w:numPr>
        <w:shd w:val="clear" w:color="auto" w:fill="FFFFFF"/>
        <w:spacing w:line="360" w:lineRule="auto"/>
        <w:jc w:val="both"/>
        <w:rPr>
          <w:b/>
          <w:bCs/>
          <w:sz w:val="24"/>
          <w:szCs w:val="24"/>
          <w:lang w:eastAsia="ru-RU"/>
        </w:rPr>
      </w:pPr>
      <w:r w:rsidRPr="009D5461">
        <w:rPr>
          <w:b/>
          <w:bCs/>
          <w:sz w:val="24"/>
          <w:szCs w:val="24"/>
          <w:lang w:eastAsia="ru-RU"/>
        </w:rPr>
        <w:lastRenderedPageBreak/>
        <w:t>Механизмы реализации стратегии Лениногорского муниципального района.</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Стратегия социально-экономического развития Лениногорского муниципального района в зависимости от достигнутых показателей должна постоянно обновляться, вплоть до изменения запланированных мероприятий. При этом стратегические цели остаются неизменными</w:t>
      </w:r>
      <w:r w:rsidRPr="009D5461">
        <w:rPr>
          <w:b/>
          <w:bCs/>
          <w:sz w:val="24"/>
          <w:szCs w:val="24"/>
          <w:lang w:eastAsia="ru-RU"/>
        </w:rPr>
        <w:t xml:space="preserve">. </w:t>
      </w:r>
      <w:r w:rsidRPr="009D5461">
        <w:rPr>
          <w:bCs/>
          <w:sz w:val="24"/>
          <w:szCs w:val="24"/>
          <w:lang w:eastAsia="ru-RU"/>
        </w:rPr>
        <w:t xml:space="preserve">Объемы финансирования   мероприятий будут корректироваться с учетом возможностей бюджета. По итогам общественных обсуждений с привлечением бизнеса и общественных организаций ежегодно будет определяться перечень приоритетных мероприятий. </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Степень реализации стратегии определяется с помощью мониторинга. Цель мониторинга стратегии - оперативное обеспечение муниципального органа власти   полной и адекватной информацией о ходе ее реализации для принятия эффективных управленческих решений, необходимых для достижения намеченных целей. Мониторинг призван обеспечить сопоставимый анализ фактических и целевых показателей стратегии, оценку влияния результатов реализации на социально-экономические процессы.</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В целях реализации Стратегии будут разработаны муниципальные программы, в которых будут определены конкретные мероприятия с указанием источников и объемов финансирования. Таким образом, основная работа по обеспечению выполнения положений настоящей Стратегии будет связана с контролем реализации муниципальных программ. При этом должны быть обеспечены взаимосвязь и регулярные скоординированные обновления Стратегии и муниципальных программ.</w:t>
      </w:r>
    </w:p>
    <w:p w:rsidR="009D5461" w:rsidRPr="009D5461" w:rsidRDefault="009D5461" w:rsidP="00DD07B6">
      <w:pPr>
        <w:shd w:val="clear" w:color="auto" w:fill="FFFFFF"/>
        <w:spacing w:line="360" w:lineRule="auto"/>
        <w:ind w:firstLine="360"/>
        <w:jc w:val="both"/>
        <w:rPr>
          <w:bCs/>
          <w:sz w:val="24"/>
          <w:szCs w:val="24"/>
          <w:lang w:eastAsia="ru-RU"/>
        </w:rPr>
      </w:pPr>
      <w:r w:rsidRPr="009D5461">
        <w:rPr>
          <w:bCs/>
          <w:sz w:val="24"/>
          <w:szCs w:val="24"/>
          <w:lang w:eastAsia="ru-RU"/>
        </w:rPr>
        <w:t>Центры ответственности за реализацию мероприятий стратегических документов ежегодно   направляют в отдел экономики Исполнительного комитета Лениногорского муниципального района Республики Татарстан отчеты о проделанной работе, на основании предоставленных отчетов и предложений один раз в год проводится актуализация, один раз в три года - корректировка и один раз в шесть лет-обновление набора стратегических документов.</w:t>
      </w:r>
      <w:r w:rsidRPr="009D5461">
        <w:rPr>
          <w:b/>
          <w:bCs/>
          <w:sz w:val="24"/>
          <w:szCs w:val="24"/>
          <w:lang w:eastAsia="ru-RU"/>
        </w:rPr>
        <w:t xml:space="preserve"> </w:t>
      </w:r>
      <w:r w:rsidRPr="009D5461">
        <w:rPr>
          <w:bCs/>
          <w:sz w:val="24"/>
          <w:szCs w:val="24"/>
          <w:lang w:eastAsia="ru-RU"/>
        </w:rPr>
        <w:t xml:space="preserve">  </w:t>
      </w:r>
    </w:p>
    <w:p w:rsidR="009D5461" w:rsidRPr="009D5461" w:rsidRDefault="009D5461" w:rsidP="009D5461">
      <w:pPr>
        <w:shd w:val="clear" w:color="auto" w:fill="FFFFFF"/>
        <w:spacing w:line="360" w:lineRule="auto"/>
        <w:jc w:val="both"/>
        <w:rPr>
          <w:b/>
          <w:bCs/>
          <w:sz w:val="24"/>
          <w:szCs w:val="24"/>
          <w:lang w:eastAsia="ru-RU"/>
        </w:rPr>
        <w:sectPr w:rsidR="009D5461" w:rsidRPr="009D5461" w:rsidSect="00BF1861">
          <w:headerReference w:type="default" r:id="rId21"/>
          <w:pgSz w:w="11906" w:h="16838"/>
          <w:pgMar w:top="1134" w:right="850" w:bottom="1134" w:left="1701" w:header="708" w:footer="708" w:gutter="0"/>
          <w:cols w:space="708"/>
          <w:docGrid w:linePitch="381"/>
        </w:sectPr>
      </w:pPr>
    </w:p>
    <w:p w:rsidR="009D5461" w:rsidRPr="009D5461" w:rsidRDefault="009D5461" w:rsidP="00DD07B6">
      <w:pPr>
        <w:numPr>
          <w:ilvl w:val="0"/>
          <w:numId w:val="10"/>
        </w:numPr>
        <w:shd w:val="clear" w:color="auto" w:fill="FFFFFF"/>
        <w:spacing w:line="360" w:lineRule="auto"/>
        <w:jc w:val="center"/>
        <w:rPr>
          <w:b/>
          <w:bCs/>
          <w:sz w:val="24"/>
          <w:szCs w:val="24"/>
          <w:lang w:eastAsia="ru-RU"/>
        </w:rPr>
      </w:pPr>
      <w:r w:rsidRPr="009D5461">
        <w:rPr>
          <w:b/>
          <w:bCs/>
          <w:sz w:val="24"/>
          <w:szCs w:val="24"/>
          <w:lang w:eastAsia="ru-RU"/>
        </w:rPr>
        <w:lastRenderedPageBreak/>
        <w:t>План мероприятий по решению проблем социально-экономического развития сельских поселений Лениногорского муниципального района на 2019-2021 гг. и на период до 2030 года</w:t>
      </w:r>
    </w:p>
    <w:p w:rsidR="009D5461" w:rsidRPr="009D5461" w:rsidRDefault="009D5461" w:rsidP="009D5461">
      <w:pPr>
        <w:shd w:val="clear" w:color="auto" w:fill="FFFFFF"/>
        <w:spacing w:line="360" w:lineRule="auto"/>
        <w:jc w:val="right"/>
        <w:rPr>
          <w:bCs/>
          <w:sz w:val="24"/>
          <w:szCs w:val="24"/>
          <w:lang w:eastAsia="ru-RU"/>
        </w:rPr>
      </w:pPr>
      <w:r w:rsidRPr="009D5461">
        <w:rPr>
          <w:bCs/>
          <w:sz w:val="24"/>
          <w:szCs w:val="24"/>
          <w:lang w:eastAsia="ru-RU"/>
        </w:rPr>
        <w:t>Таблица 3</w:t>
      </w:r>
      <w:r w:rsidRPr="009D5461">
        <w:rPr>
          <w:bCs/>
          <w:sz w:val="24"/>
          <w:szCs w:val="24"/>
          <w:lang w:val="en-US" w:eastAsia="ru-RU"/>
        </w:rPr>
        <w:t>7</w:t>
      </w:r>
      <w:r w:rsidRPr="009D5461">
        <w:rPr>
          <w:bCs/>
          <w:sz w:val="24"/>
          <w:szCs w:val="24"/>
          <w:lang w:eastAsia="ru-RU"/>
        </w:rPr>
        <w:t>.</w:t>
      </w:r>
    </w:p>
    <w:tbl>
      <w:tblPr>
        <w:tblStyle w:val="32"/>
        <w:tblW w:w="0" w:type="auto"/>
        <w:jc w:val="right"/>
        <w:tblLook w:val="04A0" w:firstRow="1" w:lastRow="0" w:firstColumn="1" w:lastColumn="0" w:noHBand="0" w:noVBand="1"/>
      </w:tblPr>
      <w:tblGrid>
        <w:gridCol w:w="5732"/>
        <w:gridCol w:w="2684"/>
        <w:gridCol w:w="2806"/>
        <w:gridCol w:w="2747"/>
      </w:tblGrid>
      <w:tr w:rsidR="009D5461" w:rsidRPr="00704BBD" w:rsidTr="009D5461">
        <w:trPr>
          <w:jc w:val="right"/>
        </w:trPr>
        <w:tc>
          <w:tcPr>
            <w:tcW w:w="5732" w:type="dxa"/>
          </w:tcPr>
          <w:p w:rsidR="009D5461" w:rsidRPr="003A7240" w:rsidRDefault="009D5461" w:rsidP="009D5461">
            <w:pPr>
              <w:spacing w:line="240" w:lineRule="auto"/>
              <w:jc w:val="center"/>
              <w:rPr>
                <w:b/>
                <w:sz w:val="24"/>
                <w:szCs w:val="24"/>
              </w:rPr>
            </w:pPr>
            <w:r w:rsidRPr="003A7240">
              <w:rPr>
                <w:b/>
                <w:sz w:val="24"/>
                <w:szCs w:val="24"/>
              </w:rPr>
              <w:t>Наименование мероприятия</w:t>
            </w:r>
          </w:p>
        </w:tc>
        <w:tc>
          <w:tcPr>
            <w:tcW w:w="2684" w:type="dxa"/>
          </w:tcPr>
          <w:p w:rsidR="009D5461" w:rsidRPr="003A7240" w:rsidRDefault="009D5461" w:rsidP="009D5461">
            <w:pPr>
              <w:spacing w:line="240" w:lineRule="auto"/>
              <w:jc w:val="center"/>
              <w:rPr>
                <w:b/>
                <w:sz w:val="24"/>
                <w:szCs w:val="24"/>
              </w:rPr>
            </w:pPr>
            <w:r w:rsidRPr="003A7240">
              <w:rPr>
                <w:b/>
                <w:sz w:val="24"/>
                <w:szCs w:val="24"/>
              </w:rPr>
              <w:t>Сроки исполнения</w:t>
            </w:r>
          </w:p>
        </w:tc>
        <w:tc>
          <w:tcPr>
            <w:tcW w:w="2806" w:type="dxa"/>
          </w:tcPr>
          <w:p w:rsidR="009D5461" w:rsidRPr="003A7240" w:rsidRDefault="009D5461" w:rsidP="009D5461">
            <w:pPr>
              <w:spacing w:line="240" w:lineRule="auto"/>
              <w:jc w:val="center"/>
              <w:rPr>
                <w:b/>
                <w:sz w:val="24"/>
                <w:szCs w:val="24"/>
              </w:rPr>
            </w:pPr>
            <w:r w:rsidRPr="003A7240">
              <w:rPr>
                <w:b/>
                <w:sz w:val="24"/>
                <w:szCs w:val="24"/>
              </w:rPr>
              <w:t>Ответственные исполнители</w:t>
            </w:r>
          </w:p>
        </w:tc>
        <w:tc>
          <w:tcPr>
            <w:tcW w:w="2747" w:type="dxa"/>
          </w:tcPr>
          <w:p w:rsidR="009D5461" w:rsidRPr="003A7240" w:rsidRDefault="009D5461" w:rsidP="009D5461">
            <w:pPr>
              <w:spacing w:line="240" w:lineRule="auto"/>
              <w:jc w:val="center"/>
              <w:rPr>
                <w:b/>
                <w:sz w:val="24"/>
                <w:szCs w:val="24"/>
              </w:rPr>
            </w:pPr>
            <w:r w:rsidRPr="003A7240">
              <w:rPr>
                <w:b/>
                <w:sz w:val="24"/>
                <w:szCs w:val="24"/>
              </w:rPr>
              <w:t>Ресурсное обеспечение</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3A7240">
              <w:rPr>
                <w:b/>
                <w:sz w:val="24"/>
                <w:szCs w:val="24"/>
              </w:rPr>
              <w:t>Глазовское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Строительство водопроводов и артезианской скважины  в д.Урняк Кумяк, д. Петропавловка, д.Глазово</w:t>
            </w:r>
          </w:p>
        </w:tc>
        <w:tc>
          <w:tcPr>
            <w:tcW w:w="2684" w:type="dxa"/>
            <w:vAlign w:val="center"/>
          </w:tcPr>
          <w:p w:rsidR="009D5461" w:rsidRPr="001D19BE" w:rsidRDefault="009D5461" w:rsidP="009D5461">
            <w:pPr>
              <w:jc w:val="center"/>
              <w:rPr>
                <w:sz w:val="24"/>
                <w:szCs w:val="24"/>
              </w:rPr>
            </w:pPr>
            <w:r w:rsidRPr="001D19BE">
              <w:rPr>
                <w:sz w:val="24"/>
                <w:szCs w:val="24"/>
              </w:rPr>
              <w:t>2021г.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3A7240">
              <w:rPr>
                <w:b/>
                <w:sz w:val="24"/>
                <w:szCs w:val="24"/>
              </w:rPr>
              <w:t>Зай-Каратайское СП</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Межевание, оформление, ограждение мест захоронения (новое кладбище).</w:t>
            </w:r>
          </w:p>
        </w:tc>
        <w:tc>
          <w:tcPr>
            <w:tcW w:w="2684" w:type="dxa"/>
            <w:vAlign w:val="center"/>
          </w:tcPr>
          <w:p w:rsidR="009D5461" w:rsidRPr="00751599" w:rsidRDefault="009D5461" w:rsidP="009D5461">
            <w:pPr>
              <w:jc w:val="center"/>
              <w:rPr>
                <w:sz w:val="24"/>
                <w:szCs w:val="24"/>
              </w:rPr>
            </w:pPr>
            <w:r w:rsidRPr="00751599">
              <w:rPr>
                <w:sz w:val="24"/>
                <w:szCs w:val="24"/>
              </w:rPr>
              <w:t>2021</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 xml:space="preserve">Реконструкция </w:t>
            </w:r>
            <w:r w:rsidRPr="001D19BE">
              <w:rPr>
                <w:sz w:val="24"/>
                <w:szCs w:val="24"/>
              </w:rPr>
              <w:t>мост</w:t>
            </w:r>
            <w:r>
              <w:rPr>
                <w:sz w:val="24"/>
                <w:szCs w:val="24"/>
              </w:rPr>
              <w:t>а по ул.Подгорная с.Зай-Каратай</w:t>
            </w:r>
            <w:r w:rsidRPr="001D19BE">
              <w:rPr>
                <w:sz w:val="24"/>
                <w:szCs w:val="24"/>
              </w:rPr>
              <w:t xml:space="preserve"> </w:t>
            </w:r>
          </w:p>
        </w:tc>
        <w:tc>
          <w:tcPr>
            <w:tcW w:w="2684" w:type="dxa"/>
            <w:vAlign w:val="center"/>
          </w:tcPr>
          <w:p w:rsidR="009D5461" w:rsidRPr="00751599" w:rsidRDefault="009D5461" w:rsidP="009D5461">
            <w:pPr>
              <w:jc w:val="center"/>
              <w:rPr>
                <w:sz w:val="24"/>
                <w:szCs w:val="24"/>
              </w:rPr>
            </w:pPr>
            <w:r w:rsidRPr="00751599">
              <w:rPr>
                <w:sz w:val="24"/>
                <w:szCs w:val="24"/>
              </w:rPr>
              <w:t>2021-2023</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Щебеночно-песочное покрытие </w:t>
            </w:r>
            <w:r>
              <w:rPr>
                <w:sz w:val="24"/>
                <w:szCs w:val="24"/>
              </w:rPr>
              <w:t>межпоселенской дороги Зай-Каратай-Узбяк</w:t>
            </w:r>
          </w:p>
        </w:tc>
        <w:tc>
          <w:tcPr>
            <w:tcW w:w="2684" w:type="dxa"/>
            <w:vAlign w:val="center"/>
          </w:tcPr>
          <w:p w:rsidR="009D5461" w:rsidRPr="00751599" w:rsidRDefault="009D5461" w:rsidP="009D5461">
            <w:pPr>
              <w:jc w:val="center"/>
              <w:rPr>
                <w:sz w:val="24"/>
                <w:szCs w:val="24"/>
              </w:rPr>
            </w:pPr>
            <w:r w:rsidRPr="00751599">
              <w:rPr>
                <w:sz w:val="24"/>
                <w:szCs w:val="24"/>
              </w:rPr>
              <w:t>2020</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Планирование строительства плоскостных</w:t>
            </w:r>
            <w:r>
              <w:rPr>
                <w:sz w:val="24"/>
                <w:szCs w:val="24"/>
              </w:rPr>
              <w:t xml:space="preserve"> спортивных сооружений и</w:t>
            </w:r>
            <w:r w:rsidRPr="001D19BE">
              <w:rPr>
                <w:sz w:val="24"/>
                <w:szCs w:val="24"/>
              </w:rPr>
              <w:t xml:space="preserve"> игровых площадок для отдыха детей</w:t>
            </w:r>
          </w:p>
        </w:tc>
        <w:tc>
          <w:tcPr>
            <w:tcW w:w="2684" w:type="dxa"/>
            <w:vAlign w:val="center"/>
          </w:tcPr>
          <w:p w:rsidR="009D5461" w:rsidRPr="00751599" w:rsidRDefault="009D5461" w:rsidP="009D5461">
            <w:pPr>
              <w:jc w:val="center"/>
              <w:rPr>
                <w:sz w:val="24"/>
                <w:szCs w:val="24"/>
              </w:rPr>
            </w:pPr>
            <w:r w:rsidRPr="00751599">
              <w:rPr>
                <w:sz w:val="24"/>
                <w:szCs w:val="24"/>
              </w:rPr>
              <w:t>2021-2022г.</w:t>
            </w:r>
          </w:p>
          <w:p w:rsidR="009D5461" w:rsidRPr="00751599" w:rsidRDefault="009D5461" w:rsidP="009D5461">
            <w:pPr>
              <w:jc w:val="center"/>
              <w:rPr>
                <w:sz w:val="24"/>
                <w:szCs w:val="24"/>
              </w:rPr>
            </w:pP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D45F5E" w:rsidRDefault="009D5461" w:rsidP="009D5461">
            <w:pPr>
              <w:rPr>
                <w:color w:val="FF0000"/>
                <w:sz w:val="24"/>
                <w:szCs w:val="24"/>
              </w:rPr>
            </w:pPr>
            <w:r w:rsidRPr="001D19BE">
              <w:rPr>
                <w:sz w:val="24"/>
                <w:szCs w:val="24"/>
              </w:rPr>
              <w:t xml:space="preserve">Очистка кладбища </w:t>
            </w:r>
            <w:r>
              <w:rPr>
                <w:sz w:val="24"/>
                <w:szCs w:val="24"/>
              </w:rPr>
              <w:t xml:space="preserve">д.Узбяк </w:t>
            </w:r>
            <w:r w:rsidRPr="001D19BE">
              <w:rPr>
                <w:sz w:val="24"/>
                <w:szCs w:val="24"/>
              </w:rPr>
              <w:t>от деревьев и кустарников</w:t>
            </w:r>
          </w:p>
        </w:tc>
        <w:tc>
          <w:tcPr>
            <w:tcW w:w="2684" w:type="dxa"/>
            <w:vAlign w:val="center"/>
          </w:tcPr>
          <w:p w:rsidR="009D5461" w:rsidRPr="00751599" w:rsidRDefault="009D5461" w:rsidP="009D5461">
            <w:pPr>
              <w:jc w:val="center"/>
              <w:rPr>
                <w:sz w:val="24"/>
                <w:szCs w:val="24"/>
              </w:rPr>
            </w:pPr>
            <w:r w:rsidRPr="00751599">
              <w:rPr>
                <w:sz w:val="24"/>
                <w:szCs w:val="24"/>
              </w:rPr>
              <w:t>2020</w:t>
            </w:r>
          </w:p>
        </w:tc>
        <w:tc>
          <w:tcPr>
            <w:tcW w:w="2806" w:type="dxa"/>
            <w:vAlign w:val="center"/>
          </w:tcPr>
          <w:p w:rsidR="009D5461" w:rsidRPr="00D45F5E" w:rsidRDefault="009D5461" w:rsidP="009D5461">
            <w:pPr>
              <w:jc w:val="center"/>
              <w:rPr>
                <w:color w:val="FF0000"/>
                <w:sz w:val="24"/>
                <w:szCs w:val="24"/>
              </w:rPr>
            </w:pPr>
            <w:r w:rsidRPr="001D19BE">
              <w:rPr>
                <w:sz w:val="24"/>
                <w:szCs w:val="24"/>
              </w:rPr>
              <w:t>Глава СП</w:t>
            </w:r>
          </w:p>
        </w:tc>
        <w:tc>
          <w:tcPr>
            <w:tcW w:w="2747" w:type="dxa"/>
            <w:vAlign w:val="center"/>
          </w:tcPr>
          <w:p w:rsidR="009D5461" w:rsidRPr="00D45F5E" w:rsidRDefault="009D5461" w:rsidP="009D5461">
            <w:pPr>
              <w:jc w:val="center"/>
              <w:rPr>
                <w:color w:val="FF0000"/>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Вырубка старых деревьев вдоль дорог, газовых линий и линий электропередач</w:t>
            </w:r>
            <w:r>
              <w:rPr>
                <w:sz w:val="24"/>
                <w:szCs w:val="24"/>
              </w:rPr>
              <w:t xml:space="preserve"> в д.Узбяк</w:t>
            </w:r>
          </w:p>
        </w:tc>
        <w:tc>
          <w:tcPr>
            <w:tcW w:w="2684" w:type="dxa"/>
            <w:vAlign w:val="center"/>
          </w:tcPr>
          <w:p w:rsidR="009D5461" w:rsidRPr="00751599" w:rsidRDefault="009D5461" w:rsidP="009D5461">
            <w:pPr>
              <w:jc w:val="center"/>
              <w:rPr>
                <w:sz w:val="24"/>
                <w:szCs w:val="24"/>
              </w:rPr>
            </w:pPr>
            <w:r w:rsidRPr="00751599">
              <w:rPr>
                <w:sz w:val="24"/>
                <w:szCs w:val="24"/>
              </w:rPr>
              <w:t>2021</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3A7240" w:rsidRDefault="009D5461" w:rsidP="009D5461">
            <w:pPr>
              <w:rPr>
                <w:sz w:val="24"/>
                <w:szCs w:val="24"/>
              </w:rPr>
            </w:pPr>
            <w:r w:rsidRPr="003A7240">
              <w:rPr>
                <w:sz w:val="24"/>
                <w:szCs w:val="24"/>
              </w:rPr>
              <w:lastRenderedPageBreak/>
              <w:t>Замена фонарей уличного освещения на энергосберегающие, замена и установка узла учета в ТП с фотоэлементом</w:t>
            </w:r>
          </w:p>
        </w:tc>
        <w:tc>
          <w:tcPr>
            <w:tcW w:w="2684" w:type="dxa"/>
          </w:tcPr>
          <w:p w:rsidR="009D5461" w:rsidRPr="003A7240" w:rsidRDefault="009D5461" w:rsidP="009D5461">
            <w:pPr>
              <w:spacing w:line="240" w:lineRule="auto"/>
              <w:jc w:val="center"/>
              <w:rPr>
                <w:sz w:val="24"/>
                <w:szCs w:val="24"/>
              </w:rPr>
            </w:pPr>
            <w:r w:rsidRPr="003A7240">
              <w:rPr>
                <w:sz w:val="24"/>
                <w:szCs w:val="24"/>
              </w:rPr>
              <w:t>2020г.</w:t>
            </w:r>
          </w:p>
          <w:p w:rsidR="009D5461" w:rsidRPr="003A7240" w:rsidRDefault="009D5461" w:rsidP="009D5461">
            <w:pPr>
              <w:spacing w:line="240" w:lineRule="auto"/>
              <w:jc w:val="center"/>
              <w:rPr>
                <w:sz w:val="24"/>
                <w:szCs w:val="24"/>
              </w:rPr>
            </w:pPr>
            <w:r w:rsidRPr="003A7240">
              <w:rPr>
                <w:sz w:val="24"/>
                <w:szCs w:val="24"/>
              </w:rPr>
              <w:t>Выполнено в 2019 году, заменено 27 фонарей</w:t>
            </w:r>
          </w:p>
        </w:tc>
        <w:tc>
          <w:tcPr>
            <w:tcW w:w="2806" w:type="dxa"/>
            <w:vAlign w:val="center"/>
          </w:tcPr>
          <w:p w:rsidR="009D5461" w:rsidRPr="003A7240" w:rsidRDefault="009D5461" w:rsidP="009D5461">
            <w:pPr>
              <w:jc w:val="center"/>
              <w:rPr>
                <w:sz w:val="24"/>
                <w:szCs w:val="24"/>
              </w:rPr>
            </w:pPr>
            <w:r w:rsidRPr="003A7240">
              <w:rPr>
                <w:sz w:val="24"/>
                <w:szCs w:val="24"/>
              </w:rPr>
              <w:t>Глава СП</w:t>
            </w:r>
          </w:p>
        </w:tc>
        <w:tc>
          <w:tcPr>
            <w:tcW w:w="2747" w:type="dxa"/>
            <w:vAlign w:val="center"/>
          </w:tcPr>
          <w:p w:rsidR="009D5461" w:rsidRPr="003A7240" w:rsidRDefault="009D5461" w:rsidP="009D5461">
            <w:pPr>
              <w:jc w:val="center"/>
              <w:rPr>
                <w:sz w:val="24"/>
                <w:szCs w:val="24"/>
              </w:rPr>
            </w:pPr>
            <w:r w:rsidRPr="003A7240">
              <w:rPr>
                <w:sz w:val="24"/>
                <w:szCs w:val="24"/>
              </w:rPr>
              <w:t>Республиканский бюджет,</w:t>
            </w:r>
          </w:p>
          <w:p w:rsidR="009D5461" w:rsidRPr="003A7240" w:rsidRDefault="009D5461" w:rsidP="009D5461">
            <w:pPr>
              <w:jc w:val="center"/>
              <w:rPr>
                <w:sz w:val="24"/>
                <w:szCs w:val="24"/>
              </w:rPr>
            </w:pPr>
            <w:r w:rsidRPr="003A7240">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5F1BAB">
              <w:rPr>
                <w:b/>
                <w:sz w:val="24"/>
                <w:szCs w:val="24"/>
              </w:rPr>
              <w:t>Зеленорощинское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Отсыпка щебнем 2 улиц в с.Спиридоновка и 5 улиц в с.Зеленая Роща, общая протяженность – 9 км. </w:t>
            </w:r>
          </w:p>
        </w:tc>
        <w:tc>
          <w:tcPr>
            <w:tcW w:w="2684" w:type="dxa"/>
            <w:vAlign w:val="center"/>
          </w:tcPr>
          <w:p w:rsidR="009D5461" w:rsidRDefault="009D5461" w:rsidP="009D5461">
            <w:pPr>
              <w:jc w:val="center"/>
              <w:rPr>
                <w:sz w:val="24"/>
                <w:szCs w:val="24"/>
              </w:rPr>
            </w:pPr>
            <w:r>
              <w:rPr>
                <w:sz w:val="24"/>
                <w:szCs w:val="24"/>
              </w:rPr>
              <w:t>2019</w:t>
            </w:r>
            <w:r w:rsidRPr="001D19BE">
              <w:rPr>
                <w:sz w:val="24"/>
                <w:szCs w:val="24"/>
              </w:rPr>
              <w:t xml:space="preserve"> г</w:t>
            </w:r>
          </w:p>
          <w:p w:rsidR="009D5461" w:rsidRPr="001D19BE" w:rsidRDefault="009D5461" w:rsidP="009D5461">
            <w:pPr>
              <w:jc w:val="center"/>
              <w:rPr>
                <w:sz w:val="24"/>
                <w:szCs w:val="24"/>
              </w:rPr>
            </w:pP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Замена сетей водопровода в с.Зеленая Роща и с.Спиридоновка, общая протяженность – 8 км, а также проведения линии водоотведения от ул.Промысловая до очистных сооружений в с.Шугурово.</w:t>
            </w:r>
          </w:p>
        </w:tc>
        <w:tc>
          <w:tcPr>
            <w:tcW w:w="2684" w:type="dxa"/>
            <w:vAlign w:val="center"/>
          </w:tcPr>
          <w:p w:rsidR="009D5461" w:rsidRDefault="009D5461" w:rsidP="009D5461">
            <w:pPr>
              <w:jc w:val="center"/>
              <w:rPr>
                <w:sz w:val="24"/>
                <w:szCs w:val="24"/>
              </w:rPr>
            </w:pPr>
            <w:r w:rsidRPr="001D19BE">
              <w:rPr>
                <w:sz w:val="24"/>
                <w:szCs w:val="24"/>
              </w:rPr>
              <w:t>2020 г.</w:t>
            </w:r>
          </w:p>
          <w:p w:rsidR="009D5461" w:rsidRPr="001D19BE" w:rsidRDefault="009D5461" w:rsidP="009D5461">
            <w:pPr>
              <w:jc w:val="center"/>
              <w:rPr>
                <w:sz w:val="24"/>
                <w:szCs w:val="24"/>
              </w:rPr>
            </w:pP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Чистка русла реки «Шешма» протяженностью русла проходящего через поселение – 10 км.</w:t>
            </w:r>
          </w:p>
        </w:tc>
        <w:tc>
          <w:tcPr>
            <w:tcW w:w="2684" w:type="dxa"/>
            <w:vAlign w:val="center"/>
          </w:tcPr>
          <w:p w:rsidR="009D5461" w:rsidRDefault="009D5461" w:rsidP="009D5461">
            <w:pPr>
              <w:jc w:val="center"/>
              <w:rPr>
                <w:sz w:val="24"/>
                <w:szCs w:val="24"/>
              </w:rPr>
            </w:pPr>
            <w:r w:rsidRPr="001D19BE">
              <w:rPr>
                <w:sz w:val="24"/>
                <w:szCs w:val="24"/>
              </w:rPr>
              <w:t>2020 г.</w:t>
            </w:r>
          </w:p>
          <w:p w:rsidR="009D5461" w:rsidRPr="001D19BE" w:rsidRDefault="009D5461" w:rsidP="009D5461">
            <w:pPr>
              <w:jc w:val="center"/>
              <w:rPr>
                <w:sz w:val="24"/>
                <w:szCs w:val="24"/>
              </w:rPr>
            </w:pP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rPr>
            </w:pPr>
            <w:r w:rsidRPr="001D19BE">
              <w:rPr>
                <w:sz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Вырубка старых деревьев вдоль дорог, газовых линий и линий электропередач, а также вырубка деревьев в парке с.Зеленая Роща.</w:t>
            </w:r>
          </w:p>
        </w:tc>
        <w:tc>
          <w:tcPr>
            <w:tcW w:w="2684" w:type="dxa"/>
            <w:vAlign w:val="center"/>
          </w:tcPr>
          <w:p w:rsidR="009D5461" w:rsidRDefault="009D5461" w:rsidP="009D5461">
            <w:pPr>
              <w:jc w:val="center"/>
              <w:rPr>
                <w:sz w:val="24"/>
                <w:szCs w:val="24"/>
              </w:rPr>
            </w:pPr>
            <w:r>
              <w:rPr>
                <w:sz w:val="24"/>
                <w:szCs w:val="24"/>
              </w:rPr>
              <w:t>2019</w:t>
            </w:r>
            <w:r w:rsidRPr="001D19BE">
              <w:rPr>
                <w:sz w:val="24"/>
                <w:szCs w:val="24"/>
              </w:rPr>
              <w:t xml:space="preserve"> г.</w:t>
            </w:r>
          </w:p>
          <w:p w:rsidR="009D5461" w:rsidRPr="001D19BE" w:rsidRDefault="009D5461" w:rsidP="009D5461">
            <w:pPr>
              <w:jc w:val="center"/>
              <w:rPr>
                <w:sz w:val="24"/>
                <w:szCs w:val="24"/>
              </w:rPr>
            </w:pP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Благоустройство парка в с.Зеленая Роща.</w:t>
            </w:r>
          </w:p>
        </w:tc>
        <w:tc>
          <w:tcPr>
            <w:tcW w:w="2684" w:type="dxa"/>
            <w:vAlign w:val="center"/>
          </w:tcPr>
          <w:p w:rsidR="009D5461" w:rsidRDefault="009D5461" w:rsidP="009D5461">
            <w:pPr>
              <w:jc w:val="center"/>
              <w:rPr>
                <w:sz w:val="24"/>
                <w:szCs w:val="24"/>
              </w:rPr>
            </w:pPr>
            <w:r w:rsidRPr="001D19BE">
              <w:rPr>
                <w:sz w:val="24"/>
                <w:szCs w:val="24"/>
              </w:rPr>
              <w:t>2019 г.</w:t>
            </w:r>
          </w:p>
          <w:p w:rsidR="009D5461" w:rsidRPr="001D19BE" w:rsidRDefault="009D5461" w:rsidP="009D5461">
            <w:pPr>
              <w:jc w:val="center"/>
              <w:rPr>
                <w:sz w:val="24"/>
                <w:szCs w:val="24"/>
              </w:rPr>
            </w:pP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Очистка кладбища № 1 в с.Спиридоновка от деревьев и кустарников</w:t>
            </w:r>
          </w:p>
        </w:tc>
        <w:tc>
          <w:tcPr>
            <w:tcW w:w="2684" w:type="dxa"/>
            <w:vAlign w:val="center"/>
          </w:tcPr>
          <w:p w:rsidR="009D5461" w:rsidRPr="001D19BE" w:rsidRDefault="009D5461" w:rsidP="009D5461">
            <w:pPr>
              <w:jc w:val="center"/>
              <w:rPr>
                <w:sz w:val="24"/>
                <w:szCs w:val="24"/>
              </w:rPr>
            </w:pPr>
            <w:r w:rsidRPr="001D19BE">
              <w:rPr>
                <w:sz w:val="24"/>
                <w:szCs w:val="24"/>
              </w:rPr>
              <w:t>2020 год</w:t>
            </w:r>
            <w:r>
              <w:rPr>
                <w:sz w:val="24"/>
                <w:szCs w:val="24"/>
              </w:rPr>
              <w:t xml:space="preserve"> </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AE79AA">
              <w:rPr>
                <w:b/>
                <w:sz w:val="24"/>
                <w:szCs w:val="24"/>
              </w:rPr>
              <w:t>Ивановское СП</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Межевание, оформление сельских кладбищ</w:t>
            </w:r>
          </w:p>
        </w:tc>
        <w:tc>
          <w:tcPr>
            <w:tcW w:w="2684" w:type="dxa"/>
            <w:vAlign w:val="center"/>
          </w:tcPr>
          <w:p w:rsidR="009D5461" w:rsidRPr="001D19BE" w:rsidRDefault="009D5461" w:rsidP="009D5461">
            <w:pPr>
              <w:jc w:val="center"/>
              <w:rPr>
                <w:sz w:val="24"/>
                <w:szCs w:val="24"/>
              </w:rPr>
            </w:pPr>
            <w:r>
              <w:rPr>
                <w:sz w:val="24"/>
                <w:szCs w:val="24"/>
              </w:rPr>
              <w:t>2019г.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 xml:space="preserve">Местный бюджет, за </w:t>
            </w:r>
            <w:r w:rsidRPr="001D19BE">
              <w:rPr>
                <w:sz w:val="24"/>
                <w:szCs w:val="24"/>
              </w:rPr>
              <w:lastRenderedPageBreak/>
              <w:t>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lastRenderedPageBreak/>
              <w:t>Межевание, оформление родников, артезианских скважин и водонасосных башен</w:t>
            </w:r>
          </w:p>
        </w:tc>
        <w:tc>
          <w:tcPr>
            <w:tcW w:w="2684" w:type="dxa"/>
            <w:vAlign w:val="center"/>
          </w:tcPr>
          <w:p w:rsidR="009D5461" w:rsidRPr="001D19BE" w:rsidRDefault="009D5461" w:rsidP="009D5461">
            <w:pPr>
              <w:jc w:val="center"/>
              <w:rPr>
                <w:sz w:val="24"/>
                <w:szCs w:val="24"/>
              </w:rPr>
            </w:pPr>
            <w:r w:rsidRPr="001D19BE">
              <w:rPr>
                <w:sz w:val="24"/>
                <w:szCs w:val="24"/>
              </w:rPr>
              <w:t>201</w:t>
            </w:r>
            <w:r>
              <w:rPr>
                <w:sz w:val="24"/>
                <w:szCs w:val="24"/>
              </w:rPr>
              <w:t>9</w:t>
            </w:r>
            <w:r w:rsidRPr="001D19BE">
              <w:rPr>
                <w:sz w:val="24"/>
                <w:szCs w:val="24"/>
              </w:rPr>
              <w:t xml:space="preserve"> 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r w:rsidRPr="004E1984">
              <w:rPr>
                <w:sz w:val="24"/>
                <w:szCs w:val="24"/>
              </w:rPr>
              <w:t>Щебеночное покрытие дорог в с.Ивановка:  ул.Октябрьская, ул.</w:t>
            </w:r>
            <w:r>
              <w:rPr>
                <w:sz w:val="24"/>
                <w:szCs w:val="24"/>
              </w:rPr>
              <w:t>Юности (д. 4), пер. Школьный, ул. Родничная(четная сторона)</w:t>
            </w:r>
            <w:r w:rsidRPr="004E1984">
              <w:rPr>
                <w:sz w:val="24"/>
                <w:szCs w:val="24"/>
              </w:rPr>
              <w:t xml:space="preserve"> </w:t>
            </w:r>
          </w:p>
        </w:tc>
        <w:tc>
          <w:tcPr>
            <w:tcW w:w="2684" w:type="dxa"/>
            <w:vAlign w:val="center"/>
          </w:tcPr>
          <w:p w:rsidR="009D5461" w:rsidRPr="001D19BE" w:rsidRDefault="009D5461" w:rsidP="009D5461">
            <w:pPr>
              <w:jc w:val="center"/>
              <w:rPr>
                <w:sz w:val="24"/>
                <w:szCs w:val="24"/>
              </w:rPr>
            </w:pPr>
            <w:r w:rsidRPr="001D19BE">
              <w:rPr>
                <w:sz w:val="24"/>
                <w:szCs w:val="24"/>
              </w:rPr>
              <w:t>201</w:t>
            </w:r>
            <w:r>
              <w:rPr>
                <w:sz w:val="24"/>
                <w:szCs w:val="24"/>
              </w:rPr>
              <w:t>9</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Средства самообложения граждан</w:t>
            </w:r>
          </w:p>
        </w:tc>
      </w:tr>
      <w:tr w:rsidR="009D5461" w:rsidRPr="00704BBD" w:rsidTr="009D5461">
        <w:trPr>
          <w:jc w:val="right"/>
        </w:trPr>
        <w:tc>
          <w:tcPr>
            <w:tcW w:w="5732" w:type="dxa"/>
          </w:tcPr>
          <w:p w:rsidR="009D5461" w:rsidRDefault="009D5461" w:rsidP="009D5461">
            <w:r w:rsidRPr="004E1984">
              <w:rPr>
                <w:sz w:val="24"/>
                <w:szCs w:val="24"/>
              </w:rPr>
              <w:t xml:space="preserve">Щебеночное покрытие дорог в </w:t>
            </w:r>
            <w:r>
              <w:rPr>
                <w:sz w:val="24"/>
                <w:szCs w:val="24"/>
              </w:rPr>
              <w:t>д. Аккуль</w:t>
            </w:r>
            <w:r w:rsidRPr="004E1984">
              <w:rPr>
                <w:sz w:val="24"/>
                <w:szCs w:val="24"/>
              </w:rPr>
              <w:t xml:space="preserve">:  </w:t>
            </w:r>
            <w:r>
              <w:rPr>
                <w:sz w:val="24"/>
                <w:szCs w:val="24"/>
              </w:rPr>
              <w:t xml:space="preserve">от </w:t>
            </w:r>
            <w:r w:rsidRPr="004E1984">
              <w:rPr>
                <w:sz w:val="24"/>
                <w:szCs w:val="24"/>
              </w:rPr>
              <w:t>ул.</w:t>
            </w:r>
            <w:r>
              <w:rPr>
                <w:sz w:val="24"/>
                <w:szCs w:val="24"/>
              </w:rPr>
              <w:t>Колхозная до сельского кладбища</w:t>
            </w:r>
            <w:r w:rsidRPr="004E1984">
              <w:rPr>
                <w:sz w:val="24"/>
                <w:szCs w:val="24"/>
              </w:rPr>
              <w:t xml:space="preserve"> </w:t>
            </w:r>
          </w:p>
        </w:tc>
        <w:tc>
          <w:tcPr>
            <w:tcW w:w="2684" w:type="dxa"/>
            <w:vAlign w:val="center"/>
          </w:tcPr>
          <w:p w:rsidR="009D5461" w:rsidRPr="001D19BE" w:rsidRDefault="009D5461" w:rsidP="009D5461">
            <w:pPr>
              <w:jc w:val="center"/>
              <w:rPr>
                <w:sz w:val="24"/>
                <w:szCs w:val="24"/>
              </w:rPr>
            </w:pPr>
            <w:r w:rsidRPr="001D19BE">
              <w:rPr>
                <w:sz w:val="24"/>
                <w:szCs w:val="24"/>
              </w:rPr>
              <w:t>201</w:t>
            </w:r>
            <w:r>
              <w:rPr>
                <w:sz w:val="24"/>
                <w:szCs w:val="24"/>
              </w:rPr>
              <w:t>9</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Средства самообложения граждан</w:t>
            </w:r>
          </w:p>
        </w:tc>
      </w:tr>
      <w:tr w:rsidR="009D5461" w:rsidRPr="00704BBD" w:rsidTr="009D5461">
        <w:trPr>
          <w:jc w:val="right"/>
        </w:trPr>
        <w:tc>
          <w:tcPr>
            <w:tcW w:w="5732" w:type="dxa"/>
          </w:tcPr>
          <w:p w:rsidR="009D5461" w:rsidRPr="004E1984" w:rsidRDefault="009D5461" w:rsidP="009D5461">
            <w:pPr>
              <w:rPr>
                <w:sz w:val="24"/>
                <w:szCs w:val="24"/>
              </w:rPr>
            </w:pPr>
            <w:r>
              <w:rPr>
                <w:sz w:val="24"/>
                <w:szCs w:val="24"/>
              </w:rPr>
              <w:t>Установка пожарных гидрантов в н.п. Ивановского СП</w:t>
            </w:r>
          </w:p>
        </w:tc>
        <w:tc>
          <w:tcPr>
            <w:tcW w:w="2684" w:type="dxa"/>
            <w:vAlign w:val="center"/>
          </w:tcPr>
          <w:p w:rsidR="009D5461" w:rsidRPr="001D19BE" w:rsidRDefault="009D5461" w:rsidP="009D5461">
            <w:pPr>
              <w:jc w:val="center"/>
              <w:rPr>
                <w:sz w:val="24"/>
                <w:szCs w:val="24"/>
              </w:rPr>
            </w:pPr>
            <w:r>
              <w:rPr>
                <w:sz w:val="24"/>
                <w:szCs w:val="24"/>
              </w:rPr>
              <w:t>201</w:t>
            </w:r>
            <w:r>
              <w:rPr>
                <w:sz w:val="24"/>
                <w:szCs w:val="24"/>
                <w:lang w:val="en-US"/>
              </w:rPr>
              <w:t>9</w:t>
            </w:r>
            <w:r>
              <w:rPr>
                <w:sz w:val="24"/>
                <w:szCs w:val="24"/>
              </w:rPr>
              <w:t xml:space="preserve"> </w:t>
            </w:r>
            <w:r>
              <w:rPr>
                <w:sz w:val="24"/>
                <w:szCs w:val="24"/>
                <w:lang w:val="en-US"/>
              </w:rPr>
              <w:t>-</w:t>
            </w:r>
            <w:r>
              <w:rPr>
                <w:sz w:val="24"/>
                <w:szCs w:val="24"/>
              </w:rPr>
              <w:t>2021</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r>
              <w:rPr>
                <w:sz w:val="24"/>
                <w:szCs w:val="24"/>
              </w:rPr>
              <w:t>, с</w:t>
            </w:r>
            <w:r w:rsidRPr="001D19BE">
              <w:rPr>
                <w:sz w:val="24"/>
                <w:szCs w:val="24"/>
              </w:rPr>
              <w:t>редства самообложения граждан</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Вырубка старых деревьев вдоль дорог, газовы</w:t>
            </w:r>
            <w:r>
              <w:rPr>
                <w:sz w:val="24"/>
                <w:szCs w:val="24"/>
              </w:rPr>
              <w:t>х линий и линий электропередач</w:t>
            </w:r>
          </w:p>
        </w:tc>
        <w:tc>
          <w:tcPr>
            <w:tcW w:w="2684" w:type="dxa"/>
            <w:vAlign w:val="center"/>
          </w:tcPr>
          <w:p w:rsidR="009D5461" w:rsidRPr="001D19BE" w:rsidRDefault="009D5461" w:rsidP="009D5461">
            <w:pPr>
              <w:jc w:val="center"/>
              <w:rPr>
                <w:sz w:val="24"/>
                <w:szCs w:val="24"/>
              </w:rPr>
            </w:pPr>
            <w:r>
              <w:rPr>
                <w:sz w:val="24"/>
                <w:szCs w:val="24"/>
              </w:rPr>
              <w:t>ежегодно</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Pr>
                <w:sz w:val="24"/>
                <w:szCs w:val="24"/>
              </w:rPr>
              <w:t>Местный бюджет</w:t>
            </w:r>
          </w:p>
        </w:tc>
      </w:tr>
      <w:tr w:rsidR="009D5461" w:rsidRPr="00704BBD" w:rsidTr="009D5461">
        <w:trPr>
          <w:jc w:val="right"/>
        </w:trPr>
        <w:tc>
          <w:tcPr>
            <w:tcW w:w="5732" w:type="dxa"/>
          </w:tcPr>
          <w:p w:rsidR="009D5461" w:rsidRDefault="009D5461" w:rsidP="009D5461">
            <w:pPr>
              <w:rPr>
                <w:sz w:val="24"/>
                <w:szCs w:val="24"/>
              </w:rPr>
            </w:pPr>
            <w:r>
              <w:rPr>
                <w:sz w:val="24"/>
                <w:szCs w:val="24"/>
              </w:rPr>
              <w:t>Р</w:t>
            </w:r>
            <w:r w:rsidRPr="001D19BE">
              <w:rPr>
                <w:sz w:val="24"/>
                <w:szCs w:val="24"/>
              </w:rPr>
              <w:t xml:space="preserve">емонт двух родников </w:t>
            </w:r>
          </w:p>
          <w:p w:rsidR="009D5461" w:rsidRPr="001D19BE" w:rsidRDefault="009D5461" w:rsidP="009D5461">
            <w:pPr>
              <w:rPr>
                <w:sz w:val="24"/>
                <w:szCs w:val="24"/>
              </w:rPr>
            </w:pPr>
            <w:r>
              <w:rPr>
                <w:sz w:val="24"/>
                <w:szCs w:val="24"/>
              </w:rPr>
              <w:t>(с. Ивановка, д. Аккуль)</w:t>
            </w:r>
            <w:r w:rsidRPr="001D19BE">
              <w:rPr>
                <w:sz w:val="24"/>
                <w:szCs w:val="24"/>
              </w:rPr>
              <w:t xml:space="preserve"> </w:t>
            </w:r>
          </w:p>
        </w:tc>
        <w:tc>
          <w:tcPr>
            <w:tcW w:w="2684" w:type="dxa"/>
            <w:vAlign w:val="center"/>
          </w:tcPr>
          <w:p w:rsidR="009D5461" w:rsidRPr="001D19BE" w:rsidRDefault="009D5461" w:rsidP="009D5461">
            <w:pPr>
              <w:jc w:val="center"/>
              <w:rPr>
                <w:sz w:val="24"/>
                <w:szCs w:val="24"/>
              </w:rPr>
            </w:pPr>
            <w:r w:rsidRPr="001D19BE">
              <w:rPr>
                <w:sz w:val="24"/>
                <w:szCs w:val="24"/>
              </w:rPr>
              <w:t>2019</w:t>
            </w:r>
            <w:r>
              <w:rPr>
                <w:sz w:val="24"/>
                <w:szCs w:val="24"/>
              </w:rPr>
              <w:t>-2020г.</w:t>
            </w:r>
            <w:r w:rsidRPr="001D19BE">
              <w:rPr>
                <w:sz w:val="24"/>
                <w:szCs w:val="24"/>
              </w:rPr>
              <w:t>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rPr>
            </w:pPr>
            <w:r w:rsidRPr="001D19BE">
              <w:rPr>
                <w:sz w:val="24"/>
              </w:rPr>
              <w:t xml:space="preserve">Местный бюджет, </w:t>
            </w:r>
            <w:r>
              <w:rPr>
                <w:sz w:val="24"/>
                <w:szCs w:val="24"/>
              </w:rPr>
              <w:t>с</w:t>
            </w:r>
            <w:r w:rsidRPr="001D19BE">
              <w:rPr>
                <w:sz w:val="24"/>
                <w:szCs w:val="24"/>
              </w:rPr>
              <w:t>редства самообложения граждан</w:t>
            </w:r>
          </w:p>
        </w:tc>
      </w:tr>
      <w:tr w:rsidR="009D5461" w:rsidRPr="00704BBD" w:rsidTr="009D5461">
        <w:trPr>
          <w:jc w:val="right"/>
        </w:trPr>
        <w:tc>
          <w:tcPr>
            <w:tcW w:w="5732" w:type="dxa"/>
          </w:tcPr>
          <w:p w:rsidR="009D5461" w:rsidRDefault="009D5461" w:rsidP="009D5461">
            <w:pPr>
              <w:rPr>
                <w:sz w:val="24"/>
                <w:szCs w:val="24"/>
              </w:rPr>
            </w:pPr>
            <w:r>
              <w:rPr>
                <w:sz w:val="24"/>
                <w:szCs w:val="24"/>
              </w:rPr>
              <w:t xml:space="preserve">Щебеночно- песочное покрытие дорог в с. Михайловка( ул. Центральная, 2км), </w:t>
            </w:r>
          </w:p>
          <w:p w:rsidR="009D5461" w:rsidRDefault="009D5461" w:rsidP="009D5461">
            <w:pPr>
              <w:rPr>
                <w:sz w:val="24"/>
                <w:szCs w:val="24"/>
              </w:rPr>
            </w:pPr>
            <w:r>
              <w:rPr>
                <w:sz w:val="24"/>
                <w:szCs w:val="24"/>
              </w:rPr>
              <w:t>д. Медведка (ул. Дорожная, 1,9 км)</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rPr>
            </w:pPr>
            <w:r w:rsidRPr="001D19BE">
              <w:rPr>
                <w:sz w:val="24"/>
                <w:szCs w:val="24"/>
              </w:rPr>
              <w:t>Федеральный, Республикански</w:t>
            </w:r>
            <w:r>
              <w:rPr>
                <w:sz w:val="24"/>
                <w:szCs w:val="24"/>
              </w:rPr>
              <w:t>й</w:t>
            </w:r>
            <w:r w:rsidRPr="001D19BE">
              <w:rPr>
                <w:sz w:val="24"/>
                <w:szCs w:val="24"/>
              </w:rPr>
              <w:t xml:space="preserve"> бюджет</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Капитальный ремонт Ивановского СДК, ИК МО "Ивановское СП"</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Федеральный, Республикански</w:t>
            </w:r>
            <w:r>
              <w:rPr>
                <w:sz w:val="24"/>
                <w:szCs w:val="24"/>
              </w:rPr>
              <w:t>й</w:t>
            </w:r>
            <w:r w:rsidRPr="001D19BE">
              <w:rPr>
                <w:sz w:val="24"/>
                <w:szCs w:val="24"/>
              </w:rPr>
              <w:t xml:space="preserve"> бюджет</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Планирование строительства плоскостных спортивных сооружений, игровых площадок для отдыха детей</w:t>
            </w:r>
          </w:p>
        </w:tc>
        <w:tc>
          <w:tcPr>
            <w:tcW w:w="2684" w:type="dxa"/>
            <w:vAlign w:val="center"/>
          </w:tcPr>
          <w:p w:rsidR="009D5461" w:rsidRPr="001D19BE" w:rsidRDefault="009D5461" w:rsidP="009D5461">
            <w:pPr>
              <w:jc w:val="center"/>
              <w:rPr>
                <w:sz w:val="24"/>
                <w:szCs w:val="24"/>
              </w:rPr>
            </w:pPr>
            <w:r>
              <w:rPr>
                <w:sz w:val="24"/>
                <w:szCs w:val="24"/>
              </w:rPr>
              <w:t>2020-2021</w:t>
            </w:r>
            <w:r w:rsidRPr="001D19BE">
              <w:rPr>
                <w:sz w:val="24"/>
                <w:szCs w:val="24"/>
              </w:rPr>
              <w:t>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lastRenderedPageBreak/>
              <w:t xml:space="preserve">Замена </w:t>
            </w:r>
            <w:r>
              <w:rPr>
                <w:sz w:val="24"/>
                <w:szCs w:val="24"/>
              </w:rPr>
              <w:t>светильников ДРЛ</w:t>
            </w:r>
            <w:r w:rsidRPr="001D19BE">
              <w:rPr>
                <w:sz w:val="24"/>
                <w:szCs w:val="24"/>
              </w:rPr>
              <w:t xml:space="preserve"> уличного </w:t>
            </w:r>
            <w:r>
              <w:rPr>
                <w:sz w:val="24"/>
                <w:szCs w:val="24"/>
              </w:rPr>
              <w:t>освещения на энергосберегающие</w:t>
            </w:r>
          </w:p>
        </w:tc>
        <w:tc>
          <w:tcPr>
            <w:tcW w:w="2684" w:type="dxa"/>
            <w:vAlign w:val="center"/>
          </w:tcPr>
          <w:p w:rsidR="009D5461" w:rsidRPr="001D19BE" w:rsidRDefault="009D5461" w:rsidP="009D5461">
            <w:pPr>
              <w:jc w:val="center"/>
              <w:rPr>
                <w:sz w:val="24"/>
                <w:szCs w:val="24"/>
              </w:rPr>
            </w:pPr>
            <w:r w:rsidRPr="001D19BE">
              <w:rPr>
                <w:sz w:val="24"/>
                <w:szCs w:val="24"/>
              </w:rPr>
              <w:t>2020г.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Капитальный ремонт</w:t>
            </w:r>
            <w:r>
              <w:rPr>
                <w:sz w:val="24"/>
                <w:szCs w:val="24"/>
              </w:rPr>
              <w:t xml:space="preserve"> (или строительство)</w:t>
            </w:r>
            <w:r w:rsidRPr="001D19BE">
              <w:rPr>
                <w:sz w:val="24"/>
                <w:szCs w:val="24"/>
              </w:rPr>
              <w:t xml:space="preserve">  Аккульского СК</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szCs w:val="24"/>
              </w:rPr>
            </w:pPr>
            <w:r w:rsidRPr="001D19BE">
              <w:rPr>
                <w:sz w:val="24"/>
                <w:szCs w:val="24"/>
              </w:rPr>
              <w:t>Федеральный, Республикански</w:t>
            </w:r>
            <w:r>
              <w:rPr>
                <w:sz w:val="24"/>
                <w:szCs w:val="24"/>
              </w:rPr>
              <w:t>й</w:t>
            </w:r>
            <w:r w:rsidRPr="001D19BE">
              <w:rPr>
                <w:sz w:val="24"/>
                <w:szCs w:val="24"/>
              </w:rPr>
              <w:t xml:space="preserve"> бюджет</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 xml:space="preserve"> </w:t>
            </w:r>
            <w:r w:rsidRPr="001D19BE">
              <w:rPr>
                <w:sz w:val="24"/>
                <w:szCs w:val="24"/>
              </w:rPr>
              <w:t>Ремонт системы водо</w:t>
            </w:r>
            <w:r>
              <w:rPr>
                <w:sz w:val="24"/>
                <w:szCs w:val="24"/>
              </w:rPr>
              <w:t>снабжения</w:t>
            </w:r>
            <w:r w:rsidRPr="001D19BE">
              <w:rPr>
                <w:sz w:val="24"/>
                <w:szCs w:val="24"/>
              </w:rPr>
              <w:t xml:space="preserve"> </w:t>
            </w:r>
            <w:r>
              <w:rPr>
                <w:sz w:val="24"/>
                <w:szCs w:val="24"/>
              </w:rPr>
              <w:t>в</w:t>
            </w:r>
            <w:r w:rsidRPr="001D19BE">
              <w:rPr>
                <w:sz w:val="24"/>
                <w:szCs w:val="24"/>
              </w:rPr>
              <w:t xml:space="preserve"> </w:t>
            </w:r>
            <w:r>
              <w:rPr>
                <w:sz w:val="24"/>
                <w:szCs w:val="24"/>
              </w:rPr>
              <w:t>д. Аккуль</w:t>
            </w:r>
          </w:p>
        </w:tc>
        <w:tc>
          <w:tcPr>
            <w:tcW w:w="2684" w:type="dxa"/>
            <w:vAlign w:val="center"/>
          </w:tcPr>
          <w:p w:rsidR="009D5461" w:rsidRPr="001D19BE" w:rsidRDefault="009D5461" w:rsidP="009D5461">
            <w:pPr>
              <w:jc w:val="center"/>
              <w:rPr>
                <w:sz w:val="24"/>
                <w:szCs w:val="24"/>
              </w:rPr>
            </w:pPr>
            <w:r>
              <w:rPr>
                <w:sz w:val="24"/>
                <w:szCs w:val="24"/>
              </w:rPr>
              <w:t>2022</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Pr>
                <w:sz w:val="24"/>
                <w:szCs w:val="24"/>
              </w:rPr>
              <w:t>Гранты сельским поселениям</w:t>
            </w:r>
          </w:p>
        </w:tc>
      </w:tr>
      <w:tr w:rsidR="009D5461" w:rsidRPr="00704BBD" w:rsidTr="009D5461">
        <w:trPr>
          <w:jc w:val="right"/>
        </w:trPr>
        <w:tc>
          <w:tcPr>
            <w:tcW w:w="13969" w:type="dxa"/>
            <w:gridSpan w:val="4"/>
          </w:tcPr>
          <w:p w:rsidR="009D5461" w:rsidRPr="005F1BAB" w:rsidRDefault="009D5461" w:rsidP="009D5461">
            <w:pPr>
              <w:spacing w:line="240" w:lineRule="auto"/>
              <w:jc w:val="center"/>
              <w:rPr>
                <w:b/>
                <w:sz w:val="24"/>
                <w:szCs w:val="24"/>
              </w:rPr>
            </w:pPr>
            <w:r w:rsidRPr="005F1BAB">
              <w:rPr>
                <w:b/>
                <w:sz w:val="24"/>
                <w:szCs w:val="24"/>
              </w:rPr>
              <w:t>Каркалинское СП</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 xml:space="preserve">Отсыпка щебнем 4 улиц в с.Каркали  и 1 улица в д.Тукмак общая протяженность – 9 км. </w:t>
            </w:r>
          </w:p>
        </w:tc>
        <w:tc>
          <w:tcPr>
            <w:tcW w:w="2684" w:type="dxa"/>
          </w:tcPr>
          <w:p w:rsidR="009D5461" w:rsidRPr="005F1BAB" w:rsidRDefault="009D5461" w:rsidP="009D5461">
            <w:pPr>
              <w:jc w:val="center"/>
              <w:rPr>
                <w:sz w:val="24"/>
                <w:szCs w:val="24"/>
              </w:rPr>
            </w:pPr>
            <w:r w:rsidRPr="005F1BAB">
              <w:rPr>
                <w:sz w:val="24"/>
                <w:szCs w:val="24"/>
              </w:rPr>
              <w:t>2020 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Замена сетей водопровода в д.Тукмак   и с.Каркали ул.Тукая , ул.Яна авыл  общая протяженность – 4 км.</w:t>
            </w:r>
          </w:p>
        </w:tc>
        <w:tc>
          <w:tcPr>
            <w:tcW w:w="2684" w:type="dxa"/>
          </w:tcPr>
          <w:p w:rsidR="009D5461" w:rsidRPr="001D19BE" w:rsidRDefault="009D5461" w:rsidP="009D5461">
            <w:pPr>
              <w:jc w:val="center"/>
              <w:rPr>
                <w:sz w:val="24"/>
                <w:szCs w:val="24"/>
              </w:rPr>
            </w:pPr>
            <w:r w:rsidRPr="001D19BE">
              <w:rPr>
                <w:sz w:val="24"/>
                <w:szCs w:val="24"/>
              </w:rPr>
              <w:t>2020 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rPr>
            </w:pPr>
            <w:r w:rsidRPr="001D19BE">
              <w:rPr>
                <w:sz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 xml:space="preserve">Капитальный ремонт </w:t>
            </w:r>
            <w:r>
              <w:rPr>
                <w:sz w:val="24"/>
                <w:szCs w:val="24"/>
              </w:rPr>
              <w:t xml:space="preserve"> </w:t>
            </w:r>
            <w:r w:rsidRPr="001D19BE">
              <w:rPr>
                <w:sz w:val="24"/>
                <w:szCs w:val="24"/>
              </w:rPr>
              <w:t xml:space="preserve"> </w:t>
            </w:r>
            <w:r>
              <w:rPr>
                <w:sz w:val="24"/>
                <w:szCs w:val="24"/>
              </w:rPr>
              <w:t>родника</w:t>
            </w:r>
            <w:r w:rsidRPr="001D19BE">
              <w:rPr>
                <w:sz w:val="24"/>
                <w:szCs w:val="24"/>
              </w:rPr>
              <w:t xml:space="preserve"> в </w:t>
            </w:r>
            <w:r>
              <w:rPr>
                <w:sz w:val="24"/>
                <w:szCs w:val="24"/>
              </w:rPr>
              <w:t xml:space="preserve"> </w:t>
            </w:r>
            <w:r w:rsidRPr="001D19BE">
              <w:rPr>
                <w:sz w:val="24"/>
                <w:szCs w:val="24"/>
              </w:rPr>
              <w:t xml:space="preserve"> д.Тукмак</w:t>
            </w:r>
          </w:p>
        </w:tc>
        <w:tc>
          <w:tcPr>
            <w:tcW w:w="2684" w:type="dxa"/>
          </w:tcPr>
          <w:p w:rsidR="009D5461" w:rsidRPr="001D19BE" w:rsidRDefault="009D5461" w:rsidP="009D5461">
            <w:pPr>
              <w:jc w:val="center"/>
              <w:rPr>
                <w:sz w:val="24"/>
                <w:szCs w:val="24"/>
              </w:rPr>
            </w:pPr>
            <w:r w:rsidRPr="001D19BE">
              <w:rPr>
                <w:sz w:val="24"/>
                <w:szCs w:val="24"/>
              </w:rPr>
              <w:t>2019г.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rPr>
            </w:pPr>
            <w:r w:rsidRPr="001D19BE">
              <w:rPr>
                <w:sz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Чистка русла реки «Шешма» на территории Каркалинского  сельского поселения, общая протяженность русла проходящего через поселение – 5 км.</w:t>
            </w:r>
          </w:p>
        </w:tc>
        <w:tc>
          <w:tcPr>
            <w:tcW w:w="2684" w:type="dxa"/>
          </w:tcPr>
          <w:p w:rsidR="009D5461" w:rsidRPr="001D19BE" w:rsidRDefault="009D5461" w:rsidP="009D5461">
            <w:pPr>
              <w:jc w:val="center"/>
              <w:rPr>
                <w:sz w:val="24"/>
                <w:szCs w:val="24"/>
              </w:rPr>
            </w:pPr>
            <w:r w:rsidRPr="001D19BE">
              <w:rPr>
                <w:sz w:val="24"/>
                <w:szCs w:val="24"/>
              </w:rPr>
              <w:t>2020г.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rPr>
            </w:pPr>
            <w:r w:rsidRPr="001D19BE">
              <w:rPr>
                <w:sz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Выру</w:t>
            </w:r>
            <w:r>
              <w:rPr>
                <w:sz w:val="24"/>
                <w:szCs w:val="24"/>
              </w:rPr>
              <w:t>бка старых деревьев по ул. Заря</w:t>
            </w:r>
            <w:r w:rsidRPr="001D19BE">
              <w:rPr>
                <w:sz w:val="24"/>
                <w:szCs w:val="24"/>
              </w:rPr>
              <w:t xml:space="preserve"> </w:t>
            </w:r>
            <w:r>
              <w:rPr>
                <w:sz w:val="24"/>
                <w:szCs w:val="24"/>
              </w:rPr>
              <w:t xml:space="preserve"> </w:t>
            </w:r>
          </w:p>
        </w:tc>
        <w:tc>
          <w:tcPr>
            <w:tcW w:w="2684" w:type="dxa"/>
          </w:tcPr>
          <w:p w:rsidR="009D5461" w:rsidRPr="001D19BE" w:rsidRDefault="009D5461" w:rsidP="009D5461">
            <w:pPr>
              <w:jc w:val="center"/>
              <w:rPr>
                <w:sz w:val="24"/>
                <w:szCs w:val="24"/>
              </w:rPr>
            </w:pPr>
            <w:r>
              <w:rPr>
                <w:sz w:val="24"/>
                <w:szCs w:val="24"/>
              </w:rPr>
              <w:t>2020</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rPr>
            </w:pPr>
            <w:r w:rsidRPr="001D19BE">
              <w:rPr>
                <w:sz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sz w:val="24"/>
                <w:szCs w:val="24"/>
                <w:highlight w:val="yellow"/>
              </w:rPr>
            </w:pPr>
            <w:r w:rsidRPr="00A2478B">
              <w:rPr>
                <w:b/>
                <w:sz w:val="24"/>
                <w:szCs w:val="24"/>
              </w:rPr>
              <w:t>Кармалкинское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Добиться твердого покрытия частично улиц Школьная, Геодезическая, Нагорная, полностью </w:t>
            </w:r>
            <w:r w:rsidRPr="001D19BE">
              <w:rPr>
                <w:sz w:val="24"/>
                <w:szCs w:val="24"/>
              </w:rPr>
              <w:lastRenderedPageBreak/>
              <w:t>улицы Заречная.</w:t>
            </w:r>
          </w:p>
        </w:tc>
        <w:tc>
          <w:tcPr>
            <w:tcW w:w="2684" w:type="dxa"/>
            <w:vAlign w:val="center"/>
          </w:tcPr>
          <w:p w:rsidR="009D5461" w:rsidRPr="001D19BE" w:rsidRDefault="009D5461" w:rsidP="009D5461">
            <w:pPr>
              <w:jc w:val="center"/>
              <w:rPr>
                <w:sz w:val="24"/>
                <w:szCs w:val="24"/>
              </w:rPr>
            </w:pPr>
            <w:r w:rsidRPr="001D19BE">
              <w:rPr>
                <w:sz w:val="24"/>
                <w:szCs w:val="24"/>
              </w:rPr>
              <w:lastRenderedPageBreak/>
              <w:t>2020 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 xml:space="preserve">Местный бюджет, за счет дополнительных </w:t>
            </w:r>
            <w:r w:rsidRPr="001D19BE">
              <w:rPr>
                <w:sz w:val="24"/>
                <w:szCs w:val="24"/>
              </w:rPr>
              <w:lastRenderedPageBreak/>
              <w:t>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lastRenderedPageBreak/>
              <w:t>Вырубка деревьев на придомовой территории по СП</w:t>
            </w:r>
          </w:p>
        </w:tc>
        <w:tc>
          <w:tcPr>
            <w:tcW w:w="2684" w:type="dxa"/>
            <w:vAlign w:val="center"/>
          </w:tcPr>
          <w:p w:rsidR="009D5461" w:rsidRPr="001D19BE" w:rsidRDefault="009D5461" w:rsidP="009D5461">
            <w:pPr>
              <w:jc w:val="center"/>
              <w:rPr>
                <w:sz w:val="24"/>
                <w:szCs w:val="24"/>
              </w:rPr>
            </w:pPr>
            <w:r w:rsidRPr="001D19BE">
              <w:rPr>
                <w:sz w:val="24"/>
                <w:szCs w:val="24"/>
              </w:rPr>
              <w:t>2030 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Межевание, оформление, ограждение места захоронения (расширение кладбища)</w:t>
            </w:r>
          </w:p>
        </w:tc>
        <w:tc>
          <w:tcPr>
            <w:tcW w:w="2684" w:type="dxa"/>
            <w:vAlign w:val="center"/>
          </w:tcPr>
          <w:p w:rsidR="009D5461" w:rsidRPr="001D19BE" w:rsidRDefault="009D5461" w:rsidP="009D5461">
            <w:pPr>
              <w:jc w:val="center"/>
              <w:rPr>
                <w:sz w:val="24"/>
                <w:szCs w:val="24"/>
              </w:rPr>
            </w:pPr>
            <w:r w:rsidRPr="001D19BE">
              <w:rPr>
                <w:sz w:val="24"/>
                <w:szCs w:val="24"/>
              </w:rPr>
              <w:t>2018 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06298A" w:rsidRDefault="009D5461" w:rsidP="009D5461">
            <w:pPr>
              <w:spacing w:line="240" w:lineRule="auto"/>
              <w:jc w:val="center"/>
              <w:rPr>
                <w:sz w:val="24"/>
                <w:szCs w:val="24"/>
                <w:highlight w:val="yellow"/>
                <w:lang w:val="en-US"/>
              </w:rPr>
            </w:pPr>
            <w:r>
              <w:rPr>
                <w:b/>
                <w:sz w:val="24"/>
                <w:szCs w:val="24"/>
              </w:rPr>
              <w:t>Керлигачское СП</w:t>
            </w:r>
          </w:p>
        </w:tc>
      </w:tr>
      <w:tr w:rsidR="009D5461" w:rsidRPr="0006298A" w:rsidTr="009D5461">
        <w:trPr>
          <w:jc w:val="right"/>
        </w:trPr>
        <w:tc>
          <w:tcPr>
            <w:tcW w:w="5732" w:type="dxa"/>
          </w:tcPr>
          <w:p w:rsidR="009D5461" w:rsidRPr="0006298A" w:rsidRDefault="009D5461" w:rsidP="009D5461">
            <w:pPr>
              <w:spacing w:line="240" w:lineRule="auto"/>
              <w:jc w:val="both"/>
              <w:rPr>
                <w:sz w:val="24"/>
                <w:szCs w:val="24"/>
              </w:rPr>
            </w:pPr>
            <w:r w:rsidRPr="0006298A">
              <w:rPr>
                <w:sz w:val="24"/>
                <w:szCs w:val="24"/>
              </w:rPr>
              <w:t>Вырубка деревьев на придомовой территории по сельскому поселению</w:t>
            </w:r>
          </w:p>
        </w:tc>
        <w:tc>
          <w:tcPr>
            <w:tcW w:w="2684" w:type="dxa"/>
            <w:vAlign w:val="center"/>
          </w:tcPr>
          <w:p w:rsidR="009D5461" w:rsidRPr="0006298A" w:rsidRDefault="009D5461" w:rsidP="009D5461">
            <w:pPr>
              <w:spacing w:line="240" w:lineRule="auto"/>
              <w:jc w:val="center"/>
              <w:rPr>
                <w:sz w:val="24"/>
                <w:szCs w:val="24"/>
                <w:lang w:eastAsia="ru-RU"/>
              </w:rPr>
            </w:pPr>
            <w:r w:rsidRPr="0006298A">
              <w:rPr>
                <w:sz w:val="24"/>
                <w:szCs w:val="24"/>
                <w:lang w:eastAsia="ru-RU"/>
              </w:rPr>
              <w:t>2030 г.</w:t>
            </w:r>
          </w:p>
        </w:tc>
        <w:tc>
          <w:tcPr>
            <w:tcW w:w="2806" w:type="dxa"/>
            <w:vAlign w:val="center"/>
          </w:tcPr>
          <w:p w:rsidR="009D5461" w:rsidRPr="0006298A" w:rsidRDefault="009D5461" w:rsidP="009D5461">
            <w:pPr>
              <w:spacing w:line="240" w:lineRule="auto"/>
              <w:jc w:val="center"/>
              <w:rPr>
                <w:sz w:val="24"/>
                <w:szCs w:val="24"/>
                <w:lang w:eastAsia="ru-RU"/>
              </w:rPr>
            </w:pPr>
            <w:r w:rsidRPr="0006298A">
              <w:rPr>
                <w:sz w:val="24"/>
                <w:szCs w:val="24"/>
                <w:lang w:eastAsia="ru-RU"/>
              </w:rPr>
              <w:t>Глава</w:t>
            </w:r>
          </w:p>
          <w:p w:rsidR="009D5461" w:rsidRPr="0006298A" w:rsidRDefault="009D5461" w:rsidP="009D5461">
            <w:pPr>
              <w:spacing w:line="240" w:lineRule="auto"/>
              <w:jc w:val="center"/>
              <w:rPr>
                <w:b/>
                <w:sz w:val="24"/>
                <w:szCs w:val="24"/>
                <w:lang w:eastAsia="ru-RU"/>
              </w:rPr>
            </w:pPr>
            <w:r w:rsidRPr="0006298A">
              <w:rPr>
                <w:sz w:val="24"/>
                <w:szCs w:val="24"/>
                <w:lang w:eastAsia="ru-RU"/>
              </w:rPr>
              <w:t>Керлигачского СП</w:t>
            </w:r>
          </w:p>
        </w:tc>
        <w:tc>
          <w:tcPr>
            <w:tcW w:w="2747" w:type="dxa"/>
            <w:vAlign w:val="center"/>
          </w:tcPr>
          <w:p w:rsidR="009D5461" w:rsidRPr="0006298A" w:rsidRDefault="009D5461" w:rsidP="009D5461">
            <w:pPr>
              <w:spacing w:line="240" w:lineRule="auto"/>
              <w:jc w:val="center"/>
              <w:rPr>
                <w:sz w:val="24"/>
                <w:szCs w:val="24"/>
              </w:rPr>
            </w:pPr>
            <w:r w:rsidRPr="0006298A">
              <w:rPr>
                <w:sz w:val="24"/>
                <w:szCs w:val="24"/>
              </w:rPr>
              <w:t>Местный бюджет, за счет дополнительных доходов</w:t>
            </w:r>
          </w:p>
        </w:tc>
      </w:tr>
      <w:tr w:rsidR="009D5461" w:rsidRPr="0006298A" w:rsidTr="009D5461">
        <w:trPr>
          <w:jc w:val="right"/>
        </w:trPr>
        <w:tc>
          <w:tcPr>
            <w:tcW w:w="5732" w:type="dxa"/>
          </w:tcPr>
          <w:p w:rsidR="009D5461" w:rsidRPr="0006298A" w:rsidRDefault="009D5461" w:rsidP="009D5461">
            <w:pPr>
              <w:spacing w:line="240" w:lineRule="auto"/>
              <w:jc w:val="both"/>
              <w:rPr>
                <w:sz w:val="24"/>
                <w:szCs w:val="24"/>
              </w:rPr>
            </w:pPr>
          </w:p>
        </w:tc>
        <w:tc>
          <w:tcPr>
            <w:tcW w:w="2684" w:type="dxa"/>
            <w:vAlign w:val="center"/>
          </w:tcPr>
          <w:p w:rsidR="009D5461" w:rsidRPr="00BF7B9E" w:rsidRDefault="009D5461" w:rsidP="009D5461">
            <w:pPr>
              <w:spacing w:line="240" w:lineRule="auto"/>
              <w:jc w:val="center"/>
              <w:rPr>
                <w:b/>
                <w:sz w:val="24"/>
                <w:szCs w:val="24"/>
                <w:lang w:eastAsia="ru-RU"/>
              </w:rPr>
            </w:pPr>
            <w:r w:rsidRPr="00BF7B9E">
              <w:rPr>
                <w:b/>
                <w:sz w:val="24"/>
                <w:szCs w:val="24"/>
                <w:lang w:eastAsia="ru-RU"/>
              </w:rPr>
              <w:t>Мичуринское СП</w:t>
            </w:r>
          </w:p>
        </w:tc>
        <w:tc>
          <w:tcPr>
            <w:tcW w:w="2806" w:type="dxa"/>
            <w:vAlign w:val="center"/>
          </w:tcPr>
          <w:p w:rsidR="009D5461" w:rsidRPr="0006298A" w:rsidRDefault="009D5461" w:rsidP="009D5461">
            <w:pPr>
              <w:spacing w:line="240" w:lineRule="auto"/>
              <w:jc w:val="center"/>
              <w:rPr>
                <w:sz w:val="24"/>
                <w:szCs w:val="24"/>
                <w:lang w:eastAsia="ru-RU"/>
              </w:rPr>
            </w:pPr>
          </w:p>
        </w:tc>
        <w:tc>
          <w:tcPr>
            <w:tcW w:w="2747" w:type="dxa"/>
            <w:vAlign w:val="center"/>
          </w:tcPr>
          <w:p w:rsidR="009D5461" w:rsidRPr="0006298A" w:rsidRDefault="009D5461" w:rsidP="009D5461">
            <w:pPr>
              <w:spacing w:line="240" w:lineRule="auto"/>
              <w:jc w:val="center"/>
              <w:rPr>
                <w:sz w:val="24"/>
                <w:szCs w:val="24"/>
              </w:rPr>
            </w:pPr>
          </w:p>
        </w:tc>
      </w:tr>
      <w:tr w:rsidR="009D5461" w:rsidRPr="0006298A" w:rsidTr="009D5461">
        <w:trPr>
          <w:jc w:val="right"/>
        </w:trPr>
        <w:tc>
          <w:tcPr>
            <w:tcW w:w="5732" w:type="dxa"/>
          </w:tcPr>
          <w:p w:rsidR="009D5461" w:rsidRPr="00BF7B9E" w:rsidRDefault="009D5461" w:rsidP="009D5461">
            <w:pPr>
              <w:spacing w:line="240" w:lineRule="auto"/>
              <w:jc w:val="both"/>
              <w:rPr>
                <w:sz w:val="24"/>
                <w:szCs w:val="24"/>
              </w:rPr>
            </w:pPr>
            <w:r w:rsidRPr="00BF7B9E">
              <w:rPr>
                <w:rFonts w:eastAsia="Calibri"/>
                <w:sz w:val="24"/>
                <w:szCs w:val="22"/>
              </w:rPr>
              <w:t>Приобретение  автомобиля (санитарный) LADA LARGUS CROSS</w:t>
            </w:r>
          </w:p>
        </w:tc>
        <w:tc>
          <w:tcPr>
            <w:tcW w:w="2684" w:type="dxa"/>
            <w:vAlign w:val="center"/>
          </w:tcPr>
          <w:p w:rsidR="009D5461" w:rsidRPr="0006298A" w:rsidRDefault="009D5461" w:rsidP="009D5461">
            <w:pPr>
              <w:spacing w:line="240" w:lineRule="auto"/>
              <w:jc w:val="center"/>
              <w:rPr>
                <w:sz w:val="24"/>
                <w:szCs w:val="24"/>
                <w:lang w:eastAsia="ru-RU"/>
              </w:rPr>
            </w:pPr>
            <w:r>
              <w:rPr>
                <w:sz w:val="24"/>
                <w:szCs w:val="24"/>
                <w:lang w:eastAsia="ru-RU"/>
              </w:rPr>
              <w:t>2020 г.</w:t>
            </w:r>
          </w:p>
        </w:tc>
        <w:tc>
          <w:tcPr>
            <w:tcW w:w="2806" w:type="dxa"/>
            <w:vAlign w:val="center"/>
          </w:tcPr>
          <w:p w:rsidR="009D5461" w:rsidRPr="0006298A" w:rsidRDefault="009D5461" w:rsidP="009D5461">
            <w:pPr>
              <w:spacing w:line="240" w:lineRule="auto"/>
              <w:jc w:val="center"/>
              <w:rPr>
                <w:sz w:val="24"/>
                <w:szCs w:val="24"/>
                <w:lang w:eastAsia="ru-RU"/>
              </w:rPr>
            </w:pPr>
            <w:r>
              <w:rPr>
                <w:sz w:val="24"/>
                <w:szCs w:val="24"/>
                <w:lang w:eastAsia="ru-RU"/>
              </w:rPr>
              <w:t>Глава СП</w:t>
            </w:r>
          </w:p>
        </w:tc>
        <w:tc>
          <w:tcPr>
            <w:tcW w:w="2747" w:type="dxa"/>
            <w:vAlign w:val="center"/>
          </w:tcPr>
          <w:p w:rsidR="009D5461" w:rsidRPr="0006298A" w:rsidRDefault="009D5461" w:rsidP="009D5461">
            <w:pPr>
              <w:spacing w:line="240" w:lineRule="auto"/>
              <w:jc w:val="center"/>
              <w:rPr>
                <w:sz w:val="24"/>
                <w:szCs w:val="24"/>
              </w:rPr>
            </w:pPr>
            <w:r>
              <w:rPr>
                <w:sz w:val="24"/>
                <w:szCs w:val="24"/>
              </w:rPr>
              <w:t>Республиканский бюджет</w:t>
            </w:r>
          </w:p>
        </w:tc>
      </w:tr>
      <w:tr w:rsidR="009D5461" w:rsidRPr="00704BBD" w:rsidTr="009D5461">
        <w:trPr>
          <w:jc w:val="right"/>
        </w:trPr>
        <w:tc>
          <w:tcPr>
            <w:tcW w:w="13969" w:type="dxa"/>
            <w:gridSpan w:val="4"/>
          </w:tcPr>
          <w:p w:rsidR="009D5461" w:rsidRPr="00704BBD" w:rsidRDefault="009D5461" w:rsidP="009D5461">
            <w:pPr>
              <w:spacing w:line="240" w:lineRule="auto"/>
              <w:jc w:val="center"/>
              <w:rPr>
                <w:sz w:val="24"/>
                <w:szCs w:val="24"/>
                <w:highlight w:val="yellow"/>
              </w:rPr>
            </w:pPr>
            <w:r w:rsidRPr="00697276">
              <w:rPr>
                <w:b/>
                <w:sz w:val="24"/>
                <w:szCs w:val="24"/>
              </w:rPr>
              <w:t>Нижнечершилинское СП</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Строительство мостов внутри поселений</w:t>
            </w:r>
          </w:p>
        </w:tc>
        <w:tc>
          <w:tcPr>
            <w:tcW w:w="2684" w:type="dxa"/>
          </w:tcPr>
          <w:p w:rsidR="009D5461" w:rsidRPr="001D19BE" w:rsidRDefault="009D5461" w:rsidP="009D5461">
            <w:pPr>
              <w:jc w:val="center"/>
              <w:rPr>
                <w:sz w:val="24"/>
                <w:szCs w:val="24"/>
              </w:rPr>
            </w:pPr>
            <w:r w:rsidRPr="001D19BE">
              <w:rPr>
                <w:sz w:val="24"/>
                <w:szCs w:val="24"/>
              </w:rPr>
              <w:t>20</w:t>
            </w:r>
            <w:r>
              <w:rPr>
                <w:sz w:val="24"/>
                <w:szCs w:val="24"/>
              </w:rPr>
              <w:t>30</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Капитальный ремонт СДК с.Нижние Чершилы и СК с.Верхние Чершилы</w:t>
            </w:r>
          </w:p>
        </w:tc>
        <w:tc>
          <w:tcPr>
            <w:tcW w:w="2684" w:type="dxa"/>
          </w:tcPr>
          <w:p w:rsidR="009D5461" w:rsidRPr="001D19BE" w:rsidRDefault="009D5461" w:rsidP="009D5461">
            <w:pPr>
              <w:jc w:val="center"/>
              <w:rPr>
                <w:sz w:val="24"/>
                <w:szCs w:val="24"/>
              </w:rPr>
            </w:pPr>
            <w:r>
              <w:rPr>
                <w:sz w:val="24"/>
                <w:szCs w:val="24"/>
              </w:rPr>
              <w:t>2021</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Газификация с.Мордовская Ивановка</w:t>
            </w:r>
          </w:p>
        </w:tc>
        <w:tc>
          <w:tcPr>
            <w:tcW w:w="2684" w:type="dxa"/>
          </w:tcPr>
          <w:p w:rsidR="009D5461" w:rsidRPr="001D19BE" w:rsidRDefault="009D5461" w:rsidP="009D5461">
            <w:pPr>
              <w:jc w:val="center"/>
              <w:rPr>
                <w:sz w:val="24"/>
                <w:szCs w:val="24"/>
              </w:rPr>
            </w:pPr>
            <w:r w:rsidRPr="001D19BE">
              <w:rPr>
                <w:sz w:val="24"/>
                <w:szCs w:val="24"/>
              </w:rPr>
              <w:t>20</w:t>
            </w:r>
            <w:r>
              <w:rPr>
                <w:sz w:val="24"/>
                <w:szCs w:val="24"/>
              </w:rPr>
              <w:t>28</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Default="009D5461" w:rsidP="009D5461">
            <w:pPr>
              <w:jc w:val="center"/>
              <w:rPr>
                <w:sz w:val="24"/>
                <w:szCs w:val="24"/>
              </w:rPr>
            </w:pPr>
            <w:r>
              <w:rPr>
                <w:sz w:val="24"/>
                <w:szCs w:val="24"/>
              </w:rPr>
              <w:t>Федеральный,</w:t>
            </w:r>
          </w:p>
          <w:p w:rsidR="009D5461" w:rsidRPr="001D19BE" w:rsidRDefault="009D5461" w:rsidP="009D5461">
            <w:pPr>
              <w:jc w:val="center"/>
              <w:rPr>
                <w:sz w:val="24"/>
                <w:szCs w:val="24"/>
              </w:rPr>
            </w:pPr>
            <w:r w:rsidRPr="001D19BE">
              <w:rPr>
                <w:sz w:val="24"/>
                <w:szCs w:val="24"/>
              </w:rPr>
              <w:t>Республикански</w:t>
            </w:r>
            <w:r>
              <w:rPr>
                <w:sz w:val="24"/>
                <w:szCs w:val="24"/>
              </w:rPr>
              <w:t>й</w:t>
            </w:r>
            <w:r w:rsidRPr="001D19BE">
              <w:rPr>
                <w:sz w:val="24"/>
                <w:szCs w:val="24"/>
              </w:rPr>
              <w:t xml:space="preserve"> бюджет</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Строительство ФАП</w:t>
            </w:r>
            <w:r>
              <w:rPr>
                <w:sz w:val="24"/>
                <w:szCs w:val="24"/>
              </w:rPr>
              <w:t>а</w:t>
            </w:r>
            <w:r w:rsidRPr="001D19BE">
              <w:rPr>
                <w:sz w:val="24"/>
                <w:szCs w:val="24"/>
              </w:rPr>
              <w:t xml:space="preserve"> в с.Верхине Чершилы</w:t>
            </w:r>
          </w:p>
        </w:tc>
        <w:tc>
          <w:tcPr>
            <w:tcW w:w="2684" w:type="dxa"/>
          </w:tcPr>
          <w:p w:rsidR="009D5461" w:rsidRPr="001D19BE" w:rsidRDefault="009D5461" w:rsidP="009D5461">
            <w:pPr>
              <w:jc w:val="center"/>
              <w:rPr>
                <w:sz w:val="24"/>
                <w:szCs w:val="24"/>
              </w:rPr>
            </w:pPr>
            <w:r>
              <w:rPr>
                <w:sz w:val="24"/>
                <w:szCs w:val="24"/>
              </w:rPr>
              <w:t>2025</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Республикански</w:t>
            </w:r>
            <w:r>
              <w:rPr>
                <w:sz w:val="24"/>
                <w:szCs w:val="24"/>
              </w:rPr>
              <w:t>й</w:t>
            </w:r>
            <w:r w:rsidRPr="001D19BE">
              <w:rPr>
                <w:sz w:val="24"/>
                <w:szCs w:val="24"/>
              </w:rPr>
              <w:t xml:space="preserve"> бюджет</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t>Газоснабжение административного сельского Совета</w:t>
            </w:r>
          </w:p>
        </w:tc>
        <w:tc>
          <w:tcPr>
            <w:tcW w:w="2684" w:type="dxa"/>
          </w:tcPr>
          <w:p w:rsidR="009D5461" w:rsidRPr="001D19BE" w:rsidRDefault="009D5461" w:rsidP="009D5461">
            <w:pPr>
              <w:jc w:val="center"/>
              <w:rPr>
                <w:sz w:val="24"/>
                <w:szCs w:val="24"/>
              </w:rPr>
            </w:pPr>
            <w:r>
              <w:rPr>
                <w:sz w:val="24"/>
                <w:szCs w:val="24"/>
              </w:rPr>
              <w:t>2025</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sidRPr="001D19BE">
              <w:rPr>
                <w:sz w:val="24"/>
                <w:szCs w:val="24"/>
              </w:rPr>
              <w:lastRenderedPageBreak/>
              <w:t>Строительство ФАП</w:t>
            </w:r>
            <w:r>
              <w:rPr>
                <w:sz w:val="24"/>
                <w:szCs w:val="24"/>
              </w:rPr>
              <w:t>а</w:t>
            </w:r>
            <w:r w:rsidRPr="001D19BE">
              <w:rPr>
                <w:sz w:val="24"/>
                <w:szCs w:val="24"/>
              </w:rPr>
              <w:t xml:space="preserve"> в с.Нижние Чершилы</w:t>
            </w:r>
          </w:p>
        </w:tc>
        <w:tc>
          <w:tcPr>
            <w:tcW w:w="2684" w:type="dxa"/>
          </w:tcPr>
          <w:p w:rsidR="009D5461" w:rsidRPr="001D19BE" w:rsidRDefault="009D5461" w:rsidP="009D5461">
            <w:pPr>
              <w:jc w:val="center"/>
              <w:rPr>
                <w:sz w:val="24"/>
                <w:szCs w:val="24"/>
              </w:rPr>
            </w:pPr>
            <w:r>
              <w:rPr>
                <w:sz w:val="24"/>
                <w:szCs w:val="24"/>
              </w:rPr>
              <w:t>2020</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Республикански</w:t>
            </w:r>
            <w:r>
              <w:rPr>
                <w:sz w:val="24"/>
                <w:szCs w:val="24"/>
              </w:rPr>
              <w:t>й</w:t>
            </w:r>
            <w:r w:rsidRPr="001D19BE">
              <w:rPr>
                <w:sz w:val="24"/>
                <w:szCs w:val="24"/>
              </w:rPr>
              <w:t xml:space="preserve"> бюджет </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697276">
              <w:rPr>
                <w:b/>
                <w:sz w:val="24"/>
                <w:szCs w:val="24"/>
              </w:rPr>
              <w:t>Новоиштерякское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Обеспечение возможности подключения к сети центрального водоснабжения  </w:t>
            </w:r>
          </w:p>
        </w:tc>
        <w:tc>
          <w:tcPr>
            <w:tcW w:w="2684" w:type="dxa"/>
          </w:tcPr>
          <w:p w:rsidR="009D5461" w:rsidRPr="001D19BE" w:rsidRDefault="009D5461" w:rsidP="009D5461">
            <w:pPr>
              <w:jc w:val="center"/>
              <w:rPr>
                <w:sz w:val="24"/>
                <w:szCs w:val="24"/>
              </w:rPr>
            </w:pPr>
            <w:r w:rsidRPr="001D19BE">
              <w:rPr>
                <w:sz w:val="24"/>
                <w:szCs w:val="24"/>
              </w:rPr>
              <w:t>2025г.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Строительство мостов внутри поселений</w:t>
            </w:r>
          </w:p>
        </w:tc>
        <w:tc>
          <w:tcPr>
            <w:tcW w:w="2684" w:type="dxa"/>
          </w:tcPr>
          <w:p w:rsidR="009D5461" w:rsidRPr="001D19BE" w:rsidRDefault="009D5461" w:rsidP="009D5461">
            <w:pPr>
              <w:jc w:val="center"/>
              <w:rPr>
                <w:sz w:val="24"/>
                <w:szCs w:val="24"/>
              </w:rPr>
            </w:pPr>
            <w:r w:rsidRPr="001D19BE">
              <w:rPr>
                <w:sz w:val="24"/>
                <w:szCs w:val="24"/>
              </w:rPr>
              <w:t>2030г.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Капитальный ремонт СДК </w:t>
            </w:r>
          </w:p>
        </w:tc>
        <w:tc>
          <w:tcPr>
            <w:tcW w:w="2684" w:type="dxa"/>
          </w:tcPr>
          <w:p w:rsidR="009D5461" w:rsidRPr="001D19BE" w:rsidRDefault="009D5461" w:rsidP="009D5461">
            <w:pPr>
              <w:jc w:val="center"/>
              <w:rPr>
                <w:sz w:val="24"/>
                <w:szCs w:val="24"/>
              </w:rPr>
            </w:pPr>
            <w:r w:rsidRPr="001D19BE">
              <w:rPr>
                <w:sz w:val="24"/>
                <w:szCs w:val="24"/>
              </w:rPr>
              <w:t>2020г.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Водоснабжение и водоотведение административного здания сельского Совета</w:t>
            </w:r>
            <w:r>
              <w:rPr>
                <w:sz w:val="24"/>
                <w:szCs w:val="24"/>
              </w:rPr>
              <w:t xml:space="preserve">  </w:t>
            </w:r>
          </w:p>
        </w:tc>
        <w:tc>
          <w:tcPr>
            <w:tcW w:w="2684" w:type="dxa"/>
          </w:tcPr>
          <w:p w:rsidR="009D5461" w:rsidRPr="001D19BE" w:rsidRDefault="009D5461" w:rsidP="009D5461">
            <w:pPr>
              <w:jc w:val="center"/>
              <w:rPr>
                <w:sz w:val="24"/>
                <w:szCs w:val="24"/>
              </w:rPr>
            </w:pPr>
            <w:r>
              <w:rPr>
                <w:sz w:val="24"/>
                <w:szCs w:val="24"/>
              </w:rPr>
              <w:t>2020</w:t>
            </w:r>
            <w:r w:rsidRPr="001D19BE">
              <w:rPr>
                <w:sz w:val="24"/>
                <w:szCs w:val="24"/>
              </w:rPr>
              <w:t>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Капитальный ремонт дорог внутри поселения</w:t>
            </w:r>
          </w:p>
        </w:tc>
        <w:tc>
          <w:tcPr>
            <w:tcW w:w="2684" w:type="dxa"/>
          </w:tcPr>
          <w:p w:rsidR="009D5461" w:rsidRPr="001D19BE" w:rsidRDefault="009D5461" w:rsidP="009D5461">
            <w:pPr>
              <w:jc w:val="center"/>
              <w:rPr>
                <w:sz w:val="24"/>
                <w:szCs w:val="24"/>
              </w:rPr>
            </w:pPr>
            <w:r w:rsidRPr="001D19BE">
              <w:rPr>
                <w:sz w:val="24"/>
                <w:szCs w:val="24"/>
              </w:rPr>
              <w:t xml:space="preserve">2030г. </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117722">
              <w:rPr>
                <w:b/>
                <w:sz w:val="24"/>
                <w:szCs w:val="24"/>
              </w:rPr>
              <w:t>Письмянское СП</w:t>
            </w:r>
          </w:p>
        </w:tc>
      </w:tr>
      <w:tr w:rsidR="009D5461" w:rsidRPr="00704BBD" w:rsidTr="009D5461">
        <w:trPr>
          <w:jc w:val="right"/>
        </w:trPr>
        <w:tc>
          <w:tcPr>
            <w:tcW w:w="5732" w:type="dxa"/>
          </w:tcPr>
          <w:p w:rsidR="009D5461" w:rsidRPr="00117722" w:rsidRDefault="009D5461" w:rsidP="009D5461">
            <w:pPr>
              <w:spacing w:line="240" w:lineRule="auto"/>
              <w:rPr>
                <w:sz w:val="24"/>
                <w:szCs w:val="24"/>
              </w:rPr>
            </w:pPr>
            <w:r w:rsidRPr="00117722">
              <w:rPr>
                <w:sz w:val="24"/>
                <w:szCs w:val="24"/>
              </w:rPr>
              <w:t>Ремонт и строительство водонапорной сети</w:t>
            </w:r>
          </w:p>
        </w:tc>
        <w:tc>
          <w:tcPr>
            <w:tcW w:w="2684" w:type="dxa"/>
            <w:vAlign w:val="center"/>
          </w:tcPr>
          <w:p w:rsidR="009D5461" w:rsidRPr="00117722" w:rsidRDefault="009D5461" w:rsidP="009D5461">
            <w:pPr>
              <w:spacing w:line="240" w:lineRule="auto"/>
              <w:jc w:val="center"/>
              <w:rPr>
                <w:sz w:val="24"/>
                <w:szCs w:val="24"/>
              </w:rPr>
            </w:pPr>
            <w:r w:rsidRPr="00117722">
              <w:rPr>
                <w:sz w:val="24"/>
                <w:szCs w:val="24"/>
              </w:rPr>
              <w:t>2021г.</w:t>
            </w:r>
          </w:p>
        </w:tc>
        <w:tc>
          <w:tcPr>
            <w:tcW w:w="2806" w:type="dxa"/>
            <w:vAlign w:val="center"/>
          </w:tcPr>
          <w:p w:rsidR="009D5461" w:rsidRPr="00117722" w:rsidRDefault="009D5461" w:rsidP="009D5461">
            <w:pPr>
              <w:spacing w:line="240" w:lineRule="auto"/>
              <w:jc w:val="center"/>
              <w:rPr>
                <w:sz w:val="24"/>
                <w:szCs w:val="24"/>
              </w:rPr>
            </w:pPr>
            <w:r w:rsidRPr="00117722">
              <w:rPr>
                <w:sz w:val="24"/>
                <w:szCs w:val="24"/>
              </w:rPr>
              <w:t>Глава СП</w:t>
            </w:r>
          </w:p>
        </w:tc>
        <w:tc>
          <w:tcPr>
            <w:tcW w:w="2747" w:type="dxa"/>
            <w:vAlign w:val="center"/>
          </w:tcPr>
          <w:p w:rsidR="009D5461" w:rsidRPr="00117722" w:rsidRDefault="009D5461" w:rsidP="009D5461">
            <w:pPr>
              <w:spacing w:line="240" w:lineRule="auto"/>
              <w:jc w:val="center"/>
              <w:rPr>
                <w:sz w:val="24"/>
                <w:szCs w:val="24"/>
              </w:rPr>
            </w:pPr>
            <w:r w:rsidRPr="00117722">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487B99">
              <w:rPr>
                <w:b/>
                <w:sz w:val="24"/>
                <w:szCs w:val="24"/>
              </w:rPr>
              <w:t>Сарабикуловское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Добиться твердого покрытия (Далее - щебень) по улице Такташа (остаток улицы)</w:t>
            </w:r>
          </w:p>
        </w:tc>
        <w:tc>
          <w:tcPr>
            <w:tcW w:w="2684" w:type="dxa"/>
            <w:vAlign w:val="center"/>
          </w:tcPr>
          <w:p w:rsidR="009D5461" w:rsidRPr="001D19BE" w:rsidRDefault="009D5461" w:rsidP="009D5461">
            <w:pPr>
              <w:jc w:val="center"/>
              <w:rPr>
                <w:sz w:val="24"/>
                <w:szCs w:val="24"/>
              </w:rPr>
            </w:pPr>
            <w:r>
              <w:rPr>
                <w:sz w:val="24"/>
                <w:szCs w:val="24"/>
              </w:rPr>
              <w:t>2020</w:t>
            </w:r>
            <w:r w:rsidRPr="001D19BE">
              <w:rPr>
                <w:sz w:val="24"/>
                <w:szCs w:val="24"/>
              </w:rPr>
              <w:t xml:space="preserve"> 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Добиться твердого покрытия (</w:t>
            </w:r>
            <w:r>
              <w:rPr>
                <w:sz w:val="24"/>
                <w:szCs w:val="24"/>
              </w:rPr>
              <w:t>Далее - щебень) по улице Ленина.</w:t>
            </w:r>
            <w:r w:rsidRPr="001D19BE">
              <w:rPr>
                <w:sz w:val="24"/>
                <w:szCs w:val="24"/>
              </w:rPr>
              <w:t xml:space="preserve"> </w:t>
            </w:r>
          </w:p>
        </w:tc>
        <w:tc>
          <w:tcPr>
            <w:tcW w:w="2684" w:type="dxa"/>
            <w:vAlign w:val="center"/>
          </w:tcPr>
          <w:p w:rsidR="009D5461" w:rsidRPr="001D19BE" w:rsidRDefault="009D5461" w:rsidP="009D5461">
            <w:pPr>
              <w:jc w:val="center"/>
              <w:rPr>
                <w:sz w:val="24"/>
                <w:szCs w:val="24"/>
              </w:rPr>
            </w:pPr>
            <w:r>
              <w:rPr>
                <w:sz w:val="24"/>
                <w:szCs w:val="24"/>
              </w:rPr>
              <w:t>2021</w:t>
            </w:r>
            <w:r w:rsidRPr="001D19BE">
              <w:rPr>
                <w:sz w:val="24"/>
                <w:szCs w:val="24"/>
              </w:rPr>
              <w:t xml:space="preserve"> 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 xml:space="preserve">Местный бюджет, за счет </w:t>
            </w:r>
            <w:r>
              <w:rPr>
                <w:sz w:val="24"/>
                <w:szCs w:val="24"/>
              </w:rPr>
              <w:t xml:space="preserve">; </w:t>
            </w:r>
            <w:r w:rsidRPr="001D19BE">
              <w:rPr>
                <w:sz w:val="24"/>
                <w:szCs w:val="24"/>
              </w:rPr>
              <w:t>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lastRenderedPageBreak/>
              <w:t>Вырубка деревьев на придомовой территории по сельскому поселению</w:t>
            </w:r>
          </w:p>
        </w:tc>
        <w:tc>
          <w:tcPr>
            <w:tcW w:w="2684" w:type="dxa"/>
            <w:vAlign w:val="center"/>
          </w:tcPr>
          <w:p w:rsidR="009D5461" w:rsidRPr="001D19BE" w:rsidRDefault="009D5461" w:rsidP="009D5461">
            <w:pPr>
              <w:jc w:val="center"/>
              <w:rPr>
                <w:sz w:val="24"/>
                <w:szCs w:val="24"/>
              </w:rPr>
            </w:pPr>
            <w:r>
              <w:rPr>
                <w:sz w:val="24"/>
                <w:szCs w:val="24"/>
              </w:rPr>
              <w:t>2020-2022</w:t>
            </w:r>
            <w:r w:rsidRPr="001D19BE">
              <w:rPr>
                <w:sz w:val="24"/>
                <w:szCs w:val="24"/>
              </w:rPr>
              <w:t>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w:t>
            </w:r>
            <w:r>
              <w:rPr>
                <w:sz w:val="24"/>
                <w:szCs w:val="24"/>
              </w:rPr>
              <w:t>;</w:t>
            </w:r>
            <w:r w:rsidRPr="001D19BE">
              <w:rPr>
                <w:sz w:val="24"/>
                <w:szCs w:val="24"/>
              </w:rPr>
              <w:t xml:space="preserve"> дополнительных доходов</w:t>
            </w:r>
          </w:p>
        </w:tc>
      </w:tr>
      <w:tr w:rsidR="009D5461" w:rsidRPr="00704BBD" w:rsidTr="009D5461">
        <w:trPr>
          <w:jc w:val="right"/>
        </w:trPr>
        <w:tc>
          <w:tcPr>
            <w:tcW w:w="5732" w:type="dxa"/>
          </w:tcPr>
          <w:p w:rsidR="009D5461" w:rsidRPr="00487B99" w:rsidRDefault="009D5461" w:rsidP="009D5461">
            <w:pPr>
              <w:rPr>
                <w:sz w:val="24"/>
                <w:szCs w:val="24"/>
              </w:rPr>
            </w:pPr>
            <w:r w:rsidRPr="00487B99">
              <w:rPr>
                <w:rFonts w:eastAsia="Calibri"/>
                <w:sz w:val="24"/>
                <w:szCs w:val="24"/>
              </w:rPr>
              <w:t>Строительство ФАПа в с. Сарабикулово.</w:t>
            </w:r>
          </w:p>
        </w:tc>
        <w:tc>
          <w:tcPr>
            <w:tcW w:w="2684" w:type="dxa"/>
            <w:vAlign w:val="center"/>
          </w:tcPr>
          <w:p w:rsidR="009D5461" w:rsidRPr="00487B99" w:rsidRDefault="009D5461" w:rsidP="009D5461">
            <w:pPr>
              <w:jc w:val="center"/>
              <w:rPr>
                <w:sz w:val="24"/>
                <w:szCs w:val="24"/>
              </w:rPr>
            </w:pPr>
            <w:r w:rsidRPr="00487B99">
              <w:rPr>
                <w:sz w:val="24"/>
                <w:szCs w:val="24"/>
              </w:rPr>
              <w:t>2020г.</w:t>
            </w:r>
          </w:p>
        </w:tc>
        <w:tc>
          <w:tcPr>
            <w:tcW w:w="2806" w:type="dxa"/>
            <w:vAlign w:val="center"/>
          </w:tcPr>
          <w:p w:rsidR="009D5461" w:rsidRPr="00487B99" w:rsidRDefault="009D5461" w:rsidP="009D5461">
            <w:pPr>
              <w:jc w:val="center"/>
              <w:rPr>
                <w:sz w:val="24"/>
                <w:szCs w:val="24"/>
              </w:rPr>
            </w:pPr>
            <w:r w:rsidRPr="00487B99">
              <w:rPr>
                <w:sz w:val="24"/>
                <w:szCs w:val="24"/>
              </w:rPr>
              <w:t>Глава СП</w:t>
            </w:r>
          </w:p>
        </w:tc>
        <w:tc>
          <w:tcPr>
            <w:tcW w:w="2747" w:type="dxa"/>
            <w:vAlign w:val="center"/>
          </w:tcPr>
          <w:p w:rsidR="009D5461" w:rsidRPr="00487B99" w:rsidRDefault="009D5461" w:rsidP="009D5461">
            <w:pPr>
              <w:jc w:val="center"/>
              <w:rPr>
                <w:sz w:val="24"/>
                <w:szCs w:val="24"/>
              </w:rPr>
            </w:pPr>
            <w:r w:rsidRPr="00487B99">
              <w:rPr>
                <w:rFonts w:eastAsia="Calibri"/>
                <w:sz w:val="24"/>
                <w:szCs w:val="24"/>
              </w:rPr>
              <w:t>Республиканский бюджет</w:t>
            </w:r>
          </w:p>
        </w:tc>
      </w:tr>
      <w:tr w:rsidR="009D5461" w:rsidRPr="00704BBD" w:rsidTr="009D5461">
        <w:trPr>
          <w:jc w:val="right"/>
        </w:trPr>
        <w:tc>
          <w:tcPr>
            <w:tcW w:w="13969" w:type="dxa"/>
            <w:gridSpan w:val="4"/>
          </w:tcPr>
          <w:p w:rsidR="009D5461" w:rsidRPr="009B666B" w:rsidRDefault="009D5461" w:rsidP="009D5461">
            <w:pPr>
              <w:spacing w:line="240" w:lineRule="auto"/>
              <w:jc w:val="center"/>
              <w:rPr>
                <w:b/>
                <w:sz w:val="24"/>
                <w:szCs w:val="24"/>
                <w:highlight w:val="yellow"/>
                <w:lang w:val="en-US"/>
              </w:rPr>
            </w:pPr>
            <w:r w:rsidRPr="00626FEF">
              <w:rPr>
                <w:b/>
                <w:sz w:val="24"/>
                <w:szCs w:val="24"/>
              </w:rPr>
              <w:t>Староиштерякское СП</w:t>
            </w:r>
          </w:p>
        </w:tc>
      </w:tr>
      <w:tr w:rsidR="009D5461" w:rsidRPr="00704BBD" w:rsidTr="009D5461">
        <w:trPr>
          <w:jc w:val="right"/>
        </w:trPr>
        <w:tc>
          <w:tcPr>
            <w:tcW w:w="5732" w:type="dxa"/>
          </w:tcPr>
          <w:p w:rsidR="009D5461" w:rsidRPr="001571A8" w:rsidRDefault="009D5461" w:rsidP="009D5461">
            <w:pPr>
              <w:rPr>
                <w:sz w:val="24"/>
                <w:szCs w:val="24"/>
              </w:rPr>
            </w:pPr>
            <w:r w:rsidRPr="001571A8">
              <w:rPr>
                <w:sz w:val="24"/>
                <w:szCs w:val="24"/>
              </w:rPr>
              <w:t>Замена отопительной системы СДК с.Старый Иштеряк</w:t>
            </w:r>
          </w:p>
        </w:tc>
        <w:tc>
          <w:tcPr>
            <w:tcW w:w="2684" w:type="dxa"/>
          </w:tcPr>
          <w:p w:rsidR="009D5461" w:rsidRPr="001571A8" w:rsidRDefault="009D5461" w:rsidP="009D5461">
            <w:pPr>
              <w:jc w:val="center"/>
              <w:rPr>
                <w:sz w:val="24"/>
                <w:szCs w:val="24"/>
              </w:rPr>
            </w:pPr>
            <w:r w:rsidRPr="001571A8">
              <w:rPr>
                <w:sz w:val="24"/>
                <w:szCs w:val="24"/>
              </w:rPr>
              <w:t>2019г.</w:t>
            </w:r>
            <w:r>
              <w:rPr>
                <w:sz w:val="24"/>
                <w:szCs w:val="24"/>
              </w:rPr>
              <w:t>-2020г.</w:t>
            </w:r>
          </w:p>
        </w:tc>
        <w:tc>
          <w:tcPr>
            <w:tcW w:w="2806" w:type="dxa"/>
          </w:tcPr>
          <w:p w:rsidR="009D5461" w:rsidRPr="001571A8" w:rsidRDefault="009D5461" w:rsidP="009D5461">
            <w:pPr>
              <w:jc w:val="center"/>
              <w:rPr>
                <w:sz w:val="24"/>
                <w:szCs w:val="24"/>
              </w:rPr>
            </w:pPr>
            <w:r w:rsidRPr="001571A8">
              <w:rPr>
                <w:sz w:val="24"/>
                <w:szCs w:val="24"/>
              </w:rPr>
              <w:t>Глава СП</w:t>
            </w:r>
          </w:p>
        </w:tc>
        <w:tc>
          <w:tcPr>
            <w:tcW w:w="2747" w:type="dxa"/>
          </w:tcPr>
          <w:p w:rsidR="009D5461" w:rsidRPr="001571A8" w:rsidRDefault="009D5461" w:rsidP="009D5461">
            <w:pPr>
              <w:jc w:val="center"/>
              <w:rPr>
                <w:sz w:val="24"/>
                <w:szCs w:val="24"/>
              </w:rPr>
            </w:pPr>
            <w:r w:rsidRPr="001571A8">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Ремонт водопровода д. Ялтау</w:t>
            </w:r>
          </w:p>
        </w:tc>
        <w:tc>
          <w:tcPr>
            <w:tcW w:w="2684" w:type="dxa"/>
            <w:vAlign w:val="center"/>
          </w:tcPr>
          <w:p w:rsidR="009D5461" w:rsidRPr="001D19BE" w:rsidRDefault="009D5461" w:rsidP="009D5461">
            <w:pPr>
              <w:jc w:val="center"/>
              <w:rPr>
                <w:sz w:val="24"/>
                <w:szCs w:val="24"/>
              </w:rPr>
            </w:pPr>
            <w:r>
              <w:rPr>
                <w:sz w:val="24"/>
                <w:szCs w:val="24"/>
              </w:rPr>
              <w:t>2020</w:t>
            </w:r>
            <w:r w:rsidRPr="001D19BE">
              <w:rPr>
                <w:sz w:val="24"/>
                <w:szCs w:val="24"/>
              </w:rPr>
              <w:t>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Организация детской игровой площадки в с. Старый Иштеряк</w:t>
            </w:r>
          </w:p>
        </w:tc>
        <w:tc>
          <w:tcPr>
            <w:tcW w:w="2684" w:type="dxa"/>
            <w:vAlign w:val="center"/>
          </w:tcPr>
          <w:p w:rsidR="009D5461" w:rsidRPr="001D19BE" w:rsidRDefault="009D5461" w:rsidP="009D5461">
            <w:pPr>
              <w:jc w:val="center"/>
              <w:rPr>
                <w:sz w:val="24"/>
                <w:szCs w:val="24"/>
              </w:rPr>
            </w:pPr>
            <w:r w:rsidRPr="001D19BE">
              <w:rPr>
                <w:sz w:val="24"/>
                <w:szCs w:val="24"/>
              </w:rPr>
              <w:t>20</w:t>
            </w:r>
            <w:r>
              <w:rPr>
                <w:sz w:val="24"/>
                <w:szCs w:val="24"/>
              </w:rPr>
              <w:t>20</w:t>
            </w:r>
            <w:r w:rsidRPr="001D19BE">
              <w:rPr>
                <w:sz w:val="24"/>
                <w:szCs w:val="24"/>
              </w:rPr>
              <w:t>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Благоустройство территории СДК в с.Старый Иштеряк</w:t>
            </w:r>
          </w:p>
        </w:tc>
        <w:tc>
          <w:tcPr>
            <w:tcW w:w="2684" w:type="dxa"/>
            <w:vAlign w:val="center"/>
          </w:tcPr>
          <w:p w:rsidR="009D5461" w:rsidRPr="001D19BE" w:rsidRDefault="009D5461" w:rsidP="009D5461">
            <w:pPr>
              <w:jc w:val="center"/>
              <w:rPr>
                <w:sz w:val="24"/>
                <w:szCs w:val="24"/>
              </w:rPr>
            </w:pPr>
            <w:r w:rsidRPr="001D19BE">
              <w:rPr>
                <w:sz w:val="24"/>
                <w:szCs w:val="24"/>
              </w:rPr>
              <w:t>202</w:t>
            </w:r>
            <w:r>
              <w:rPr>
                <w:sz w:val="24"/>
                <w:szCs w:val="24"/>
              </w:rPr>
              <w:t>1</w:t>
            </w:r>
            <w:r w:rsidRPr="001D19BE">
              <w:rPr>
                <w:sz w:val="24"/>
                <w:szCs w:val="24"/>
              </w:rPr>
              <w:t>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Замена водопровода с. Старый Иштеряк, ул. Советская, ул. Заводская.</w:t>
            </w:r>
          </w:p>
        </w:tc>
        <w:tc>
          <w:tcPr>
            <w:tcW w:w="2684" w:type="dxa"/>
            <w:vAlign w:val="center"/>
          </w:tcPr>
          <w:p w:rsidR="009D5461" w:rsidRPr="001D19BE" w:rsidRDefault="009D5461" w:rsidP="009D5461">
            <w:pPr>
              <w:jc w:val="center"/>
              <w:rPr>
                <w:sz w:val="24"/>
                <w:szCs w:val="24"/>
              </w:rPr>
            </w:pPr>
            <w:r>
              <w:rPr>
                <w:sz w:val="24"/>
                <w:szCs w:val="24"/>
              </w:rPr>
              <w:t>2019-2025</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2433F6">
              <w:rPr>
                <w:b/>
                <w:sz w:val="24"/>
                <w:szCs w:val="24"/>
              </w:rPr>
              <w:t>Старокувакское СП</w:t>
            </w:r>
          </w:p>
        </w:tc>
      </w:tr>
      <w:tr w:rsidR="009D5461" w:rsidRPr="00704BBD" w:rsidTr="009D5461">
        <w:trPr>
          <w:jc w:val="right"/>
        </w:trPr>
        <w:tc>
          <w:tcPr>
            <w:tcW w:w="5732" w:type="dxa"/>
            <w:shd w:val="clear" w:color="auto" w:fill="auto"/>
          </w:tcPr>
          <w:p w:rsidR="009D5461" w:rsidRPr="002433F6" w:rsidRDefault="009D5461" w:rsidP="009D5461">
            <w:pPr>
              <w:spacing w:line="240" w:lineRule="auto"/>
              <w:rPr>
                <w:sz w:val="24"/>
                <w:szCs w:val="24"/>
              </w:rPr>
            </w:pPr>
            <w:r w:rsidRPr="002433F6">
              <w:rPr>
                <w:sz w:val="24"/>
                <w:szCs w:val="24"/>
              </w:rPr>
              <w:t>Обеспечение возможности подключения к сети центрального водоснабжения</w:t>
            </w:r>
          </w:p>
        </w:tc>
        <w:tc>
          <w:tcPr>
            <w:tcW w:w="2684" w:type="dxa"/>
            <w:shd w:val="clear" w:color="auto" w:fill="auto"/>
            <w:vAlign w:val="center"/>
          </w:tcPr>
          <w:p w:rsidR="009D5461" w:rsidRPr="002433F6" w:rsidRDefault="009D5461" w:rsidP="009D5461">
            <w:pPr>
              <w:spacing w:line="240" w:lineRule="auto"/>
              <w:jc w:val="center"/>
              <w:rPr>
                <w:sz w:val="24"/>
                <w:szCs w:val="24"/>
              </w:rPr>
            </w:pPr>
            <w:r w:rsidRPr="002433F6">
              <w:rPr>
                <w:sz w:val="24"/>
                <w:szCs w:val="24"/>
              </w:rPr>
              <w:t>2030г.</w:t>
            </w:r>
          </w:p>
        </w:tc>
        <w:tc>
          <w:tcPr>
            <w:tcW w:w="2806" w:type="dxa"/>
            <w:shd w:val="clear" w:color="auto" w:fill="auto"/>
            <w:vAlign w:val="center"/>
          </w:tcPr>
          <w:p w:rsidR="009D5461" w:rsidRPr="002433F6" w:rsidRDefault="009D5461" w:rsidP="009D5461">
            <w:pPr>
              <w:spacing w:line="240" w:lineRule="auto"/>
              <w:jc w:val="center"/>
              <w:rPr>
                <w:sz w:val="24"/>
                <w:szCs w:val="24"/>
              </w:rPr>
            </w:pPr>
            <w:r w:rsidRPr="002433F6">
              <w:rPr>
                <w:sz w:val="24"/>
                <w:szCs w:val="24"/>
              </w:rPr>
              <w:t>Глава СП</w:t>
            </w:r>
          </w:p>
        </w:tc>
        <w:tc>
          <w:tcPr>
            <w:tcW w:w="2747" w:type="dxa"/>
            <w:shd w:val="clear" w:color="auto" w:fill="auto"/>
            <w:vAlign w:val="center"/>
          </w:tcPr>
          <w:p w:rsidR="009D5461" w:rsidRPr="002433F6" w:rsidRDefault="009D5461" w:rsidP="009D5461">
            <w:pPr>
              <w:spacing w:line="240" w:lineRule="auto"/>
              <w:jc w:val="center"/>
              <w:rPr>
                <w:sz w:val="24"/>
                <w:szCs w:val="24"/>
              </w:rPr>
            </w:pPr>
            <w:r w:rsidRPr="002433F6">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2433F6" w:rsidRDefault="009D5461" w:rsidP="009D5461">
            <w:pPr>
              <w:spacing w:line="240" w:lineRule="auto"/>
              <w:rPr>
                <w:sz w:val="24"/>
                <w:szCs w:val="24"/>
              </w:rPr>
            </w:pPr>
            <w:r w:rsidRPr="002433F6">
              <w:rPr>
                <w:sz w:val="24"/>
                <w:szCs w:val="24"/>
              </w:rPr>
              <w:t>Ремонт и асфальтирование дорожной сети</w:t>
            </w:r>
          </w:p>
        </w:tc>
        <w:tc>
          <w:tcPr>
            <w:tcW w:w="2684" w:type="dxa"/>
            <w:vAlign w:val="center"/>
          </w:tcPr>
          <w:p w:rsidR="009D5461" w:rsidRPr="002433F6" w:rsidRDefault="009D5461" w:rsidP="009D5461">
            <w:pPr>
              <w:spacing w:line="240" w:lineRule="auto"/>
              <w:jc w:val="center"/>
              <w:rPr>
                <w:sz w:val="24"/>
                <w:szCs w:val="24"/>
              </w:rPr>
            </w:pPr>
            <w:r w:rsidRPr="002433F6">
              <w:rPr>
                <w:sz w:val="24"/>
                <w:szCs w:val="24"/>
              </w:rPr>
              <w:t>2030г.</w:t>
            </w:r>
          </w:p>
        </w:tc>
        <w:tc>
          <w:tcPr>
            <w:tcW w:w="2806" w:type="dxa"/>
            <w:vAlign w:val="center"/>
          </w:tcPr>
          <w:p w:rsidR="009D5461" w:rsidRPr="002433F6" w:rsidRDefault="009D5461" w:rsidP="009D5461">
            <w:pPr>
              <w:spacing w:line="240" w:lineRule="auto"/>
              <w:jc w:val="center"/>
              <w:rPr>
                <w:sz w:val="24"/>
                <w:szCs w:val="24"/>
              </w:rPr>
            </w:pPr>
            <w:r w:rsidRPr="002433F6">
              <w:rPr>
                <w:sz w:val="24"/>
                <w:szCs w:val="24"/>
              </w:rPr>
              <w:t>Глава СП</w:t>
            </w:r>
          </w:p>
        </w:tc>
        <w:tc>
          <w:tcPr>
            <w:tcW w:w="2747" w:type="dxa"/>
            <w:vAlign w:val="center"/>
          </w:tcPr>
          <w:p w:rsidR="009D5461" w:rsidRPr="002433F6" w:rsidRDefault="009D5461" w:rsidP="009D5461">
            <w:pPr>
              <w:spacing w:line="240" w:lineRule="auto"/>
              <w:jc w:val="center"/>
              <w:rPr>
                <w:sz w:val="24"/>
                <w:szCs w:val="24"/>
              </w:rPr>
            </w:pPr>
            <w:r w:rsidRPr="002433F6">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2433F6" w:rsidRDefault="009D5461" w:rsidP="009D5461">
            <w:pPr>
              <w:spacing w:line="240" w:lineRule="auto"/>
              <w:rPr>
                <w:sz w:val="24"/>
                <w:szCs w:val="24"/>
              </w:rPr>
            </w:pPr>
            <w:r w:rsidRPr="002433F6">
              <w:rPr>
                <w:sz w:val="24"/>
                <w:szCs w:val="24"/>
              </w:rPr>
              <w:t xml:space="preserve">Применение высокоэффективных </w:t>
            </w:r>
            <w:r w:rsidRPr="002433F6">
              <w:rPr>
                <w:sz w:val="24"/>
                <w:szCs w:val="24"/>
              </w:rPr>
              <w:lastRenderedPageBreak/>
              <w:t>теплоизоляционных материалов энергосберегающих технологий и современных приборов учета электроэнергии, газа, воды, электроэнергии</w:t>
            </w:r>
          </w:p>
        </w:tc>
        <w:tc>
          <w:tcPr>
            <w:tcW w:w="2684" w:type="dxa"/>
            <w:vAlign w:val="center"/>
          </w:tcPr>
          <w:p w:rsidR="009D5461" w:rsidRPr="002433F6" w:rsidRDefault="009D5461" w:rsidP="009D5461">
            <w:pPr>
              <w:spacing w:line="240" w:lineRule="auto"/>
              <w:jc w:val="center"/>
              <w:rPr>
                <w:sz w:val="24"/>
                <w:szCs w:val="24"/>
              </w:rPr>
            </w:pPr>
            <w:r w:rsidRPr="002433F6">
              <w:rPr>
                <w:sz w:val="24"/>
                <w:szCs w:val="24"/>
              </w:rPr>
              <w:lastRenderedPageBreak/>
              <w:t>2030г.</w:t>
            </w:r>
          </w:p>
        </w:tc>
        <w:tc>
          <w:tcPr>
            <w:tcW w:w="2806" w:type="dxa"/>
            <w:vAlign w:val="center"/>
          </w:tcPr>
          <w:p w:rsidR="009D5461" w:rsidRPr="002433F6" w:rsidRDefault="009D5461" w:rsidP="009D5461">
            <w:pPr>
              <w:spacing w:line="240" w:lineRule="auto"/>
              <w:jc w:val="center"/>
              <w:rPr>
                <w:sz w:val="24"/>
                <w:szCs w:val="24"/>
              </w:rPr>
            </w:pPr>
            <w:r w:rsidRPr="002433F6">
              <w:rPr>
                <w:sz w:val="24"/>
                <w:szCs w:val="24"/>
              </w:rPr>
              <w:t>Глава СП</w:t>
            </w:r>
          </w:p>
        </w:tc>
        <w:tc>
          <w:tcPr>
            <w:tcW w:w="2747" w:type="dxa"/>
            <w:vAlign w:val="center"/>
          </w:tcPr>
          <w:p w:rsidR="009D5461" w:rsidRPr="002433F6" w:rsidRDefault="009D5461" w:rsidP="009D5461">
            <w:pPr>
              <w:spacing w:line="240" w:lineRule="auto"/>
              <w:jc w:val="center"/>
              <w:rPr>
                <w:sz w:val="24"/>
                <w:szCs w:val="24"/>
              </w:rPr>
            </w:pPr>
            <w:r w:rsidRPr="002433F6">
              <w:rPr>
                <w:sz w:val="24"/>
                <w:szCs w:val="24"/>
              </w:rPr>
              <w:t xml:space="preserve">Местный бюджет, за </w:t>
            </w:r>
            <w:r w:rsidRPr="002433F6">
              <w:rPr>
                <w:sz w:val="24"/>
                <w:szCs w:val="24"/>
              </w:rPr>
              <w:lastRenderedPageBreak/>
              <w:t>счет дополнительных доходов</w:t>
            </w:r>
          </w:p>
        </w:tc>
      </w:tr>
      <w:tr w:rsidR="009D5461" w:rsidRPr="00704BBD" w:rsidTr="009D5461">
        <w:trPr>
          <w:jc w:val="right"/>
        </w:trPr>
        <w:tc>
          <w:tcPr>
            <w:tcW w:w="5732" w:type="dxa"/>
          </w:tcPr>
          <w:p w:rsidR="009D5461" w:rsidRPr="002433F6" w:rsidRDefault="009D5461" w:rsidP="009D5461">
            <w:pPr>
              <w:spacing w:line="240" w:lineRule="auto"/>
              <w:rPr>
                <w:sz w:val="24"/>
                <w:szCs w:val="24"/>
              </w:rPr>
            </w:pPr>
            <w:r w:rsidRPr="002433F6">
              <w:rPr>
                <w:sz w:val="24"/>
                <w:szCs w:val="24"/>
              </w:rPr>
              <w:lastRenderedPageBreak/>
              <w:t>Организовать работу ФАП</w:t>
            </w:r>
          </w:p>
        </w:tc>
        <w:tc>
          <w:tcPr>
            <w:tcW w:w="2684" w:type="dxa"/>
            <w:vAlign w:val="center"/>
          </w:tcPr>
          <w:p w:rsidR="009D5461" w:rsidRPr="002433F6" w:rsidRDefault="009D5461" w:rsidP="009D5461">
            <w:pPr>
              <w:spacing w:line="240" w:lineRule="auto"/>
              <w:jc w:val="center"/>
              <w:rPr>
                <w:sz w:val="24"/>
                <w:szCs w:val="24"/>
              </w:rPr>
            </w:pPr>
            <w:r w:rsidRPr="002433F6">
              <w:rPr>
                <w:sz w:val="24"/>
                <w:szCs w:val="24"/>
              </w:rPr>
              <w:t>2030г.</w:t>
            </w:r>
          </w:p>
        </w:tc>
        <w:tc>
          <w:tcPr>
            <w:tcW w:w="2806" w:type="dxa"/>
            <w:vAlign w:val="center"/>
          </w:tcPr>
          <w:p w:rsidR="009D5461" w:rsidRPr="002433F6" w:rsidRDefault="009D5461" w:rsidP="009D5461">
            <w:pPr>
              <w:spacing w:line="240" w:lineRule="auto"/>
              <w:jc w:val="center"/>
              <w:rPr>
                <w:sz w:val="24"/>
                <w:szCs w:val="24"/>
              </w:rPr>
            </w:pPr>
            <w:r w:rsidRPr="002433F6">
              <w:rPr>
                <w:sz w:val="24"/>
                <w:szCs w:val="24"/>
              </w:rPr>
              <w:t>Глава СП</w:t>
            </w:r>
          </w:p>
        </w:tc>
        <w:tc>
          <w:tcPr>
            <w:tcW w:w="2747" w:type="dxa"/>
            <w:vAlign w:val="center"/>
          </w:tcPr>
          <w:p w:rsidR="009D5461" w:rsidRPr="002433F6" w:rsidRDefault="009D5461" w:rsidP="009D5461">
            <w:pPr>
              <w:spacing w:line="240" w:lineRule="auto"/>
              <w:jc w:val="center"/>
              <w:rPr>
                <w:sz w:val="24"/>
                <w:szCs w:val="24"/>
              </w:rPr>
            </w:pPr>
            <w:r w:rsidRPr="002433F6">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88304D" w:rsidRDefault="009D5461" w:rsidP="009D5461">
            <w:pPr>
              <w:spacing w:line="240" w:lineRule="auto"/>
              <w:rPr>
                <w:sz w:val="24"/>
                <w:szCs w:val="24"/>
              </w:rPr>
            </w:pPr>
            <w:r w:rsidRPr="0088304D">
              <w:rPr>
                <w:rFonts w:eastAsia="Calibri"/>
                <w:sz w:val="24"/>
                <w:szCs w:val="24"/>
              </w:rPr>
              <w:t>Приобретение для врачебной амбулатории автомобиля для обслуживания сельского населения (LADA LARGUS KROSS)</w:t>
            </w:r>
          </w:p>
        </w:tc>
        <w:tc>
          <w:tcPr>
            <w:tcW w:w="2684" w:type="dxa"/>
            <w:vAlign w:val="center"/>
          </w:tcPr>
          <w:p w:rsidR="009D5461" w:rsidRPr="002433F6" w:rsidRDefault="009D5461" w:rsidP="009D5461">
            <w:pPr>
              <w:spacing w:line="240" w:lineRule="auto"/>
              <w:jc w:val="center"/>
              <w:rPr>
                <w:sz w:val="24"/>
                <w:szCs w:val="24"/>
              </w:rPr>
            </w:pPr>
            <w:r>
              <w:rPr>
                <w:sz w:val="24"/>
                <w:szCs w:val="24"/>
              </w:rPr>
              <w:t>2020</w:t>
            </w:r>
          </w:p>
        </w:tc>
        <w:tc>
          <w:tcPr>
            <w:tcW w:w="2806" w:type="dxa"/>
            <w:vAlign w:val="center"/>
          </w:tcPr>
          <w:p w:rsidR="009D5461" w:rsidRPr="002433F6" w:rsidRDefault="009D5461" w:rsidP="009D5461">
            <w:pPr>
              <w:spacing w:line="240" w:lineRule="auto"/>
              <w:jc w:val="center"/>
              <w:rPr>
                <w:sz w:val="24"/>
                <w:szCs w:val="24"/>
              </w:rPr>
            </w:pPr>
            <w:r w:rsidRPr="002433F6">
              <w:rPr>
                <w:sz w:val="24"/>
                <w:szCs w:val="24"/>
              </w:rPr>
              <w:t>Глава СП</w:t>
            </w:r>
          </w:p>
        </w:tc>
        <w:tc>
          <w:tcPr>
            <w:tcW w:w="2747" w:type="dxa"/>
            <w:vAlign w:val="center"/>
          </w:tcPr>
          <w:p w:rsidR="009D5461" w:rsidRPr="002433F6" w:rsidRDefault="009D5461" w:rsidP="009D5461">
            <w:pPr>
              <w:spacing w:line="240" w:lineRule="auto"/>
              <w:jc w:val="center"/>
              <w:rPr>
                <w:sz w:val="24"/>
                <w:szCs w:val="24"/>
              </w:rPr>
            </w:pPr>
            <w:r>
              <w:rPr>
                <w:sz w:val="24"/>
                <w:szCs w:val="24"/>
              </w:rPr>
              <w:t>Республиканский бюджет</w:t>
            </w:r>
          </w:p>
        </w:tc>
      </w:tr>
      <w:tr w:rsidR="009D5461" w:rsidRPr="00704BBD" w:rsidTr="009D5461">
        <w:trPr>
          <w:jc w:val="right"/>
        </w:trPr>
        <w:tc>
          <w:tcPr>
            <w:tcW w:w="13969" w:type="dxa"/>
            <w:gridSpan w:val="4"/>
          </w:tcPr>
          <w:p w:rsidR="009D5461" w:rsidRPr="003D1D10" w:rsidRDefault="009D5461" w:rsidP="009D5461">
            <w:pPr>
              <w:spacing w:line="240" w:lineRule="auto"/>
              <w:jc w:val="center"/>
              <w:rPr>
                <w:b/>
                <w:sz w:val="24"/>
                <w:szCs w:val="24"/>
              </w:rPr>
            </w:pPr>
            <w:r w:rsidRPr="003D1D10">
              <w:rPr>
                <w:b/>
                <w:sz w:val="24"/>
                <w:szCs w:val="24"/>
              </w:rPr>
              <w:t>Старошугуровское СП</w:t>
            </w:r>
          </w:p>
        </w:tc>
      </w:tr>
      <w:tr w:rsidR="009D5461" w:rsidRPr="00704BBD" w:rsidTr="009D5461">
        <w:trPr>
          <w:jc w:val="right"/>
        </w:trPr>
        <w:tc>
          <w:tcPr>
            <w:tcW w:w="5732" w:type="dxa"/>
          </w:tcPr>
          <w:p w:rsidR="009D5461" w:rsidRPr="003D1D10" w:rsidRDefault="009D5461" w:rsidP="009D5461">
            <w:pPr>
              <w:spacing w:line="240" w:lineRule="auto"/>
              <w:rPr>
                <w:sz w:val="24"/>
                <w:szCs w:val="24"/>
              </w:rPr>
            </w:pPr>
            <w:r w:rsidRPr="003D1D10">
              <w:rPr>
                <w:sz w:val="24"/>
                <w:szCs w:val="24"/>
              </w:rPr>
              <w:t xml:space="preserve">Обеспечение возможности подключения к сети центрального водоснабжения </w:t>
            </w:r>
          </w:p>
        </w:tc>
        <w:tc>
          <w:tcPr>
            <w:tcW w:w="2684" w:type="dxa"/>
            <w:vAlign w:val="center"/>
          </w:tcPr>
          <w:p w:rsidR="009D5461" w:rsidRPr="003D1D10" w:rsidRDefault="009D5461" w:rsidP="009D5461">
            <w:pPr>
              <w:spacing w:line="240" w:lineRule="auto"/>
              <w:jc w:val="center"/>
              <w:rPr>
                <w:sz w:val="24"/>
                <w:szCs w:val="24"/>
              </w:rPr>
            </w:pPr>
            <w:r w:rsidRPr="003D1D10">
              <w:rPr>
                <w:sz w:val="24"/>
                <w:szCs w:val="24"/>
              </w:rPr>
              <w:t>2030г.</w:t>
            </w:r>
          </w:p>
        </w:tc>
        <w:tc>
          <w:tcPr>
            <w:tcW w:w="2806" w:type="dxa"/>
            <w:vAlign w:val="center"/>
          </w:tcPr>
          <w:p w:rsidR="009D5461" w:rsidRPr="003D1D10" w:rsidRDefault="009D5461" w:rsidP="009D5461">
            <w:pPr>
              <w:spacing w:line="240" w:lineRule="auto"/>
              <w:jc w:val="center"/>
              <w:rPr>
                <w:sz w:val="24"/>
                <w:szCs w:val="24"/>
              </w:rPr>
            </w:pPr>
            <w:r w:rsidRPr="003D1D10">
              <w:rPr>
                <w:sz w:val="24"/>
                <w:szCs w:val="24"/>
              </w:rPr>
              <w:t>Глава СП</w:t>
            </w:r>
          </w:p>
        </w:tc>
        <w:tc>
          <w:tcPr>
            <w:tcW w:w="2747" w:type="dxa"/>
            <w:vAlign w:val="center"/>
          </w:tcPr>
          <w:p w:rsidR="009D5461" w:rsidRPr="003D1D10" w:rsidRDefault="009D5461" w:rsidP="009D5461">
            <w:pPr>
              <w:spacing w:line="240" w:lineRule="auto"/>
              <w:jc w:val="center"/>
              <w:rPr>
                <w:sz w:val="24"/>
                <w:szCs w:val="24"/>
              </w:rPr>
            </w:pPr>
            <w:r w:rsidRPr="003D1D10">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1D19BE" w:rsidRDefault="009D5461" w:rsidP="009D5461">
            <w:pPr>
              <w:jc w:val="center"/>
              <w:rPr>
                <w:sz w:val="24"/>
                <w:szCs w:val="24"/>
              </w:rPr>
            </w:pPr>
            <w:r w:rsidRPr="008C2CCD">
              <w:rPr>
                <w:b/>
                <w:sz w:val="24"/>
                <w:szCs w:val="24"/>
                <w:lang w:val="tt-RU"/>
              </w:rPr>
              <w:t>Сугушлинское СП</w:t>
            </w:r>
          </w:p>
        </w:tc>
      </w:tr>
      <w:tr w:rsidR="009D5461" w:rsidRPr="00704BBD" w:rsidTr="009D5461">
        <w:trPr>
          <w:jc w:val="right"/>
        </w:trPr>
        <w:tc>
          <w:tcPr>
            <w:tcW w:w="5732" w:type="dxa"/>
          </w:tcPr>
          <w:p w:rsidR="009D5461" w:rsidRDefault="009D5461" w:rsidP="009D5461">
            <w:pPr>
              <w:rPr>
                <w:sz w:val="24"/>
                <w:szCs w:val="24"/>
              </w:rPr>
            </w:pPr>
            <w:r>
              <w:rPr>
                <w:sz w:val="24"/>
                <w:szCs w:val="24"/>
                <w:lang w:val="tt-RU"/>
              </w:rPr>
              <w:t>Заменить забор перед фасадом администра</w:t>
            </w:r>
            <w:r>
              <w:rPr>
                <w:sz w:val="24"/>
                <w:szCs w:val="24"/>
              </w:rPr>
              <w:t xml:space="preserve">тивного здания  </w:t>
            </w:r>
            <w:r w:rsidRPr="008C2CCD">
              <w:rPr>
                <w:sz w:val="24"/>
                <w:szCs w:val="24"/>
              </w:rPr>
              <w:t>Сугушлинское СП</w:t>
            </w:r>
          </w:p>
          <w:p w:rsidR="009D5461" w:rsidRPr="008C2CCD" w:rsidRDefault="009D5461" w:rsidP="009D5461">
            <w:pPr>
              <w:rPr>
                <w:sz w:val="24"/>
                <w:szCs w:val="24"/>
              </w:rPr>
            </w:pPr>
            <w:r>
              <w:rPr>
                <w:sz w:val="24"/>
                <w:szCs w:val="24"/>
              </w:rPr>
              <w:t>с.Сугушла</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Pr>
                <w:sz w:val="24"/>
                <w:szCs w:val="24"/>
                <w:lang w:val="tt-RU"/>
              </w:rPr>
              <w:t>Санузел администра</w:t>
            </w:r>
            <w:r>
              <w:rPr>
                <w:sz w:val="24"/>
                <w:szCs w:val="24"/>
              </w:rPr>
              <w:t xml:space="preserve">тивного здания  </w:t>
            </w:r>
            <w:r w:rsidRPr="008C2CCD">
              <w:rPr>
                <w:sz w:val="24"/>
                <w:szCs w:val="24"/>
              </w:rPr>
              <w:t>Сугушлинское СП</w:t>
            </w:r>
          </w:p>
          <w:p w:rsidR="009D5461" w:rsidRDefault="009D5461" w:rsidP="009D5461">
            <w:pPr>
              <w:rPr>
                <w:sz w:val="24"/>
                <w:szCs w:val="24"/>
                <w:lang w:val="tt-RU"/>
              </w:rPr>
            </w:pPr>
            <w:r>
              <w:rPr>
                <w:sz w:val="24"/>
                <w:szCs w:val="24"/>
              </w:rPr>
              <w:t>с.Сугушла</w:t>
            </w:r>
          </w:p>
        </w:tc>
        <w:tc>
          <w:tcPr>
            <w:tcW w:w="2684" w:type="dxa"/>
            <w:vAlign w:val="center"/>
          </w:tcPr>
          <w:p w:rsidR="009D5461" w:rsidRDefault="009D5461" w:rsidP="009D5461">
            <w:pPr>
              <w:jc w:val="center"/>
              <w:rPr>
                <w:sz w:val="24"/>
                <w:szCs w:val="24"/>
              </w:rPr>
            </w:pPr>
            <w:r>
              <w:rPr>
                <w:sz w:val="24"/>
                <w:szCs w:val="24"/>
              </w:rPr>
              <w:t>2019</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Ремонт </w:t>
            </w:r>
            <w:r>
              <w:rPr>
                <w:sz w:val="24"/>
                <w:szCs w:val="24"/>
              </w:rPr>
              <w:t xml:space="preserve">и замена </w:t>
            </w:r>
            <w:r w:rsidRPr="001D19BE">
              <w:rPr>
                <w:sz w:val="24"/>
                <w:szCs w:val="24"/>
              </w:rPr>
              <w:t>сет</w:t>
            </w:r>
            <w:r>
              <w:rPr>
                <w:sz w:val="24"/>
                <w:szCs w:val="24"/>
              </w:rPr>
              <w:t>ей водоснабжения с.Сугушла, д.Юлтимирово</w:t>
            </w:r>
          </w:p>
        </w:tc>
        <w:tc>
          <w:tcPr>
            <w:tcW w:w="2684" w:type="dxa"/>
            <w:vAlign w:val="center"/>
          </w:tcPr>
          <w:p w:rsidR="009D5461" w:rsidRPr="001D19BE" w:rsidRDefault="009D5461" w:rsidP="009D5461">
            <w:pPr>
              <w:jc w:val="center"/>
              <w:rPr>
                <w:sz w:val="24"/>
                <w:szCs w:val="24"/>
              </w:rPr>
            </w:pPr>
            <w:r>
              <w:rPr>
                <w:sz w:val="24"/>
                <w:szCs w:val="24"/>
              </w:rPr>
              <w:t>2021</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jc w:val="both"/>
              <w:rPr>
                <w:sz w:val="24"/>
                <w:szCs w:val="24"/>
              </w:rPr>
            </w:pPr>
            <w:r>
              <w:rPr>
                <w:sz w:val="24"/>
                <w:szCs w:val="24"/>
              </w:rPr>
              <w:t xml:space="preserve">Ремонт дорожной сети </w:t>
            </w:r>
            <w:r w:rsidRPr="001D19BE">
              <w:rPr>
                <w:sz w:val="24"/>
                <w:szCs w:val="24"/>
              </w:rPr>
              <w:t>общ</w:t>
            </w:r>
            <w:r>
              <w:rPr>
                <w:sz w:val="24"/>
                <w:szCs w:val="24"/>
              </w:rPr>
              <w:t>ей</w:t>
            </w:r>
            <w:r w:rsidRPr="001D19BE">
              <w:rPr>
                <w:sz w:val="24"/>
                <w:szCs w:val="24"/>
              </w:rPr>
              <w:t xml:space="preserve"> протяженность</w:t>
            </w:r>
            <w:r>
              <w:rPr>
                <w:sz w:val="24"/>
                <w:szCs w:val="24"/>
              </w:rPr>
              <w:t>ю</w:t>
            </w:r>
            <w:r w:rsidRPr="001D19BE">
              <w:rPr>
                <w:sz w:val="24"/>
                <w:szCs w:val="24"/>
              </w:rPr>
              <w:t xml:space="preserve"> – </w:t>
            </w:r>
            <w:r>
              <w:rPr>
                <w:sz w:val="24"/>
                <w:szCs w:val="24"/>
              </w:rPr>
              <w:t>8</w:t>
            </w:r>
            <w:r w:rsidRPr="001D19BE">
              <w:rPr>
                <w:sz w:val="24"/>
                <w:szCs w:val="24"/>
              </w:rPr>
              <w:t xml:space="preserve"> км. </w:t>
            </w:r>
          </w:p>
        </w:tc>
        <w:tc>
          <w:tcPr>
            <w:tcW w:w="2684" w:type="dxa"/>
          </w:tcPr>
          <w:p w:rsidR="009D5461" w:rsidRPr="001D19BE" w:rsidRDefault="009D5461" w:rsidP="009D5461">
            <w:pPr>
              <w:jc w:val="center"/>
              <w:rPr>
                <w:sz w:val="24"/>
                <w:szCs w:val="24"/>
              </w:rPr>
            </w:pPr>
            <w:r w:rsidRPr="001D19BE">
              <w:rPr>
                <w:sz w:val="24"/>
                <w:szCs w:val="24"/>
              </w:rPr>
              <w:t>20</w:t>
            </w:r>
            <w:r>
              <w:rPr>
                <w:sz w:val="24"/>
                <w:szCs w:val="24"/>
              </w:rPr>
              <w:t>21</w:t>
            </w:r>
            <w:r w:rsidRPr="001D19BE">
              <w:rPr>
                <w:sz w:val="24"/>
                <w:szCs w:val="24"/>
              </w:rPr>
              <w:t xml:space="preserve"> г.</w:t>
            </w:r>
          </w:p>
        </w:tc>
        <w:tc>
          <w:tcPr>
            <w:tcW w:w="2806" w:type="dxa"/>
          </w:tcPr>
          <w:p w:rsidR="009D5461" w:rsidRPr="001D19BE" w:rsidRDefault="009D5461" w:rsidP="009D5461">
            <w:pPr>
              <w:jc w:val="center"/>
              <w:rPr>
                <w:sz w:val="24"/>
                <w:szCs w:val="24"/>
              </w:rPr>
            </w:pPr>
            <w:r w:rsidRPr="001D19BE">
              <w:rPr>
                <w:sz w:val="24"/>
                <w:szCs w:val="24"/>
              </w:rPr>
              <w:t>Глава СП</w:t>
            </w:r>
          </w:p>
        </w:tc>
        <w:tc>
          <w:tcPr>
            <w:tcW w:w="2747" w:type="dxa"/>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3D1D10">
              <w:rPr>
                <w:b/>
                <w:sz w:val="24"/>
                <w:szCs w:val="24"/>
              </w:rPr>
              <w:t>Тимяшевское СП</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Подготовка предложений и разработка механизмов привлечения пенсионеров к активному участию в развитии ЛПХ, самозанятости</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lastRenderedPageBreak/>
              <w:t>Проведение опроса среди трудоспособного населения об информированности о поддержке малого и среднего предпринимательства и самозанятости, а также в заинтересованности в создании собственного бизнеса на территории села</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Проведение работ по формированию земельного участка для индивидуального строительства</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sidRPr="001D19BE">
              <w:rPr>
                <w:sz w:val="24"/>
                <w:szCs w:val="24"/>
              </w:rPr>
              <w:t>Глава СП, ПИЗО,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Реализация инвестиционного проекта по строительству дорог</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Pr="001D19BE" w:rsidRDefault="009D5461" w:rsidP="009D5461">
            <w:pPr>
              <w:jc w:val="center"/>
              <w:rPr>
                <w:sz w:val="24"/>
                <w:szCs w:val="24"/>
              </w:rPr>
            </w:pPr>
            <w:r>
              <w:rPr>
                <w:sz w:val="24"/>
                <w:szCs w:val="24"/>
              </w:rPr>
              <w:t>Глава СП, ПИЗО, ЛМР</w:t>
            </w:r>
          </w:p>
        </w:tc>
        <w:tc>
          <w:tcPr>
            <w:tcW w:w="2747" w:type="dxa"/>
            <w:vAlign w:val="center"/>
          </w:tcPr>
          <w:p w:rsidR="009D5461" w:rsidRPr="001D19BE" w:rsidRDefault="009D5461" w:rsidP="009D5461">
            <w:pPr>
              <w:jc w:val="center"/>
              <w:rPr>
                <w:sz w:val="24"/>
                <w:szCs w:val="24"/>
              </w:rPr>
            </w:pPr>
            <w:r>
              <w:rPr>
                <w:sz w:val="24"/>
                <w:szCs w:val="24"/>
              </w:rPr>
              <w:t>За счет участия в программах</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Ремонт и строительство водонапорной сети</w:t>
            </w:r>
          </w:p>
        </w:tc>
        <w:tc>
          <w:tcPr>
            <w:tcW w:w="2684" w:type="dxa"/>
            <w:vAlign w:val="center"/>
          </w:tcPr>
          <w:p w:rsidR="009D5461" w:rsidRPr="001D19BE" w:rsidRDefault="009D5461" w:rsidP="009D5461">
            <w:pPr>
              <w:jc w:val="center"/>
              <w:rPr>
                <w:sz w:val="24"/>
                <w:szCs w:val="24"/>
              </w:rPr>
            </w:pPr>
            <w:r w:rsidRPr="001D19BE">
              <w:rPr>
                <w:sz w:val="24"/>
                <w:szCs w:val="24"/>
              </w:rPr>
              <w:t>20</w:t>
            </w:r>
            <w:r>
              <w:rPr>
                <w:sz w:val="24"/>
                <w:szCs w:val="24"/>
              </w:rPr>
              <w:t>20</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Строительство асфальтовых дорог по улицам Молодежная, Октябрьская, Школьная, Тукая</w:t>
            </w:r>
          </w:p>
        </w:tc>
        <w:tc>
          <w:tcPr>
            <w:tcW w:w="2684" w:type="dxa"/>
            <w:vAlign w:val="center"/>
          </w:tcPr>
          <w:p w:rsidR="009D5461" w:rsidRPr="001D19BE" w:rsidRDefault="009D5461" w:rsidP="009D5461">
            <w:pPr>
              <w:jc w:val="center"/>
              <w:rPr>
                <w:sz w:val="24"/>
                <w:szCs w:val="24"/>
              </w:rPr>
            </w:pPr>
            <w:r>
              <w:rPr>
                <w:sz w:val="24"/>
                <w:szCs w:val="24"/>
              </w:rPr>
              <w:t>2020-2022</w:t>
            </w:r>
          </w:p>
        </w:tc>
        <w:tc>
          <w:tcPr>
            <w:tcW w:w="2806" w:type="dxa"/>
            <w:vAlign w:val="center"/>
          </w:tcPr>
          <w:p w:rsidR="009D5461" w:rsidRPr="001D19BE"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Pr>
                <w:sz w:val="24"/>
                <w:szCs w:val="24"/>
              </w:rPr>
              <w:t xml:space="preserve">Строительство Памятника павшим в ВОВ и труженикам тыла </w:t>
            </w:r>
          </w:p>
        </w:tc>
        <w:tc>
          <w:tcPr>
            <w:tcW w:w="2684" w:type="dxa"/>
            <w:vAlign w:val="center"/>
          </w:tcPr>
          <w:p w:rsidR="009D5461" w:rsidRDefault="009D5461" w:rsidP="009D5461">
            <w:pPr>
              <w:jc w:val="center"/>
              <w:rPr>
                <w:sz w:val="24"/>
                <w:szCs w:val="24"/>
              </w:rPr>
            </w:pPr>
            <w:r>
              <w:rPr>
                <w:sz w:val="24"/>
                <w:szCs w:val="24"/>
              </w:rPr>
              <w:t>2020</w:t>
            </w:r>
          </w:p>
        </w:tc>
        <w:tc>
          <w:tcPr>
            <w:tcW w:w="2806" w:type="dxa"/>
            <w:vAlign w:val="center"/>
          </w:tcPr>
          <w:p w:rsidR="009D5461"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Строительство очистных сооружений</w:t>
            </w:r>
          </w:p>
        </w:tc>
        <w:tc>
          <w:tcPr>
            <w:tcW w:w="2684" w:type="dxa"/>
            <w:vAlign w:val="center"/>
          </w:tcPr>
          <w:p w:rsidR="009D5461" w:rsidRPr="001D19BE" w:rsidRDefault="009D5461" w:rsidP="009D5461">
            <w:pPr>
              <w:jc w:val="center"/>
              <w:rPr>
                <w:sz w:val="24"/>
                <w:szCs w:val="24"/>
              </w:rPr>
            </w:pPr>
            <w:r>
              <w:rPr>
                <w:sz w:val="24"/>
                <w:szCs w:val="24"/>
              </w:rPr>
              <w:t>2020</w:t>
            </w:r>
          </w:p>
        </w:tc>
        <w:tc>
          <w:tcPr>
            <w:tcW w:w="2806" w:type="dxa"/>
            <w:vAlign w:val="center"/>
          </w:tcPr>
          <w:p w:rsidR="009D5461"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Pr>
                <w:sz w:val="24"/>
                <w:szCs w:val="24"/>
              </w:rPr>
              <w:t>Строительство тротуара и проезжей части от ул.Утыз Имяни до Тимяшевской школы</w:t>
            </w:r>
          </w:p>
        </w:tc>
        <w:tc>
          <w:tcPr>
            <w:tcW w:w="2684" w:type="dxa"/>
            <w:vAlign w:val="center"/>
          </w:tcPr>
          <w:p w:rsidR="009D5461" w:rsidRDefault="009D5461" w:rsidP="009D5461">
            <w:pPr>
              <w:jc w:val="center"/>
              <w:rPr>
                <w:sz w:val="24"/>
                <w:szCs w:val="24"/>
              </w:rPr>
            </w:pPr>
            <w:r>
              <w:rPr>
                <w:sz w:val="24"/>
                <w:szCs w:val="24"/>
              </w:rPr>
              <w:t>2019</w:t>
            </w:r>
          </w:p>
        </w:tc>
        <w:tc>
          <w:tcPr>
            <w:tcW w:w="2806" w:type="dxa"/>
            <w:vAlign w:val="center"/>
          </w:tcPr>
          <w:p w:rsidR="009D5461"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Pr>
                <w:sz w:val="24"/>
                <w:szCs w:val="24"/>
              </w:rPr>
              <w:t>Строительство пожарных гидрантов на водопроводной линии по ул.Утыз Имяни</w:t>
            </w:r>
          </w:p>
        </w:tc>
        <w:tc>
          <w:tcPr>
            <w:tcW w:w="2684" w:type="dxa"/>
            <w:vAlign w:val="center"/>
          </w:tcPr>
          <w:p w:rsidR="009D5461" w:rsidRDefault="009D5461" w:rsidP="009D5461">
            <w:pPr>
              <w:jc w:val="center"/>
              <w:rPr>
                <w:sz w:val="24"/>
                <w:szCs w:val="24"/>
              </w:rPr>
            </w:pPr>
            <w:r>
              <w:rPr>
                <w:sz w:val="24"/>
                <w:szCs w:val="24"/>
              </w:rPr>
              <w:t>2020</w:t>
            </w:r>
          </w:p>
        </w:tc>
        <w:tc>
          <w:tcPr>
            <w:tcW w:w="2806" w:type="dxa"/>
            <w:vAlign w:val="center"/>
          </w:tcPr>
          <w:p w:rsidR="009D5461"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Pr>
                <w:sz w:val="24"/>
                <w:szCs w:val="24"/>
              </w:rPr>
              <w:lastRenderedPageBreak/>
              <w:t>Строительство инженерных коммуникаций (водопровод, газовая линия, электросети) и строительство дорог на земельном участке под строительство ИЖС по ул.Молодежная</w:t>
            </w:r>
          </w:p>
        </w:tc>
        <w:tc>
          <w:tcPr>
            <w:tcW w:w="2684" w:type="dxa"/>
            <w:vAlign w:val="center"/>
          </w:tcPr>
          <w:p w:rsidR="009D5461" w:rsidRDefault="009D5461" w:rsidP="009D5461">
            <w:pPr>
              <w:jc w:val="center"/>
              <w:rPr>
                <w:sz w:val="24"/>
                <w:szCs w:val="24"/>
              </w:rPr>
            </w:pPr>
            <w:r>
              <w:rPr>
                <w:sz w:val="24"/>
                <w:szCs w:val="24"/>
              </w:rPr>
              <w:t>2020-2022</w:t>
            </w:r>
          </w:p>
        </w:tc>
        <w:tc>
          <w:tcPr>
            <w:tcW w:w="2806" w:type="dxa"/>
            <w:vAlign w:val="center"/>
          </w:tcPr>
          <w:p w:rsidR="009D5461" w:rsidRDefault="009D5461" w:rsidP="009D5461">
            <w:pPr>
              <w:jc w:val="center"/>
              <w:rPr>
                <w:sz w:val="24"/>
                <w:szCs w:val="24"/>
              </w:rPr>
            </w:pPr>
            <w:r>
              <w:rPr>
                <w:sz w:val="24"/>
                <w:szCs w:val="24"/>
              </w:rPr>
              <w:t>Глава СП,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627B25">
              <w:rPr>
                <w:b/>
                <w:sz w:val="24"/>
                <w:szCs w:val="24"/>
              </w:rPr>
              <w:t>Туктарово-Урдалинское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Ремонт и строительство водонапорной сети</w:t>
            </w:r>
          </w:p>
        </w:tc>
        <w:tc>
          <w:tcPr>
            <w:tcW w:w="2684" w:type="dxa"/>
            <w:vAlign w:val="center"/>
          </w:tcPr>
          <w:p w:rsidR="009D5461" w:rsidRPr="001D19BE" w:rsidRDefault="009D5461" w:rsidP="009D5461">
            <w:pPr>
              <w:jc w:val="center"/>
              <w:rPr>
                <w:sz w:val="24"/>
                <w:szCs w:val="24"/>
              </w:rPr>
            </w:pPr>
            <w:r w:rsidRPr="001D19BE">
              <w:rPr>
                <w:sz w:val="24"/>
                <w:szCs w:val="24"/>
              </w:rPr>
              <w:t>2021г.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r>
              <w:rPr>
                <w:sz w:val="24"/>
                <w:szCs w:val="24"/>
              </w:rPr>
              <w:t xml:space="preserve"> (за чет программы)</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Капитальный ремонт дорог внутри поселения</w:t>
            </w:r>
          </w:p>
        </w:tc>
        <w:tc>
          <w:tcPr>
            <w:tcW w:w="2684" w:type="dxa"/>
            <w:vAlign w:val="center"/>
          </w:tcPr>
          <w:p w:rsidR="009D5461" w:rsidRPr="001D19BE" w:rsidRDefault="009D5461" w:rsidP="009D5461">
            <w:pPr>
              <w:jc w:val="center"/>
              <w:rPr>
                <w:sz w:val="24"/>
                <w:szCs w:val="24"/>
              </w:rPr>
            </w:pPr>
            <w:r>
              <w:rPr>
                <w:sz w:val="24"/>
                <w:szCs w:val="24"/>
              </w:rPr>
              <w:t>2021 г.</w:t>
            </w:r>
          </w:p>
        </w:tc>
        <w:tc>
          <w:tcPr>
            <w:tcW w:w="2806" w:type="dxa"/>
            <w:vAlign w:val="center"/>
          </w:tcPr>
          <w:p w:rsidR="009D5461" w:rsidRPr="001D19BE" w:rsidRDefault="009D5461" w:rsidP="009D5461">
            <w:pPr>
              <w:jc w:val="center"/>
              <w:rPr>
                <w:sz w:val="24"/>
                <w:szCs w:val="24"/>
              </w:rPr>
            </w:pPr>
            <w:r>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 xml:space="preserve">Местный бюджет, за счет дополнительных доходов </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Замена фонарей уличного освещения на энергосберегающие, замена и установка узла учета в ТП с фотоэлементом</w:t>
            </w:r>
          </w:p>
        </w:tc>
        <w:tc>
          <w:tcPr>
            <w:tcW w:w="2684" w:type="dxa"/>
            <w:vAlign w:val="center"/>
          </w:tcPr>
          <w:p w:rsidR="009D5461" w:rsidRPr="001D19BE" w:rsidRDefault="009D5461" w:rsidP="009D5461">
            <w:pPr>
              <w:jc w:val="center"/>
              <w:rPr>
                <w:sz w:val="24"/>
                <w:szCs w:val="24"/>
              </w:rPr>
            </w:pPr>
            <w:r>
              <w:rPr>
                <w:sz w:val="24"/>
                <w:szCs w:val="24"/>
              </w:rPr>
              <w:t>2021 г.</w:t>
            </w:r>
          </w:p>
        </w:tc>
        <w:tc>
          <w:tcPr>
            <w:tcW w:w="2806" w:type="dxa"/>
            <w:vAlign w:val="center"/>
          </w:tcPr>
          <w:p w:rsidR="009D5461" w:rsidRPr="001D19BE" w:rsidRDefault="009D5461" w:rsidP="009D5461">
            <w:pPr>
              <w:jc w:val="center"/>
              <w:rPr>
                <w:sz w:val="24"/>
                <w:szCs w:val="24"/>
              </w:rPr>
            </w:pPr>
            <w:r>
              <w:rPr>
                <w:sz w:val="24"/>
                <w:szCs w:val="24"/>
              </w:rPr>
              <w:t>Глава СП</w:t>
            </w:r>
          </w:p>
        </w:tc>
        <w:tc>
          <w:tcPr>
            <w:tcW w:w="2747" w:type="dxa"/>
            <w:vAlign w:val="center"/>
          </w:tcPr>
          <w:p w:rsidR="009D5461" w:rsidRDefault="009D5461" w:rsidP="009D5461">
            <w:pPr>
              <w:jc w:val="center"/>
              <w:rPr>
                <w:sz w:val="24"/>
                <w:szCs w:val="24"/>
              </w:rPr>
            </w:pPr>
          </w:p>
          <w:p w:rsidR="009D5461" w:rsidRDefault="009D5461" w:rsidP="009D5461">
            <w:pPr>
              <w:jc w:val="center"/>
              <w:rPr>
                <w:sz w:val="24"/>
                <w:szCs w:val="24"/>
              </w:rPr>
            </w:pPr>
            <w:r w:rsidRPr="001D19BE">
              <w:rPr>
                <w:sz w:val="24"/>
                <w:szCs w:val="24"/>
              </w:rPr>
              <w:t>Местный бюджет, за счет дополнительных доходов</w:t>
            </w:r>
          </w:p>
          <w:p w:rsidR="009D5461" w:rsidRDefault="009D5461" w:rsidP="009D5461">
            <w:pPr>
              <w:jc w:val="center"/>
              <w:rPr>
                <w:sz w:val="24"/>
                <w:szCs w:val="24"/>
              </w:rPr>
            </w:pPr>
          </w:p>
          <w:p w:rsidR="009D5461" w:rsidRDefault="009D5461" w:rsidP="009D5461">
            <w:pPr>
              <w:jc w:val="center"/>
              <w:rPr>
                <w:sz w:val="24"/>
                <w:szCs w:val="24"/>
              </w:rPr>
            </w:pPr>
          </w:p>
        </w:tc>
      </w:tr>
      <w:tr w:rsidR="009D5461" w:rsidRPr="00704BBD" w:rsidTr="009D5461">
        <w:trPr>
          <w:jc w:val="right"/>
        </w:trPr>
        <w:tc>
          <w:tcPr>
            <w:tcW w:w="5732" w:type="dxa"/>
          </w:tcPr>
          <w:p w:rsidR="009D5461" w:rsidRPr="001D19BE" w:rsidRDefault="009D5461" w:rsidP="009D5461">
            <w:pPr>
              <w:rPr>
                <w:sz w:val="24"/>
                <w:szCs w:val="24"/>
              </w:rPr>
            </w:pPr>
            <w:r>
              <w:rPr>
                <w:sz w:val="24"/>
                <w:szCs w:val="24"/>
              </w:rPr>
              <w:t>Ремонт системы водоснабжения  в д. Карагай</w:t>
            </w:r>
          </w:p>
        </w:tc>
        <w:tc>
          <w:tcPr>
            <w:tcW w:w="2684" w:type="dxa"/>
            <w:vAlign w:val="center"/>
          </w:tcPr>
          <w:p w:rsidR="009D5461" w:rsidRPr="001D19BE" w:rsidRDefault="009D5461" w:rsidP="009D5461">
            <w:pPr>
              <w:jc w:val="center"/>
              <w:rPr>
                <w:sz w:val="24"/>
                <w:szCs w:val="24"/>
              </w:rPr>
            </w:pPr>
            <w:r>
              <w:rPr>
                <w:sz w:val="24"/>
                <w:szCs w:val="24"/>
              </w:rPr>
              <w:t>2022 г.</w:t>
            </w:r>
          </w:p>
        </w:tc>
        <w:tc>
          <w:tcPr>
            <w:tcW w:w="2806" w:type="dxa"/>
            <w:vAlign w:val="center"/>
          </w:tcPr>
          <w:p w:rsidR="009D5461" w:rsidRPr="001D19BE" w:rsidRDefault="009D5461" w:rsidP="009D5461">
            <w:pPr>
              <w:jc w:val="center"/>
              <w:rPr>
                <w:sz w:val="24"/>
                <w:szCs w:val="24"/>
              </w:rPr>
            </w:pPr>
            <w:r>
              <w:rPr>
                <w:sz w:val="24"/>
                <w:szCs w:val="24"/>
              </w:rPr>
              <w:t>Глава СП</w:t>
            </w:r>
          </w:p>
        </w:tc>
        <w:tc>
          <w:tcPr>
            <w:tcW w:w="2747" w:type="dxa"/>
            <w:vAlign w:val="center"/>
          </w:tcPr>
          <w:p w:rsidR="009D5461" w:rsidRDefault="009D5461" w:rsidP="009D5461">
            <w:pPr>
              <w:jc w:val="center"/>
              <w:rPr>
                <w:sz w:val="24"/>
                <w:szCs w:val="24"/>
              </w:rPr>
            </w:pPr>
          </w:p>
          <w:p w:rsidR="009D5461"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sidRPr="001D19BE">
              <w:rPr>
                <w:sz w:val="24"/>
                <w:szCs w:val="24"/>
              </w:rPr>
              <w:t>Капитальный ремонт сельского клуба</w:t>
            </w:r>
            <w:r>
              <w:rPr>
                <w:sz w:val="24"/>
                <w:szCs w:val="24"/>
              </w:rPr>
              <w:t xml:space="preserve"> с Урдала</w:t>
            </w:r>
          </w:p>
          <w:p w:rsidR="009D5461" w:rsidRDefault="009D5461" w:rsidP="009D5461">
            <w:pPr>
              <w:rPr>
                <w:sz w:val="24"/>
                <w:szCs w:val="24"/>
              </w:rPr>
            </w:pPr>
          </w:p>
        </w:tc>
        <w:tc>
          <w:tcPr>
            <w:tcW w:w="2684" w:type="dxa"/>
            <w:vAlign w:val="center"/>
          </w:tcPr>
          <w:p w:rsidR="009D5461" w:rsidRDefault="009D5461" w:rsidP="009D5461">
            <w:pPr>
              <w:jc w:val="center"/>
              <w:rPr>
                <w:sz w:val="24"/>
                <w:szCs w:val="24"/>
              </w:rPr>
            </w:pPr>
            <w:r>
              <w:rPr>
                <w:sz w:val="24"/>
                <w:szCs w:val="24"/>
              </w:rPr>
              <w:t>2022</w:t>
            </w:r>
          </w:p>
        </w:tc>
        <w:tc>
          <w:tcPr>
            <w:tcW w:w="2806" w:type="dxa"/>
            <w:vAlign w:val="center"/>
          </w:tcPr>
          <w:p w:rsidR="009D5461" w:rsidRDefault="009D5461" w:rsidP="009D5461">
            <w:pPr>
              <w:jc w:val="center"/>
              <w:rPr>
                <w:sz w:val="24"/>
                <w:szCs w:val="24"/>
              </w:rPr>
            </w:pPr>
            <w:r>
              <w:rPr>
                <w:sz w:val="24"/>
                <w:szCs w:val="24"/>
              </w:rPr>
              <w:t>Глава СП</w:t>
            </w:r>
          </w:p>
        </w:tc>
        <w:tc>
          <w:tcPr>
            <w:tcW w:w="2747" w:type="dxa"/>
            <w:vAlign w:val="center"/>
          </w:tcPr>
          <w:p w:rsidR="009D5461"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Default="009D5461" w:rsidP="009D5461">
            <w:pPr>
              <w:rPr>
                <w:sz w:val="24"/>
                <w:szCs w:val="24"/>
              </w:rPr>
            </w:pPr>
            <w:r w:rsidRPr="001D19BE">
              <w:rPr>
                <w:sz w:val="24"/>
                <w:szCs w:val="24"/>
              </w:rPr>
              <w:t>Капитальный ремонт</w:t>
            </w:r>
            <w:r>
              <w:rPr>
                <w:sz w:val="24"/>
                <w:szCs w:val="24"/>
              </w:rPr>
              <w:t xml:space="preserve"> линий и опор электропередач</w:t>
            </w:r>
          </w:p>
        </w:tc>
        <w:tc>
          <w:tcPr>
            <w:tcW w:w="2684" w:type="dxa"/>
            <w:vAlign w:val="center"/>
          </w:tcPr>
          <w:p w:rsidR="009D5461" w:rsidRDefault="009D5461" w:rsidP="009D5461">
            <w:pPr>
              <w:jc w:val="center"/>
              <w:rPr>
                <w:sz w:val="24"/>
                <w:szCs w:val="24"/>
              </w:rPr>
            </w:pPr>
            <w:r>
              <w:rPr>
                <w:sz w:val="24"/>
                <w:szCs w:val="24"/>
              </w:rPr>
              <w:t>2021 г.</w:t>
            </w:r>
          </w:p>
        </w:tc>
        <w:tc>
          <w:tcPr>
            <w:tcW w:w="2806" w:type="dxa"/>
            <w:vAlign w:val="center"/>
          </w:tcPr>
          <w:p w:rsidR="009D5461" w:rsidRDefault="009D5461" w:rsidP="009D5461">
            <w:pPr>
              <w:jc w:val="center"/>
              <w:rPr>
                <w:sz w:val="24"/>
                <w:szCs w:val="24"/>
              </w:rPr>
            </w:pPr>
            <w:r>
              <w:rPr>
                <w:sz w:val="24"/>
                <w:szCs w:val="24"/>
              </w:rPr>
              <w:t>Глава СП</w:t>
            </w:r>
          </w:p>
        </w:tc>
        <w:tc>
          <w:tcPr>
            <w:tcW w:w="2747" w:type="dxa"/>
            <w:vAlign w:val="center"/>
          </w:tcPr>
          <w:p w:rsidR="009D5461" w:rsidRDefault="009D5461" w:rsidP="009D5461">
            <w:pPr>
              <w:jc w:val="center"/>
              <w:rPr>
                <w:sz w:val="24"/>
                <w:szCs w:val="24"/>
              </w:rPr>
            </w:pPr>
          </w:p>
          <w:p w:rsidR="009D5461" w:rsidRDefault="009D5461" w:rsidP="009D5461">
            <w:pPr>
              <w:jc w:val="center"/>
              <w:rPr>
                <w:sz w:val="24"/>
                <w:szCs w:val="24"/>
              </w:rPr>
            </w:pPr>
            <w:r w:rsidRPr="001D19BE">
              <w:rPr>
                <w:sz w:val="24"/>
                <w:szCs w:val="24"/>
              </w:rPr>
              <w:t xml:space="preserve">Местный бюджет, за счет дополнительных </w:t>
            </w:r>
            <w:r w:rsidRPr="001D19BE">
              <w:rPr>
                <w:sz w:val="24"/>
                <w:szCs w:val="24"/>
              </w:rPr>
              <w:lastRenderedPageBreak/>
              <w:t>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lastRenderedPageBreak/>
              <w:t xml:space="preserve">Обеспечение возможности подключения к сети центрального водоснабжения  </w:t>
            </w:r>
          </w:p>
        </w:tc>
        <w:tc>
          <w:tcPr>
            <w:tcW w:w="2684" w:type="dxa"/>
            <w:vAlign w:val="center"/>
          </w:tcPr>
          <w:p w:rsidR="009D5461" w:rsidRPr="001D19BE" w:rsidRDefault="009D5461" w:rsidP="009D5461">
            <w:pPr>
              <w:jc w:val="center"/>
              <w:rPr>
                <w:sz w:val="24"/>
                <w:szCs w:val="24"/>
              </w:rPr>
            </w:pPr>
            <w:r>
              <w:rPr>
                <w:sz w:val="24"/>
                <w:szCs w:val="24"/>
              </w:rPr>
              <w:t>2022 г.</w:t>
            </w:r>
          </w:p>
        </w:tc>
        <w:tc>
          <w:tcPr>
            <w:tcW w:w="2806" w:type="dxa"/>
            <w:vAlign w:val="center"/>
          </w:tcPr>
          <w:p w:rsidR="009D5461" w:rsidRPr="001D19BE" w:rsidRDefault="009D5461" w:rsidP="009D5461">
            <w:pPr>
              <w:jc w:val="center"/>
              <w:rPr>
                <w:sz w:val="24"/>
                <w:szCs w:val="24"/>
              </w:rPr>
            </w:pPr>
            <w:r>
              <w:rPr>
                <w:sz w:val="24"/>
                <w:szCs w:val="24"/>
              </w:rPr>
              <w:t>Глава СП</w:t>
            </w:r>
          </w:p>
        </w:tc>
        <w:tc>
          <w:tcPr>
            <w:tcW w:w="2747" w:type="dxa"/>
            <w:vAlign w:val="center"/>
          </w:tcPr>
          <w:p w:rsidR="009D5461" w:rsidRDefault="009D5461" w:rsidP="009D5461">
            <w:pPr>
              <w:jc w:val="center"/>
              <w:rPr>
                <w:sz w:val="24"/>
                <w:szCs w:val="24"/>
              </w:rPr>
            </w:pPr>
            <w:r w:rsidRPr="001D19BE">
              <w:rPr>
                <w:sz w:val="24"/>
                <w:szCs w:val="24"/>
              </w:rPr>
              <w:t>Местный бюджет, за счет дополнительных доходов</w:t>
            </w:r>
          </w:p>
          <w:p w:rsidR="009D5461" w:rsidRDefault="009D5461" w:rsidP="009D5461">
            <w:pPr>
              <w:jc w:val="center"/>
              <w:rPr>
                <w:sz w:val="24"/>
                <w:szCs w:val="24"/>
              </w:rPr>
            </w:pPr>
          </w:p>
        </w:tc>
      </w:tr>
      <w:tr w:rsidR="009D5461" w:rsidRPr="00704BBD" w:rsidTr="009D5461">
        <w:trPr>
          <w:jc w:val="right"/>
        </w:trPr>
        <w:tc>
          <w:tcPr>
            <w:tcW w:w="13969" w:type="dxa"/>
            <w:gridSpan w:val="4"/>
          </w:tcPr>
          <w:p w:rsidR="009D5461" w:rsidRPr="00704BBD" w:rsidRDefault="009D5461" w:rsidP="009D5461">
            <w:pPr>
              <w:spacing w:line="240" w:lineRule="auto"/>
              <w:jc w:val="center"/>
              <w:rPr>
                <w:b/>
                <w:sz w:val="24"/>
                <w:szCs w:val="24"/>
                <w:highlight w:val="yellow"/>
              </w:rPr>
            </w:pPr>
            <w:r w:rsidRPr="00627B25">
              <w:rPr>
                <w:b/>
                <w:sz w:val="24"/>
                <w:szCs w:val="24"/>
              </w:rPr>
              <w:t>Урмышлинское СП</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Инициировать разработку муниципальной программы обеспечения молодых специалистов доступным жильем ЛМР</w:t>
            </w:r>
          </w:p>
        </w:tc>
        <w:tc>
          <w:tcPr>
            <w:tcW w:w="2684" w:type="dxa"/>
            <w:vAlign w:val="center"/>
          </w:tcPr>
          <w:p w:rsidR="009D5461" w:rsidRPr="001D19BE" w:rsidRDefault="009D5461" w:rsidP="009D5461">
            <w:pPr>
              <w:jc w:val="center"/>
              <w:rPr>
                <w:sz w:val="24"/>
                <w:szCs w:val="24"/>
              </w:rPr>
            </w:pPr>
            <w:r w:rsidRPr="001D19BE">
              <w:rPr>
                <w:sz w:val="24"/>
                <w:szCs w:val="24"/>
              </w:rPr>
              <w:t>2021г.</w:t>
            </w:r>
          </w:p>
        </w:tc>
        <w:tc>
          <w:tcPr>
            <w:tcW w:w="2806" w:type="dxa"/>
            <w:vAlign w:val="center"/>
          </w:tcPr>
          <w:p w:rsidR="009D5461" w:rsidRPr="001D19BE" w:rsidRDefault="009D5461" w:rsidP="009D5461">
            <w:pPr>
              <w:jc w:val="center"/>
              <w:rPr>
                <w:sz w:val="24"/>
                <w:szCs w:val="24"/>
              </w:rPr>
            </w:pPr>
            <w:r w:rsidRPr="001D19BE">
              <w:rPr>
                <w:sz w:val="24"/>
                <w:szCs w:val="24"/>
              </w:rPr>
              <w:t>Глава СП, Исполнительный комитет ЛМР</w:t>
            </w:r>
          </w:p>
        </w:tc>
        <w:tc>
          <w:tcPr>
            <w:tcW w:w="2747" w:type="dxa"/>
            <w:vAlign w:val="center"/>
          </w:tcPr>
          <w:p w:rsidR="009D5461" w:rsidRPr="001D19BE" w:rsidRDefault="009D5461" w:rsidP="009D5461">
            <w:pPr>
              <w:jc w:val="center"/>
              <w:rPr>
                <w:sz w:val="24"/>
                <w:szCs w:val="24"/>
              </w:rPr>
            </w:pPr>
            <w:r w:rsidRPr="001D19BE">
              <w:rPr>
                <w:sz w:val="24"/>
                <w:szCs w:val="24"/>
              </w:rPr>
              <w:t xml:space="preserve">Республиканский бюджет, </w:t>
            </w:r>
          </w:p>
          <w:p w:rsidR="009D5461" w:rsidRPr="001D19BE" w:rsidRDefault="009D5461" w:rsidP="009D5461">
            <w:pPr>
              <w:jc w:val="center"/>
              <w:rPr>
                <w:sz w:val="24"/>
                <w:szCs w:val="24"/>
              </w:rPr>
            </w:pPr>
            <w:r w:rsidRPr="001D19BE">
              <w:rPr>
                <w:sz w:val="24"/>
                <w:szCs w:val="24"/>
              </w:rPr>
              <w:t>Местный бюджет</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Обеспечение возможности подключения к сети центрального водоснабжения перечня улиц </w:t>
            </w:r>
          </w:p>
        </w:tc>
        <w:tc>
          <w:tcPr>
            <w:tcW w:w="2684" w:type="dxa"/>
            <w:vAlign w:val="center"/>
          </w:tcPr>
          <w:p w:rsidR="009D5461" w:rsidRPr="001D19BE" w:rsidRDefault="009D5461" w:rsidP="009D5461">
            <w:pPr>
              <w:jc w:val="center"/>
              <w:rPr>
                <w:sz w:val="24"/>
                <w:szCs w:val="24"/>
              </w:rPr>
            </w:pPr>
            <w:r w:rsidRPr="001D19BE">
              <w:rPr>
                <w:sz w:val="24"/>
                <w:szCs w:val="24"/>
              </w:rPr>
              <w:t>2030г.</w:t>
            </w:r>
          </w:p>
        </w:tc>
        <w:tc>
          <w:tcPr>
            <w:tcW w:w="2806" w:type="dxa"/>
            <w:vAlign w:val="center"/>
          </w:tcPr>
          <w:p w:rsidR="009D5461" w:rsidRPr="001D19BE" w:rsidRDefault="009D5461" w:rsidP="009D5461">
            <w:pPr>
              <w:jc w:val="center"/>
              <w:rPr>
                <w:sz w:val="24"/>
                <w:szCs w:val="24"/>
              </w:rPr>
            </w:pPr>
            <w:r w:rsidRPr="001D19BE">
              <w:rPr>
                <w:sz w:val="24"/>
                <w:szCs w:val="24"/>
              </w:rPr>
              <w:t>Глава СП</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r w:rsidR="009D5461" w:rsidRPr="00704BBD" w:rsidTr="009D5461">
        <w:trPr>
          <w:jc w:val="right"/>
        </w:trPr>
        <w:tc>
          <w:tcPr>
            <w:tcW w:w="5732" w:type="dxa"/>
          </w:tcPr>
          <w:p w:rsidR="009D5461" w:rsidRPr="001D19BE" w:rsidRDefault="009D5461" w:rsidP="009D5461">
            <w:pPr>
              <w:rPr>
                <w:sz w:val="24"/>
                <w:szCs w:val="24"/>
              </w:rPr>
            </w:pPr>
            <w:r w:rsidRPr="001D19BE">
              <w:rPr>
                <w:sz w:val="24"/>
                <w:szCs w:val="24"/>
              </w:rPr>
              <w:t xml:space="preserve">Ремонт и строительство водонапорной сети, дорожного хозяйства </w:t>
            </w:r>
          </w:p>
        </w:tc>
        <w:tc>
          <w:tcPr>
            <w:tcW w:w="2684" w:type="dxa"/>
            <w:vAlign w:val="center"/>
          </w:tcPr>
          <w:p w:rsidR="009D5461" w:rsidRPr="001D19BE" w:rsidRDefault="009D5461" w:rsidP="009D5461">
            <w:pPr>
              <w:jc w:val="center"/>
              <w:rPr>
                <w:sz w:val="24"/>
                <w:szCs w:val="24"/>
              </w:rPr>
            </w:pPr>
            <w:r w:rsidRPr="001D19BE">
              <w:rPr>
                <w:sz w:val="24"/>
                <w:szCs w:val="24"/>
              </w:rPr>
              <w:t>2021г.</w:t>
            </w:r>
          </w:p>
        </w:tc>
        <w:tc>
          <w:tcPr>
            <w:tcW w:w="2806" w:type="dxa"/>
            <w:vAlign w:val="center"/>
          </w:tcPr>
          <w:p w:rsidR="009D5461" w:rsidRPr="001D19BE" w:rsidRDefault="009D5461" w:rsidP="009D5461">
            <w:pPr>
              <w:jc w:val="center"/>
              <w:rPr>
                <w:sz w:val="24"/>
                <w:szCs w:val="24"/>
              </w:rPr>
            </w:pPr>
            <w:r w:rsidRPr="001D19BE">
              <w:rPr>
                <w:sz w:val="24"/>
                <w:szCs w:val="24"/>
              </w:rPr>
              <w:t>Глава СП , Исполнительный комитет ЛМР</w:t>
            </w:r>
          </w:p>
        </w:tc>
        <w:tc>
          <w:tcPr>
            <w:tcW w:w="2747" w:type="dxa"/>
            <w:vAlign w:val="center"/>
          </w:tcPr>
          <w:p w:rsidR="009D5461" w:rsidRPr="001D19BE" w:rsidRDefault="009D5461" w:rsidP="009D5461">
            <w:pPr>
              <w:jc w:val="center"/>
              <w:rPr>
                <w:sz w:val="24"/>
                <w:szCs w:val="24"/>
              </w:rPr>
            </w:pPr>
            <w:r w:rsidRPr="001D19BE">
              <w:rPr>
                <w:sz w:val="24"/>
                <w:szCs w:val="24"/>
              </w:rPr>
              <w:t>Местный бюджет, за счет дополнительных доходов</w:t>
            </w:r>
          </w:p>
        </w:tc>
      </w:tr>
    </w:tbl>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DD07B6">
      <w:pPr>
        <w:numPr>
          <w:ilvl w:val="0"/>
          <w:numId w:val="10"/>
        </w:numPr>
        <w:shd w:val="clear" w:color="auto" w:fill="FFFFFF"/>
        <w:spacing w:line="360" w:lineRule="auto"/>
        <w:jc w:val="center"/>
        <w:rPr>
          <w:b/>
          <w:bCs/>
          <w:sz w:val="24"/>
          <w:szCs w:val="24"/>
          <w:lang w:eastAsia="ru-RU"/>
        </w:rPr>
      </w:pPr>
      <w:r w:rsidRPr="009D5461">
        <w:rPr>
          <w:b/>
          <w:bCs/>
          <w:sz w:val="24"/>
          <w:szCs w:val="24"/>
          <w:lang w:eastAsia="ru-RU"/>
        </w:rPr>
        <w:t>Оценка социально-экономической эффективности реализации Стратегии Лениногорского муниципального района</w:t>
      </w:r>
    </w:p>
    <w:p w:rsidR="009D5461" w:rsidRPr="009D5461" w:rsidRDefault="009D5461" w:rsidP="00DD07B6">
      <w:pPr>
        <w:shd w:val="clear" w:color="auto" w:fill="FFFFFF"/>
        <w:spacing w:line="360" w:lineRule="auto"/>
        <w:jc w:val="right"/>
        <w:rPr>
          <w:bCs/>
          <w:sz w:val="24"/>
          <w:szCs w:val="24"/>
          <w:lang w:eastAsia="ru-RU"/>
        </w:rPr>
      </w:pPr>
      <w:r w:rsidRPr="009D5461">
        <w:rPr>
          <w:bCs/>
          <w:sz w:val="24"/>
          <w:szCs w:val="24"/>
          <w:lang w:eastAsia="ru-RU"/>
        </w:rPr>
        <w:t>Таблица 3</w:t>
      </w:r>
      <w:r w:rsidRPr="009D5461">
        <w:rPr>
          <w:bCs/>
          <w:sz w:val="24"/>
          <w:szCs w:val="24"/>
          <w:lang w:val="en-US" w:eastAsia="ru-RU"/>
        </w:rPr>
        <w:t>8</w:t>
      </w:r>
      <w:r w:rsidRPr="009D5461">
        <w:rPr>
          <w:bCs/>
          <w:sz w:val="24"/>
          <w:szCs w:val="24"/>
          <w:lang w:eastAsia="ru-RU"/>
        </w:rPr>
        <w:t>.</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1073"/>
        <w:gridCol w:w="1444"/>
        <w:gridCol w:w="1452"/>
        <w:gridCol w:w="1417"/>
        <w:gridCol w:w="1418"/>
        <w:gridCol w:w="1417"/>
        <w:gridCol w:w="1418"/>
        <w:gridCol w:w="1417"/>
      </w:tblGrid>
      <w:tr w:rsidR="009D5461" w:rsidRPr="009D5461" w:rsidTr="009D5461">
        <w:trPr>
          <w:trHeight w:val="300"/>
        </w:trPr>
        <w:tc>
          <w:tcPr>
            <w:tcW w:w="4268" w:type="dxa"/>
            <w:vMerge w:val="restart"/>
            <w:shd w:val="clear" w:color="auto" w:fill="auto"/>
            <w:noWrap/>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Показатели</w:t>
            </w:r>
          </w:p>
        </w:tc>
        <w:tc>
          <w:tcPr>
            <w:tcW w:w="1073" w:type="dxa"/>
            <w:vMerge w:val="restart"/>
            <w:shd w:val="clear" w:color="auto" w:fill="auto"/>
            <w:vAlign w:val="center"/>
            <w:hideMark/>
          </w:tcPr>
          <w:p w:rsidR="009D5461" w:rsidRPr="009D5461" w:rsidRDefault="009D5461" w:rsidP="009D5461">
            <w:pPr>
              <w:shd w:val="clear" w:color="auto" w:fill="FFFFFF"/>
              <w:spacing w:line="360" w:lineRule="auto"/>
              <w:jc w:val="both"/>
              <w:rPr>
                <w:b/>
                <w:bCs/>
                <w:sz w:val="24"/>
                <w:szCs w:val="24"/>
                <w:lang w:eastAsia="ru-RU"/>
              </w:rPr>
            </w:pPr>
            <w:r w:rsidRPr="009D5461">
              <w:rPr>
                <w:b/>
                <w:bCs/>
                <w:sz w:val="24"/>
                <w:szCs w:val="24"/>
                <w:lang w:eastAsia="ru-RU"/>
              </w:rPr>
              <w:t>Ед.изм.</w:t>
            </w:r>
          </w:p>
        </w:tc>
        <w:tc>
          <w:tcPr>
            <w:tcW w:w="2896" w:type="dxa"/>
            <w:gridSpan w:val="2"/>
            <w:shd w:val="clear" w:color="auto" w:fill="auto"/>
            <w:vAlign w:val="bottom"/>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Отчет</w:t>
            </w:r>
          </w:p>
        </w:tc>
        <w:tc>
          <w:tcPr>
            <w:tcW w:w="1417" w:type="dxa"/>
            <w:shd w:val="clear" w:color="auto" w:fill="auto"/>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Оценка</w:t>
            </w:r>
          </w:p>
        </w:tc>
        <w:tc>
          <w:tcPr>
            <w:tcW w:w="5670" w:type="dxa"/>
            <w:gridSpan w:val="4"/>
            <w:shd w:val="clear" w:color="auto" w:fill="auto"/>
          </w:tcPr>
          <w:p w:rsidR="009D5461" w:rsidRPr="009D5461" w:rsidRDefault="009D5461" w:rsidP="009D5461">
            <w:pPr>
              <w:shd w:val="clear" w:color="auto" w:fill="FFFFFF"/>
              <w:spacing w:line="360" w:lineRule="auto"/>
              <w:jc w:val="center"/>
              <w:rPr>
                <w:bCs/>
                <w:sz w:val="24"/>
                <w:szCs w:val="24"/>
                <w:lang w:eastAsia="ru-RU"/>
              </w:rPr>
            </w:pPr>
            <w:r w:rsidRPr="009D5461">
              <w:rPr>
                <w:b/>
                <w:bCs/>
                <w:sz w:val="24"/>
                <w:szCs w:val="24"/>
                <w:lang w:eastAsia="ru-RU"/>
              </w:rPr>
              <w:t>Прогноз</w:t>
            </w:r>
          </w:p>
        </w:tc>
      </w:tr>
      <w:tr w:rsidR="009D5461" w:rsidRPr="009D5461" w:rsidTr="009D5461">
        <w:trPr>
          <w:trHeight w:val="255"/>
        </w:trPr>
        <w:tc>
          <w:tcPr>
            <w:tcW w:w="4268" w:type="dxa"/>
            <w:vMerge/>
            <w:vAlign w:val="center"/>
            <w:hideMark/>
          </w:tcPr>
          <w:p w:rsidR="009D5461" w:rsidRPr="009D5461" w:rsidRDefault="009D5461" w:rsidP="009D5461">
            <w:pPr>
              <w:shd w:val="clear" w:color="auto" w:fill="FFFFFF"/>
              <w:spacing w:line="360" w:lineRule="auto"/>
              <w:jc w:val="both"/>
              <w:rPr>
                <w:b/>
                <w:bCs/>
                <w:sz w:val="24"/>
                <w:szCs w:val="24"/>
                <w:lang w:eastAsia="ru-RU"/>
              </w:rPr>
            </w:pPr>
          </w:p>
        </w:tc>
        <w:tc>
          <w:tcPr>
            <w:tcW w:w="1073" w:type="dxa"/>
            <w:vMerge/>
            <w:vAlign w:val="center"/>
            <w:hideMark/>
          </w:tcPr>
          <w:p w:rsidR="009D5461" w:rsidRPr="009D5461" w:rsidRDefault="009D5461" w:rsidP="009D5461">
            <w:pPr>
              <w:shd w:val="clear" w:color="auto" w:fill="FFFFFF"/>
              <w:spacing w:line="360" w:lineRule="auto"/>
              <w:jc w:val="both"/>
              <w:rPr>
                <w:b/>
                <w:bCs/>
                <w:sz w:val="24"/>
                <w:szCs w:val="24"/>
                <w:lang w:eastAsia="ru-RU"/>
              </w:rPr>
            </w:pPr>
          </w:p>
        </w:tc>
        <w:tc>
          <w:tcPr>
            <w:tcW w:w="1444" w:type="dxa"/>
            <w:shd w:val="clear" w:color="auto" w:fill="auto"/>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2017 г.</w:t>
            </w:r>
          </w:p>
        </w:tc>
        <w:tc>
          <w:tcPr>
            <w:tcW w:w="1452" w:type="dxa"/>
            <w:shd w:val="clear" w:color="auto" w:fill="auto"/>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2018 г.</w:t>
            </w:r>
          </w:p>
        </w:tc>
        <w:tc>
          <w:tcPr>
            <w:tcW w:w="1417" w:type="dxa"/>
            <w:shd w:val="clear" w:color="auto" w:fill="auto"/>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2019 г.</w:t>
            </w:r>
          </w:p>
        </w:tc>
        <w:tc>
          <w:tcPr>
            <w:tcW w:w="1418" w:type="dxa"/>
            <w:shd w:val="clear" w:color="auto" w:fill="auto"/>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2020г.</w:t>
            </w:r>
          </w:p>
        </w:tc>
        <w:tc>
          <w:tcPr>
            <w:tcW w:w="1417" w:type="dxa"/>
            <w:shd w:val="clear" w:color="auto" w:fill="auto"/>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2021г.</w:t>
            </w:r>
          </w:p>
        </w:tc>
        <w:tc>
          <w:tcPr>
            <w:tcW w:w="1418" w:type="dxa"/>
            <w:shd w:val="clear" w:color="auto" w:fill="auto"/>
            <w:noWrap/>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2022г.</w:t>
            </w:r>
          </w:p>
        </w:tc>
        <w:tc>
          <w:tcPr>
            <w:tcW w:w="1417" w:type="dxa"/>
            <w:shd w:val="clear" w:color="auto" w:fill="auto"/>
            <w:noWrap/>
            <w:vAlign w:val="center"/>
            <w:hideMark/>
          </w:tcPr>
          <w:p w:rsidR="009D5461" w:rsidRPr="009D5461" w:rsidRDefault="009D5461" w:rsidP="009D5461">
            <w:pPr>
              <w:shd w:val="clear" w:color="auto" w:fill="FFFFFF"/>
              <w:spacing w:line="360" w:lineRule="auto"/>
              <w:jc w:val="center"/>
              <w:rPr>
                <w:b/>
                <w:bCs/>
                <w:sz w:val="24"/>
                <w:szCs w:val="24"/>
                <w:lang w:eastAsia="ru-RU"/>
              </w:rPr>
            </w:pPr>
            <w:r w:rsidRPr="009D5461">
              <w:rPr>
                <w:b/>
                <w:bCs/>
                <w:sz w:val="24"/>
                <w:szCs w:val="24"/>
                <w:lang w:eastAsia="ru-RU"/>
              </w:rPr>
              <w:t>2023г.</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Численность постоянного населения    (среднегодовая) </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тыс.чел.</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83,21</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82,2</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81,19</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80,18</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79,17</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78,16</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78,20</w:t>
            </w:r>
          </w:p>
        </w:tc>
      </w:tr>
      <w:tr w:rsidR="009D5461" w:rsidRPr="009D5461" w:rsidTr="009D5461">
        <w:trPr>
          <w:trHeight w:val="598"/>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Валовой  территориальный продукт - всего (в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млн.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71 572,30</w:t>
            </w:r>
          </w:p>
        </w:tc>
        <w:tc>
          <w:tcPr>
            <w:tcW w:w="1452" w:type="dxa"/>
            <w:shd w:val="clear" w:color="auto" w:fill="auto"/>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86 650,60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90 627,16</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95 028,02</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100 221,11</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106 007,88</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108 128,04</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Добавленная стоимость - всего (в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55 515 694,00</w:t>
            </w:r>
          </w:p>
        </w:tc>
        <w:tc>
          <w:tcPr>
            <w:tcW w:w="1452" w:type="dxa"/>
            <w:shd w:val="clear" w:color="auto" w:fill="auto"/>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76 848 749,00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80 306 942,71</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83 519 220,41</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86 859 989,23</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90 334 388,80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92 141 076,58</w:t>
            </w:r>
          </w:p>
        </w:tc>
      </w:tr>
      <w:tr w:rsidR="009D5461" w:rsidRPr="009D5461" w:rsidTr="009D5461">
        <w:trPr>
          <w:trHeight w:val="544"/>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Доля малого и среднего бизнеса в валовом территориальном продукте</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10,20</w:t>
            </w:r>
          </w:p>
        </w:tc>
        <w:tc>
          <w:tcPr>
            <w:tcW w:w="1452" w:type="dxa"/>
            <w:shd w:val="clear" w:color="auto" w:fill="auto"/>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8,90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9,10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9,20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9,50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9,60</w:t>
            </w:r>
          </w:p>
        </w:tc>
      </w:tr>
      <w:tr w:rsidR="009D5461" w:rsidRPr="009D5461" w:rsidTr="009D5461">
        <w:trPr>
          <w:trHeight w:val="566"/>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Доля инновационных производств в общем объеме промышленного производства</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0,10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0,10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0,10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0,10</w:t>
            </w:r>
          </w:p>
        </w:tc>
      </w:tr>
      <w:tr w:rsidR="009D5461" w:rsidRPr="009D5461" w:rsidTr="009D5461">
        <w:trPr>
          <w:trHeight w:val="1269"/>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Отгружено товаров собственного производства, выполнено работ и услуг собственными силами по чистым видам экономической деятельности (в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20 324 358,00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22 026 557,00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23 084 866,98</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24 180 059,24</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25 273 820,04</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26 468 766,26</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27 262 829,25</w:t>
            </w:r>
          </w:p>
        </w:tc>
      </w:tr>
      <w:tr w:rsidR="009D5461" w:rsidRPr="009D5461" w:rsidTr="009D5461">
        <w:trPr>
          <w:trHeight w:val="693"/>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Оборот малых (включая микропредприятия) и средних предприятий (в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13 152 906,20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13 116 769,50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13 510 273,00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13 983 132,00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14 542 457,00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15 269 580,00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15 727 667,40</w:t>
            </w:r>
          </w:p>
        </w:tc>
      </w:tr>
      <w:tr w:rsidR="009D5461" w:rsidRPr="009D5461" w:rsidTr="009D5461">
        <w:trPr>
          <w:trHeight w:val="561"/>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Объем продукции сельского хозяйства</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2 049 512,00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2 022 644,00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2 119 572,00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2 180 000,00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2 245 000,00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2 320 000,00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2 343 200,00</w:t>
            </w:r>
          </w:p>
        </w:tc>
      </w:tr>
      <w:tr w:rsidR="009D5461" w:rsidRPr="009D5461" w:rsidTr="009D5461">
        <w:trPr>
          <w:trHeight w:val="966"/>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Объем инвестиций в основной капитал за счет всех источников финансирования (в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7 981 950,00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8 677 618,00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9 129 296,69</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9 513 457,50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9 943 123,29</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10 454 299,26</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10 977 014,22</w:t>
            </w:r>
          </w:p>
        </w:tc>
      </w:tr>
      <w:tr w:rsidR="009D5461" w:rsidRPr="009D5461" w:rsidTr="009D5461">
        <w:trPr>
          <w:trHeight w:val="855"/>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lastRenderedPageBreak/>
              <w:t xml:space="preserve">Оборот розничной торговли  (во всех каналах  реализации) </w:t>
            </w:r>
            <w:r w:rsidRPr="009D5461">
              <w:rPr>
                <w:bCs/>
                <w:sz w:val="24"/>
                <w:szCs w:val="24"/>
                <w:lang w:eastAsia="ru-RU"/>
              </w:rPr>
              <w:br/>
              <w:t>(в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 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5 179 450,00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5 580 900,00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5 871 106,80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6 167 621,18</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6 478 648,15</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6 818 822,52</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7 023 387,20</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Объем платных услуг населению (в действующих ценах)</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1 997 740,00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1 935 530,00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2 024 564,00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2 109 596,00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2 202 418,00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2 300 000,00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2 323 000,00</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Численность занятых в экономике (среднегодовая ) - всего</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 чел.</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42,40</w:t>
            </w:r>
          </w:p>
        </w:tc>
      </w:tr>
      <w:tr w:rsidR="009D5461" w:rsidRPr="009D5461" w:rsidTr="009D5461">
        <w:trPr>
          <w:trHeight w:val="285"/>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Фонд заработной платы - всего</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11 499 698,1</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11 380 188,8</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11 996 355,6</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12 703 664,3</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13 509 834,2</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14 464 496,5</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15 187 721,33</w:t>
            </w:r>
          </w:p>
        </w:tc>
      </w:tr>
      <w:tr w:rsidR="009D5461" w:rsidRPr="009D5461" w:rsidTr="009D5461">
        <w:trPr>
          <w:trHeight w:val="872"/>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Среднесписочная численность работников работников предприятий и организаций - всего</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чел.</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30 498</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27 841</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27 620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27 550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27 530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27 600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27 600</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Среднемесячная заработная плата одного работника - всего   </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31 421,6</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34 062,8</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36 194,7</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38 426,1</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40 894,3</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43 673,0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45 856,65</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Денежные доходы населения - всего</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24 331 136,50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28 313 034,00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28 105 055,16</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29 067 815,76</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30 087 766,80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31 200 846,70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32 465 486,98</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Денежные доходы на душу населения (в среднем за месяц) </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24 367,20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28 703,40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28 847,00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30 211,00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31 670,00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33 266,00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34 596,64</w:t>
            </w:r>
          </w:p>
        </w:tc>
      </w:tr>
      <w:tr w:rsidR="009D5461" w:rsidRPr="009D5461" w:rsidTr="009D5461">
        <w:trPr>
          <w:trHeight w:val="669"/>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Поступление налоговых и неналоговых платежей в местный бюджет - всего</w:t>
            </w:r>
          </w:p>
        </w:tc>
        <w:tc>
          <w:tcPr>
            <w:tcW w:w="1073" w:type="dxa"/>
            <w:shd w:val="clear" w:color="auto" w:fill="auto"/>
            <w:noWrap/>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тыс. 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938 775,00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1 001 571,30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997 316,00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995 909,10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1 005 081,10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984 737,10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994 584,47</w:t>
            </w:r>
          </w:p>
        </w:tc>
      </w:tr>
      <w:tr w:rsidR="009D5461" w:rsidRPr="009D5461" w:rsidTr="009D5461">
        <w:trPr>
          <w:trHeight w:val="615"/>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Налог на доходы физических лиц</w:t>
            </w:r>
          </w:p>
        </w:tc>
        <w:tc>
          <w:tcPr>
            <w:tcW w:w="1073" w:type="dxa"/>
            <w:shd w:val="clear" w:color="auto" w:fill="auto"/>
            <w:noWrap/>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тыс. </w:t>
            </w:r>
            <w:r w:rsidRPr="009D5461">
              <w:rPr>
                <w:bCs/>
                <w:sz w:val="24"/>
                <w:szCs w:val="24"/>
                <w:lang w:eastAsia="ru-RU"/>
              </w:rPr>
              <w:lastRenderedPageBreak/>
              <w:t>руб.</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lastRenderedPageBreak/>
              <w:t>1 270 840,00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1 372 269,00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1 375 000,00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1 395 625,00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1 416 559,00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1 437 807,00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1 459 374,11</w:t>
            </w:r>
          </w:p>
        </w:tc>
      </w:tr>
      <w:tr w:rsidR="009D5461" w:rsidRPr="009D5461" w:rsidTr="009D5461">
        <w:trPr>
          <w:trHeight w:val="855"/>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 xml:space="preserve">Численность  безработных зарегистрированных в службах занятости (на конец периода) </w:t>
            </w:r>
          </w:p>
        </w:tc>
        <w:tc>
          <w:tcPr>
            <w:tcW w:w="1073" w:type="dxa"/>
            <w:shd w:val="clear" w:color="auto" w:fill="auto"/>
            <w:noWrap/>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чел.</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197,00</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182,00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200,00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200,00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200,00</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200,00</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200,00</w:t>
            </w:r>
          </w:p>
        </w:tc>
      </w:tr>
      <w:tr w:rsidR="009D5461" w:rsidRPr="009D5461" w:rsidTr="009D5461">
        <w:trPr>
          <w:trHeight w:val="570"/>
        </w:trPr>
        <w:tc>
          <w:tcPr>
            <w:tcW w:w="4268"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Уровень зарегистрированной безработицы</w:t>
            </w:r>
          </w:p>
        </w:tc>
        <w:tc>
          <w:tcPr>
            <w:tcW w:w="1073" w:type="dxa"/>
            <w:shd w:val="clear" w:color="auto" w:fill="auto"/>
            <w:noWrap/>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0,48</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0,41</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0,45</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0,45</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0,45</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0,45</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0,45</w:t>
            </w:r>
          </w:p>
        </w:tc>
      </w:tr>
      <w:tr w:rsidR="009D5461" w:rsidRPr="009D5461" w:rsidTr="009D5461">
        <w:trPr>
          <w:trHeight w:val="570"/>
        </w:trPr>
        <w:tc>
          <w:tcPr>
            <w:tcW w:w="4268" w:type="dxa"/>
            <w:shd w:val="clear" w:color="auto" w:fill="auto"/>
            <w:vAlign w:val="bottom"/>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Численность населения занятого в малом и среднем бизнесе</w:t>
            </w:r>
          </w:p>
        </w:tc>
        <w:tc>
          <w:tcPr>
            <w:tcW w:w="1073" w:type="dxa"/>
            <w:shd w:val="clear" w:color="auto" w:fill="auto"/>
            <w:vAlign w:val="center"/>
            <w:hideMark/>
          </w:tcPr>
          <w:p w:rsidR="009D5461" w:rsidRPr="009D5461" w:rsidRDefault="009D5461" w:rsidP="009D5461">
            <w:pPr>
              <w:shd w:val="clear" w:color="auto" w:fill="FFFFFF"/>
              <w:spacing w:line="360" w:lineRule="auto"/>
              <w:jc w:val="both"/>
              <w:rPr>
                <w:bCs/>
                <w:sz w:val="24"/>
                <w:szCs w:val="24"/>
                <w:lang w:eastAsia="ru-RU"/>
              </w:rPr>
            </w:pPr>
            <w:r w:rsidRPr="009D5461">
              <w:rPr>
                <w:bCs/>
                <w:sz w:val="24"/>
                <w:szCs w:val="24"/>
                <w:lang w:eastAsia="ru-RU"/>
              </w:rPr>
              <w:t>чел.</w:t>
            </w:r>
          </w:p>
        </w:tc>
        <w:tc>
          <w:tcPr>
            <w:tcW w:w="1444"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4 259</w:t>
            </w:r>
          </w:p>
        </w:tc>
        <w:tc>
          <w:tcPr>
            <w:tcW w:w="1452"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4 295</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4 407</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4 467</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4 529</w:t>
            </w:r>
          </w:p>
        </w:tc>
        <w:tc>
          <w:tcPr>
            <w:tcW w:w="1418"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4 549</w:t>
            </w:r>
          </w:p>
        </w:tc>
        <w:tc>
          <w:tcPr>
            <w:tcW w:w="1417" w:type="dxa"/>
            <w:shd w:val="clear" w:color="auto" w:fill="auto"/>
            <w:noWrap/>
            <w:vAlign w:val="center"/>
          </w:tcPr>
          <w:p w:rsidR="009D5461" w:rsidRPr="009D5461" w:rsidRDefault="009D5461" w:rsidP="009D5461">
            <w:pPr>
              <w:shd w:val="clear" w:color="auto" w:fill="FFFFFF"/>
              <w:spacing w:line="360" w:lineRule="auto"/>
              <w:jc w:val="both"/>
              <w:rPr>
                <w:bCs/>
                <w:sz w:val="20"/>
                <w:lang w:eastAsia="ru-RU"/>
              </w:rPr>
            </w:pPr>
            <w:r w:rsidRPr="009D5461">
              <w:rPr>
                <w:bCs/>
                <w:sz w:val="20"/>
                <w:lang w:eastAsia="ru-RU"/>
              </w:rPr>
              <w:t>4 550</w:t>
            </w:r>
          </w:p>
        </w:tc>
      </w:tr>
    </w:tbl>
    <w:p w:rsidR="009D5461" w:rsidRPr="009D5461" w:rsidRDefault="009D5461" w:rsidP="009D5461">
      <w:pPr>
        <w:shd w:val="clear" w:color="auto" w:fill="FFFFFF"/>
        <w:spacing w:line="360" w:lineRule="auto"/>
        <w:jc w:val="both"/>
        <w:rPr>
          <w:b/>
          <w:bCs/>
          <w:sz w:val="24"/>
          <w:szCs w:val="24"/>
          <w:lang w:eastAsia="ru-RU"/>
        </w:rPr>
      </w:pPr>
    </w:p>
    <w:tbl>
      <w:tblPr>
        <w:tblpPr w:leftFromText="180" w:rightFromText="180" w:vertAnchor="text" w:horzAnchor="margin" w:tblpY="58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709"/>
        <w:gridCol w:w="1417"/>
        <w:gridCol w:w="1560"/>
        <w:gridCol w:w="1559"/>
        <w:gridCol w:w="1559"/>
        <w:gridCol w:w="1559"/>
        <w:gridCol w:w="1560"/>
        <w:gridCol w:w="1559"/>
      </w:tblGrid>
      <w:tr w:rsidR="009D5461" w:rsidRPr="009D5461" w:rsidTr="009D5461">
        <w:trPr>
          <w:trHeight w:val="300"/>
        </w:trPr>
        <w:tc>
          <w:tcPr>
            <w:tcW w:w="4219" w:type="dxa"/>
            <w:vMerge w:val="restart"/>
            <w:shd w:val="clear" w:color="auto" w:fill="auto"/>
            <w:noWrap/>
            <w:vAlign w:val="center"/>
            <w:hideMark/>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Показатели</w:t>
            </w:r>
          </w:p>
        </w:tc>
        <w:tc>
          <w:tcPr>
            <w:tcW w:w="709" w:type="dxa"/>
            <w:vMerge w:val="restart"/>
            <w:shd w:val="clear" w:color="auto" w:fill="auto"/>
            <w:vAlign w:val="center"/>
            <w:hideMark/>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Ед.изм.</w:t>
            </w:r>
          </w:p>
        </w:tc>
        <w:tc>
          <w:tcPr>
            <w:tcW w:w="10773" w:type="dxa"/>
            <w:gridSpan w:val="7"/>
          </w:tcPr>
          <w:p w:rsidR="009D5461" w:rsidRPr="009D5461" w:rsidRDefault="009D5461" w:rsidP="009D5461">
            <w:pPr>
              <w:shd w:val="clear" w:color="auto" w:fill="FFFFFF"/>
              <w:spacing w:line="360" w:lineRule="auto"/>
              <w:jc w:val="center"/>
              <w:rPr>
                <w:b/>
                <w:bCs/>
                <w:sz w:val="22"/>
                <w:szCs w:val="22"/>
                <w:lang w:eastAsia="ru-RU"/>
              </w:rPr>
            </w:pPr>
            <w:r w:rsidRPr="009D5461">
              <w:rPr>
                <w:b/>
                <w:bCs/>
                <w:sz w:val="22"/>
                <w:szCs w:val="22"/>
                <w:lang w:eastAsia="ru-RU"/>
              </w:rPr>
              <w:t>Прогноз</w:t>
            </w:r>
          </w:p>
        </w:tc>
      </w:tr>
      <w:tr w:rsidR="009D5461" w:rsidRPr="009D5461" w:rsidTr="009D5461">
        <w:trPr>
          <w:trHeight w:val="255"/>
        </w:trPr>
        <w:tc>
          <w:tcPr>
            <w:tcW w:w="4219" w:type="dxa"/>
            <w:vMerge/>
            <w:vAlign w:val="center"/>
            <w:hideMark/>
          </w:tcPr>
          <w:p w:rsidR="009D5461" w:rsidRPr="009D5461" w:rsidRDefault="009D5461" w:rsidP="009D5461">
            <w:pPr>
              <w:shd w:val="clear" w:color="auto" w:fill="FFFFFF"/>
              <w:spacing w:line="360" w:lineRule="auto"/>
              <w:jc w:val="both"/>
              <w:rPr>
                <w:b/>
                <w:bCs/>
                <w:sz w:val="22"/>
                <w:szCs w:val="22"/>
                <w:lang w:eastAsia="ru-RU"/>
              </w:rPr>
            </w:pPr>
          </w:p>
        </w:tc>
        <w:tc>
          <w:tcPr>
            <w:tcW w:w="709" w:type="dxa"/>
            <w:vMerge/>
            <w:vAlign w:val="center"/>
            <w:hideMark/>
          </w:tcPr>
          <w:p w:rsidR="009D5461" w:rsidRPr="009D5461" w:rsidRDefault="009D5461" w:rsidP="009D5461">
            <w:pPr>
              <w:shd w:val="clear" w:color="auto" w:fill="FFFFFF"/>
              <w:spacing w:line="360" w:lineRule="auto"/>
              <w:jc w:val="both"/>
              <w:rPr>
                <w:b/>
                <w:bCs/>
                <w:sz w:val="22"/>
                <w:szCs w:val="22"/>
                <w:lang w:eastAsia="ru-RU"/>
              </w:rPr>
            </w:pPr>
          </w:p>
        </w:tc>
        <w:tc>
          <w:tcPr>
            <w:tcW w:w="1417" w:type="dxa"/>
            <w:vAlign w:val="center"/>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2024г.</w:t>
            </w:r>
          </w:p>
        </w:tc>
        <w:tc>
          <w:tcPr>
            <w:tcW w:w="1560" w:type="dxa"/>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2025г.</w:t>
            </w:r>
          </w:p>
        </w:tc>
        <w:tc>
          <w:tcPr>
            <w:tcW w:w="1559" w:type="dxa"/>
            <w:vAlign w:val="center"/>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2026г.</w:t>
            </w:r>
          </w:p>
        </w:tc>
        <w:tc>
          <w:tcPr>
            <w:tcW w:w="1559" w:type="dxa"/>
            <w:vAlign w:val="center"/>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2027</w:t>
            </w:r>
          </w:p>
        </w:tc>
        <w:tc>
          <w:tcPr>
            <w:tcW w:w="1559" w:type="dxa"/>
            <w:vAlign w:val="center"/>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2028г.</w:t>
            </w:r>
          </w:p>
        </w:tc>
        <w:tc>
          <w:tcPr>
            <w:tcW w:w="1560" w:type="dxa"/>
            <w:vAlign w:val="center"/>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2029г.</w:t>
            </w:r>
          </w:p>
        </w:tc>
        <w:tc>
          <w:tcPr>
            <w:tcW w:w="1559" w:type="dxa"/>
            <w:vAlign w:val="center"/>
          </w:tcPr>
          <w:p w:rsidR="009D5461" w:rsidRPr="009D5461" w:rsidRDefault="009D5461" w:rsidP="009D5461">
            <w:pPr>
              <w:shd w:val="clear" w:color="auto" w:fill="FFFFFF"/>
              <w:spacing w:line="360" w:lineRule="auto"/>
              <w:jc w:val="both"/>
              <w:rPr>
                <w:b/>
                <w:bCs/>
                <w:sz w:val="22"/>
                <w:szCs w:val="22"/>
                <w:lang w:eastAsia="ru-RU"/>
              </w:rPr>
            </w:pPr>
            <w:r w:rsidRPr="009D5461">
              <w:rPr>
                <w:b/>
                <w:bCs/>
                <w:sz w:val="22"/>
                <w:szCs w:val="22"/>
                <w:lang w:eastAsia="ru-RU"/>
              </w:rPr>
              <w:t>2030г.</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Численность постоянного населения    (среднегодовая) </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тыс.чел.</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78,22</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78,24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78,25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78,27</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78,28</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78,29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78,30</w:t>
            </w:r>
          </w:p>
        </w:tc>
      </w:tr>
      <w:tr w:rsidR="009D5461" w:rsidRPr="009D5461" w:rsidTr="009D5461">
        <w:trPr>
          <w:trHeight w:val="85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Валовой  территориальный продукт - всего (в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 млн.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110 290,60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112 496,41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114 746,34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117 041,27</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119 382,09</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121 769,73</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124 205,13</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Добавленная стоимость - всего (в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 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93 983 898,11</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95 863 576,07</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97 780 847,59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99 736 464,54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101 731 193,83</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103 765 817,71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105 841 134,06</w:t>
            </w:r>
          </w:p>
        </w:tc>
      </w:tr>
      <w:tr w:rsidR="009D5461" w:rsidRPr="009D5461" w:rsidTr="009D5461">
        <w:trPr>
          <w:trHeight w:val="85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Доля малого и среднего бизнеса в валовом территориальном продукте</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9,70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9,80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9,90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10,00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10,30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10,50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11,00</w:t>
            </w:r>
          </w:p>
        </w:tc>
      </w:tr>
      <w:tr w:rsidR="009D5461" w:rsidRPr="009D5461" w:rsidTr="009D5461">
        <w:trPr>
          <w:trHeight w:val="85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lastRenderedPageBreak/>
              <w:t>Доля инновационных производств в общем объеме промышленного производства</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0,10</w:t>
            </w:r>
          </w:p>
        </w:tc>
      </w:tr>
      <w:tr w:rsidR="009D5461" w:rsidRPr="009D5461" w:rsidTr="009D5461">
        <w:trPr>
          <w:trHeight w:val="171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Отгружено товаров собственного производства, выполнено работ и услуг собственными силами по чистым видам экономической деятельности (в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 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28 080 714,13</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28 923 135,55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29 790 829,62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30 684 554,50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31 605 091,14</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32 553 243,87</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33 529 841,19</w:t>
            </w:r>
          </w:p>
        </w:tc>
      </w:tr>
      <w:tr w:rsidR="009D5461" w:rsidRPr="009D5461" w:rsidTr="009D5461">
        <w:trPr>
          <w:trHeight w:val="114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Оборот малых (включая микропредприятия) и средних предприятий (в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 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16 199 497,42</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16 685 482,34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17 186 046,81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17 701 628,22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18 232 677,07</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18 779 657,38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19 343 047,10</w:t>
            </w:r>
          </w:p>
        </w:tc>
      </w:tr>
      <w:tr w:rsidR="009D5461" w:rsidRPr="009D5461" w:rsidTr="009D5461">
        <w:trPr>
          <w:trHeight w:val="85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Объем продукции сельского хозяйства</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2 366 632,00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2 390 298,32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2 414 201,30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2 438 343,32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2 462 726,75</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2 487 354,02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2 512 227,56</w:t>
            </w:r>
          </w:p>
        </w:tc>
      </w:tr>
      <w:tr w:rsidR="009D5461" w:rsidRPr="009D5461" w:rsidTr="009D5461">
        <w:trPr>
          <w:trHeight w:val="114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Объем инвестиций в основной капитал за счет всех источников финансирования (в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11 525 864,93</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12 102 158,18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12 707 266,09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13 342 629,39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14 009 760,86</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14 710 248,91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15 445 761,35</w:t>
            </w:r>
          </w:p>
        </w:tc>
      </w:tr>
      <w:tr w:rsidR="009D5461" w:rsidRPr="009D5461" w:rsidTr="009D5461">
        <w:trPr>
          <w:trHeight w:val="85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Оборот розничной торговли  (во всех каналах  реализации) </w:t>
            </w:r>
            <w:r w:rsidRPr="009D5461">
              <w:rPr>
                <w:bCs/>
                <w:sz w:val="22"/>
                <w:szCs w:val="22"/>
                <w:lang w:eastAsia="ru-RU"/>
              </w:rPr>
              <w:br/>
              <w:t>(в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 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7 234 088,81</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7 451 111,48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7 674 644,82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7 904 884,16</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8 142 030,69</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8 386 291,61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8 637 880,36</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Объем платных услуг населению (в действующих ценах)</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2 346 230,00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2 369 692,30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2 393 389,22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2 417 323,12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2 441 496,35</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2 465 911,31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2 490 570,42</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Численность занятых в экономике (среднегодовая ) - всего</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чел.</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42,40</w:t>
            </w:r>
          </w:p>
        </w:tc>
      </w:tr>
      <w:tr w:rsidR="009D5461" w:rsidRPr="009D5461" w:rsidTr="009D5461">
        <w:trPr>
          <w:trHeight w:val="28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lastRenderedPageBreak/>
              <w:t>Фонд заработной платы - всего</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w:t>
            </w:r>
          </w:p>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15 947 107,39</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16 744 462,76</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17 581 685,90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18 460 770,19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19 383 808,70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20 352 999,14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21 370 649,10</w:t>
            </w:r>
          </w:p>
        </w:tc>
      </w:tr>
      <w:tr w:rsidR="009D5461" w:rsidRPr="009D5461" w:rsidTr="009D5461">
        <w:trPr>
          <w:trHeight w:val="716"/>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Среднесписочная численность работников работников предприятий и организаций - всего</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чел.</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27 600</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Среднемесячная заработная плата одного работника - всего   </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48 149,48</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50 556,95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53 084,80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55 739,04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58 525,99</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61 452,29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64 524,91</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Денежные доходы населения - всего</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33 772 741,78</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35 132 632,18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36 542 607,45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38 014 025,31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39 539 637,38</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41 126 475,96</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42 776 998,22</w:t>
            </w:r>
          </w:p>
        </w:tc>
      </w:tr>
      <w:tr w:rsidR="009D5461" w:rsidRPr="009D5461" w:rsidTr="009D5461">
        <w:trPr>
          <w:trHeight w:val="57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Денежные доходы на душу населения (в среднем за месяц)             </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35 980,51</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37 419,73</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38 916,51</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40 473,18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42 092,10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43 775,79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45 526,82</w:t>
            </w:r>
          </w:p>
        </w:tc>
      </w:tr>
      <w:tr w:rsidR="009D5461" w:rsidRPr="009D5461" w:rsidTr="009D5461">
        <w:trPr>
          <w:trHeight w:val="855"/>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Поступление налоговых и неналоговых платежей в местный бюджет - всего</w:t>
            </w:r>
          </w:p>
        </w:tc>
        <w:tc>
          <w:tcPr>
            <w:tcW w:w="709" w:type="dxa"/>
            <w:shd w:val="clear" w:color="auto" w:fill="auto"/>
            <w:noWrap/>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1 004 530,32</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1 014 575,62</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1 024 721,38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1 034 968,59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1 045 318,27</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1 055 771,46</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1 066 329,17</w:t>
            </w:r>
          </w:p>
        </w:tc>
      </w:tr>
      <w:tr w:rsidR="009D5461" w:rsidRPr="009D5461" w:rsidTr="009D5461">
        <w:trPr>
          <w:trHeight w:val="410"/>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Налог на доходы физических лиц</w:t>
            </w:r>
          </w:p>
        </w:tc>
        <w:tc>
          <w:tcPr>
            <w:tcW w:w="709" w:type="dxa"/>
            <w:shd w:val="clear" w:color="auto" w:fill="auto"/>
            <w:noWrap/>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тыс. руб.</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1 481 264,72</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1 503 483,69</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1 526 035,94</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1 548 926,48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1 572 160,38</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1 595 742,78</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1 619 678,93</w:t>
            </w:r>
          </w:p>
        </w:tc>
      </w:tr>
      <w:tr w:rsidR="009D5461" w:rsidRPr="009D5461" w:rsidTr="009D5461">
        <w:trPr>
          <w:trHeight w:val="713"/>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 xml:space="preserve">Численность  безработных зарегистрированных в службах занятости (на конец периода) </w:t>
            </w:r>
          </w:p>
        </w:tc>
        <w:tc>
          <w:tcPr>
            <w:tcW w:w="709" w:type="dxa"/>
            <w:shd w:val="clear" w:color="auto" w:fill="auto"/>
            <w:noWrap/>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чел.</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200,00</w:t>
            </w:r>
          </w:p>
        </w:tc>
      </w:tr>
      <w:tr w:rsidR="009D5461" w:rsidRPr="009D5461" w:rsidTr="009D5461">
        <w:trPr>
          <w:trHeight w:val="411"/>
        </w:trPr>
        <w:tc>
          <w:tcPr>
            <w:tcW w:w="421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Уровень зарегистрированной безработицы</w:t>
            </w:r>
          </w:p>
        </w:tc>
        <w:tc>
          <w:tcPr>
            <w:tcW w:w="709" w:type="dxa"/>
            <w:shd w:val="clear" w:color="auto" w:fill="auto"/>
            <w:noWrap/>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0,45</w:t>
            </w:r>
          </w:p>
        </w:tc>
      </w:tr>
      <w:tr w:rsidR="009D5461" w:rsidRPr="009D5461" w:rsidTr="009D5461">
        <w:trPr>
          <w:trHeight w:val="570"/>
        </w:trPr>
        <w:tc>
          <w:tcPr>
            <w:tcW w:w="4219" w:type="dxa"/>
            <w:shd w:val="clear" w:color="auto" w:fill="auto"/>
            <w:vAlign w:val="bottom"/>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Численность населения занятого в малом и среднем бизнесе</w:t>
            </w:r>
          </w:p>
        </w:tc>
        <w:tc>
          <w:tcPr>
            <w:tcW w:w="709" w:type="dxa"/>
            <w:shd w:val="clear" w:color="auto" w:fill="auto"/>
            <w:vAlign w:val="center"/>
            <w:hideMark/>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чел.</w:t>
            </w:r>
          </w:p>
        </w:tc>
        <w:tc>
          <w:tcPr>
            <w:tcW w:w="1417"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4 570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4 580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5 000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5 020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5 040</w:t>
            </w:r>
          </w:p>
        </w:tc>
        <w:tc>
          <w:tcPr>
            <w:tcW w:w="1560"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5 050</w:t>
            </w:r>
          </w:p>
        </w:tc>
        <w:tc>
          <w:tcPr>
            <w:tcW w:w="1559" w:type="dxa"/>
            <w:vAlign w:val="center"/>
          </w:tcPr>
          <w:p w:rsidR="009D5461" w:rsidRPr="009D5461" w:rsidRDefault="009D5461" w:rsidP="009D5461">
            <w:pPr>
              <w:shd w:val="clear" w:color="auto" w:fill="FFFFFF"/>
              <w:spacing w:line="360" w:lineRule="auto"/>
              <w:jc w:val="both"/>
              <w:rPr>
                <w:bCs/>
                <w:sz w:val="22"/>
                <w:szCs w:val="22"/>
                <w:lang w:eastAsia="ru-RU"/>
              </w:rPr>
            </w:pPr>
            <w:r w:rsidRPr="009D5461">
              <w:rPr>
                <w:bCs/>
                <w:sz w:val="22"/>
                <w:szCs w:val="22"/>
                <w:lang w:eastAsia="ru-RU"/>
              </w:rPr>
              <w:t>5 100</w:t>
            </w:r>
          </w:p>
        </w:tc>
      </w:tr>
    </w:tbl>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numPr>
          <w:ilvl w:val="0"/>
          <w:numId w:val="10"/>
        </w:numPr>
        <w:shd w:val="clear" w:color="auto" w:fill="FFFFFF"/>
        <w:spacing w:line="360" w:lineRule="auto"/>
        <w:jc w:val="both"/>
        <w:rPr>
          <w:b/>
          <w:bCs/>
          <w:sz w:val="24"/>
          <w:szCs w:val="24"/>
          <w:lang w:eastAsia="ru-RU"/>
        </w:rPr>
        <w:sectPr w:rsidR="009D5461" w:rsidRPr="009D5461" w:rsidSect="009B7267">
          <w:pgSz w:w="16838" w:h="11906" w:orient="landscape"/>
          <w:pgMar w:top="851" w:right="1134" w:bottom="1701" w:left="1134" w:header="709" w:footer="709" w:gutter="0"/>
          <w:cols w:space="708"/>
          <w:docGrid w:linePitch="381"/>
        </w:sectPr>
      </w:pPr>
    </w:p>
    <w:p w:rsidR="009D5461" w:rsidRPr="009D5461" w:rsidRDefault="009D5461" w:rsidP="009D5461">
      <w:pPr>
        <w:numPr>
          <w:ilvl w:val="0"/>
          <w:numId w:val="10"/>
        </w:numPr>
        <w:shd w:val="clear" w:color="auto" w:fill="FFFFFF"/>
        <w:spacing w:line="360" w:lineRule="auto"/>
        <w:jc w:val="both"/>
        <w:rPr>
          <w:b/>
          <w:bCs/>
          <w:sz w:val="24"/>
          <w:szCs w:val="24"/>
          <w:lang w:eastAsia="ru-RU"/>
        </w:rPr>
      </w:pPr>
      <w:r w:rsidRPr="009D5461">
        <w:rPr>
          <w:b/>
          <w:bCs/>
          <w:sz w:val="24"/>
          <w:szCs w:val="24"/>
          <w:lang w:eastAsia="ru-RU"/>
        </w:rPr>
        <w:lastRenderedPageBreak/>
        <w:t>Перечень действующих муниципальных программ Лениногорского муниципального района, обеспечивающих достижение долгосрочных целей Стратегии</w:t>
      </w:r>
    </w:p>
    <w:p w:rsidR="009D5461" w:rsidRPr="009D5461" w:rsidRDefault="009D5461" w:rsidP="009D5461">
      <w:pPr>
        <w:shd w:val="clear" w:color="auto" w:fill="FFFFFF"/>
        <w:spacing w:line="360" w:lineRule="auto"/>
        <w:jc w:val="both"/>
        <w:rPr>
          <w:b/>
          <w:bCs/>
          <w:sz w:val="24"/>
          <w:szCs w:val="24"/>
          <w:lang w:eastAsia="ru-RU"/>
        </w:rPr>
      </w:pP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Развитие системы образования Лениногорского муниципального района на 2016-2020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Комплексное развитие организаций коммунальной инфраструктуры Лениногорского муниципального района на период 2010-2020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Повышение безопасности дорожного движения на территории Лениногорского муниципального района Республики Татарстан на 2019 год;</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Развитие инвестиционной деятельности на территории МО «Лениногорский муниципальный район» на 2015-2019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Развитие молодежной политики, физической культуры и спорта в Лениногорском муниципальном районе на 2016-2020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Развитие культуры города Лениногорска на 2016-2020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Программа «Реализации антикоррупционной политики в Лениногорском муниципальном районе на 2015-2020гг.»</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Энергосбережение и повышение энергетической эффективности в Лениногорском муниципальном районе на 2017-2021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Развитие агропромышленного комплекса и сельских территорий в Лениногорском муниципальном районе на 2017-2021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Формирование здорового образа жизни, снижение потребления алкогольной продукции, пива и табака среди населения Лениногорского муниципального района на 2016-2020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Развитие среднего и малого предпринимательства на территории Лениногорского муниципального района на период 2019-2023 годы;</w:t>
      </w:r>
    </w:p>
    <w:p w:rsidR="009D5461" w:rsidRPr="009D5461" w:rsidRDefault="009D5461" w:rsidP="009D5461">
      <w:pPr>
        <w:numPr>
          <w:ilvl w:val="0"/>
          <w:numId w:val="18"/>
        </w:numPr>
        <w:shd w:val="clear" w:color="auto" w:fill="FFFFFF"/>
        <w:spacing w:line="360" w:lineRule="auto"/>
        <w:jc w:val="both"/>
        <w:rPr>
          <w:bCs/>
          <w:sz w:val="24"/>
          <w:szCs w:val="24"/>
          <w:lang w:eastAsia="ru-RU"/>
        </w:rPr>
      </w:pPr>
      <w:r w:rsidRPr="009D5461">
        <w:rPr>
          <w:bCs/>
          <w:sz w:val="24"/>
          <w:szCs w:val="24"/>
          <w:lang w:eastAsia="ru-RU"/>
        </w:rPr>
        <w:t>Муниципальная программа «Поддержка социально ориентированных некоммерческих организаций в Лениногорском муниципальном районе Республики Татарстан на 2016-2020гг.»;</w:t>
      </w:r>
    </w:p>
    <w:p w:rsidR="009D5461" w:rsidRPr="009D5461" w:rsidRDefault="009D5461" w:rsidP="009D5461">
      <w:pPr>
        <w:numPr>
          <w:ilvl w:val="0"/>
          <w:numId w:val="18"/>
        </w:numPr>
        <w:shd w:val="clear" w:color="auto" w:fill="FFFFFF"/>
        <w:spacing w:line="360" w:lineRule="auto"/>
        <w:jc w:val="both"/>
        <w:rPr>
          <w:b/>
          <w:bCs/>
          <w:sz w:val="24"/>
          <w:szCs w:val="24"/>
          <w:lang w:eastAsia="ru-RU"/>
        </w:rPr>
      </w:pPr>
      <w:r w:rsidRPr="009D5461">
        <w:rPr>
          <w:bCs/>
          <w:sz w:val="24"/>
          <w:szCs w:val="24"/>
          <w:lang w:eastAsia="ru-RU"/>
        </w:rPr>
        <w:t>Программа по профилактике правонарушений в Лениногорском муниципальном районе Республики Татарстан на 2017-2020 годы;</w:t>
      </w:r>
    </w:p>
    <w:p w:rsidR="009D5461" w:rsidRPr="009D5461" w:rsidRDefault="009D5461" w:rsidP="009D5461">
      <w:pPr>
        <w:shd w:val="clear" w:color="auto" w:fill="FFFFFF"/>
        <w:spacing w:line="360" w:lineRule="auto"/>
        <w:jc w:val="both"/>
        <w:rPr>
          <w:bCs/>
          <w:sz w:val="24"/>
          <w:szCs w:val="24"/>
          <w:lang w:eastAsia="ru-RU"/>
        </w:rPr>
      </w:pPr>
    </w:p>
    <w:sectPr w:rsidR="009D5461" w:rsidRPr="009D5461" w:rsidSect="009D5461">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D59" w:rsidRDefault="00814D59" w:rsidP="00C612CF">
      <w:pPr>
        <w:spacing w:line="240" w:lineRule="auto"/>
      </w:pPr>
      <w:r>
        <w:separator/>
      </w:r>
    </w:p>
  </w:endnote>
  <w:endnote w:type="continuationSeparator" w:id="0">
    <w:p w:rsidR="00814D59" w:rsidRDefault="00814D59" w:rsidP="00C61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D59" w:rsidRDefault="00814D59" w:rsidP="00C612CF">
      <w:pPr>
        <w:spacing w:line="240" w:lineRule="auto"/>
      </w:pPr>
      <w:r>
        <w:separator/>
      </w:r>
    </w:p>
  </w:footnote>
  <w:footnote w:type="continuationSeparator" w:id="0">
    <w:p w:rsidR="00814D59" w:rsidRDefault="00814D59" w:rsidP="00C61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461" w:rsidRDefault="009D5461">
    <w:pPr>
      <w:pStyle w:val="a8"/>
      <w:jc w:val="right"/>
    </w:pPr>
    <w:r>
      <w:fldChar w:fldCharType="begin"/>
    </w:r>
    <w:r>
      <w:instrText>PAGE   \* MERGEFORMAT</w:instrText>
    </w:r>
    <w:r>
      <w:fldChar w:fldCharType="separate"/>
    </w:r>
    <w:r w:rsidR="0041714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5"/>
        <w:szCs w:val="25"/>
        <w:u w:val="none"/>
      </w:rPr>
    </w:lvl>
    <w:lvl w:ilvl="1">
      <w:start w:val="1"/>
      <w:numFmt w:val="bullet"/>
      <w:lvlText w:val="-"/>
      <w:lvlJc w:val="left"/>
      <w:rPr>
        <w:b w:val="0"/>
        <w:bCs w:val="0"/>
        <w:i w:val="0"/>
        <w:iCs w:val="0"/>
        <w:smallCaps w:val="0"/>
        <w:strike w:val="0"/>
        <w:color w:val="000000"/>
        <w:spacing w:val="0"/>
        <w:w w:val="100"/>
        <w:position w:val="0"/>
        <w:sz w:val="25"/>
        <w:szCs w:val="25"/>
        <w:u w:val="none"/>
      </w:rPr>
    </w:lvl>
    <w:lvl w:ilvl="2">
      <w:start w:val="1"/>
      <w:numFmt w:val="bullet"/>
      <w:lvlText w:val="-"/>
      <w:lvlJc w:val="left"/>
      <w:rPr>
        <w:b w:val="0"/>
        <w:bCs w:val="0"/>
        <w:i w:val="0"/>
        <w:iCs w:val="0"/>
        <w:smallCaps w:val="0"/>
        <w:strike w:val="0"/>
        <w:color w:val="000000"/>
        <w:spacing w:val="0"/>
        <w:w w:val="100"/>
        <w:position w:val="0"/>
        <w:sz w:val="25"/>
        <w:szCs w:val="25"/>
        <w:u w:val="none"/>
      </w:rPr>
    </w:lvl>
    <w:lvl w:ilvl="3">
      <w:start w:val="1"/>
      <w:numFmt w:val="bullet"/>
      <w:lvlText w:val="-"/>
      <w:lvlJc w:val="left"/>
      <w:rPr>
        <w:b w:val="0"/>
        <w:bCs w:val="0"/>
        <w:i w:val="0"/>
        <w:iCs w:val="0"/>
        <w:smallCaps w:val="0"/>
        <w:strike w:val="0"/>
        <w:color w:val="000000"/>
        <w:spacing w:val="0"/>
        <w:w w:val="100"/>
        <w:position w:val="0"/>
        <w:sz w:val="25"/>
        <w:szCs w:val="25"/>
        <w:u w:val="none"/>
      </w:rPr>
    </w:lvl>
    <w:lvl w:ilvl="4">
      <w:start w:val="1"/>
      <w:numFmt w:val="bullet"/>
      <w:lvlText w:val="-"/>
      <w:lvlJc w:val="left"/>
      <w:rPr>
        <w:b w:val="0"/>
        <w:bCs w:val="0"/>
        <w:i w:val="0"/>
        <w:iCs w:val="0"/>
        <w:smallCaps w:val="0"/>
        <w:strike w:val="0"/>
        <w:color w:val="000000"/>
        <w:spacing w:val="0"/>
        <w:w w:val="100"/>
        <w:position w:val="0"/>
        <w:sz w:val="25"/>
        <w:szCs w:val="25"/>
        <w:u w:val="none"/>
      </w:rPr>
    </w:lvl>
    <w:lvl w:ilvl="5">
      <w:start w:val="1"/>
      <w:numFmt w:val="bullet"/>
      <w:lvlText w:val="-"/>
      <w:lvlJc w:val="left"/>
      <w:rPr>
        <w:b w:val="0"/>
        <w:bCs w:val="0"/>
        <w:i w:val="0"/>
        <w:iCs w:val="0"/>
        <w:smallCaps w:val="0"/>
        <w:strike w:val="0"/>
        <w:color w:val="000000"/>
        <w:spacing w:val="0"/>
        <w:w w:val="100"/>
        <w:position w:val="0"/>
        <w:sz w:val="25"/>
        <w:szCs w:val="25"/>
        <w:u w:val="none"/>
      </w:rPr>
    </w:lvl>
    <w:lvl w:ilvl="6">
      <w:start w:val="1"/>
      <w:numFmt w:val="bullet"/>
      <w:lvlText w:val="-"/>
      <w:lvlJc w:val="left"/>
      <w:rPr>
        <w:b w:val="0"/>
        <w:bCs w:val="0"/>
        <w:i w:val="0"/>
        <w:iCs w:val="0"/>
        <w:smallCaps w:val="0"/>
        <w:strike w:val="0"/>
        <w:color w:val="000000"/>
        <w:spacing w:val="0"/>
        <w:w w:val="100"/>
        <w:position w:val="0"/>
        <w:sz w:val="25"/>
        <w:szCs w:val="25"/>
        <w:u w:val="none"/>
      </w:rPr>
    </w:lvl>
    <w:lvl w:ilvl="7">
      <w:start w:val="1"/>
      <w:numFmt w:val="bullet"/>
      <w:lvlText w:val="-"/>
      <w:lvlJc w:val="left"/>
      <w:rPr>
        <w:b w:val="0"/>
        <w:bCs w:val="0"/>
        <w:i w:val="0"/>
        <w:iCs w:val="0"/>
        <w:smallCaps w:val="0"/>
        <w:strike w:val="0"/>
        <w:color w:val="000000"/>
        <w:spacing w:val="0"/>
        <w:w w:val="100"/>
        <w:position w:val="0"/>
        <w:sz w:val="25"/>
        <w:szCs w:val="25"/>
        <w:u w:val="none"/>
      </w:rPr>
    </w:lvl>
    <w:lvl w:ilvl="8">
      <w:start w:val="1"/>
      <w:numFmt w:val="bullet"/>
      <w:lvlText w:val="-"/>
      <w:lvlJc w:val="left"/>
      <w:rPr>
        <w:b w:val="0"/>
        <w:bCs w:val="0"/>
        <w:i w:val="0"/>
        <w:iCs w:val="0"/>
        <w:smallCaps w:val="0"/>
        <w:strike w:val="0"/>
        <w:color w:val="000000"/>
        <w:spacing w:val="0"/>
        <w:w w:val="100"/>
        <w:position w:val="0"/>
        <w:sz w:val="25"/>
        <w:szCs w:val="25"/>
        <w:u w:val="none"/>
      </w:rPr>
    </w:lvl>
  </w:abstractNum>
  <w:abstractNum w:abstractNumId="1" w15:restartNumberingAfterBreak="0">
    <w:nsid w:val="059B445C"/>
    <w:multiLevelType w:val="multilevel"/>
    <w:tmpl w:val="918651A2"/>
    <w:lvl w:ilvl="0">
      <w:start w:val="6"/>
      <w:numFmt w:val="decimal"/>
      <w:lvlText w:val="%1"/>
      <w:lvlJc w:val="left"/>
      <w:pPr>
        <w:ind w:left="420" w:hanging="420"/>
      </w:pPr>
      <w:rPr>
        <w:rFonts w:hint="default"/>
      </w:rPr>
    </w:lvl>
    <w:lvl w:ilvl="1">
      <w:start w:val="10"/>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FC9339F"/>
    <w:multiLevelType w:val="hybridMultilevel"/>
    <w:tmpl w:val="13C0FD02"/>
    <w:lvl w:ilvl="0" w:tplc="5BC2995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327C56"/>
    <w:multiLevelType w:val="hybridMultilevel"/>
    <w:tmpl w:val="7B4CA7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204D05"/>
    <w:multiLevelType w:val="hybridMultilevel"/>
    <w:tmpl w:val="E2B601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94A48D9"/>
    <w:multiLevelType w:val="hybridMultilevel"/>
    <w:tmpl w:val="588C8B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9FB3A15"/>
    <w:multiLevelType w:val="multilevel"/>
    <w:tmpl w:val="1E0618AE"/>
    <w:lvl w:ilvl="0">
      <w:start w:val="1"/>
      <w:numFmt w:val="decimal"/>
      <w:lvlText w:val="%1."/>
      <w:lvlJc w:val="left"/>
      <w:pPr>
        <w:ind w:left="786" w:hanging="360"/>
      </w:pPr>
      <w:rPr>
        <w:rFonts w:cs="Times New Roman" w:hint="default"/>
      </w:rPr>
    </w:lvl>
    <w:lvl w:ilvl="1">
      <w:start w:val="1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31280CA8"/>
    <w:multiLevelType w:val="hybridMultilevel"/>
    <w:tmpl w:val="8C064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9510C2C"/>
    <w:multiLevelType w:val="hybridMultilevel"/>
    <w:tmpl w:val="E5404B1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3D511B08"/>
    <w:multiLevelType w:val="hybridMultilevel"/>
    <w:tmpl w:val="81AAC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E3375F9"/>
    <w:multiLevelType w:val="hybridMultilevel"/>
    <w:tmpl w:val="7CAE7CD6"/>
    <w:lvl w:ilvl="0" w:tplc="445004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5D821C4"/>
    <w:multiLevelType w:val="hybridMultilevel"/>
    <w:tmpl w:val="3D485E64"/>
    <w:lvl w:ilvl="0" w:tplc="04190001">
      <w:start w:val="1"/>
      <w:numFmt w:val="bullet"/>
      <w:lvlText w:val=""/>
      <w:lvlJc w:val="left"/>
      <w:pPr>
        <w:ind w:left="1378" w:hanging="360"/>
      </w:pPr>
      <w:rPr>
        <w:rFonts w:ascii="Symbol" w:hAnsi="Symbol" w:hint="default"/>
      </w:rPr>
    </w:lvl>
    <w:lvl w:ilvl="1" w:tplc="04190003" w:tentative="1">
      <w:start w:val="1"/>
      <w:numFmt w:val="bullet"/>
      <w:lvlText w:val="o"/>
      <w:lvlJc w:val="left"/>
      <w:pPr>
        <w:ind w:left="2098" w:hanging="360"/>
      </w:pPr>
      <w:rPr>
        <w:rFonts w:ascii="Courier New" w:hAnsi="Courier New" w:cs="Courier New" w:hint="default"/>
      </w:rPr>
    </w:lvl>
    <w:lvl w:ilvl="2" w:tplc="04190005" w:tentative="1">
      <w:start w:val="1"/>
      <w:numFmt w:val="bullet"/>
      <w:lvlText w:val=""/>
      <w:lvlJc w:val="left"/>
      <w:pPr>
        <w:ind w:left="2818" w:hanging="360"/>
      </w:pPr>
      <w:rPr>
        <w:rFonts w:ascii="Wingdings" w:hAnsi="Wingdings" w:hint="default"/>
      </w:rPr>
    </w:lvl>
    <w:lvl w:ilvl="3" w:tplc="04190001" w:tentative="1">
      <w:start w:val="1"/>
      <w:numFmt w:val="bullet"/>
      <w:lvlText w:val=""/>
      <w:lvlJc w:val="left"/>
      <w:pPr>
        <w:ind w:left="3538" w:hanging="360"/>
      </w:pPr>
      <w:rPr>
        <w:rFonts w:ascii="Symbol" w:hAnsi="Symbol" w:hint="default"/>
      </w:rPr>
    </w:lvl>
    <w:lvl w:ilvl="4" w:tplc="04190003" w:tentative="1">
      <w:start w:val="1"/>
      <w:numFmt w:val="bullet"/>
      <w:lvlText w:val="o"/>
      <w:lvlJc w:val="left"/>
      <w:pPr>
        <w:ind w:left="4258" w:hanging="360"/>
      </w:pPr>
      <w:rPr>
        <w:rFonts w:ascii="Courier New" w:hAnsi="Courier New" w:cs="Courier New" w:hint="default"/>
      </w:rPr>
    </w:lvl>
    <w:lvl w:ilvl="5" w:tplc="04190005" w:tentative="1">
      <w:start w:val="1"/>
      <w:numFmt w:val="bullet"/>
      <w:lvlText w:val=""/>
      <w:lvlJc w:val="left"/>
      <w:pPr>
        <w:ind w:left="4978" w:hanging="360"/>
      </w:pPr>
      <w:rPr>
        <w:rFonts w:ascii="Wingdings" w:hAnsi="Wingdings" w:hint="default"/>
      </w:rPr>
    </w:lvl>
    <w:lvl w:ilvl="6" w:tplc="04190001" w:tentative="1">
      <w:start w:val="1"/>
      <w:numFmt w:val="bullet"/>
      <w:lvlText w:val=""/>
      <w:lvlJc w:val="left"/>
      <w:pPr>
        <w:ind w:left="5698" w:hanging="360"/>
      </w:pPr>
      <w:rPr>
        <w:rFonts w:ascii="Symbol" w:hAnsi="Symbol" w:hint="default"/>
      </w:rPr>
    </w:lvl>
    <w:lvl w:ilvl="7" w:tplc="04190003" w:tentative="1">
      <w:start w:val="1"/>
      <w:numFmt w:val="bullet"/>
      <w:lvlText w:val="o"/>
      <w:lvlJc w:val="left"/>
      <w:pPr>
        <w:ind w:left="6418" w:hanging="360"/>
      </w:pPr>
      <w:rPr>
        <w:rFonts w:ascii="Courier New" w:hAnsi="Courier New" w:cs="Courier New" w:hint="default"/>
      </w:rPr>
    </w:lvl>
    <w:lvl w:ilvl="8" w:tplc="04190005" w:tentative="1">
      <w:start w:val="1"/>
      <w:numFmt w:val="bullet"/>
      <w:lvlText w:val=""/>
      <w:lvlJc w:val="left"/>
      <w:pPr>
        <w:ind w:left="7138" w:hanging="360"/>
      </w:pPr>
      <w:rPr>
        <w:rFonts w:ascii="Wingdings" w:hAnsi="Wingdings" w:hint="default"/>
      </w:rPr>
    </w:lvl>
  </w:abstractNum>
  <w:abstractNum w:abstractNumId="12" w15:restartNumberingAfterBreak="0">
    <w:nsid w:val="49CE1A47"/>
    <w:multiLevelType w:val="hybridMultilevel"/>
    <w:tmpl w:val="A620C7B2"/>
    <w:lvl w:ilvl="0" w:tplc="7EECA7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E124FAC"/>
    <w:multiLevelType w:val="hybridMultilevel"/>
    <w:tmpl w:val="D2EA1594"/>
    <w:lvl w:ilvl="0" w:tplc="398879F2">
      <w:start w:val="1"/>
      <w:numFmt w:val="decimal"/>
      <w:suff w:val="space"/>
      <w:lvlText w:val="%1."/>
      <w:lvlJc w:val="left"/>
      <w:pPr>
        <w:ind w:left="1428" w:hanging="360"/>
      </w:pPr>
      <w:rPr>
        <w:rFont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15:restartNumberingAfterBreak="0">
    <w:nsid w:val="4F7A4209"/>
    <w:multiLevelType w:val="hybridMultilevel"/>
    <w:tmpl w:val="2C2858CA"/>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55056885"/>
    <w:multiLevelType w:val="hybridMultilevel"/>
    <w:tmpl w:val="1BC22E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31E4A4F"/>
    <w:multiLevelType w:val="hybridMultilevel"/>
    <w:tmpl w:val="E8268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3F0440C"/>
    <w:multiLevelType w:val="hybridMultilevel"/>
    <w:tmpl w:val="A3929DD4"/>
    <w:lvl w:ilvl="0" w:tplc="6D249B96">
      <w:start w:val="1"/>
      <w:numFmt w:val="decimal"/>
      <w:lvlText w:val="%1."/>
      <w:lvlJc w:val="left"/>
      <w:pPr>
        <w:ind w:left="107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7749AE"/>
    <w:multiLevelType w:val="multilevel"/>
    <w:tmpl w:val="6074DF6C"/>
    <w:lvl w:ilvl="0">
      <w:start w:val="1"/>
      <w:numFmt w:val="decimal"/>
      <w:lvlText w:val="%1."/>
      <w:lvlJc w:val="left"/>
      <w:pPr>
        <w:ind w:left="360" w:hanging="360"/>
      </w:pPr>
      <w:rPr>
        <w:rFonts w:cs="Times New Roman"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C8D1EC2"/>
    <w:multiLevelType w:val="hybridMultilevel"/>
    <w:tmpl w:val="1BC22E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5"/>
  </w:num>
  <w:num w:numId="4">
    <w:abstractNumId w:val="7"/>
  </w:num>
  <w:num w:numId="5">
    <w:abstractNumId w:val="8"/>
  </w:num>
  <w:num w:numId="6">
    <w:abstractNumId w:val="19"/>
  </w:num>
  <w:num w:numId="7">
    <w:abstractNumId w:val="10"/>
  </w:num>
  <w:num w:numId="8">
    <w:abstractNumId w:val="15"/>
  </w:num>
  <w:num w:numId="9">
    <w:abstractNumId w:val="6"/>
  </w:num>
  <w:num w:numId="10">
    <w:abstractNumId w:val="18"/>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2"/>
  </w:num>
  <w:num w:numId="14">
    <w:abstractNumId w:val="14"/>
  </w:num>
  <w:num w:numId="15">
    <w:abstractNumId w:val="11"/>
  </w:num>
  <w:num w:numId="16">
    <w:abstractNumId w:val="9"/>
  </w:num>
  <w:num w:numId="17">
    <w:abstractNumId w:val="16"/>
  </w:num>
  <w:num w:numId="18">
    <w:abstractNumId w:val="17"/>
  </w:num>
  <w:num w:numId="19">
    <w:abstractNumId w:val="1"/>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97"/>
    <w:rsid w:val="00001F1A"/>
    <w:rsid w:val="000026C6"/>
    <w:rsid w:val="00002DB7"/>
    <w:rsid w:val="000036CC"/>
    <w:rsid w:val="000043C1"/>
    <w:rsid w:val="00004F93"/>
    <w:rsid w:val="000050C4"/>
    <w:rsid w:val="00007906"/>
    <w:rsid w:val="00012B4C"/>
    <w:rsid w:val="00012F96"/>
    <w:rsid w:val="00016FEB"/>
    <w:rsid w:val="000205C0"/>
    <w:rsid w:val="000209D8"/>
    <w:rsid w:val="00021A00"/>
    <w:rsid w:val="000256E9"/>
    <w:rsid w:val="00025F73"/>
    <w:rsid w:val="000264DD"/>
    <w:rsid w:val="00027A5E"/>
    <w:rsid w:val="0003099B"/>
    <w:rsid w:val="00031D44"/>
    <w:rsid w:val="00032B96"/>
    <w:rsid w:val="000334D2"/>
    <w:rsid w:val="00033D2A"/>
    <w:rsid w:val="00036D3A"/>
    <w:rsid w:val="000376E1"/>
    <w:rsid w:val="00040819"/>
    <w:rsid w:val="00041E09"/>
    <w:rsid w:val="0004381F"/>
    <w:rsid w:val="000442C8"/>
    <w:rsid w:val="0004608B"/>
    <w:rsid w:val="0004714D"/>
    <w:rsid w:val="00051FCE"/>
    <w:rsid w:val="00054DD3"/>
    <w:rsid w:val="00056CC1"/>
    <w:rsid w:val="0006029B"/>
    <w:rsid w:val="00060FF9"/>
    <w:rsid w:val="00061C48"/>
    <w:rsid w:val="0006298A"/>
    <w:rsid w:val="000645AD"/>
    <w:rsid w:val="00065C39"/>
    <w:rsid w:val="00067F78"/>
    <w:rsid w:val="0007475F"/>
    <w:rsid w:val="00074F26"/>
    <w:rsid w:val="000755E8"/>
    <w:rsid w:val="00087054"/>
    <w:rsid w:val="00087FE7"/>
    <w:rsid w:val="00091796"/>
    <w:rsid w:val="000940DE"/>
    <w:rsid w:val="0009435C"/>
    <w:rsid w:val="0009489B"/>
    <w:rsid w:val="00096849"/>
    <w:rsid w:val="0009784F"/>
    <w:rsid w:val="000A05C6"/>
    <w:rsid w:val="000A0ECF"/>
    <w:rsid w:val="000A2E35"/>
    <w:rsid w:val="000A51EF"/>
    <w:rsid w:val="000A54F7"/>
    <w:rsid w:val="000A6D5E"/>
    <w:rsid w:val="000B14C7"/>
    <w:rsid w:val="000B3803"/>
    <w:rsid w:val="000B5842"/>
    <w:rsid w:val="000B6C65"/>
    <w:rsid w:val="000C40A1"/>
    <w:rsid w:val="000C4A62"/>
    <w:rsid w:val="000C58FA"/>
    <w:rsid w:val="000C66F5"/>
    <w:rsid w:val="000C74F6"/>
    <w:rsid w:val="000D1987"/>
    <w:rsid w:val="000D3383"/>
    <w:rsid w:val="000D4DB7"/>
    <w:rsid w:val="000D5F71"/>
    <w:rsid w:val="000E1635"/>
    <w:rsid w:val="000E41C7"/>
    <w:rsid w:val="000E5BDA"/>
    <w:rsid w:val="000E66C3"/>
    <w:rsid w:val="000F19E4"/>
    <w:rsid w:val="000F349D"/>
    <w:rsid w:val="000F3B0C"/>
    <w:rsid w:val="000F5357"/>
    <w:rsid w:val="000F5BBE"/>
    <w:rsid w:val="00100ED0"/>
    <w:rsid w:val="00101096"/>
    <w:rsid w:val="00102067"/>
    <w:rsid w:val="00102DAE"/>
    <w:rsid w:val="00103354"/>
    <w:rsid w:val="00104E66"/>
    <w:rsid w:val="00106C9B"/>
    <w:rsid w:val="00106E55"/>
    <w:rsid w:val="00110C6A"/>
    <w:rsid w:val="00112DA6"/>
    <w:rsid w:val="00113F97"/>
    <w:rsid w:val="00114CED"/>
    <w:rsid w:val="00115E06"/>
    <w:rsid w:val="001167B8"/>
    <w:rsid w:val="0011736F"/>
    <w:rsid w:val="00117722"/>
    <w:rsid w:val="0012165A"/>
    <w:rsid w:val="00123292"/>
    <w:rsid w:val="00127C87"/>
    <w:rsid w:val="00131D72"/>
    <w:rsid w:val="00134140"/>
    <w:rsid w:val="0013695E"/>
    <w:rsid w:val="001402DF"/>
    <w:rsid w:val="00140574"/>
    <w:rsid w:val="00141441"/>
    <w:rsid w:val="00141F3A"/>
    <w:rsid w:val="001430F9"/>
    <w:rsid w:val="00143A30"/>
    <w:rsid w:val="0015053F"/>
    <w:rsid w:val="001510CF"/>
    <w:rsid w:val="0015229A"/>
    <w:rsid w:val="00154602"/>
    <w:rsid w:val="00157E4F"/>
    <w:rsid w:val="00161706"/>
    <w:rsid w:val="00167103"/>
    <w:rsid w:val="00167AD9"/>
    <w:rsid w:val="00177E0C"/>
    <w:rsid w:val="001801C5"/>
    <w:rsid w:val="001808F9"/>
    <w:rsid w:val="00180B05"/>
    <w:rsid w:val="00182520"/>
    <w:rsid w:val="001834F9"/>
    <w:rsid w:val="00184D3C"/>
    <w:rsid w:val="00186DBF"/>
    <w:rsid w:val="00187FC6"/>
    <w:rsid w:val="00194E6D"/>
    <w:rsid w:val="001966A9"/>
    <w:rsid w:val="001A005A"/>
    <w:rsid w:val="001A290B"/>
    <w:rsid w:val="001A2F12"/>
    <w:rsid w:val="001A502A"/>
    <w:rsid w:val="001A59AA"/>
    <w:rsid w:val="001A7650"/>
    <w:rsid w:val="001B1355"/>
    <w:rsid w:val="001B15C0"/>
    <w:rsid w:val="001B1EB7"/>
    <w:rsid w:val="001B3970"/>
    <w:rsid w:val="001B51B3"/>
    <w:rsid w:val="001B553B"/>
    <w:rsid w:val="001B61C9"/>
    <w:rsid w:val="001B7280"/>
    <w:rsid w:val="001B7AC9"/>
    <w:rsid w:val="001C09AD"/>
    <w:rsid w:val="001C41BC"/>
    <w:rsid w:val="001C4F99"/>
    <w:rsid w:val="001C5E4B"/>
    <w:rsid w:val="001C6A70"/>
    <w:rsid w:val="001C7FD9"/>
    <w:rsid w:val="001D06B6"/>
    <w:rsid w:val="001D10C5"/>
    <w:rsid w:val="001D1D5A"/>
    <w:rsid w:val="001D1DA5"/>
    <w:rsid w:val="001E1BB4"/>
    <w:rsid w:val="001E2B7C"/>
    <w:rsid w:val="001E2F93"/>
    <w:rsid w:val="001E335C"/>
    <w:rsid w:val="001E7811"/>
    <w:rsid w:val="001E7CD7"/>
    <w:rsid w:val="001F2BD3"/>
    <w:rsid w:val="001F50AC"/>
    <w:rsid w:val="001F572B"/>
    <w:rsid w:val="001F6E29"/>
    <w:rsid w:val="001F7B5F"/>
    <w:rsid w:val="0020040F"/>
    <w:rsid w:val="00200619"/>
    <w:rsid w:val="00202E06"/>
    <w:rsid w:val="00210CAA"/>
    <w:rsid w:val="00211671"/>
    <w:rsid w:val="00215B25"/>
    <w:rsid w:val="00220746"/>
    <w:rsid w:val="00223122"/>
    <w:rsid w:val="0022420B"/>
    <w:rsid w:val="00224F1D"/>
    <w:rsid w:val="002265B3"/>
    <w:rsid w:val="00226C87"/>
    <w:rsid w:val="0023003F"/>
    <w:rsid w:val="0023178C"/>
    <w:rsid w:val="002323FC"/>
    <w:rsid w:val="00232823"/>
    <w:rsid w:val="0023371D"/>
    <w:rsid w:val="00234301"/>
    <w:rsid w:val="00235D7A"/>
    <w:rsid w:val="002360CF"/>
    <w:rsid w:val="002361EC"/>
    <w:rsid w:val="002364F5"/>
    <w:rsid w:val="00236EC6"/>
    <w:rsid w:val="00241491"/>
    <w:rsid w:val="00241FB0"/>
    <w:rsid w:val="002422BA"/>
    <w:rsid w:val="002426F2"/>
    <w:rsid w:val="00242921"/>
    <w:rsid w:val="002433F6"/>
    <w:rsid w:val="00243559"/>
    <w:rsid w:val="00245720"/>
    <w:rsid w:val="00246C9D"/>
    <w:rsid w:val="00247FCB"/>
    <w:rsid w:val="00250A65"/>
    <w:rsid w:val="00252D86"/>
    <w:rsid w:val="002568F3"/>
    <w:rsid w:val="00257528"/>
    <w:rsid w:val="0026081F"/>
    <w:rsid w:val="00261879"/>
    <w:rsid w:val="0026232D"/>
    <w:rsid w:val="00263C89"/>
    <w:rsid w:val="00263FB4"/>
    <w:rsid w:val="00265D80"/>
    <w:rsid w:val="0026772C"/>
    <w:rsid w:val="0027267E"/>
    <w:rsid w:val="00272BCE"/>
    <w:rsid w:val="002739CE"/>
    <w:rsid w:val="002755EA"/>
    <w:rsid w:val="002814CF"/>
    <w:rsid w:val="00281A00"/>
    <w:rsid w:val="0028352E"/>
    <w:rsid w:val="00283548"/>
    <w:rsid w:val="00285453"/>
    <w:rsid w:val="00285A19"/>
    <w:rsid w:val="00287622"/>
    <w:rsid w:val="00287685"/>
    <w:rsid w:val="00290312"/>
    <w:rsid w:val="002948BC"/>
    <w:rsid w:val="0029794C"/>
    <w:rsid w:val="002A185E"/>
    <w:rsid w:val="002A3CE9"/>
    <w:rsid w:val="002A4417"/>
    <w:rsid w:val="002A52CF"/>
    <w:rsid w:val="002A6DE0"/>
    <w:rsid w:val="002A74CF"/>
    <w:rsid w:val="002B0EFF"/>
    <w:rsid w:val="002B16DE"/>
    <w:rsid w:val="002B5786"/>
    <w:rsid w:val="002B5A8D"/>
    <w:rsid w:val="002B5F49"/>
    <w:rsid w:val="002B62C5"/>
    <w:rsid w:val="002B681F"/>
    <w:rsid w:val="002B6BAA"/>
    <w:rsid w:val="002C3920"/>
    <w:rsid w:val="002C5B65"/>
    <w:rsid w:val="002C64E0"/>
    <w:rsid w:val="002C777D"/>
    <w:rsid w:val="002C7BD7"/>
    <w:rsid w:val="002C7C01"/>
    <w:rsid w:val="002C7C7E"/>
    <w:rsid w:val="002D3D2C"/>
    <w:rsid w:val="002D68D8"/>
    <w:rsid w:val="002D7126"/>
    <w:rsid w:val="002E1738"/>
    <w:rsid w:val="002E183D"/>
    <w:rsid w:val="002E464A"/>
    <w:rsid w:val="002E54E4"/>
    <w:rsid w:val="002E73EB"/>
    <w:rsid w:val="002E79DF"/>
    <w:rsid w:val="002F055C"/>
    <w:rsid w:val="002F1355"/>
    <w:rsid w:val="002F1B3A"/>
    <w:rsid w:val="002F6680"/>
    <w:rsid w:val="002F7313"/>
    <w:rsid w:val="003030F6"/>
    <w:rsid w:val="0030516D"/>
    <w:rsid w:val="00306CBC"/>
    <w:rsid w:val="00307E29"/>
    <w:rsid w:val="003117ED"/>
    <w:rsid w:val="00311A83"/>
    <w:rsid w:val="00313127"/>
    <w:rsid w:val="00314B58"/>
    <w:rsid w:val="00314BE9"/>
    <w:rsid w:val="00323FBC"/>
    <w:rsid w:val="00325D03"/>
    <w:rsid w:val="00325F2E"/>
    <w:rsid w:val="003275E0"/>
    <w:rsid w:val="00330D5F"/>
    <w:rsid w:val="00334E29"/>
    <w:rsid w:val="003359B3"/>
    <w:rsid w:val="00336B59"/>
    <w:rsid w:val="003378C0"/>
    <w:rsid w:val="003410B1"/>
    <w:rsid w:val="00341DBE"/>
    <w:rsid w:val="00342F31"/>
    <w:rsid w:val="0034397B"/>
    <w:rsid w:val="00347D44"/>
    <w:rsid w:val="0035202F"/>
    <w:rsid w:val="003527CD"/>
    <w:rsid w:val="003532E6"/>
    <w:rsid w:val="003541BF"/>
    <w:rsid w:val="00355875"/>
    <w:rsid w:val="0036165D"/>
    <w:rsid w:val="00367726"/>
    <w:rsid w:val="0037145F"/>
    <w:rsid w:val="00373081"/>
    <w:rsid w:val="0037393F"/>
    <w:rsid w:val="003757FF"/>
    <w:rsid w:val="00375A99"/>
    <w:rsid w:val="003769EE"/>
    <w:rsid w:val="00380CD5"/>
    <w:rsid w:val="00380E57"/>
    <w:rsid w:val="00381693"/>
    <w:rsid w:val="00383C97"/>
    <w:rsid w:val="00391F5C"/>
    <w:rsid w:val="00392955"/>
    <w:rsid w:val="00392B21"/>
    <w:rsid w:val="003935E2"/>
    <w:rsid w:val="00394D6A"/>
    <w:rsid w:val="00395270"/>
    <w:rsid w:val="0039622A"/>
    <w:rsid w:val="003971CF"/>
    <w:rsid w:val="003972A6"/>
    <w:rsid w:val="003A2818"/>
    <w:rsid w:val="003A6C6C"/>
    <w:rsid w:val="003A7240"/>
    <w:rsid w:val="003B5D8F"/>
    <w:rsid w:val="003B6836"/>
    <w:rsid w:val="003C1B6E"/>
    <w:rsid w:val="003C312F"/>
    <w:rsid w:val="003C351D"/>
    <w:rsid w:val="003C7F01"/>
    <w:rsid w:val="003D1848"/>
    <w:rsid w:val="003D1D10"/>
    <w:rsid w:val="003D4404"/>
    <w:rsid w:val="003D4D69"/>
    <w:rsid w:val="003D65CE"/>
    <w:rsid w:val="003D6926"/>
    <w:rsid w:val="003E0E86"/>
    <w:rsid w:val="003E38E5"/>
    <w:rsid w:val="003E5828"/>
    <w:rsid w:val="003F1560"/>
    <w:rsid w:val="003F2900"/>
    <w:rsid w:val="003F54D6"/>
    <w:rsid w:val="003F5AEA"/>
    <w:rsid w:val="003F75BF"/>
    <w:rsid w:val="003F7CAB"/>
    <w:rsid w:val="00400E9C"/>
    <w:rsid w:val="004040F9"/>
    <w:rsid w:val="004045E6"/>
    <w:rsid w:val="00404F74"/>
    <w:rsid w:val="00407B06"/>
    <w:rsid w:val="004113BF"/>
    <w:rsid w:val="0041714E"/>
    <w:rsid w:val="004223F3"/>
    <w:rsid w:val="004230EB"/>
    <w:rsid w:val="004246A8"/>
    <w:rsid w:val="004247C2"/>
    <w:rsid w:val="004250EB"/>
    <w:rsid w:val="004276B1"/>
    <w:rsid w:val="00430719"/>
    <w:rsid w:val="00431F56"/>
    <w:rsid w:val="004331DA"/>
    <w:rsid w:val="00433896"/>
    <w:rsid w:val="00433D0A"/>
    <w:rsid w:val="00437405"/>
    <w:rsid w:val="004419C1"/>
    <w:rsid w:val="00442681"/>
    <w:rsid w:val="004432D5"/>
    <w:rsid w:val="00446B3E"/>
    <w:rsid w:val="00447930"/>
    <w:rsid w:val="00452AEC"/>
    <w:rsid w:val="0045427F"/>
    <w:rsid w:val="00455502"/>
    <w:rsid w:val="00456620"/>
    <w:rsid w:val="00457709"/>
    <w:rsid w:val="00460CF8"/>
    <w:rsid w:val="0046127F"/>
    <w:rsid w:val="00462035"/>
    <w:rsid w:val="004647D8"/>
    <w:rsid w:val="0047318E"/>
    <w:rsid w:val="004731DB"/>
    <w:rsid w:val="00480B6C"/>
    <w:rsid w:val="004862D2"/>
    <w:rsid w:val="00487B99"/>
    <w:rsid w:val="00491469"/>
    <w:rsid w:val="00491736"/>
    <w:rsid w:val="00491775"/>
    <w:rsid w:val="004917B6"/>
    <w:rsid w:val="00492877"/>
    <w:rsid w:val="0049481A"/>
    <w:rsid w:val="00495057"/>
    <w:rsid w:val="00496618"/>
    <w:rsid w:val="004A1C23"/>
    <w:rsid w:val="004A3CB2"/>
    <w:rsid w:val="004A7D09"/>
    <w:rsid w:val="004B1942"/>
    <w:rsid w:val="004B1D58"/>
    <w:rsid w:val="004B2225"/>
    <w:rsid w:val="004B303F"/>
    <w:rsid w:val="004B3A77"/>
    <w:rsid w:val="004B5065"/>
    <w:rsid w:val="004B6623"/>
    <w:rsid w:val="004B7C19"/>
    <w:rsid w:val="004C099B"/>
    <w:rsid w:val="004C1D5A"/>
    <w:rsid w:val="004C1DAF"/>
    <w:rsid w:val="004C38A7"/>
    <w:rsid w:val="004C5B73"/>
    <w:rsid w:val="004D3DC3"/>
    <w:rsid w:val="004D51AE"/>
    <w:rsid w:val="004D58D0"/>
    <w:rsid w:val="004E00FD"/>
    <w:rsid w:val="004E172A"/>
    <w:rsid w:val="004E185F"/>
    <w:rsid w:val="004E1CD4"/>
    <w:rsid w:val="004E201F"/>
    <w:rsid w:val="004E2F9D"/>
    <w:rsid w:val="004E39EA"/>
    <w:rsid w:val="004E4F12"/>
    <w:rsid w:val="004E6143"/>
    <w:rsid w:val="004E7BD2"/>
    <w:rsid w:val="004F08D2"/>
    <w:rsid w:val="004F123C"/>
    <w:rsid w:val="004F12DB"/>
    <w:rsid w:val="004F1302"/>
    <w:rsid w:val="004F25BC"/>
    <w:rsid w:val="004F2EF7"/>
    <w:rsid w:val="005003CD"/>
    <w:rsid w:val="0050065B"/>
    <w:rsid w:val="0050198F"/>
    <w:rsid w:val="00501A71"/>
    <w:rsid w:val="00501FAE"/>
    <w:rsid w:val="00502D61"/>
    <w:rsid w:val="00505B3B"/>
    <w:rsid w:val="00505F7B"/>
    <w:rsid w:val="00507B51"/>
    <w:rsid w:val="0051069D"/>
    <w:rsid w:val="005136DF"/>
    <w:rsid w:val="00516E48"/>
    <w:rsid w:val="0051765D"/>
    <w:rsid w:val="00517A56"/>
    <w:rsid w:val="00522BE0"/>
    <w:rsid w:val="005273FA"/>
    <w:rsid w:val="0053276C"/>
    <w:rsid w:val="005329B8"/>
    <w:rsid w:val="00534B7A"/>
    <w:rsid w:val="00534DF0"/>
    <w:rsid w:val="00541257"/>
    <w:rsid w:val="005433B9"/>
    <w:rsid w:val="005448AE"/>
    <w:rsid w:val="00544A93"/>
    <w:rsid w:val="00544CA7"/>
    <w:rsid w:val="00547652"/>
    <w:rsid w:val="00551286"/>
    <w:rsid w:val="00551F4C"/>
    <w:rsid w:val="0055460A"/>
    <w:rsid w:val="00554724"/>
    <w:rsid w:val="00563A64"/>
    <w:rsid w:val="00567BF2"/>
    <w:rsid w:val="00567F8E"/>
    <w:rsid w:val="00571690"/>
    <w:rsid w:val="005719C1"/>
    <w:rsid w:val="00572228"/>
    <w:rsid w:val="00573252"/>
    <w:rsid w:val="00576A80"/>
    <w:rsid w:val="00577CDF"/>
    <w:rsid w:val="00580740"/>
    <w:rsid w:val="0058496E"/>
    <w:rsid w:val="00584F32"/>
    <w:rsid w:val="00585842"/>
    <w:rsid w:val="00590385"/>
    <w:rsid w:val="0059080F"/>
    <w:rsid w:val="00590B09"/>
    <w:rsid w:val="005924CE"/>
    <w:rsid w:val="00593007"/>
    <w:rsid w:val="005949F1"/>
    <w:rsid w:val="0059635B"/>
    <w:rsid w:val="00596BDC"/>
    <w:rsid w:val="00597155"/>
    <w:rsid w:val="00597659"/>
    <w:rsid w:val="005A09A8"/>
    <w:rsid w:val="005A5A4E"/>
    <w:rsid w:val="005A7088"/>
    <w:rsid w:val="005A756D"/>
    <w:rsid w:val="005A7E47"/>
    <w:rsid w:val="005B1561"/>
    <w:rsid w:val="005B22B6"/>
    <w:rsid w:val="005B3492"/>
    <w:rsid w:val="005B3C83"/>
    <w:rsid w:val="005B4EDD"/>
    <w:rsid w:val="005B6256"/>
    <w:rsid w:val="005B74CC"/>
    <w:rsid w:val="005C185D"/>
    <w:rsid w:val="005C3BA9"/>
    <w:rsid w:val="005C3CA0"/>
    <w:rsid w:val="005C5C75"/>
    <w:rsid w:val="005C6455"/>
    <w:rsid w:val="005C7AC2"/>
    <w:rsid w:val="005D1F79"/>
    <w:rsid w:val="005D3C61"/>
    <w:rsid w:val="005D5CAB"/>
    <w:rsid w:val="005D670D"/>
    <w:rsid w:val="005D77F2"/>
    <w:rsid w:val="005E14B2"/>
    <w:rsid w:val="005E2292"/>
    <w:rsid w:val="005E493D"/>
    <w:rsid w:val="005E562C"/>
    <w:rsid w:val="005E6C7E"/>
    <w:rsid w:val="005F1BAB"/>
    <w:rsid w:val="005F5737"/>
    <w:rsid w:val="005F5B28"/>
    <w:rsid w:val="005F5F59"/>
    <w:rsid w:val="005F7F1D"/>
    <w:rsid w:val="00602212"/>
    <w:rsid w:val="00603595"/>
    <w:rsid w:val="006049F2"/>
    <w:rsid w:val="006112CE"/>
    <w:rsid w:val="006136DE"/>
    <w:rsid w:val="0061575F"/>
    <w:rsid w:val="006167A7"/>
    <w:rsid w:val="00621B08"/>
    <w:rsid w:val="00622834"/>
    <w:rsid w:val="006259E6"/>
    <w:rsid w:val="00625F38"/>
    <w:rsid w:val="00626EDC"/>
    <w:rsid w:val="00626FEF"/>
    <w:rsid w:val="00627448"/>
    <w:rsid w:val="00627B25"/>
    <w:rsid w:val="006313D9"/>
    <w:rsid w:val="00631625"/>
    <w:rsid w:val="00633FB4"/>
    <w:rsid w:val="00634825"/>
    <w:rsid w:val="00634C0F"/>
    <w:rsid w:val="00635881"/>
    <w:rsid w:val="0063596C"/>
    <w:rsid w:val="00635CCF"/>
    <w:rsid w:val="0064247A"/>
    <w:rsid w:val="006441F9"/>
    <w:rsid w:val="006521E0"/>
    <w:rsid w:val="00653051"/>
    <w:rsid w:val="00653B0F"/>
    <w:rsid w:val="00654205"/>
    <w:rsid w:val="00654AFC"/>
    <w:rsid w:val="0065504D"/>
    <w:rsid w:val="006552AB"/>
    <w:rsid w:val="006558A7"/>
    <w:rsid w:val="006566FD"/>
    <w:rsid w:val="0065750F"/>
    <w:rsid w:val="00661A43"/>
    <w:rsid w:val="00663AD2"/>
    <w:rsid w:val="00665978"/>
    <w:rsid w:val="00666062"/>
    <w:rsid w:val="00666DFF"/>
    <w:rsid w:val="00672466"/>
    <w:rsid w:val="00674D02"/>
    <w:rsid w:val="00680D30"/>
    <w:rsid w:val="00684405"/>
    <w:rsid w:val="00685EFC"/>
    <w:rsid w:val="00686B2B"/>
    <w:rsid w:val="00691134"/>
    <w:rsid w:val="00693CC7"/>
    <w:rsid w:val="00694C93"/>
    <w:rsid w:val="00696FA2"/>
    <w:rsid w:val="00697276"/>
    <w:rsid w:val="006A0BC0"/>
    <w:rsid w:val="006A455B"/>
    <w:rsid w:val="006B2070"/>
    <w:rsid w:val="006B21A8"/>
    <w:rsid w:val="006B6841"/>
    <w:rsid w:val="006B7557"/>
    <w:rsid w:val="006B7C36"/>
    <w:rsid w:val="006C2ABC"/>
    <w:rsid w:val="006C3FA7"/>
    <w:rsid w:val="006C50CA"/>
    <w:rsid w:val="006C6530"/>
    <w:rsid w:val="006D0BCC"/>
    <w:rsid w:val="006D6E06"/>
    <w:rsid w:val="006D7BC9"/>
    <w:rsid w:val="006D7D96"/>
    <w:rsid w:val="006E13E2"/>
    <w:rsid w:val="006E1D09"/>
    <w:rsid w:val="006E3AFA"/>
    <w:rsid w:val="006E5074"/>
    <w:rsid w:val="006E64F1"/>
    <w:rsid w:val="006F0F1A"/>
    <w:rsid w:val="006F378A"/>
    <w:rsid w:val="006F56ED"/>
    <w:rsid w:val="006F5832"/>
    <w:rsid w:val="006F5E1B"/>
    <w:rsid w:val="006F61FD"/>
    <w:rsid w:val="00703CE2"/>
    <w:rsid w:val="007042DC"/>
    <w:rsid w:val="00704B81"/>
    <w:rsid w:val="00704BBD"/>
    <w:rsid w:val="007052EE"/>
    <w:rsid w:val="007102A4"/>
    <w:rsid w:val="00711CE4"/>
    <w:rsid w:val="007146D0"/>
    <w:rsid w:val="00714F7E"/>
    <w:rsid w:val="00720F10"/>
    <w:rsid w:val="00722D1A"/>
    <w:rsid w:val="00724233"/>
    <w:rsid w:val="00725404"/>
    <w:rsid w:val="0072572F"/>
    <w:rsid w:val="00725821"/>
    <w:rsid w:val="00726D34"/>
    <w:rsid w:val="00731098"/>
    <w:rsid w:val="0073242F"/>
    <w:rsid w:val="00732C1D"/>
    <w:rsid w:val="00733653"/>
    <w:rsid w:val="0073709E"/>
    <w:rsid w:val="0073787F"/>
    <w:rsid w:val="007404F0"/>
    <w:rsid w:val="0074228E"/>
    <w:rsid w:val="007424F4"/>
    <w:rsid w:val="007436FC"/>
    <w:rsid w:val="007468FD"/>
    <w:rsid w:val="00747044"/>
    <w:rsid w:val="007504C6"/>
    <w:rsid w:val="0075641B"/>
    <w:rsid w:val="00757D66"/>
    <w:rsid w:val="00763CE6"/>
    <w:rsid w:val="007646C4"/>
    <w:rsid w:val="007658A5"/>
    <w:rsid w:val="00766ADE"/>
    <w:rsid w:val="00766CC0"/>
    <w:rsid w:val="0077275E"/>
    <w:rsid w:val="00774885"/>
    <w:rsid w:val="00780BD7"/>
    <w:rsid w:val="00781D02"/>
    <w:rsid w:val="007826C8"/>
    <w:rsid w:val="0078354F"/>
    <w:rsid w:val="00785311"/>
    <w:rsid w:val="00791D69"/>
    <w:rsid w:val="0079201C"/>
    <w:rsid w:val="00794A98"/>
    <w:rsid w:val="00796583"/>
    <w:rsid w:val="007A1C3F"/>
    <w:rsid w:val="007A4552"/>
    <w:rsid w:val="007B14B3"/>
    <w:rsid w:val="007B18D4"/>
    <w:rsid w:val="007B1A1D"/>
    <w:rsid w:val="007B1A9B"/>
    <w:rsid w:val="007B3232"/>
    <w:rsid w:val="007B43CD"/>
    <w:rsid w:val="007C083E"/>
    <w:rsid w:val="007C17FC"/>
    <w:rsid w:val="007C3535"/>
    <w:rsid w:val="007C6C13"/>
    <w:rsid w:val="007C7153"/>
    <w:rsid w:val="007D05CB"/>
    <w:rsid w:val="007D1B7B"/>
    <w:rsid w:val="007D3124"/>
    <w:rsid w:val="007D3C0A"/>
    <w:rsid w:val="007D4BF8"/>
    <w:rsid w:val="007D51AA"/>
    <w:rsid w:val="007E2197"/>
    <w:rsid w:val="007E60A6"/>
    <w:rsid w:val="007E62C8"/>
    <w:rsid w:val="007F2262"/>
    <w:rsid w:val="007F2E9A"/>
    <w:rsid w:val="007F4553"/>
    <w:rsid w:val="007F4B07"/>
    <w:rsid w:val="007F6FFA"/>
    <w:rsid w:val="0080075F"/>
    <w:rsid w:val="00802A8D"/>
    <w:rsid w:val="00806444"/>
    <w:rsid w:val="008070DA"/>
    <w:rsid w:val="00807519"/>
    <w:rsid w:val="008100E7"/>
    <w:rsid w:val="008145A5"/>
    <w:rsid w:val="00814D59"/>
    <w:rsid w:val="00822DD2"/>
    <w:rsid w:val="0082325A"/>
    <w:rsid w:val="00824C75"/>
    <w:rsid w:val="008338A1"/>
    <w:rsid w:val="00834796"/>
    <w:rsid w:val="0083548D"/>
    <w:rsid w:val="008356DB"/>
    <w:rsid w:val="008360F0"/>
    <w:rsid w:val="008418C9"/>
    <w:rsid w:val="008425BE"/>
    <w:rsid w:val="00843335"/>
    <w:rsid w:val="00845028"/>
    <w:rsid w:val="0084628D"/>
    <w:rsid w:val="00846809"/>
    <w:rsid w:val="00847F50"/>
    <w:rsid w:val="00850E51"/>
    <w:rsid w:val="00851BDD"/>
    <w:rsid w:val="008602A0"/>
    <w:rsid w:val="00860D42"/>
    <w:rsid w:val="0086172C"/>
    <w:rsid w:val="00865032"/>
    <w:rsid w:val="00865B8B"/>
    <w:rsid w:val="00867C9E"/>
    <w:rsid w:val="008713AB"/>
    <w:rsid w:val="0087527A"/>
    <w:rsid w:val="00875F2E"/>
    <w:rsid w:val="0088304D"/>
    <w:rsid w:val="00883054"/>
    <w:rsid w:val="00884F83"/>
    <w:rsid w:val="00886AB5"/>
    <w:rsid w:val="00886B94"/>
    <w:rsid w:val="008878DF"/>
    <w:rsid w:val="00890FB4"/>
    <w:rsid w:val="00891D4B"/>
    <w:rsid w:val="008A14C5"/>
    <w:rsid w:val="008A230D"/>
    <w:rsid w:val="008A2603"/>
    <w:rsid w:val="008A323D"/>
    <w:rsid w:val="008A43A3"/>
    <w:rsid w:val="008A51EB"/>
    <w:rsid w:val="008A7A80"/>
    <w:rsid w:val="008B0E2F"/>
    <w:rsid w:val="008B1C47"/>
    <w:rsid w:val="008B5049"/>
    <w:rsid w:val="008B5C3B"/>
    <w:rsid w:val="008B72BE"/>
    <w:rsid w:val="008B76DA"/>
    <w:rsid w:val="008C1662"/>
    <w:rsid w:val="008C2145"/>
    <w:rsid w:val="008C672C"/>
    <w:rsid w:val="008D3531"/>
    <w:rsid w:val="008E0058"/>
    <w:rsid w:val="008E01EA"/>
    <w:rsid w:val="008E157E"/>
    <w:rsid w:val="008E4715"/>
    <w:rsid w:val="008E5035"/>
    <w:rsid w:val="008E759A"/>
    <w:rsid w:val="008E7820"/>
    <w:rsid w:val="008F0E82"/>
    <w:rsid w:val="008F2805"/>
    <w:rsid w:val="008F51C6"/>
    <w:rsid w:val="008F5723"/>
    <w:rsid w:val="00900312"/>
    <w:rsid w:val="00903D54"/>
    <w:rsid w:val="0090441C"/>
    <w:rsid w:val="00906155"/>
    <w:rsid w:val="009069F8"/>
    <w:rsid w:val="0090701C"/>
    <w:rsid w:val="0091054E"/>
    <w:rsid w:val="009109F2"/>
    <w:rsid w:val="00910B1B"/>
    <w:rsid w:val="00912824"/>
    <w:rsid w:val="00914069"/>
    <w:rsid w:val="0091613D"/>
    <w:rsid w:val="00916764"/>
    <w:rsid w:val="00917184"/>
    <w:rsid w:val="0091778B"/>
    <w:rsid w:val="00921005"/>
    <w:rsid w:val="0092192F"/>
    <w:rsid w:val="0092321A"/>
    <w:rsid w:val="0092354A"/>
    <w:rsid w:val="0092406E"/>
    <w:rsid w:val="009244B3"/>
    <w:rsid w:val="00926597"/>
    <w:rsid w:val="00926735"/>
    <w:rsid w:val="00926F6F"/>
    <w:rsid w:val="00930CF1"/>
    <w:rsid w:val="009324E1"/>
    <w:rsid w:val="00933469"/>
    <w:rsid w:val="00933D45"/>
    <w:rsid w:val="00934A6F"/>
    <w:rsid w:val="00936572"/>
    <w:rsid w:val="00943844"/>
    <w:rsid w:val="00945B19"/>
    <w:rsid w:val="009519FB"/>
    <w:rsid w:val="00951CC7"/>
    <w:rsid w:val="00955AF0"/>
    <w:rsid w:val="00956054"/>
    <w:rsid w:val="00960725"/>
    <w:rsid w:val="00960FBD"/>
    <w:rsid w:val="00962CA4"/>
    <w:rsid w:val="009638A8"/>
    <w:rsid w:val="00964A88"/>
    <w:rsid w:val="00965977"/>
    <w:rsid w:val="00966CE9"/>
    <w:rsid w:val="00967001"/>
    <w:rsid w:val="0096774E"/>
    <w:rsid w:val="0097070A"/>
    <w:rsid w:val="00970B4F"/>
    <w:rsid w:val="00973D74"/>
    <w:rsid w:val="00976228"/>
    <w:rsid w:val="0098090C"/>
    <w:rsid w:val="0098116A"/>
    <w:rsid w:val="00981E81"/>
    <w:rsid w:val="00985A0A"/>
    <w:rsid w:val="0098610B"/>
    <w:rsid w:val="00990812"/>
    <w:rsid w:val="0099676C"/>
    <w:rsid w:val="009A0BF7"/>
    <w:rsid w:val="009A5275"/>
    <w:rsid w:val="009A5705"/>
    <w:rsid w:val="009A6412"/>
    <w:rsid w:val="009B1430"/>
    <w:rsid w:val="009B209B"/>
    <w:rsid w:val="009B2C7F"/>
    <w:rsid w:val="009B431F"/>
    <w:rsid w:val="009B43C9"/>
    <w:rsid w:val="009B4A6D"/>
    <w:rsid w:val="009B5067"/>
    <w:rsid w:val="009B666B"/>
    <w:rsid w:val="009B69BE"/>
    <w:rsid w:val="009B7267"/>
    <w:rsid w:val="009C1422"/>
    <w:rsid w:val="009C18FB"/>
    <w:rsid w:val="009C33D4"/>
    <w:rsid w:val="009C4070"/>
    <w:rsid w:val="009C456C"/>
    <w:rsid w:val="009C5B21"/>
    <w:rsid w:val="009C5C95"/>
    <w:rsid w:val="009C6EDB"/>
    <w:rsid w:val="009D0FAE"/>
    <w:rsid w:val="009D46E6"/>
    <w:rsid w:val="009D5461"/>
    <w:rsid w:val="009D59CF"/>
    <w:rsid w:val="009D6B29"/>
    <w:rsid w:val="009D6D8E"/>
    <w:rsid w:val="009E0619"/>
    <w:rsid w:val="009E0888"/>
    <w:rsid w:val="009E1472"/>
    <w:rsid w:val="009E3F52"/>
    <w:rsid w:val="009E51FC"/>
    <w:rsid w:val="009E591D"/>
    <w:rsid w:val="009E700C"/>
    <w:rsid w:val="009F1ACA"/>
    <w:rsid w:val="009F2145"/>
    <w:rsid w:val="009F5CF6"/>
    <w:rsid w:val="00A0145A"/>
    <w:rsid w:val="00A01723"/>
    <w:rsid w:val="00A01EB7"/>
    <w:rsid w:val="00A0236E"/>
    <w:rsid w:val="00A0272C"/>
    <w:rsid w:val="00A0377E"/>
    <w:rsid w:val="00A0395F"/>
    <w:rsid w:val="00A04E72"/>
    <w:rsid w:val="00A120F1"/>
    <w:rsid w:val="00A123C7"/>
    <w:rsid w:val="00A154A8"/>
    <w:rsid w:val="00A17F36"/>
    <w:rsid w:val="00A2063A"/>
    <w:rsid w:val="00A2104D"/>
    <w:rsid w:val="00A23F19"/>
    <w:rsid w:val="00A2478B"/>
    <w:rsid w:val="00A26344"/>
    <w:rsid w:val="00A30F7C"/>
    <w:rsid w:val="00A316F8"/>
    <w:rsid w:val="00A343B0"/>
    <w:rsid w:val="00A34AAC"/>
    <w:rsid w:val="00A36ECE"/>
    <w:rsid w:val="00A37B71"/>
    <w:rsid w:val="00A42E9E"/>
    <w:rsid w:val="00A45179"/>
    <w:rsid w:val="00A52058"/>
    <w:rsid w:val="00A53FDD"/>
    <w:rsid w:val="00A5442D"/>
    <w:rsid w:val="00A55286"/>
    <w:rsid w:val="00A55B09"/>
    <w:rsid w:val="00A5769F"/>
    <w:rsid w:val="00A635E0"/>
    <w:rsid w:val="00A67EB8"/>
    <w:rsid w:val="00A72088"/>
    <w:rsid w:val="00A749F4"/>
    <w:rsid w:val="00A755DF"/>
    <w:rsid w:val="00A761EC"/>
    <w:rsid w:val="00A82204"/>
    <w:rsid w:val="00A83C58"/>
    <w:rsid w:val="00A8605C"/>
    <w:rsid w:val="00A86EE3"/>
    <w:rsid w:val="00A905BB"/>
    <w:rsid w:val="00A917B9"/>
    <w:rsid w:val="00A93682"/>
    <w:rsid w:val="00A94C49"/>
    <w:rsid w:val="00A967F5"/>
    <w:rsid w:val="00A96B3A"/>
    <w:rsid w:val="00A9719A"/>
    <w:rsid w:val="00A974A4"/>
    <w:rsid w:val="00AA02AC"/>
    <w:rsid w:val="00AA0BEA"/>
    <w:rsid w:val="00AA2B13"/>
    <w:rsid w:val="00AA2BC2"/>
    <w:rsid w:val="00AA2F1F"/>
    <w:rsid w:val="00AA2F93"/>
    <w:rsid w:val="00AA38D5"/>
    <w:rsid w:val="00AA68F5"/>
    <w:rsid w:val="00AB39A6"/>
    <w:rsid w:val="00AB3F54"/>
    <w:rsid w:val="00AC2D30"/>
    <w:rsid w:val="00AD2C54"/>
    <w:rsid w:val="00AD398D"/>
    <w:rsid w:val="00AD3B6A"/>
    <w:rsid w:val="00AD6430"/>
    <w:rsid w:val="00AE2BE0"/>
    <w:rsid w:val="00AE48EE"/>
    <w:rsid w:val="00AE54EA"/>
    <w:rsid w:val="00AE7527"/>
    <w:rsid w:val="00AE752F"/>
    <w:rsid w:val="00AE79AA"/>
    <w:rsid w:val="00AE79CD"/>
    <w:rsid w:val="00AF0858"/>
    <w:rsid w:val="00AF24B3"/>
    <w:rsid w:val="00AF2CCE"/>
    <w:rsid w:val="00AF3074"/>
    <w:rsid w:val="00AF5C7B"/>
    <w:rsid w:val="00AF6C91"/>
    <w:rsid w:val="00B02B03"/>
    <w:rsid w:val="00B04A06"/>
    <w:rsid w:val="00B06B84"/>
    <w:rsid w:val="00B11F69"/>
    <w:rsid w:val="00B251C6"/>
    <w:rsid w:val="00B31BF9"/>
    <w:rsid w:val="00B3310E"/>
    <w:rsid w:val="00B34371"/>
    <w:rsid w:val="00B42948"/>
    <w:rsid w:val="00B452B6"/>
    <w:rsid w:val="00B51E53"/>
    <w:rsid w:val="00B54342"/>
    <w:rsid w:val="00B57BE4"/>
    <w:rsid w:val="00B602F1"/>
    <w:rsid w:val="00B61F8F"/>
    <w:rsid w:val="00B635C0"/>
    <w:rsid w:val="00B63BCA"/>
    <w:rsid w:val="00B6414C"/>
    <w:rsid w:val="00B644AF"/>
    <w:rsid w:val="00B64F54"/>
    <w:rsid w:val="00B6724A"/>
    <w:rsid w:val="00B71183"/>
    <w:rsid w:val="00B72290"/>
    <w:rsid w:val="00B73208"/>
    <w:rsid w:val="00B73F2F"/>
    <w:rsid w:val="00B7493D"/>
    <w:rsid w:val="00B75510"/>
    <w:rsid w:val="00B75D9C"/>
    <w:rsid w:val="00B766D9"/>
    <w:rsid w:val="00B77171"/>
    <w:rsid w:val="00B80897"/>
    <w:rsid w:val="00B81C95"/>
    <w:rsid w:val="00B8282D"/>
    <w:rsid w:val="00B83F05"/>
    <w:rsid w:val="00B869AD"/>
    <w:rsid w:val="00B86EB9"/>
    <w:rsid w:val="00B87F91"/>
    <w:rsid w:val="00B9341A"/>
    <w:rsid w:val="00B95AEE"/>
    <w:rsid w:val="00B96C72"/>
    <w:rsid w:val="00BA016F"/>
    <w:rsid w:val="00BA4C8D"/>
    <w:rsid w:val="00BB0227"/>
    <w:rsid w:val="00BB0B7B"/>
    <w:rsid w:val="00BB2359"/>
    <w:rsid w:val="00BB36B1"/>
    <w:rsid w:val="00BB5762"/>
    <w:rsid w:val="00BC1853"/>
    <w:rsid w:val="00BC2735"/>
    <w:rsid w:val="00BC47C4"/>
    <w:rsid w:val="00BC4FC7"/>
    <w:rsid w:val="00BC55B3"/>
    <w:rsid w:val="00BC7118"/>
    <w:rsid w:val="00BD047B"/>
    <w:rsid w:val="00BD0B96"/>
    <w:rsid w:val="00BD158B"/>
    <w:rsid w:val="00BD2DF7"/>
    <w:rsid w:val="00BD4712"/>
    <w:rsid w:val="00BD5E49"/>
    <w:rsid w:val="00BF1861"/>
    <w:rsid w:val="00BF5338"/>
    <w:rsid w:val="00BF6554"/>
    <w:rsid w:val="00BF6C7E"/>
    <w:rsid w:val="00BF6C88"/>
    <w:rsid w:val="00BF7B9E"/>
    <w:rsid w:val="00C0244F"/>
    <w:rsid w:val="00C029F9"/>
    <w:rsid w:val="00C06C6E"/>
    <w:rsid w:val="00C07424"/>
    <w:rsid w:val="00C122B8"/>
    <w:rsid w:val="00C12997"/>
    <w:rsid w:val="00C13D0E"/>
    <w:rsid w:val="00C14AE9"/>
    <w:rsid w:val="00C15FAB"/>
    <w:rsid w:val="00C20242"/>
    <w:rsid w:val="00C228E3"/>
    <w:rsid w:val="00C23A70"/>
    <w:rsid w:val="00C23EB1"/>
    <w:rsid w:val="00C25F58"/>
    <w:rsid w:val="00C26730"/>
    <w:rsid w:val="00C269D3"/>
    <w:rsid w:val="00C27E30"/>
    <w:rsid w:val="00C3101D"/>
    <w:rsid w:val="00C32D67"/>
    <w:rsid w:val="00C37175"/>
    <w:rsid w:val="00C43801"/>
    <w:rsid w:val="00C444F7"/>
    <w:rsid w:val="00C46547"/>
    <w:rsid w:val="00C46B36"/>
    <w:rsid w:val="00C50C23"/>
    <w:rsid w:val="00C5228F"/>
    <w:rsid w:val="00C52D9C"/>
    <w:rsid w:val="00C546C0"/>
    <w:rsid w:val="00C55A12"/>
    <w:rsid w:val="00C606C3"/>
    <w:rsid w:val="00C60BA8"/>
    <w:rsid w:val="00C612CF"/>
    <w:rsid w:val="00C61747"/>
    <w:rsid w:val="00C66973"/>
    <w:rsid w:val="00C719EE"/>
    <w:rsid w:val="00C7253A"/>
    <w:rsid w:val="00C72BB1"/>
    <w:rsid w:val="00C72F54"/>
    <w:rsid w:val="00C73DA3"/>
    <w:rsid w:val="00C75C39"/>
    <w:rsid w:val="00C8144D"/>
    <w:rsid w:val="00C83273"/>
    <w:rsid w:val="00C832EC"/>
    <w:rsid w:val="00C845B7"/>
    <w:rsid w:val="00C8721F"/>
    <w:rsid w:val="00C91760"/>
    <w:rsid w:val="00C963DA"/>
    <w:rsid w:val="00CA19F9"/>
    <w:rsid w:val="00CA2A08"/>
    <w:rsid w:val="00CA5B41"/>
    <w:rsid w:val="00CA5ECB"/>
    <w:rsid w:val="00CA6E64"/>
    <w:rsid w:val="00CA7FA4"/>
    <w:rsid w:val="00CB07C9"/>
    <w:rsid w:val="00CB1DD1"/>
    <w:rsid w:val="00CB3854"/>
    <w:rsid w:val="00CB729D"/>
    <w:rsid w:val="00CC0D37"/>
    <w:rsid w:val="00CC1DA6"/>
    <w:rsid w:val="00CC4673"/>
    <w:rsid w:val="00CC50D4"/>
    <w:rsid w:val="00CC5508"/>
    <w:rsid w:val="00CD0057"/>
    <w:rsid w:val="00CD29DF"/>
    <w:rsid w:val="00CD567F"/>
    <w:rsid w:val="00CD5825"/>
    <w:rsid w:val="00CE0475"/>
    <w:rsid w:val="00CE56BB"/>
    <w:rsid w:val="00CE6307"/>
    <w:rsid w:val="00CF0384"/>
    <w:rsid w:val="00CF13FD"/>
    <w:rsid w:val="00CF1514"/>
    <w:rsid w:val="00CF20C8"/>
    <w:rsid w:val="00CF2143"/>
    <w:rsid w:val="00CF24DE"/>
    <w:rsid w:val="00CF2761"/>
    <w:rsid w:val="00D0358A"/>
    <w:rsid w:val="00D0409B"/>
    <w:rsid w:val="00D046B4"/>
    <w:rsid w:val="00D05A9D"/>
    <w:rsid w:val="00D06B30"/>
    <w:rsid w:val="00D13883"/>
    <w:rsid w:val="00D14305"/>
    <w:rsid w:val="00D14C07"/>
    <w:rsid w:val="00D21CD6"/>
    <w:rsid w:val="00D228A2"/>
    <w:rsid w:val="00D23D23"/>
    <w:rsid w:val="00D25990"/>
    <w:rsid w:val="00D27C22"/>
    <w:rsid w:val="00D357FC"/>
    <w:rsid w:val="00D367CA"/>
    <w:rsid w:val="00D40399"/>
    <w:rsid w:val="00D405FC"/>
    <w:rsid w:val="00D4124C"/>
    <w:rsid w:val="00D441AB"/>
    <w:rsid w:val="00D4562E"/>
    <w:rsid w:val="00D461EB"/>
    <w:rsid w:val="00D46215"/>
    <w:rsid w:val="00D46CF3"/>
    <w:rsid w:val="00D47B81"/>
    <w:rsid w:val="00D50A29"/>
    <w:rsid w:val="00D53F19"/>
    <w:rsid w:val="00D55F50"/>
    <w:rsid w:val="00D56FD5"/>
    <w:rsid w:val="00D619E0"/>
    <w:rsid w:val="00D63C23"/>
    <w:rsid w:val="00D643EB"/>
    <w:rsid w:val="00D652DA"/>
    <w:rsid w:val="00D661B4"/>
    <w:rsid w:val="00D70FC1"/>
    <w:rsid w:val="00D725DE"/>
    <w:rsid w:val="00D74B4C"/>
    <w:rsid w:val="00D758FC"/>
    <w:rsid w:val="00D7779A"/>
    <w:rsid w:val="00D813C3"/>
    <w:rsid w:val="00D815A4"/>
    <w:rsid w:val="00D816B3"/>
    <w:rsid w:val="00D81C6B"/>
    <w:rsid w:val="00D82C2A"/>
    <w:rsid w:val="00D841C7"/>
    <w:rsid w:val="00D84258"/>
    <w:rsid w:val="00D8472A"/>
    <w:rsid w:val="00D84F82"/>
    <w:rsid w:val="00D86335"/>
    <w:rsid w:val="00D87014"/>
    <w:rsid w:val="00D879AB"/>
    <w:rsid w:val="00D91D17"/>
    <w:rsid w:val="00D94BDB"/>
    <w:rsid w:val="00D96968"/>
    <w:rsid w:val="00D972DD"/>
    <w:rsid w:val="00D97301"/>
    <w:rsid w:val="00DA26F8"/>
    <w:rsid w:val="00DA3B2F"/>
    <w:rsid w:val="00DA4D86"/>
    <w:rsid w:val="00DA6235"/>
    <w:rsid w:val="00DA6764"/>
    <w:rsid w:val="00DA72E1"/>
    <w:rsid w:val="00DA7AB1"/>
    <w:rsid w:val="00DB2CA3"/>
    <w:rsid w:val="00DB58F2"/>
    <w:rsid w:val="00DB6467"/>
    <w:rsid w:val="00DC1B6D"/>
    <w:rsid w:val="00DC2140"/>
    <w:rsid w:val="00DC4354"/>
    <w:rsid w:val="00DC73C2"/>
    <w:rsid w:val="00DD07B6"/>
    <w:rsid w:val="00DD12D2"/>
    <w:rsid w:val="00DD4013"/>
    <w:rsid w:val="00DD5748"/>
    <w:rsid w:val="00DD6168"/>
    <w:rsid w:val="00DE0424"/>
    <w:rsid w:val="00DE0875"/>
    <w:rsid w:val="00DE1EA8"/>
    <w:rsid w:val="00DF0116"/>
    <w:rsid w:val="00DF184D"/>
    <w:rsid w:val="00DF2976"/>
    <w:rsid w:val="00E01179"/>
    <w:rsid w:val="00E05975"/>
    <w:rsid w:val="00E05FCD"/>
    <w:rsid w:val="00E1785C"/>
    <w:rsid w:val="00E21653"/>
    <w:rsid w:val="00E217C2"/>
    <w:rsid w:val="00E218A8"/>
    <w:rsid w:val="00E220EE"/>
    <w:rsid w:val="00E22394"/>
    <w:rsid w:val="00E22961"/>
    <w:rsid w:val="00E249BF"/>
    <w:rsid w:val="00E265F5"/>
    <w:rsid w:val="00E30DFE"/>
    <w:rsid w:val="00E32B03"/>
    <w:rsid w:val="00E3742E"/>
    <w:rsid w:val="00E37758"/>
    <w:rsid w:val="00E4273F"/>
    <w:rsid w:val="00E42DB3"/>
    <w:rsid w:val="00E43204"/>
    <w:rsid w:val="00E447EF"/>
    <w:rsid w:val="00E44C94"/>
    <w:rsid w:val="00E51669"/>
    <w:rsid w:val="00E547F2"/>
    <w:rsid w:val="00E57F5D"/>
    <w:rsid w:val="00E6135A"/>
    <w:rsid w:val="00E66BAD"/>
    <w:rsid w:val="00E67F79"/>
    <w:rsid w:val="00E72A60"/>
    <w:rsid w:val="00E73ABF"/>
    <w:rsid w:val="00E7413C"/>
    <w:rsid w:val="00E758C3"/>
    <w:rsid w:val="00E77C29"/>
    <w:rsid w:val="00E86D1E"/>
    <w:rsid w:val="00E87EB8"/>
    <w:rsid w:val="00E90F63"/>
    <w:rsid w:val="00E91133"/>
    <w:rsid w:val="00E93966"/>
    <w:rsid w:val="00EA0F62"/>
    <w:rsid w:val="00EA11F9"/>
    <w:rsid w:val="00EA1723"/>
    <w:rsid w:val="00EA3D03"/>
    <w:rsid w:val="00EA51F0"/>
    <w:rsid w:val="00EA795A"/>
    <w:rsid w:val="00EB5B96"/>
    <w:rsid w:val="00EB7EF4"/>
    <w:rsid w:val="00EC0194"/>
    <w:rsid w:val="00EC1CDB"/>
    <w:rsid w:val="00EC1E49"/>
    <w:rsid w:val="00EC33DF"/>
    <w:rsid w:val="00EC5B22"/>
    <w:rsid w:val="00ED1525"/>
    <w:rsid w:val="00ED3A24"/>
    <w:rsid w:val="00EE1215"/>
    <w:rsid w:val="00EE7647"/>
    <w:rsid w:val="00EF0D6F"/>
    <w:rsid w:val="00EF4546"/>
    <w:rsid w:val="00EF46EA"/>
    <w:rsid w:val="00EF5AF3"/>
    <w:rsid w:val="00EF7CDB"/>
    <w:rsid w:val="00F05165"/>
    <w:rsid w:val="00F06E42"/>
    <w:rsid w:val="00F1486B"/>
    <w:rsid w:val="00F14D64"/>
    <w:rsid w:val="00F203FC"/>
    <w:rsid w:val="00F251D4"/>
    <w:rsid w:val="00F3159C"/>
    <w:rsid w:val="00F328A1"/>
    <w:rsid w:val="00F37120"/>
    <w:rsid w:val="00F378ED"/>
    <w:rsid w:val="00F403F4"/>
    <w:rsid w:val="00F43F9A"/>
    <w:rsid w:val="00F44915"/>
    <w:rsid w:val="00F5189B"/>
    <w:rsid w:val="00F519F2"/>
    <w:rsid w:val="00F52B61"/>
    <w:rsid w:val="00F52C79"/>
    <w:rsid w:val="00F548CF"/>
    <w:rsid w:val="00F5587E"/>
    <w:rsid w:val="00F57044"/>
    <w:rsid w:val="00F6046B"/>
    <w:rsid w:val="00F606D6"/>
    <w:rsid w:val="00F60CE9"/>
    <w:rsid w:val="00F617EA"/>
    <w:rsid w:val="00F61E7B"/>
    <w:rsid w:val="00F67399"/>
    <w:rsid w:val="00F67660"/>
    <w:rsid w:val="00F7497D"/>
    <w:rsid w:val="00F750CC"/>
    <w:rsid w:val="00F77CEB"/>
    <w:rsid w:val="00F77EAC"/>
    <w:rsid w:val="00F85B07"/>
    <w:rsid w:val="00F8723C"/>
    <w:rsid w:val="00F9031A"/>
    <w:rsid w:val="00F91DBB"/>
    <w:rsid w:val="00F92828"/>
    <w:rsid w:val="00F94626"/>
    <w:rsid w:val="00F95483"/>
    <w:rsid w:val="00F96CAF"/>
    <w:rsid w:val="00F96E53"/>
    <w:rsid w:val="00F97CD1"/>
    <w:rsid w:val="00FA2838"/>
    <w:rsid w:val="00FA2D1E"/>
    <w:rsid w:val="00FA6163"/>
    <w:rsid w:val="00FB44B5"/>
    <w:rsid w:val="00FB656B"/>
    <w:rsid w:val="00FB6897"/>
    <w:rsid w:val="00FC065B"/>
    <w:rsid w:val="00FC1FA5"/>
    <w:rsid w:val="00FC2250"/>
    <w:rsid w:val="00FC2AB2"/>
    <w:rsid w:val="00FC428A"/>
    <w:rsid w:val="00FC5060"/>
    <w:rsid w:val="00FC5630"/>
    <w:rsid w:val="00FC5B10"/>
    <w:rsid w:val="00FC7A90"/>
    <w:rsid w:val="00FD1C7E"/>
    <w:rsid w:val="00FE5C29"/>
    <w:rsid w:val="00FF1DEC"/>
    <w:rsid w:val="00FF3A6E"/>
    <w:rsid w:val="00FF3B9A"/>
    <w:rsid w:val="00FF4760"/>
    <w:rsid w:val="00FF531A"/>
    <w:rsid w:val="00FF5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B7307E-6DD1-4073-BFE3-56C3CBA0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849"/>
    <w:pPr>
      <w:spacing w:line="276" w:lineRule="auto"/>
    </w:pPr>
    <w:rPr>
      <w:sz w:val="28"/>
      <w:lang w:eastAsia="en-US"/>
    </w:rPr>
  </w:style>
  <w:style w:type="paragraph" w:styleId="1">
    <w:name w:val="heading 1"/>
    <w:basedOn w:val="a"/>
    <w:next w:val="a"/>
    <w:link w:val="10"/>
    <w:uiPriority w:val="99"/>
    <w:qFormat/>
    <w:locked/>
    <w:rsid w:val="005C7AC2"/>
    <w:pPr>
      <w:keepNext/>
      <w:spacing w:before="240" w:after="60"/>
      <w:outlineLvl w:val="0"/>
    </w:pPr>
    <w:rPr>
      <w:rFonts w:ascii="Cambria" w:hAnsi="Cambria"/>
      <w:b/>
      <w:bCs/>
      <w:kern w:val="32"/>
      <w:sz w:val="32"/>
      <w:szCs w:val="32"/>
    </w:rPr>
  </w:style>
  <w:style w:type="paragraph" w:styleId="3">
    <w:name w:val="heading 3"/>
    <w:basedOn w:val="a"/>
    <w:link w:val="30"/>
    <w:uiPriority w:val="99"/>
    <w:qFormat/>
    <w:locked/>
    <w:rsid w:val="0098610B"/>
    <w:pPr>
      <w:spacing w:before="100" w:beforeAutospacing="1" w:after="100" w:afterAutospacing="1" w:line="240" w:lineRule="auto"/>
      <w:outlineLvl w:val="2"/>
    </w:pPr>
    <w:rPr>
      <w:b/>
      <w:sz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7AC2"/>
    <w:rPr>
      <w:rFonts w:ascii="Cambria" w:hAnsi="Cambria"/>
      <w:b/>
      <w:kern w:val="32"/>
      <w:sz w:val="32"/>
      <w:lang w:eastAsia="en-US"/>
    </w:rPr>
  </w:style>
  <w:style w:type="character" w:customStyle="1" w:styleId="30">
    <w:name w:val="Заголовок 3 Знак"/>
    <w:link w:val="3"/>
    <w:uiPriority w:val="99"/>
    <w:locked/>
    <w:rsid w:val="0098610B"/>
    <w:rPr>
      <w:b/>
      <w:sz w:val="27"/>
    </w:rPr>
  </w:style>
  <w:style w:type="paragraph" w:styleId="a3">
    <w:name w:val="Balloon Text"/>
    <w:basedOn w:val="a"/>
    <w:link w:val="a4"/>
    <w:uiPriority w:val="99"/>
    <w:rsid w:val="00167AD9"/>
    <w:pPr>
      <w:spacing w:line="240" w:lineRule="auto"/>
    </w:pPr>
    <w:rPr>
      <w:rFonts w:ascii="Tahoma" w:hAnsi="Tahoma"/>
      <w:sz w:val="16"/>
      <w:lang w:eastAsia="ru-RU"/>
    </w:rPr>
  </w:style>
  <w:style w:type="character" w:customStyle="1" w:styleId="a4">
    <w:name w:val="Текст выноски Знак"/>
    <w:link w:val="a3"/>
    <w:uiPriority w:val="99"/>
    <w:locked/>
    <w:rsid w:val="00167AD9"/>
    <w:rPr>
      <w:rFonts w:ascii="Tahoma" w:hAnsi="Tahoma"/>
      <w:sz w:val="16"/>
    </w:rPr>
  </w:style>
  <w:style w:type="table" w:styleId="a5">
    <w:name w:val="Table Grid"/>
    <w:basedOn w:val="a1"/>
    <w:uiPriority w:val="59"/>
    <w:rsid w:val="008B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99"/>
    <w:qFormat/>
    <w:rsid w:val="004E4F12"/>
    <w:pPr>
      <w:ind w:left="720"/>
      <w:contextualSpacing/>
    </w:pPr>
  </w:style>
  <w:style w:type="character" w:customStyle="1" w:styleId="a7">
    <w:name w:val="Абзац списка Знак"/>
    <w:link w:val="a6"/>
    <w:uiPriority w:val="99"/>
    <w:locked/>
    <w:rsid w:val="00824C75"/>
    <w:rPr>
      <w:sz w:val="28"/>
      <w:lang w:eastAsia="en-US"/>
    </w:rPr>
  </w:style>
  <w:style w:type="paragraph" w:styleId="a8">
    <w:name w:val="header"/>
    <w:basedOn w:val="a"/>
    <w:link w:val="a9"/>
    <w:uiPriority w:val="99"/>
    <w:rsid w:val="00C612CF"/>
    <w:pPr>
      <w:tabs>
        <w:tab w:val="center" w:pos="4677"/>
        <w:tab w:val="right" w:pos="9355"/>
      </w:tabs>
    </w:pPr>
  </w:style>
  <w:style w:type="character" w:customStyle="1" w:styleId="a9">
    <w:name w:val="Верхний колонтитул Знак"/>
    <w:link w:val="a8"/>
    <w:uiPriority w:val="99"/>
    <w:locked/>
    <w:rsid w:val="00C612CF"/>
    <w:rPr>
      <w:sz w:val="28"/>
      <w:lang w:eastAsia="en-US"/>
    </w:rPr>
  </w:style>
  <w:style w:type="paragraph" w:styleId="aa">
    <w:name w:val="footer"/>
    <w:basedOn w:val="a"/>
    <w:link w:val="ab"/>
    <w:uiPriority w:val="99"/>
    <w:rsid w:val="00C612CF"/>
    <w:pPr>
      <w:tabs>
        <w:tab w:val="center" w:pos="4677"/>
        <w:tab w:val="right" w:pos="9355"/>
      </w:tabs>
    </w:pPr>
  </w:style>
  <w:style w:type="character" w:customStyle="1" w:styleId="ab">
    <w:name w:val="Нижний колонтитул Знак"/>
    <w:link w:val="aa"/>
    <w:uiPriority w:val="99"/>
    <w:locked/>
    <w:rsid w:val="00C612CF"/>
    <w:rPr>
      <w:sz w:val="28"/>
      <w:lang w:eastAsia="en-US"/>
    </w:rPr>
  </w:style>
  <w:style w:type="paragraph" w:styleId="ac">
    <w:name w:val="Normal (Web)"/>
    <w:basedOn w:val="a"/>
    <w:rsid w:val="00D643EB"/>
    <w:pPr>
      <w:spacing w:before="100" w:beforeAutospacing="1" w:after="100" w:afterAutospacing="1" w:line="240" w:lineRule="auto"/>
    </w:pPr>
    <w:rPr>
      <w:sz w:val="24"/>
      <w:szCs w:val="24"/>
      <w:lang w:eastAsia="ru-RU"/>
    </w:rPr>
  </w:style>
  <w:style w:type="character" w:customStyle="1" w:styleId="apple-converted-space">
    <w:name w:val="apple-converted-space"/>
    <w:uiPriority w:val="99"/>
    <w:rsid w:val="004E201F"/>
  </w:style>
  <w:style w:type="paragraph" w:styleId="11">
    <w:name w:val="toc 1"/>
    <w:basedOn w:val="a"/>
    <w:next w:val="a"/>
    <w:autoRedefine/>
    <w:uiPriority w:val="99"/>
    <w:locked/>
    <w:rsid w:val="0091778B"/>
    <w:pPr>
      <w:spacing w:line="240" w:lineRule="auto"/>
    </w:pPr>
    <w:rPr>
      <w:rFonts w:eastAsia="Batang"/>
      <w:sz w:val="24"/>
      <w:szCs w:val="24"/>
      <w:lang w:eastAsia="ko-KR"/>
    </w:rPr>
  </w:style>
  <w:style w:type="character" w:styleId="ad">
    <w:name w:val="Hyperlink"/>
    <w:uiPriority w:val="99"/>
    <w:rsid w:val="0091778B"/>
    <w:rPr>
      <w:rFonts w:cs="Times New Roman"/>
      <w:color w:val="0000FF"/>
      <w:u w:val="single"/>
    </w:rPr>
  </w:style>
  <w:style w:type="table" w:customStyle="1" w:styleId="12">
    <w:name w:val="Сетка таблицы1"/>
    <w:uiPriority w:val="99"/>
    <w:rsid w:val="002426F2"/>
    <w:pPr>
      <w:spacing w:line="276" w:lineRule="auto"/>
    </w:pPr>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99"/>
    <w:qFormat/>
    <w:locked/>
    <w:rsid w:val="0098610B"/>
    <w:rPr>
      <w:rFonts w:cs="Times New Roman"/>
      <w:b/>
    </w:rPr>
  </w:style>
  <w:style w:type="paragraph" w:customStyle="1" w:styleId="13">
    <w:name w:val="Без интервала1"/>
    <w:uiPriority w:val="99"/>
    <w:rsid w:val="0098610B"/>
    <w:pPr>
      <w:spacing w:line="276" w:lineRule="auto"/>
    </w:pPr>
    <w:rPr>
      <w:rFonts w:ascii="Calibri" w:hAnsi="Calibri" w:cs="Calibri"/>
      <w:sz w:val="22"/>
      <w:szCs w:val="22"/>
      <w:lang w:eastAsia="en-US"/>
    </w:rPr>
  </w:style>
  <w:style w:type="paragraph" w:customStyle="1" w:styleId="14">
    <w:name w:val="Абзац списка1"/>
    <w:basedOn w:val="a"/>
    <w:uiPriority w:val="99"/>
    <w:rsid w:val="0098610B"/>
    <w:pPr>
      <w:ind w:left="720"/>
    </w:pPr>
    <w:rPr>
      <w:rFonts w:ascii="Calibri" w:hAnsi="Calibri" w:cs="Calibri"/>
      <w:sz w:val="22"/>
      <w:szCs w:val="22"/>
    </w:rPr>
  </w:style>
  <w:style w:type="character" w:styleId="af">
    <w:name w:val="Emphasis"/>
    <w:uiPriority w:val="20"/>
    <w:qFormat/>
    <w:locked/>
    <w:rsid w:val="0098610B"/>
    <w:rPr>
      <w:rFonts w:cs="Times New Roman"/>
      <w:i/>
    </w:rPr>
  </w:style>
  <w:style w:type="paragraph" w:customStyle="1" w:styleId="2">
    <w:name w:val="Без интервала2"/>
    <w:uiPriority w:val="99"/>
    <w:rsid w:val="00781D02"/>
    <w:pPr>
      <w:spacing w:line="276" w:lineRule="auto"/>
    </w:pPr>
    <w:rPr>
      <w:rFonts w:ascii="Calibri" w:hAnsi="Calibri" w:cs="Calibri"/>
      <w:sz w:val="22"/>
      <w:szCs w:val="22"/>
      <w:lang w:eastAsia="en-US"/>
    </w:rPr>
  </w:style>
  <w:style w:type="paragraph" w:customStyle="1" w:styleId="20">
    <w:name w:val="Абзац списка2"/>
    <w:basedOn w:val="a"/>
    <w:uiPriority w:val="99"/>
    <w:rsid w:val="00781D02"/>
    <w:pPr>
      <w:ind w:left="720"/>
    </w:pPr>
    <w:rPr>
      <w:rFonts w:ascii="Calibri" w:hAnsi="Calibri" w:cs="Calibri"/>
      <w:sz w:val="22"/>
      <w:szCs w:val="22"/>
    </w:rPr>
  </w:style>
  <w:style w:type="table" w:customStyle="1" w:styleId="110">
    <w:name w:val="Сетка таблицы11"/>
    <w:uiPriority w:val="99"/>
    <w:rsid w:val="00C3101D"/>
    <w:pPr>
      <w:spacing w:line="276" w:lineRule="auto"/>
    </w:pPr>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Абзац списка3"/>
    <w:basedOn w:val="a"/>
    <w:uiPriority w:val="99"/>
    <w:rsid w:val="00087FE7"/>
    <w:pPr>
      <w:ind w:left="720"/>
      <w:contextualSpacing/>
    </w:pPr>
    <w:rPr>
      <w:rFonts w:ascii="Calibri" w:hAnsi="Calibri"/>
      <w:sz w:val="22"/>
      <w:szCs w:val="22"/>
    </w:rPr>
  </w:style>
  <w:style w:type="character" w:styleId="af0">
    <w:name w:val="FollowedHyperlink"/>
    <w:uiPriority w:val="99"/>
    <w:semiHidden/>
    <w:rsid w:val="00E217C2"/>
    <w:rPr>
      <w:rFonts w:cs="Times New Roman"/>
      <w:color w:val="800080"/>
      <w:u w:val="single"/>
    </w:rPr>
  </w:style>
  <w:style w:type="paragraph" w:customStyle="1" w:styleId="Style4">
    <w:name w:val="Style4"/>
    <w:basedOn w:val="a"/>
    <w:uiPriority w:val="99"/>
    <w:rsid w:val="00AD398D"/>
    <w:pPr>
      <w:widowControl w:val="0"/>
      <w:autoSpaceDE w:val="0"/>
      <w:autoSpaceDN w:val="0"/>
      <w:adjustRightInd w:val="0"/>
      <w:spacing w:line="475" w:lineRule="exact"/>
      <w:ind w:firstLine="712"/>
      <w:jc w:val="both"/>
    </w:pPr>
    <w:rPr>
      <w:sz w:val="24"/>
      <w:szCs w:val="24"/>
      <w:lang w:eastAsia="ru-RU"/>
    </w:rPr>
  </w:style>
  <w:style w:type="character" w:customStyle="1" w:styleId="FontStyle12">
    <w:name w:val="Font Style12"/>
    <w:basedOn w:val="a0"/>
    <w:uiPriority w:val="99"/>
    <w:rsid w:val="00AD398D"/>
    <w:rPr>
      <w:rFonts w:ascii="Times New Roman" w:hAnsi="Times New Roman" w:cs="Times New Roman"/>
      <w:sz w:val="26"/>
      <w:szCs w:val="26"/>
    </w:rPr>
  </w:style>
  <w:style w:type="paragraph" w:styleId="af1">
    <w:name w:val="No Spacing"/>
    <w:link w:val="af2"/>
    <w:uiPriority w:val="1"/>
    <w:qFormat/>
    <w:rsid w:val="00AD398D"/>
    <w:rPr>
      <w:rFonts w:ascii="Calibri" w:eastAsia="Calibri" w:hAnsi="Calibri"/>
      <w:sz w:val="22"/>
      <w:szCs w:val="22"/>
      <w:lang w:eastAsia="en-US"/>
    </w:rPr>
  </w:style>
  <w:style w:type="character" w:customStyle="1" w:styleId="af2">
    <w:name w:val="Без интервала Знак"/>
    <w:basedOn w:val="a0"/>
    <w:link w:val="af1"/>
    <w:uiPriority w:val="1"/>
    <w:locked/>
    <w:rsid w:val="00AD398D"/>
    <w:rPr>
      <w:rFonts w:ascii="Calibri" w:eastAsia="Calibri" w:hAnsi="Calibri"/>
      <w:sz w:val="22"/>
      <w:szCs w:val="22"/>
      <w:lang w:eastAsia="en-US"/>
    </w:rPr>
  </w:style>
  <w:style w:type="table" w:customStyle="1" w:styleId="21">
    <w:name w:val="Сетка таблицы2"/>
    <w:basedOn w:val="a1"/>
    <w:next w:val="a5"/>
    <w:uiPriority w:val="59"/>
    <w:rsid w:val="00794A9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D6926"/>
    <w:pPr>
      <w:autoSpaceDE w:val="0"/>
      <w:autoSpaceDN w:val="0"/>
      <w:adjustRightInd w:val="0"/>
    </w:pPr>
    <w:rPr>
      <w:color w:val="000000"/>
      <w:sz w:val="24"/>
      <w:szCs w:val="24"/>
    </w:rPr>
  </w:style>
  <w:style w:type="paragraph" w:styleId="af3">
    <w:name w:val="footnote text"/>
    <w:basedOn w:val="a"/>
    <w:link w:val="af4"/>
    <w:uiPriority w:val="99"/>
    <w:semiHidden/>
    <w:unhideWhenUsed/>
    <w:rsid w:val="00D91D17"/>
    <w:pPr>
      <w:spacing w:line="240" w:lineRule="auto"/>
    </w:pPr>
    <w:rPr>
      <w:sz w:val="20"/>
    </w:rPr>
  </w:style>
  <w:style w:type="character" w:customStyle="1" w:styleId="af4">
    <w:name w:val="Текст сноски Знак"/>
    <w:basedOn w:val="a0"/>
    <w:link w:val="af3"/>
    <w:uiPriority w:val="99"/>
    <w:semiHidden/>
    <w:rsid w:val="00D91D17"/>
    <w:rPr>
      <w:lang w:eastAsia="en-US"/>
    </w:rPr>
  </w:style>
  <w:style w:type="character" w:styleId="af5">
    <w:name w:val="footnote reference"/>
    <w:basedOn w:val="a0"/>
    <w:uiPriority w:val="99"/>
    <w:semiHidden/>
    <w:unhideWhenUsed/>
    <w:rsid w:val="00D91D17"/>
    <w:rPr>
      <w:vertAlign w:val="superscript"/>
    </w:rPr>
  </w:style>
  <w:style w:type="table" w:customStyle="1" w:styleId="32">
    <w:name w:val="Сетка таблицы3"/>
    <w:basedOn w:val="a1"/>
    <w:next w:val="a5"/>
    <w:uiPriority w:val="59"/>
    <w:rsid w:val="00025F73"/>
    <w:rPr>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_"/>
    <w:basedOn w:val="a0"/>
    <w:link w:val="22"/>
    <w:locked/>
    <w:rsid w:val="00263FB4"/>
    <w:rPr>
      <w:sz w:val="27"/>
      <w:szCs w:val="27"/>
      <w:shd w:val="clear" w:color="auto" w:fill="FFFFFF"/>
    </w:rPr>
  </w:style>
  <w:style w:type="paragraph" w:customStyle="1" w:styleId="22">
    <w:name w:val="Основной текст2"/>
    <w:basedOn w:val="a"/>
    <w:link w:val="af6"/>
    <w:rsid w:val="00263FB4"/>
    <w:pPr>
      <w:widowControl w:val="0"/>
      <w:shd w:val="clear" w:color="auto" w:fill="FFFFFF"/>
      <w:spacing w:before="720" w:after="300" w:line="322" w:lineRule="exact"/>
      <w:jc w:val="both"/>
    </w:pPr>
    <w:rPr>
      <w:sz w:val="27"/>
      <w:szCs w:val="27"/>
      <w:lang w:eastAsia="ru-RU"/>
    </w:rPr>
  </w:style>
  <w:style w:type="character" w:customStyle="1" w:styleId="6Exact">
    <w:name w:val="Основной текст (6) Exact"/>
    <w:basedOn w:val="a0"/>
    <w:link w:val="6"/>
    <w:locked/>
    <w:rsid w:val="00263FB4"/>
    <w:rPr>
      <w:rFonts w:ascii="Arial" w:eastAsia="Arial" w:hAnsi="Arial" w:cs="Arial"/>
      <w:i/>
      <w:iCs/>
      <w:spacing w:val="-6"/>
      <w:sz w:val="14"/>
      <w:szCs w:val="14"/>
      <w:shd w:val="clear" w:color="auto" w:fill="FFFFFF"/>
    </w:rPr>
  </w:style>
  <w:style w:type="paragraph" w:customStyle="1" w:styleId="6">
    <w:name w:val="Основной текст (6)"/>
    <w:basedOn w:val="a"/>
    <w:link w:val="6Exact"/>
    <w:rsid w:val="00263FB4"/>
    <w:pPr>
      <w:widowControl w:val="0"/>
      <w:shd w:val="clear" w:color="auto" w:fill="FFFFFF"/>
      <w:spacing w:line="187" w:lineRule="exact"/>
      <w:jc w:val="both"/>
    </w:pPr>
    <w:rPr>
      <w:rFonts w:ascii="Arial" w:eastAsia="Arial" w:hAnsi="Arial" w:cs="Arial"/>
      <w:i/>
      <w:iCs/>
      <w:spacing w:val="-6"/>
      <w:sz w:val="14"/>
      <w:szCs w:val="14"/>
      <w:lang w:eastAsia="ru-RU"/>
    </w:rPr>
  </w:style>
  <w:style w:type="character" w:customStyle="1" w:styleId="4">
    <w:name w:val="Основной текст (4)_"/>
    <w:basedOn w:val="a0"/>
    <w:link w:val="40"/>
    <w:locked/>
    <w:rsid w:val="00263FB4"/>
    <w:rPr>
      <w:b/>
      <w:bCs/>
      <w:sz w:val="39"/>
      <w:szCs w:val="39"/>
      <w:shd w:val="clear" w:color="auto" w:fill="FFFFFF"/>
    </w:rPr>
  </w:style>
  <w:style w:type="paragraph" w:customStyle="1" w:styleId="40">
    <w:name w:val="Основной текст (4)"/>
    <w:basedOn w:val="a"/>
    <w:link w:val="4"/>
    <w:rsid w:val="00263FB4"/>
    <w:pPr>
      <w:widowControl w:val="0"/>
      <w:shd w:val="clear" w:color="auto" w:fill="FFFFFF"/>
      <w:spacing w:after="180" w:line="0" w:lineRule="atLeast"/>
      <w:jc w:val="center"/>
    </w:pPr>
    <w:rPr>
      <w:b/>
      <w:bCs/>
      <w:sz w:val="39"/>
      <w:szCs w:val="39"/>
      <w:lang w:eastAsia="ru-RU"/>
    </w:rPr>
  </w:style>
  <w:style w:type="character" w:customStyle="1" w:styleId="611pt">
    <w:name w:val="Основной текст (6) + 11 pt"/>
    <w:aliases w:val="Полужирный,Интервал -1 pt Exact"/>
    <w:basedOn w:val="6Exact"/>
    <w:rsid w:val="00263FB4"/>
    <w:rPr>
      <w:rFonts w:ascii="Arial" w:eastAsia="Arial" w:hAnsi="Arial" w:cs="Arial"/>
      <w:b/>
      <w:bCs/>
      <w:i/>
      <w:iCs/>
      <w:color w:val="000000"/>
      <w:spacing w:val="-35"/>
      <w:w w:val="100"/>
      <w:position w:val="0"/>
      <w:sz w:val="22"/>
      <w:szCs w:val="22"/>
      <w:shd w:val="clear" w:color="auto" w:fill="FFFFFF"/>
    </w:rPr>
  </w:style>
  <w:style w:type="character" w:customStyle="1" w:styleId="61ptExact">
    <w:name w:val="Основной текст (6) + Интервал 1 pt Exact"/>
    <w:basedOn w:val="6Exact"/>
    <w:rsid w:val="00263FB4"/>
    <w:rPr>
      <w:rFonts w:ascii="Arial" w:eastAsia="Arial" w:hAnsi="Arial" w:cs="Arial"/>
      <w:i/>
      <w:iCs/>
      <w:color w:val="000000"/>
      <w:spacing w:val="25"/>
      <w:w w:val="100"/>
      <w:position w:val="0"/>
      <w:sz w:val="14"/>
      <w:szCs w:val="14"/>
      <w:shd w:val="clear" w:color="auto" w:fill="FFFFFF"/>
      <w:lang w:val="ru-RU"/>
    </w:rPr>
  </w:style>
  <w:style w:type="character" w:customStyle="1" w:styleId="af7">
    <w:name w:val="Основной текст + Полужирный"/>
    <w:basedOn w:val="af6"/>
    <w:rsid w:val="00263FB4"/>
    <w:rPr>
      <w:b/>
      <w:bCs/>
      <w:color w:val="000000"/>
      <w:spacing w:val="0"/>
      <w:w w:val="100"/>
      <w:position w:val="0"/>
      <w:sz w:val="27"/>
      <w:szCs w:val="27"/>
      <w:shd w:val="clear" w:color="auto" w:fill="FFFFFF"/>
      <w:lang w:val="ru-RU"/>
    </w:rPr>
  </w:style>
  <w:style w:type="character" w:customStyle="1" w:styleId="15">
    <w:name w:val="Основной текст1"/>
    <w:basedOn w:val="af6"/>
    <w:rsid w:val="00263FB4"/>
    <w:rPr>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1312">
      <w:bodyDiv w:val="1"/>
      <w:marLeft w:val="0"/>
      <w:marRight w:val="0"/>
      <w:marTop w:val="0"/>
      <w:marBottom w:val="0"/>
      <w:divBdr>
        <w:top w:val="none" w:sz="0" w:space="0" w:color="auto"/>
        <w:left w:val="none" w:sz="0" w:space="0" w:color="auto"/>
        <w:bottom w:val="none" w:sz="0" w:space="0" w:color="auto"/>
        <w:right w:val="none" w:sz="0" w:space="0" w:color="auto"/>
      </w:divBdr>
    </w:div>
    <w:div w:id="129521892">
      <w:marLeft w:val="0"/>
      <w:marRight w:val="0"/>
      <w:marTop w:val="0"/>
      <w:marBottom w:val="0"/>
      <w:divBdr>
        <w:top w:val="none" w:sz="0" w:space="0" w:color="auto"/>
        <w:left w:val="none" w:sz="0" w:space="0" w:color="auto"/>
        <w:bottom w:val="none" w:sz="0" w:space="0" w:color="auto"/>
        <w:right w:val="none" w:sz="0" w:space="0" w:color="auto"/>
      </w:divBdr>
    </w:div>
    <w:div w:id="129521893">
      <w:marLeft w:val="0"/>
      <w:marRight w:val="0"/>
      <w:marTop w:val="0"/>
      <w:marBottom w:val="0"/>
      <w:divBdr>
        <w:top w:val="none" w:sz="0" w:space="0" w:color="auto"/>
        <w:left w:val="none" w:sz="0" w:space="0" w:color="auto"/>
        <w:bottom w:val="none" w:sz="0" w:space="0" w:color="auto"/>
        <w:right w:val="none" w:sz="0" w:space="0" w:color="auto"/>
      </w:divBdr>
    </w:div>
    <w:div w:id="129521894">
      <w:marLeft w:val="0"/>
      <w:marRight w:val="0"/>
      <w:marTop w:val="0"/>
      <w:marBottom w:val="0"/>
      <w:divBdr>
        <w:top w:val="none" w:sz="0" w:space="0" w:color="auto"/>
        <w:left w:val="none" w:sz="0" w:space="0" w:color="auto"/>
        <w:bottom w:val="none" w:sz="0" w:space="0" w:color="auto"/>
        <w:right w:val="none" w:sz="0" w:space="0" w:color="auto"/>
      </w:divBdr>
    </w:div>
    <w:div w:id="129521895">
      <w:marLeft w:val="0"/>
      <w:marRight w:val="0"/>
      <w:marTop w:val="0"/>
      <w:marBottom w:val="0"/>
      <w:divBdr>
        <w:top w:val="none" w:sz="0" w:space="0" w:color="auto"/>
        <w:left w:val="none" w:sz="0" w:space="0" w:color="auto"/>
        <w:bottom w:val="none" w:sz="0" w:space="0" w:color="auto"/>
        <w:right w:val="none" w:sz="0" w:space="0" w:color="auto"/>
      </w:divBdr>
    </w:div>
    <w:div w:id="228462259">
      <w:bodyDiv w:val="1"/>
      <w:marLeft w:val="0"/>
      <w:marRight w:val="0"/>
      <w:marTop w:val="0"/>
      <w:marBottom w:val="0"/>
      <w:divBdr>
        <w:top w:val="none" w:sz="0" w:space="0" w:color="auto"/>
        <w:left w:val="none" w:sz="0" w:space="0" w:color="auto"/>
        <w:bottom w:val="none" w:sz="0" w:space="0" w:color="auto"/>
        <w:right w:val="none" w:sz="0" w:space="0" w:color="auto"/>
      </w:divBdr>
      <w:divsChild>
        <w:div w:id="685864565">
          <w:marLeft w:val="0"/>
          <w:marRight w:val="0"/>
          <w:marTop w:val="0"/>
          <w:marBottom w:val="0"/>
          <w:divBdr>
            <w:top w:val="none" w:sz="0" w:space="0" w:color="auto"/>
            <w:left w:val="none" w:sz="0" w:space="0" w:color="auto"/>
            <w:bottom w:val="none" w:sz="0" w:space="0" w:color="auto"/>
            <w:right w:val="none" w:sz="0" w:space="0" w:color="auto"/>
          </w:divBdr>
        </w:div>
      </w:divsChild>
    </w:div>
    <w:div w:id="242036107">
      <w:bodyDiv w:val="1"/>
      <w:marLeft w:val="0"/>
      <w:marRight w:val="0"/>
      <w:marTop w:val="0"/>
      <w:marBottom w:val="0"/>
      <w:divBdr>
        <w:top w:val="none" w:sz="0" w:space="0" w:color="auto"/>
        <w:left w:val="none" w:sz="0" w:space="0" w:color="auto"/>
        <w:bottom w:val="none" w:sz="0" w:space="0" w:color="auto"/>
        <w:right w:val="none" w:sz="0" w:space="0" w:color="auto"/>
      </w:divBdr>
    </w:div>
    <w:div w:id="450363537">
      <w:bodyDiv w:val="1"/>
      <w:marLeft w:val="0"/>
      <w:marRight w:val="0"/>
      <w:marTop w:val="0"/>
      <w:marBottom w:val="0"/>
      <w:divBdr>
        <w:top w:val="none" w:sz="0" w:space="0" w:color="auto"/>
        <w:left w:val="none" w:sz="0" w:space="0" w:color="auto"/>
        <w:bottom w:val="none" w:sz="0" w:space="0" w:color="auto"/>
        <w:right w:val="none" w:sz="0" w:space="0" w:color="auto"/>
      </w:divBdr>
    </w:div>
    <w:div w:id="493256037">
      <w:bodyDiv w:val="1"/>
      <w:marLeft w:val="0"/>
      <w:marRight w:val="0"/>
      <w:marTop w:val="0"/>
      <w:marBottom w:val="0"/>
      <w:divBdr>
        <w:top w:val="none" w:sz="0" w:space="0" w:color="auto"/>
        <w:left w:val="none" w:sz="0" w:space="0" w:color="auto"/>
        <w:bottom w:val="none" w:sz="0" w:space="0" w:color="auto"/>
        <w:right w:val="none" w:sz="0" w:space="0" w:color="auto"/>
      </w:divBdr>
    </w:div>
    <w:div w:id="658272363">
      <w:bodyDiv w:val="1"/>
      <w:marLeft w:val="0"/>
      <w:marRight w:val="0"/>
      <w:marTop w:val="0"/>
      <w:marBottom w:val="0"/>
      <w:divBdr>
        <w:top w:val="none" w:sz="0" w:space="0" w:color="auto"/>
        <w:left w:val="none" w:sz="0" w:space="0" w:color="auto"/>
        <w:bottom w:val="none" w:sz="0" w:space="0" w:color="auto"/>
        <w:right w:val="none" w:sz="0" w:space="0" w:color="auto"/>
      </w:divBdr>
    </w:div>
    <w:div w:id="749473730">
      <w:bodyDiv w:val="1"/>
      <w:marLeft w:val="0"/>
      <w:marRight w:val="0"/>
      <w:marTop w:val="0"/>
      <w:marBottom w:val="0"/>
      <w:divBdr>
        <w:top w:val="none" w:sz="0" w:space="0" w:color="auto"/>
        <w:left w:val="none" w:sz="0" w:space="0" w:color="auto"/>
        <w:bottom w:val="none" w:sz="0" w:space="0" w:color="auto"/>
        <w:right w:val="none" w:sz="0" w:space="0" w:color="auto"/>
      </w:divBdr>
    </w:div>
    <w:div w:id="815226550">
      <w:bodyDiv w:val="1"/>
      <w:marLeft w:val="0"/>
      <w:marRight w:val="0"/>
      <w:marTop w:val="0"/>
      <w:marBottom w:val="0"/>
      <w:divBdr>
        <w:top w:val="none" w:sz="0" w:space="0" w:color="auto"/>
        <w:left w:val="none" w:sz="0" w:space="0" w:color="auto"/>
        <w:bottom w:val="none" w:sz="0" w:space="0" w:color="auto"/>
        <w:right w:val="none" w:sz="0" w:space="0" w:color="auto"/>
      </w:divBdr>
    </w:div>
    <w:div w:id="872033316">
      <w:bodyDiv w:val="1"/>
      <w:marLeft w:val="0"/>
      <w:marRight w:val="0"/>
      <w:marTop w:val="0"/>
      <w:marBottom w:val="0"/>
      <w:divBdr>
        <w:top w:val="none" w:sz="0" w:space="0" w:color="auto"/>
        <w:left w:val="none" w:sz="0" w:space="0" w:color="auto"/>
        <w:bottom w:val="none" w:sz="0" w:space="0" w:color="auto"/>
        <w:right w:val="none" w:sz="0" w:space="0" w:color="auto"/>
      </w:divBdr>
    </w:div>
    <w:div w:id="892540376">
      <w:bodyDiv w:val="1"/>
      <w:marLeft w:val="0"/>
      <w:marRight w:val="0"/>
      <w:marTop w:val="0"/>
      <w:marBottom w:val="0"/>
      <w:divBdr>
        <w:top w:val="none" w:sz="0" w:space="0" w:color="auto"/>
        <w:left w:val="none" w:sz="0" w:space="0" w:color="auto"/>
        <w:bottom w:val="none" w:sz="0" w:space="0" w:color="auto"/>
        <w:right w:val="none" w:sz="0" w:space="0" w:color="auto"/>
      </w:divBdr>
    </w:div>
    <w:div w:id="1018123816">
      <w:bodyDiv w:val="1"/>
      <w:marLeft w:val="0"/>
      <w:marRight w:val="0"/>
      <w:marTop w:val="0"/>
      <w:marBottom w:val="0"/>
      <w:divBdr>
        <w:top w:val="none" w:sz="0" w:space="0" w:color="auto"/>
        <w:left w:val="none" w:sz="0" w:space="0" w:color="auto"/>
        <w:bottom w:val="none" w:sz="0" w:space="0" w:color="auto"/>
        <w:right w:val="none" w:sz="0" w:space="0" w:color="auto"/>
      </w:divBdr>
    </w:div>
    <w:div w:id="1052802053">
      <w:bodyDiv w:val="1"/>
      <w:marLeft w:val="0"/>
      <w:marRight w:val="0"/>
      <w:marTop w:val="0"/>
      <w:marBottom w:val="0"/>
      <w:divBdr>
        <w:top w:val="none" w:sz="0" w:space="0" w:color="auto"/>
        <w:left w:val="none" w:sz="0" w:space="0" w:color="auto"/>
        <w:bottom w:val="none" w:sz="0" w:space="0" w:color="auto"/>
        <w:right w:val="none" w:sz="0" w:space="0" w:color="auto"/>
      </w:divBdr>
    </w:div>
    <w:div w:id="1058629748">
      <w:bodyDiv w:val="1"/>
      <w:marLeft w:val="0"/>
      <w:marRight w:val="0"/>
      <w:marTop w:val="0"/>
      <w:marBottom w:val="0"/>
      <w:divBdr>
        <w:top w:val="none" w:sz="0" w:space="0" w:color="auto"/>
        <w:left w:val="none" w:sz="0" w:space="0" w:color="auto"/>
        <w:bottom w:val="none" w:sz="0" w:space="0" w:color="auto"/>
        <w:right w:val="none" w:sz="0" w:space="0" w:color="auto"/>
      </w:divBdr>
    </w:div>
    <w:div w:id="1113482155">
      <w:bodyDiv w:val="1"/>
      <w:marLeft w:val="0"/>
      <w:marRight w:val="0"/>
      <w:marTop w:val="0"/>
      <w:marBottom w:val="0"/>
      <w:divBdr>
        <w:top w:val="none" w:sz="0" w:space="0" w:color="auto"/>
        <w:left w:val="none" w:sz="0" w:space="0" w:color="auto"/>
        <w:bottom w:val="none" w:sz="0" w:space="0" w:color="auto"/>
        <w:right w:val="none" w:sz="0" w:space="0" w:color="auto"/>
      </w:divBdr>
    </w:div>
    <w:div w:id="1132600102">
      <w:bodyDiv w:val="1"/>
      <w:marLeft w:val="0"/>
      <w:marRight w:val="0"/>
      <w:marTop w:val="0"/>
      <w:marBottom w:val="0"/>
      <w:divBdr>
        <w:top w:val="none" w:sz="0" w:space="0" w:color="auto"/>
        <w:left w:val="none" w:sz="0" w:space="0" w:color="auto"/>
        <w:bottom w:val="none" w:sz="0" w:space="0" w:color="auto"/>
        <w:right w:val="none" w:sz="0" w:space="0" w:color="auto"/>
      </w:divBdr>
    </w:div>
    <w:div w:id="1356661762">
      <w:bodyDiv w:val="1"/>
      <w:marLeft w:val="0"/>
      <w:marRight w:val="0"/>
      <w:marTop w:val="0"/>
      <w:marBottom w:val="0"/>
      <w:divBdr>
        <w:top w:val="none" w:sz="0" w:space="0" w:color="auto"/>
        <w:left w:val="none" w:sz="0" w:space="0" w:color="auto"/>
        <w:bottom w:val="none" w:sz="0" w:space="0" w:color="auto"/>
        <w:right w:val="none" w:sz="0" w:space="0" w:color="auto"/>
      </w:divBdr>
    </w:div>
    <w:div w:id="1453478546">
      <w:bodyDiv w:val="1"/>
      <w:marLeft w:val="0"/>
      <w:marRight w:val="0"/>
      <w:marTop w:val="0"/>
      <w:marBottom w:val="0"/>
      <w:divBdr>
        <w:top w:val="none" w:sz="0" w:space="0" w:color="auto"/>
        <w:left w:val="none" w:sz="0" w:space="0" w:color="auto"/>
        <w:bottom w:val="none" w:sz="0" w:space="0" w:color="auto"/>
        <w:right w:val="none" w:sz="0" w:space="0" w:color="auto"/>
      </w:divBdr>
    </w:div>
    <w:div w:id="1463645362">
      <w:bodyDiv w:val="1"/>
      <w:marLeft w:val="0"/>
      <w:marRight w:val="0"/>
      <w:marTop w:val="0"/>
      <w:marBottom w:val="0"/>
      <w:divBdr>
        <w:top w:val="none" w:sz="0" w:space="0" w:color="auto"/>
        <w:left w:val="none" w:sz="0" w:space="0" w:color="auto"/>
        <w:bottom w:val="none" w:sz="0" w:space="0" w:color="auto"/>
        <w:right w:val="none" w:sz="0" w:space="0" w:color="auto"/>
      </w:divBdr>
    </w:div>
    <w:div w:id="1509907899">
      <w:bodyDiv w:val="1"/>
      <w:marLeft w:val="0"/>
      <w:marRight w:val="0"/>
      <w:marTop w:val="0"/>
      <w:marBottom w:val="0"/>
      <w:divBdr>
        <w:top w:val="none" w:sz="0" w:space="0" w:color="auto"/>
        <w:left w:val="none" w:sz="0" w:space="0" w:color="auto"/>
        <w:bottom w:val="none" w:sz="0" w:space="0" w:color="auto"/>
        <w:right w:val="none" w:sz="0" w:space="0" w:color="auto"/>
      </w:divBdr>
    </w:div>
    <w:div w:id="1575512249">
      <w:bodyDiv w:val="1"/>
      <w:marLeft w:val="0"/>
      <w:marRight w:val="0"/>
      <w:marTop w:val="0"/>
      <w:marBottom w:val="0"/>
      <w:divBdr>
        <w:top w:val="none" w:sz="0" w:space="0" w:color="auto"/>
        <w:left w:val="none" w:sz="0" w:space="0" w:color="auto"/>
        <w:bottom w:val="none" w:sz="0" w:space="0" w:color="auto"/>
        <w:right w:val="none" w:sz="0" w:space="0" w:color="auto"/>
      </w:divBdr>
    </w:div>
    <w:div w:id="1620452534">
      <w:bodyDiv w:val="1"/>
      <w:marLeft w:val="0"/>
      <w:marRight w:val="0"/>
      <w:marTop w:val="0"/>
      <w:marBottom w:val="0"/>
      <w:divBdr>
        <w:top w:val="none" w:sz="0" w:space="0" w:color="auto"/>
        <w:left w:val="none" w:sz="0" w:space="0" w:color="auto"/>
        <w:bottom w:val="none" w:sz="0" w:space="0" w:color="auto"/>
        <w:right w:val="none" w:sz="0" w:space="0" w:color="auto"/>
      </w:divBdr>
    </w:div>
    <w:div w:id="1765690559">
      <w:bodyDiv w:val="1"/>
      <w:marLeft w:val="0"/>
      <w:marRight w:val="0"/>
      <w:marTop w:val="0"/>
      <w:marBottom w:val="0"/>
      <w:divBdr>
        <w:top w:val="none" w:sz="0" w:space="0" w:color="auto"/>
        <w:left w:val="none" w:sz="0" w:space="0" w:color="auto"/>
        <w:bottom w:val="none" w:sz="0" w:space="0" w:color="auto"/>
        <w:right w:val="none" w:sz="0" w:space="0" w:color="auto"/>
      </w:divBdr>
    </w:div>
    <w:div w:id="1792086233">
      <w:bodyDiv w:val="1"/>
      <w:marLeft w:val="0"/>
      <w:marRight w:val="0"/>
      <w:marTop w:val="0"/>
      <w:marBottom w:val="0"/>
      <w:divBdr>
        <w:top w:val="none" w:sz="0" w:space="0" w:color="auto"/>
        <w:left w:val="none" w:sz="0" w:space="0" w:color="auto"/>
        <w:bottom w:val="none" w:sz="0" w:space="0" w:color="auto"/>
        <w:right w:val="none" w:sz="0" w:space="0" w:color="auto"/>
      </w:divBdr>
    </w:div>
    <w:div w:id="1877353992">
      <w:bodyDiv w:val="1"/>
      <w:marLeft w:val="0"/>
      <w:marRight w:val="0"/>
      <w:marTop w:val="0"/>
      <w:marBottom w:val="0"/>
      <w:divBdr>
        <w:top w:val="none" w:sz="0" w:space="0" w:color="auto"/>
        <w:left w:val="none" w:sz="0" w:space="0" w:color="auto"/>
        <w:bottom w:val="none" w:sz="0" w:space="0" w:color="auto"/>
        <w:right w:val="none" w:sz="0" w:space="0" w:color="auto"/>
      </w:divBdr>
    </w:div>
    <w:div w:id="1889947085">
      <w:bodyDiv w:val="1"/>
      <w:marLeft w:val="0"/>
      <w:marRight w:val="0"/>
      <w:marTop w:val="0"/>
      <w:marBottom w:val="0"/>
      <w:divBdr>
        <w:top w:val="none" w:sz="0" w:space="0" w:color="auto"/>
        <w:left w:val="none" w:sz="0" w:space="0" w:color="auto"/>
        <w:bottom w:val="none" w:sz="0" w:space="0" w:color="auto"/>
        <w:right w:val="none" w:sz="0" w:space="0" w:color="auto"/>
      </w:divBdr>
    </w:div>
    <w:div w:id="1982348366">
      <w:bodyDiv w:val="1"/>
      <w:marLeft w:val="0"/>
      <w:marRight w:val="0"/>
      <w:marTop w:val="0"/>
      <w:marBottom w:val="0"/>
      <w:divBdr>
        <w:top w:val="none" w:sz="0" w:space="0" w:color="auto"/>
        <w:left w:val="none" w:sz="0" w:space="0" w:color="auto"/>
        <w:bottom w:val="none" w:sz="0" w:space="0" w:color="auto"/>
        <w:right w:val="none" w:sz="0" w:space="0" w:color="auto"/>
      </w:divBdr>
    </w:div>
    <w:div w:id="2028092637">
      <w:bodyDiv w:val="1"/>
      <w:marLeft w:val="0"/>
      <w:marRight w:val="0"/>
      <w:marTop w:val="0"/>
      <w:marBottom w:val="0"/>
      <w:divBdr>
        <w:top w:val="none" w:sz="0" w:space="0" w:color="auto"/>
        <w:left w:val="none" w:sz="0" w:space="0" w:color="auto"/>
        <w:bottom w:val="none" w:sz="0" w:space="0" w:color="auto"/>
        <w:right w:val="none" w:sz="0" w:space="0" w:color="auto"/>
      </w:divBdr>
    </w:div>
    <w:div w:id="2031105802">
      <w:bodyDiv w:val="1"/>
      <w:marLeft w:val="0"/>
      <w:marRight w:val="0"/>
      <w:marTop w:val="0"/>
      <w:marBottom w:val="0"/>
      <w:divBdr>
        <w:top w:val="none" w:sz="0" w:space="0" w:color="auto"/>
        <w:left w:val="none" w:sz="0" w:space="0" w:color="auto"/>
        <w:bottom w:val="none" w:sz="0" w:space="0" w:color="auto"/>
        <w:right w:val="none" w:sz="0" w:space="0" w:color="auto"/>
      </w:divBdr>
    </w:div>
    <w:div w:id="2052223095">
      <w:bodyDiv w:val="1"/>
      <w:marLeft w:val="0"/>
      <w:marRight w:val="0"/>
      <w:marTop w:val="0"/>
      <w:marBottom w:val="0"/>
      <w:divBdr>
        <w:top w:val="none" w:sz="0" w:space="0" w:color="auto"/>
        <w:left w:val="none" w:sz="0" w:space="0" w:color="auto"/>
        <w:bottom w:val="none" w:sz="0" w:space="0" w:color="auto"/>
        <w:right w:val="none" w:sz="0" w:space="0" w:color="auto"/>
      </w:divBdr>
    </w:div>
    <w:div w:id="21309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http://pandia.ru/text/category/vovlechenie/"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400" b="1" dirty="0" smtClean="0">
                <a:solidFill>
                  <a:schemeClr val="tx1"/>
                </a:solidFill>
                <a:latin typeface="Times New Roman" panose="02020603050405020304" pitchFamily="18" charset="0"/>
                <a:cs typeface="Times New Roman" panose="02020603050405020304" pitchFamily="18" charset="0"/>
              </a:rPr>
              <a:t>Динамика</a:t>
            </a:r>
            <a:r>
              <a:rPr lang="ru-RU" sz="1400" b="1" baseline="0" dirty="0" smtClean="0">
                <a:solidFill>
                  <a:schemeClr val="tx1"/>
                </a:solidFill>
                <a:latin typeface="Times New Roman" panose="02020603050405020304" pitchFamily="18" charset="0"/>
                <a:cs typeface="Times New Roman" panose="02020603050405020304" pitchFamily="18" charset="0"/>
              </a:rPr>
              <a:t> и соотношение ВТП района и </a:t>
            </a:r>
          </a:p>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400" b="1" baseline="0" dirty="0" smtClean="0">
                <a:solidFill>
                  <a:schemeClr val="tx1"/>
                </a:solidFill>
                <a:latin typeface="Times New Roman" panose="02020603050405020304" pitchFamily="18" charset="0"/>
                <a:cs typeface="Times New Roman" panose="02020603050405020304" pitchFamily="18" charset="0"/>
              </a:rPr>
              <a:t>ВРП Республики Татарстан</a:t>
            </a:r>
            <a:endParaRPr lang="ru-RU" sz="14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187500000000001E-2"/>
          <c:y val="0.10640624345434034"/>
          <c:w val="0.96562499999999996"/>
          <c:h val="0.81770165983626586"/>
        </c:manualLayout>
      </c:layout>
      <c:bar3DChart>
        <c:barDir val="col"/>
        <c:grouping val="stacked"/>
        <c:varyColors val="0"/>
        <c:ser>
          <c:idx val="0"/>
          <c:order val="0"/>
          <c:tx>
            <c:strRef>
              <c:f>Лист1!$B$1</c:f>
              <c:strCache>
                <c:ptCount val="1"/>
                <c:pt idx="0">
                  <c:v>ВТП ЛМР, млрд.руб.</c:v>
                </c:pt>
              </c:strCache>
            </c:strRef>
          </c:tx>
          <c:spPr>
            <a:solidFill>
              <a:srgbClr val="31BEC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2014г.</c:v>
                </c:pt>
                <c:pt idx="1">
                  <c:v>2015г.</c:v>
                </c:pt>
                <c:pt idx="2">
                  <c:v>2016г.</c:v>
                </c:pt>
                <c:pt idx="3">
                  <c:v>2017г.</c:v>
                </c:pt>
                <c:pt idx="4">
                  <c:v>2018г.</c:v>
                </c:pt>
              </c:strCache>
            </c:strRef>
          </c:cat>
          <c:val>
            <c:numRef>
              <c:f>Лист1!$B$2:$B$6</c:f>
              <c:numCache>
                <c:formatCode>General</c:formatCode>
                <c:ptCount val="5"/>
                <c:pt idx="0">
                  <c:v>57</c:v>
                </c:pt>
                <c:pt idx="1">
                  <c:v>58.8</c:v>
                </c:pt>
                <c:pt idx="2">
                  <c:v>65.2</c:v>
                </c:pt>
                <c:pt idx="3">
                  <c:v>71.599999999999994</c:v>
                </c:pt>
                <c:pt idx="4">
                  <c:v>86.7</c:v>
                </c:pt>
              </c:numCache>
            </c:numRef>
          </c:val>
          <c:extLst>
            <c:ext xmlns:c16="http://schemas.microsoft.com/office/drawing/2014/chart" uri="{C3380CC4-5D6E-409C-BE32-E72D297353CC}">
              <c16:uniqueId val="{00000000-A4BD-4B4E-9E15-EAF147F81F25}"/>
            </c:ext>
          </c:extLst>
        </c:ser>
        <c:ser>
          <c:idx val="1"/>
          <c:order val="1"/>
          <c:tx>
            <c:strRef>
              <c:f>Лист1!$C$1</c:f>
              <c:strCache>
                <c:ptCount val="1"/>
                <c:pt idx="0">
                  <c:v>ВРП РТ, млрд.руб.</c:v>
                </c:pt>
              </c:strCache>
            </c:strRef>
          </c:tx>
          <c:spPr>
            <a:solidFill>
              <a:srgbClr val="CC99FF"/>
            </a:solidFill>
            <a:ln>
              <a:noFill/>
            </a:ln>
            <a:effectLst/>
            <a:sp3d/>
          </c:spPr>
          <c:invertIfNegative val="0"/>
          <c:dLbls>
            <c:dLbl>
              <c:idx val="2"/>
              <c:layout>
                <c:manualLayout>
                  <c:x val="6.413682522715047E-3"/>
                  <c:y val="-3.2071840923669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BD-4B4E-9E15-EAF147F81F25}"/>
                </c:ext>
              </c:extLst>
            </c:dLbl>
            <c:dLbl>
              <c:idx val="3"/>
              <c:layout>
                <c:manualLayout>
                  <c:x val="6.4136825227152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BD-4B4E-9E15-EAF147F81F25}"/>
                </c:ext>
              </c:extLst>
            </c:dLbl>
            <c:dLbl>
              <c:idx val="4"/>
              <c:layout>
                <c:manualLayout>
                  <c:x val="4.275788348476593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BD-4B4E-9E15-EAF147F81F2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2014г.</c:v>
                </c:pt>
                <c:pt idx="1">
                  <c:v>2015г.</c:v>
                </c:pt>
                <c:pt idx="2">
                  <c:v>2016г.</c:v>
                </c:pt>
                <c:pt idx="3">
                  <c:v>2017г.</c:v>
                </c:pt>
                <c:pt idx="4">
                  <c:v>2018г.</c:v>
                </c:pt>
              </c:strCache>
            </c:strRef>
          </c:cat>
          <c:val>
            <c:numRef>
              <c:f>Лист1!$C$2:$C$6</c:f>
              <c:numCache>
                <c:formatCode>General</c:formatCode>
                <c:ptCount val="5"/>
                <c:pt idx="0">
                  <c:v>1631</c:v>
                </c:pt>
                <c:pt idx="1">
                  <c:v>1800</c:v>
                </c:pt>
                <c:pt idx="2">
                  <c:v>1937.6</c:v>
                </c:pt>
                <c:pt idx="3">
                  <c:v>2114.1999999999998</c:v>
                </c:pt>
                <c:pt idx="4">
                  <c:v>2440.3000000000002</c:v>
                </c:pt>
              </c:numCache>
            </c:numRef>
          </c:val>
          <c:extLst>
            <c:ext xmlns:c16="http://schemas.microsoft.com/office/drawing/2014/chart" uri="{C3380CC4-5D6E-409C-BE32-E72D297353CC}">
              <c16:uniqueId val="{00000004-A4BD-4B4E-9E15-EAF147F81F25}"/>
            </c:ext>
          </c:extLst>
        </c:ser>
        <c:dLbls>
          <c:showLegendKey val="0"/>
          <c:showVal val="0"/>
          <c:showCatName val="0"/>
          <c:showSerName val="0"/>
          <c:showPercent val="0"/>
          <c:showBubbleSize val="0"/>
        </c:dLbls>
        <c:gapWidth val="150"/>
        <c:shape val="box"/>
        <c:axId val="184645504"/>
        <c:axId val="184647040"/>
        <c:axId val="0"/>
      </c:bar3DChart>
      <c:catAx>
        <c:axId val="184645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4647040"/>
        <c:crosses val="autoZero"/>
        <c:auto val="1"/>
        <c:lblAlgn val="ctr"/>
        <c:lblOffset val="100"/>
        <c:noMultiLvlLbl val="0"/>
      </c:catAx>
      <c:valAx>
        <c:axId val="184647040"/>
        <c:scaling>
          <c:orientation val="minMax"/>
        </c:scaling>
        <c:delete val="1"/>
        <c:axPos val="l"/>
        <c:numFmt formatCode="General" sourceLinked="1"/>
        <c:majorTickMark val="none"/>
        <c:minorTickMark val="none"/>
        <c:tickLblPos val="nextTo"/>
        <c:crossAx val="184645504"/>
        <c:crosses val="autoZero"/>
        <c:crossBetween val="between"/>
      </c:valAx>
      <c:spPr>
        <a:noFill/>
        <a:ln>
          <a:noFill/>
        </a:ln>
        <a:effectLst/>
      </c:spPr>
    </c:plotArea>
    <c:legend>
      <c:legendPos val="b"/>
      <c:layout>
        <c:manualLayout>
          <c:xMode val="edge"/>
          <c:yMode val="edge"/>
          <c:x val="0.2178985510295981"/>
          <c:y val="0.16712787825832226"/>
          <c:w val="0.60318108552839245"/>
          <c:h val="4.7962349411764922E-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pPr>
        <a:ln>
          <a:noFill/>
        </a:ln>
      </c:spPr>
    </c:sideWall>
    <c:backWall>
      <c:thickness val="0"/>
      <c:spPr>
        <a:ln>
          <a:noFill/>
        </a:ln>
      </c:spPr>
    </c:backWall>
    <c:plotArea>
      <c:layout>
        <c:manualLayout>
          <c:layoutTarget val="inner"/>
          <c:xMode val="edge"/>
          <c:yMode val="edge"/>
          <c:x val="2.34375E-2"/>
          <c:y val="3.7499997693159592E-2"/>
          <c:w val="0.77632980805245411"/>
          <c:h val="0.901757757027697"/>
        </c:manualLayout>
      </c:layout>
      <c:bar3DChart>
        <c:barDir val="col"/>
        <c:grouping val="standard"/>
        <c:varyColors val="0"/>
        <c:ser>
          <c:idx val="0"/>
          <c:order val="0"/>
          <c:tx>
            <c:strRef>
              <c:f>Лист1!$B$1</c:f>
              <c:strCache>
                <c:ptCount val="1"/>
                <c:pt idx="0">
                  <c:v>доход, тыс.руб.</c:v>
                </c:pt>
              </c:strCache>
            </c:strRef>
          </c:tx>
          <c:spPr>
            <a:gradFill>
              <a:gsLst>
                <a:gs pos="0">
                  <a:schemeClr val="accent6"/>
                </a:gs>
                <a:gs pos="0">
                  <a:schemeClr val="accent1">
                    <a:tint val="44500"/>
                    <a:satMod val="160000"/>
                  </a:schemeClr>
                </a:gs>
                <a:gs pos="87500">
                  <a:schemeClr val="accent6">
                    <a:lumMod val="60000"/>
                    <a:lumOff val="40000"/>
                  </a:schemeClr>
                </a:gs>
                <a:gs pos="0">
                  <a:schemeClr val="accent6"/>
                </a:gs>
              </a:gsLst>
              <a:lin ang="5400000" scaled="0"/>
            </a:gradFill>
          </c:spPr>
          <c:invertIfNegative val="0"/>
          <c:dLbls>
            <c:dLbl>
              <c:idx val="0"/>
              <c:layout>
                <c:manualLayout>
                  <c:x val="1.5625000000000001E-3"/>
                  <c:y val="0.124218742358591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3-4921-95B9-8EF7C9DCC1F0}"/>
                </c:ext>
              </c:extLst>
            </c:dLbl>
            <c:dLbl>
              <c:idx val="1"/>
              <c:layout>
                <c:manualLayout>
                  <c:x val="7.8125E-3"/>
                  <c:y val="0.14765624091681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23-4921-95B9-8EF7C9DCC1F0}"/>
                </c:ext>
              </c:extLst>
            </c:dLbl>
            <c:dLbl>
              <c:idx val="2"/>
              <c:layout>
                <c:manualLayout>
                  <c:x val="9.3749999999999997E-3"/>
                  <c:y val="0.185156238609975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23-4921-95B9-8EF7C9DCC1F0}"/>
                </c:ext>
              </c:extLst>
            </c:dLbl>
            <c:dLbl>
              <c:idx val="3"/>
              <c:layout>
                <c:manualLayout>
                  <c:x val="7.812376968503937E-3"/>
                  <c:y val="0.152343740628460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23-4921-95B9-8EF7C9DCC1F0}"/>
                </c:ext>
              </c:extLst>
            </c:dLbl>
            <c:dLbl>
              <c:idx val="4"/>
              <c:layout>
                <c:manualLayout>
                  <c:x val="1.40625E-2"/>
                  <c:y val="0.321093730247679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23-4921-95B9-8EF7C9DCC1F0}"/>
                </c:ext>
              </c:extLst>
            </c:dLbl>
            <c:spPr>
              <a:noFill/>
              <a:ln>
                <a:noFill/>
              </a:ln>
              <a:effectLs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 г.</c:v>
                </c:pt>
                <c:pt idx="1">
                  <c:v>2015 г.</c:v>
                </c:pt>
                <c:pt idx="2">
                  <c:v>2016 г.</c:v>
                </c:pt>
                <c:pt idx="3">
                  <c:v>2017 г.</c:v>
                </c:pt>
                <c:pt idx="4">
                  <c:v>2018 г.</c:v>
                </c:pt>
              </c:strCache>
            </c:strRef>
          </c:cat>
          <c:val>
            <c:numRef>
              <c:f>Лист1!$B$2:$B$6</c:f>
              <c:numCache>
                <c:formatCode>#,##0</c:formatCode>
                <c:ptCount val="5"/>
                <c:pt idx="0">
                  <c:v>1495013</c:v>
                </c:pt>
                <c:pt idx="1">
                  <c:v>1522814</c:v>
                </c:pt>
                <c:pt idx="2">
                  <c:v>1553218</c:v>
                </c:pt>
                <c:pt idx="3">
                  <c:v>1515651</c:v>
                </c:pt>
                <c:pt idx="4">
                  <c:v>1698794</c:v>
                </c:pt>
              </c:numCache>
            </c:numRef>
          </c:val>
          <c:extLst>
            <c:ext xmlns:c16="http://schemas.microsoft.com/office/drawing/2014/chart" uri="{C3380CC4-5D6E-409C-BE32-E72D297353CC}">
              <c16:uniqueId val="{00000005-6E23-4921-95B9-8EF7C9DCC1F0}"/>
            </c:ext>
          </c:extLst>
        </c:ser>
        <c:ser>
          <c:idx val="1"/>
          <c:order val="1"/>
          <c:tx>
            <c:strRef>
              <c:f>Лист1!$C$1</c:f>
              <c:strCache>
                <c:ptCount val="1"/>
                <c:pt idx="0">
                  <c:v>расход, тыс.руб.</c:v>
                </c:pt>
              </c:strCache>
            </c:strRef>
          </c:tx>
          <c:spPr>
            <a:gradFill>
              <a:gsLst>
                <a:gs pos="0">
                  <a:srgbClr val="7030A0"/>
                </a:gs>
                <a:gs pos="0">
                  <a:schemeClr val="accent1">
                    <a:tint val="44500"/>
                    <a:satMod val="160000"/>
                  </a:schemeClr>
                </a:gs>
                <a:gs pos="4000">
                  <a:srgbClr val="7030A0"/>
                </a:gs>
                <a:gs pos="0">
                  <a:srgbClr val="CC99FF"/>
                </a:gs>
                <a:gs pos="45000">
                  <a:srgbClr val="F1C7EA"/>
                </a:gs>
              </a:gsLst>
              <a:lin ang="5400000" scaled="0"/>
            </a:gradFill>
          </c:spPr>
          <c:invertIfNegative val="0"/>
          <c:dLbls>
            <c:dLbl>
              <c:idx val="0"/>
              <c:layout>
                <c:manualLayout>
                  <c:x val="3.125E-2"/>
                  <c:y val="-9.37499942328989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E23-4921-95B9-8EF7C9DCC1F0}"/>
                </c:ext>
              </c:extLst>
            </c:dLbl>
            <c:dLbl>
              <c:idx val="1"/>
              <c:layout>
                <c:manualLayout>
                  <c:x val="1.0937499999999999E-2"/>
                  <c:y val="-1.6406248990757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23-4921-95B9-8EF7C9DCC1F0}"/>
                </c:ext>
              </c:extLst>
            </c:dLbl>
            <c:dLbl>
              <c:idx val="2"/>
              <c:layout>
                <c:manualLayout>
                  <c:x val="1.5625E-2"/>
                  <c:y val="-7.03124956746742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E23-4921-95B9-8EF7C9DCC1F0}"/>
                </c:ext>
              </c:extLst>
            </c:dLbl>
            <c:dLbl>
              <c:idx val="3"/>
              <c:layout>
                <c:manualLayout>
                  <c:x val="1.2500000000000058E-2"/>
                  <c:y val="-1.1718749279112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23-4921-95B9-8EF7C9DCC1F0}"/>
                </c:ext>
              </c:extLst>
            </c:dLbl>
            <c:dLbl>
              <c:idx val="4"/>
              <c:layout>
                <c:manualLayout>
                  <c:x val="2.0312500000000001E-2"/>
                  <c:y val="-1.1718749279112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23-4921-95B9-8EF7C9DCC1F0}"/>
                </c:ext>
              </c:extLst>
            </c:dLbl>
            <c:spPr>
              <a:noFill/>
              <a:ln>
                <a:noFill/>
              </a:ln>
              <a:effectLs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 г.</c:v>
                </c:pt>
                <c:pt idx="1">
                  <c:v>2015 г.</c:v>
                </c:pt>
                <c:pt idx="2">
                  <c:v>2016 г.</c:v>
                </c:pt>
                <c:pt idx="3">
                  <c:v>2017 г.</c:v>
                </c:pt>
                <c:pt idx="4">
                  <c:v>2018 г.</c:v>
                </c:pt>
              </c:strCache>
            </c:strRef>
          </c:cat>
          <c:val>
            <c:numRef>
              <c:f>Лист1!$C$2:$C$6</c:f>
              <c:numCache>
                <c:formatCode>#,##0</c:formatCode>
                <c:ptCount val="5"/>
                <c:pt idx="0">
                  <c:v>1422020</c:v>
                </c:pt>
                <c:pt idx="1">
                  <c:v>1503449</c:v>
                </c:pt>
                <c:pt idx="2">
                  <c:v>1530385</c:v>
                </c:pt>
                <c:pt idx="3">
                  <c:v>1613141</c:v>
                </c:pt>
                <c:pt idx="4">
                  <c:v>1648399</c:v>
                </c:pt>
              </c:numCache>
            </c:numRef>
          </c:val>
          <c:extLst>
            <c:ext xmlns:c16="http://schemas.microsoft.com/office/drawing/2014/chart" uri="{C3380CC4-5D6E-409C-BE32-E72D297353CC}">
              <c16:uniqueId val="{0000000B-6E23-4921-95B9-8EF7C9DCC1F0}"/>
            </c:ext>
          </c:extLst>
        </c:ser>
        <c:dLbls>
          <c:showLegendKey val="0"/>
          <c:showVal val="0"/>
          <c:showCatName val="0"/>
          <c:showSerName val="0"/>
          <c:showPercent val="0"/>
          <c:showBubbleSize val="0"/>
        </c:dLbls>
        <c:gapWidth val="150"/>
        <c:shape val="box"/>
        <c:axId val="217889792"/>
        <c:axId val="217916160"/>
        <c:axId val="216599616"/>
      </c:bar3DChart>
      <c:catAx>
        <c:axId val="217889792"/>
        <c:scaling>
          <c:orientation val="minMax"/>
        </c:scaling>
        <c:delete val="0"/>
        <c:axPos val="b"/>
        <c:numFmt formatCode="General" sourceLinked="0"/>
        <c:majorTickMark val="out"/>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ru-RU"/>
          </a:p>
        </c:txPr>
        <c:crossAx val="217916160"/>
        <c:crosses val="autoZero"/>
        <c:auto val="1"/>
        <c:lblAlgn val="ctr"/>
        <c:lblOffset val="100"/>
        <c:noMultiLvlLbl val="0"/>
      </c:catAx>
      <c:valAx>
        <c:axId val="217916160"/>
        <c:scaling>
          <c:orientation val="minMax"/>
        </c:scaling>
        <c:delete val="1"/>
        <c:axPos val="l"/>
        <c:numFmt formatCode="#,##0" sourceLinked="1"/>
        <c:majorTickMark val="out"/>
        <c:minorTickMark val="none"/>
        <c:tickLblPos val="nextTo"/>
        <c:crossAx val="217889792"/>
        <c:crosses val="autoZero"/>
        <c:crossBetween val="between"/>
      </c:valAx>
      <c:serAx>
        <c:axId val="216599616"/>
        <c:scaling>
          <c:orientation val="minMax"/>
        </c:scaling>
        <c:delete val="1"/>
        <c:axPos val="b"/>
        <c:majorTickMark val="out"/>
        <c:minorTickMark val="none"/>
        <c:tickLblPos val="nextTo"/>
        <c:crossAx val="217916160"/>
        <c:crosses val="autoZero"/>
      </c:serAx>
    </c:plotArea>
    <c:legend>
      <c:legendPos val="r"/>
      <c:layout>
        <c:manualLayout>
          <c:xMode val="edge"/>
          <c:yMode val="edge"/>
          <c:x val="0.74157236224680889"/>
          <c:y val="0.42457176954629477"/>
          <c:w val="0.24773816688199918"/>
          <c:h val="0.15085618272278764"/>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txPr>
    <a:bodyPr/>
    <a:lstStyle/>
    <a:p>
      <a:pPr>
        <a:defRPr sz="1800"/>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400" b="1" dirty="0" smtClean="0">
                <a:solidFill>
                  <a:schemeClr val="tx1"/>
                </a:solidFill>
                <a:latin typeface="Times New Roman" panose="02020603050405020304" pitchFamily="18" charset="0"/>
                <a:cs typeface="Times New Roman" panose="02020603050405020304" pitchFamily="18" charset="0"/>
              </a:rPr>
              <a:t>Структура экономики района, %</a:t>
            </a:r>
            <a:endParaRPr lang="ru-RU" sz="14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6141454495866016"/>
          <c:w val="0.80399090427886066"/>
          <c:h val="0.63717126363053223"/>
        </c:manualLayout>
      </c:layout>
      <c:pie3DChart>
        <c:varyColors val="1"/>
        <c:ser>
          <c:idx val="0"/>
          <c:order val="0"/>
          <c:tx>
            <c:strRef>
              <c:f>Лист1!$B$1</c:f>
              <c:strCache>
                <c:ptCount val="1"/>
                <c:pt idx="0">
                  <c:v>Продажи</c:v>
                </c:pt>
              </c:strCache>
            </c:strRef>
          </c:tx>
          <c:explosion val="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E4-4513-85D7-DCB005DCB8E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E4-4513-85D7-DCB005DCB8E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BE4-4513-85D7-DCB005DCB8E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BE4-4513-85D7-DCB005DCB8E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BE4-4513-85D7-DCB005DCB8E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BE4-4513-85D7-DCB005DCB8E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BE4-4513-85D7-DCB005DCB8E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BE4-4513-85D7-DCB005DCB8EC}"/>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DBE4-4513-85D7-DCB005DCB8EC}"/>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DBE4-4513-85D7-DCB005DCB8EC}"/>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DBE4-4513-85D7-DCB005DCB8EC}"/>
              </c:ext>
            </c:extLst>
          </c:dPt>
          <c:dLbls>
            <c:dLbl>
              <c:idx val="10"/>
              <c:layout>
                <c:manualLayout>
                  <c:x val="3.8677657480314959E-2"/>
                  <c:y val="-8.31625194904950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BE4-4513-85D7-DCB005DCB8E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1"/>
                <c:pt idx="0">
                  <c:v>добыча полезных ископаемых</c:v>
                </c:pt>
                <c:pt idx="1">
                  <c:v>строительство</c:v>
                </c:pt>
                <c:pt idx="2">
                  <c:v>деятельность сухопутного транспорта</c:v>
                </c:pt>
                <c:pt idx="3">
                  <c:v>производственная сфера</c:v>
                </c:pt>
                <c:pt idx="4">
                  <c:v>здравоохранение</c:v>
                </c:pt>
                <c:pt idx="5">
                  <c:v>сельское хозяйство</c:v>
                </c:pt>
                <c:pt idx="6">
                  <c:v>производство, передача и распределение энергоресурсов </c:v>
                </c:pt>
                <c:pt idx="7">
                  <c:v>связь</c:v>
                </c:pt>
                <c:pt idx="8">
                  <c:v>розничная торговля</c:v>
                </c:pt>
                <c:pt idx="9">
                  <c:v>образование</c:v>
                </c:pt>
                <c:pt idx="10">
                  <c:v>прочее</c:v>
                </c:pt>
              </c:strCache>
            </c:strRef>
          </c:cat>
          <c:val>
            <c:numRef>
              <c:f>Лист1!$B$2:$B$12</c:f>
              <c:numCache>
                <c:formatCode>General</c:formatCode>
                <c:ptCount val="11"/>
                <c:pt idx="0">
                  <c:v>46</c:v>
                </c:pt>
                <c:pt idx="1">
                  <c:v>23</c:v>
                </c:pt>
                <c:pt idx="2">
                  <c:v>7.1</c:v>
                </c:pt>
                <c:pt idx="3">
                  <c:v>4</c:v>
                </c:pt>
                <c:pt idx="4">
                  <c:v>3.4</c:v>
                </c:pt>
                <c:pt idx="5">
                  <c:v>1.8</c:v>
                </c:pt>
                <c:pt idx="6">
                  <c:v>1.1000000000000001</c:v>
                </c:pt>
                <c:pt idx="7">
                  <c:v>0.8</c:v>
                </c:pt>
                <c:pt idx="8">
                  <c:v>0.5</c:v>
                </c:pt>
                <c:pt idx="9">
                  <c:v>0.4</c:v>
                </c:pt>
                <c:pt idx="10">
                  <c:v>11.9</c:v>
                </c:pt>
              </c:numCache>
            </c:numRef>
          </c:val>
          <c:extLst>
            <c:ext xmlns:c16="http://schemas.microsoft.com/office/drawing/2014/chart" uri="{C3380CC4-5D6E-409C-BE32-E72D297353CC}">
              <c16:uniqueId val="{00000016-DBE4-4513-85D7-DCB005DCB8EC}"/>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7300071246067209"/>
          <c:y val="9.9422706863373955E-2"/>
          <c:w val="0.26843028126533658"/>
          <c:h val="0.871712636305324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ru-RU" sz="1600">
                <a:solidFill>
                  <a:schemeClr val="tx1"/>
                </a:solidFill>
              </a:rPr>
              <a:t>Структура добавленной стоимости по видам </a:t>
            </a:r>
          </a:p>
          <a:p>
            <a:pPr>
              <a:defRPr sz="1600" b="1" i="0" u="none" strike="noStrike" kern="1200" baseline="0">
                <a:solidFill>
                  <a:schemeClr val="tx1"/>
                </a:solidFill>
                <a:latin typeface="+mn-lt"/>
                <a:ea typeface="+mn-ea"/>
                <a:cs typeface="+mn-cs"/>
              </a:defRPr>
            </a:pPr>
            <a:r>
              <a:rPr lang="ru-RU" sz="1600">
                <a:solidFill>
                  <a:schemeClr val="tx1"/>
                </a:solidFill>
              </a:rPr>
              <a:t>экономической деятельности, % </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7308210672477196"/>
          <c:w val="0.78281250000000002"/>
          <c:h val="0.56463554597468346"/>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DFE6-490B-AF96-1F092F113A15}"/>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DFE6-490B-AF96-1F092F113A15}"/>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DFE6-490B-AF96-1F092F113A15}"/>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DFE6-490B-AF96-1F092F113A15}"/>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DFE6-490B-AF96-1F092F113A15}"/>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DFE6-490B-AF96-1F092F113A15}"/>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D-DFE6-490B-AF96-1F092F113A15}"/>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F-DFE6-490B-AF96-1F092F113A15}"/>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1-DFE6-490B-AF96-1F092F113A15}"/>
              </c:ext>
            </c:extLst>
          </c:dPt>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Лист1!$A$2:$A$10</c:f>
              <c:strCache>
                <c:ptCount val="9"/>
                <c:pt idx="0">
                  <c:v>Добыча полезных ископаемых</c:v>
                </c:pt>
                <c:pt idx="1">
                  <c:v>Транспорт и связь</c:v>
                </c:pt>
                <c:pt idx="2">
                  <c:v>Строительство</c:v>
                </c:pt>
                <c:pt idx="3">
                  <c:v>Операции с недвижимым имуществом</c:v>
                </c:pt>
                <c:pt idx="4">
                  <c:v>Производство и распределение электроэнергии, газа и воды</c:v>
                </c:pt>
                <c:pt idx="5">
                  <c:v>Обрабатывающее производство</c:v>
                </c:pt>
                <c:pt idx="6">
                  <c:v>Сельское хозяйство</c:v>
                </c:pt>
                <c:pt idx="7">
                  <c:v>Оптовая и розничная торговля</c:v>
                </c:pt>
                <c:pt idx="8">
                  <c:v>прочее</c:v>
                </c:pt>
              </c:strCache>
            </c:strRef>
          </c:cat>
          <c:val>
            <c:numRef>
              <c:f>Лист1!$B$2:$B$10</c:f>
              <c:numCache>
                <c:formatCode>General</c:formatCode>
                <c:ptCount val="9"/>
                <c:pt idx="0">
                  <c:v>77.599999999999994</c:v>
                </c:pt>
                <c:pt idx="1">
                  <c:v>7.7</c:v>
                </c:pt>
                <c:pt idx="2">
                  <c:v>5.5</c:v>
                </c:pt>
                <c:pt idx="3">
                  <c:v>3.2</c:v>
                </c:pt>
                <c:pt idx="4">
                  <c:v>2.2999999999999998</c:v>
                </c:pt>
                <c:pt idx="5">
                  <c:v>1.4</c:v>
                </c:pt>
                <c:pt idx="6">
                  <c:v>0.7</c:v>
                </c:pt>
                <c:pt idx="7">
                  <c:v>0.7</c:v>
                </c:pt>
                <c:pt idx="8">
                  <c:v>0.8</c:v>
                </c:pt>
              </c:numCache>
            </c:numRef>
          </c:val>
          <c:extLst>
            <c:ext xmlns:c16="http://schemas.microsoft.com/office/drawing/2014/chart" uri="{C3380CC4-5D6E-409C-BE32-E72D297353CC}">
              <c16:uniqueId val="{00000012-DFE6-490B-AF96-1F092F113A1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68674680118110232"/>
          <c:y val="0.14850019950200261"/>
          <c:w val="0.31244389763779529"/>
          <c:h val="0.851376058749551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dirty="0" smtClean="0">
                <a:solidFill>
                  <a:schemeClr val="tx1"/>
                </a:solidFill>
                <a:latin typeface="Times New Roman" panose="02020603050405020304" pitchFamily="18" charset="0"/>
                <a:cs typeface="Times New Roman" panose="02020603050405020304" pitchFamily="18" charset="0"/>
              </a:rPr>
              <a:t>Динамика площади жилых домов введенных в эксплуатацию населением, (</a:t>
            </a:r>
            <a:r>
              <a:rPr lang="ru-RU" sz="1200" b="1" dirty="0" err="1" smtClean="0">
                <a:solidFill>
                  <a:schemeClr val="tx1"/>
                </a:solidFill>
                <a:latin typeface="Times New Roman" panose="02020603050405020304" pitchFamily="18" charset="0"/>
                <a:cs typeface="Times New Roman" panose="02020603050405020304" pitchFamily="18" charset="0"/>
              </a:rPr>
              <a:t>кв.м</a:t>
            </a:r>
            <a:r>
              <a:rPr lang="ru-RU" sz="1200" b="1" dirty="0" smtClean="0">
                <a:solidFill>
                  <a:schemeClr val="tx1"/>
                </a:solidFill>
                <a:latin typeface="Times New Roman" panose="02020603050405020304" pitchFamily="18" charset="0"/>
                <a:cs typeface="Times New Roman" panose="02020603050405020304" pitchFamily="18" charset="0"/>
              </a:rPr>
              <a:t>.)</a:t>
            </a:r>
            <a:endParaRPr lang="ru-RU" sz="12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gradFill>
              <a:gsLst>
                <a:gs pos="0">
                  <a:srgbClr val="F1C7EA"/>
                </a:gs>
                <a:gs pos="27000">
                  <a:srgbClr val="CC99FF"/>
                </a:gs>
              </a:gsLst>
              <a:lin ang="5400000" scaled="1"/>
            </a:gradFill>
            <a:ln>
              <a:noFill/>
            </a:ln>
            <a:effectLst/>
            <a:sp3d/>
          </c:spPr>
          <c:invertIfNegative val="0"/>
          <c:dLbls>
            <c:dLbl>
              <c:idx val="0"/>
              <c:layout>
                <c:manualLayout>
                  <c:x val="1.8749999999999985E-2"/>
                  <c:y val="-1.6406248990757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57-4BB6-A754-17ED04A248C5}"/>
                </c:ext>
              </c:extLst>
            </c:dLbl>
            <c:dLbl>
              <c:idx val="1"/>
              <c:layout>
                <c:manualLayout>
                  <c:x val="2.34375E-2"/>
                  <c:y val="-1.874999884657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57-4BB6-A754-17ED04A248C5}"/>
                </c:ext>
              </c:extLst>
            </c:dLbl>
            <c:dLbl>
              <c:idx val="2"/>
              <c:layout>
                <c:manualLayout>
                  <c:x val="1.7187500000000057E-2"/>
                  <c:y val="-1.640624899075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57-4BB6-A754-17ED04A248C5}"/>
                </c:ext>
              </c:extLst>
            </c:dLbl>
            <c:dLbl>
              <c:idx val="3"/>
              <c:layout>
                <c:manualLayout>
                  <c:x val="1.8749999999999885E-2"/>
                  <c:y val="-1.8749998846579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57-4BB6-A754-17ED04A248C5}"/>
                </c:ext>
              </c:extLst>
            </c:dLbl>
            <c:dLbl>
              <c:idx val="4"/>
              <c:layout>
                <c:manualLayout>
                  <c:x val="2.0312499999999886E-2"/>
                  <c:y val="-1.4062499134934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57-4BB6-A754-17ED04A248C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2014г.</c:v>
                </c:pt>
                <c:pt idx="1">
                  <c:v>2015г.</c:v>
                </c:pt>
                <c:pt idx="2">
                  <c:v>2016г.</c:v>
                </c:pt>
                <c:pt idx="3">
                  <c:v>2017г.</c:v>
                </c:pt>
                <c:pt idx="4">
                  <c:v>2018г</c:v>
                </c:pt>
              </c:strCache>
            </c:strRef>
          </c:cat>
          <c:val>
            <c:numRef>
              <c:f>Лист1!$B$2:$B$6</c:f>
              <c:numCache>
                <c:formatCode>#,##0</c:formatCode>
                <c:ptCount val="5"/>
                <c:pt idx="0">
                  <c:v>15968</c:v>
                </c:pt>
                <c:pt idx="1">
                  <c:v>19090</c:v>
                </c:pt>
                <c:pt idx="2">
                  <c:v>15982</c:v>
                </c:pt>
                <c:pt idx="3">
                  <c:v>13785</c:v>
                </c:pt>
                <c:pt idx="4">
                  <c:v>22423</c:v>
                </c:pt>
              </c:numCache>
            </c:numRef>
          </c:val>
          <c:extLst>
            <c:ext xmlns:c16="http://schemas.microsoft.com/office/drawing/2014/chart" uri="{C3380CC4-5D6E-409C-BE32-E72D297353CC}">
              <c16:uniqueId val="{00000005-DB57-4BB6-A754-17ED04A248C5}"/>
            </c:ext>
          </c:extLst>
        </c:ser>
        <c:dLbls>
          <c:showLegendKey val="0"/>
          <c:showVal val="0"/>
          <c:showCatName val="0"/>
          <c:showSerName val="0"/>
          <c:showPercent val="0"/>
          <c:showBubbleSize val="0"/>
        </c:dLbls>
        <c:gapWidth val="150"/>
        <c:shape val="box"/>
        <c:axId val="202380800"/>
        <c:axId val="202382336"/>
        <c:axId val="0"/>
      </c:bar3DChart>
      <c:catAx>
        <c:axId val="202380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2382336"/>
        <c:crosses val="autoZero"/>
        <c:auto val="1"/>
        <c:lblAlgn val="ctr"/>
        <c:lblOffset val="100"/>
        <c:noMultiLvlLbl val="0"/>
      </c:catAx>
      <c:valAx>
        <c:axId val="202382336"/>
        <c:scaling>
          <c:orientation val="minMax"/>
        </c:scaling>
        <c:delete val="1"/>
        <c:axPos val="l"/>
        <c:numFmt formatCode="#,##0" sourceLinked="1"/>
        <c:majorTickMark val="none"/>
        <c:minorTickMark val="none"/>
        <c:tickLblPos val="nextTo"/>
        <c:crossAx val="20238080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dirty="0" smtClean="0">
                <a:solidFill>
                  <a:schemeClr val="tx1"/>
                </a:solidFill>
                <a:latin typeface="Times New Roman" panose="02020603050405020304" pitchFamily="18" charset="0"/>
                <a:cs typeface="Times New Roman" panose="02020603050405020304" pitchFamily="18" charset="0"/>
              </a:rPr>
              <a:t>Динамика ввода жилья,</a:t>
            </a:r>
            <a:r>
              <a:rPr lang="ru-RU" sz="1200" b="1" baseline="0" dirty="0" smtClean="0">
                <a:solidFill>
                  <a:schemeClr val="tx1"/>
                </a:solidFill>
                <a:latin typeface="Times New Roman" panose="02020603050405020304" pitchFamily="18" charset="0"/>
                <a:cs typeface="Times New Roman" panose="02020603050405020304" pitchFamily="18" charset="0"/>
              </a:rPr>
              <a:t> </a:t>
            </a:r>
            <a:r>
              <a:rPr lang="ru-RU" sz="1200" b="1" baseline="0" dirty="0" err="1" smtClean="0">
                <a:solidFill>
                  <a:schemeClr val="tx1"/>
                </a:solidFill>
                <a:latin typeface="Times New Roman" panose="02020603050405020304" pitchFamily="18" charset="0"/>
                <a:cs typeface="Times New Roman" panose="02020603050405020304" pitchFamily="18" charset="0"/>
              </a:rPr>
              <a:t>кв.м</a:t>
            </a:r>
            <a:r>
              <a:rPr lang="ru-RU" sz="1200" b="1" baseline="0" dirty="0" smtClean="0">
                <a:solidFill>
                  <a:schemeClr val="tx1"/>
                </a:solidFill>
                <a:latin typeface="Times New Roman" panose="02020603050405020304" pitchFamily="18" charset="0"/>
                <a:cs typeface="Times New Roman" panose="02020603050405020304" pitchFamily="18" charset="0"/>
              </a:rPr>
              <a:t>.</a:t>
            </a:r>
            <a:endParaRPr lang="ru-RU" sz="12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gradFill>
              <a:gsLst>
                <a:gs pos="0">
                  <a:srgbClr val="8BD1D5"/>
                </a:gs>
                <a:gs pos="47000">
                  <a:srgbClr val="31BEC1"/>
                </a:gs>
              </a:gsLst>
              <a:lin ang="5400000" scaled="1"/>
            </a:gradFill>
            <a:ln>
              <a:noFill/>
            </a:ln>
            <a:effectLst/>
            <a:sp3d/>
          </c:spPr>
          <c:invertIfNegative val="0"/>
          <c:dLbls>
            <c:dLbl>
              <c:idx val="0"/>
              <c:layout>
                <c:manualLayout>
                  <c:x val="2.5000000000000001E-2"/>
                  <c:y val="-0.35859372794083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76-4D53-8FAF-AF9991E92446}"/>
                </c:ext>
              </c:extLst>
            </c:dLbl>
            <c:dLbl>
              <c:idx val="1"/>
              <c:layout>
                <c:manualLayout>
                  <c:x val="2.34375E-2"/>
                  <c:y val="-0.370312477219950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76-4D53-8FAF-AF9991E92446}"/>
                </c:ext>
              </c:extLst>
            </c:dLbl>
            <c:dLbl>
              <c:idx val="2"/>
              <c:layout>
                <c:manualLayout>
                  <c:x val="2.6562499999999999E-2"/>
                  <c:y val="-0.288281232266164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76-4D53-8FAF-AF9991E92446}"/>
                </c:ext>
              </c:extLst>
            </c:dLbl>
            <c:dLbl>
              <c:idx val="3"/>
              <c:layout>
                <c:manualLayout>
                  <c:x val="2.0312500000000001E-2"/>
                  <c:y val="-0.2906249821219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76-4D53-8FAF-AF9991E92446}"/>
                </c:ext>
              </c:extLst>
            </c:dLbl>
            <c:dLbl>
              <c:idx val="4"/>
              <c:layout>
                <c:manualLayout>
                  <c:x val="2.0312500000000001E-2"/>
                  <c:y val="-0.318749980391856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76-4D53-8FAF-AF9991E9244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2014г.</c:v>
                </c:pt>
                <c:pt idx="1">
                  <c:v>2015г.</c:v>
                </c:pt>
                <c:pt idx="2">
                  <c:v>2016г.</c:v>
                </c:pt>
                <c:pt idx="3">
                  <c:v>2017г.</c:v>
                </c:pt>
                <c:pt idx="4">
                  <c:v>2018г.</c:v>
                </c:pt>
              </c:strCache>
            </c:strRef>
          </c:cat>
          <c:val>
            <c:numRef>
              <c:f>Лист1!$B$2:$B$6</c:f>
              <c:numCache>
                <c:formatCode>General</c:formatCode>
                <c:ptCount val="5"/>
                <c:pt idx="0">
                  <c:v>28253</c:v>
                </c:pt>
                <c:pt idx="1">
                  <c:v>30056</c:v>
                </c:pt>
                <c:pt idx="2">
                  <c:v>21501</c:v>
                </c:pt>
                <c:pt idx="3">
                  <c:v>22447</c:v>
                </c:pt>
                <c:pt idx="4">
                  <c:v>25017</c:v>
                </c:pt>
              </c:numCache>
            </c:numRef>
          </c:val>
          <c:extLst>
            <c:ext xmlns:c16="http://schemas.microsoft.com/office/drawing/2014/chart" uri="{C3380CC4-5D6E-409C-BE32-E72D297353CC}">
              <c16:uniqueId val="{00000005-F576-4D53-8FAF-AF9991E92446}"/>
            </c:ext>
          </c:extLst>
        </c:ser>
        <c:dLbls>
          <c:showLegendKey val="0"/>
          <c:showVal val="0"/>
          <c:showCatName val="0"/>
          <c:showSerName val="0"/>
          <c:showPercent val="0"/>
          <c:showBubbleSize val="0"/>
        </c:dLbls>
        <c:gapWidth val="150"/>
        <c:shape val="box"/>
        <c:axId val="213817216"/>
        <c:axId val="213818752"/>
        <c:axId val="0"/>
      </c:bar3DChart>
      <c:catAx>
        <c:axId val="213817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3818752"/>
        <c:crosses val="autoZero"/>
        <c:auto val="1"/>
        <c:lblAlgn val="ctr"/>
        <c:lblOffset val="100"/>
        <c:noMultiLvlLbl val="0"/>
      </c:catAx>
      <c:valAx>
        <c:axId val="213818752"/>
        <c:scaling>
          <c:orientation val="minMax"/>
        </c:scaling>
        <c:delete val="1"/>
        <c:axPos val="l"/>
        <c:numFmt formatCode="General" sourceLinked="1"/>
        <c:majorTickMark val="none"/>
        <c:minorTickMark val="none"/>
        <c:tickLblPos val="nextTo"/>
        <c:crossAx val="213817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400" b="1" dirty="0" smtClean="0">
                <a:solidFill>
                  <a:schemeClr val="tx1"/>
                </a:solidFill>
                <a:latin typeface="Times New Roman" panose="02020603050405020304" pitchFamily="18" charset="0"/>
                <a:cs typeface="Times New Roman" panose="02020603050405020304" pitchFamily="18" charset="0"/>
              </a:rPr>
              <a:t>Валовой объем продукции сельского хозяйства, </a:t>
            </a:r>
            <a:r>
              <a:rPr lang="ru-RU" sz="1400" b="1" dirty="0" err="1" smtClean="0">
                <a:solidFill>
                  <a:schemeClr val="tx1"/>
                </a:solidFill>
                <a:latin typeface="Times New Roman" panose="02020603050405020304" pitchFamily="18" charset="0"/>
                <a:cs typeface="Times New Roman" panose="02020603050405020304" pitchFamily="18" charset="0"/>
              </a:rPr>
              <a:t>млн.руб</a:t>
            </a:r>
            <a:r>
              <a:rPr lang="ru-RU" sz="1400" b="1" dirty="0" smtClean="0">
                <a:solidFill>
                  <a:schemeClr val="tx1"/>
                </a:solidFill>
                <a:latin typeface="Times New Roman" panose="02020603050405020304" pitchFamily="18" charset="0"/>
                <a:cs typeface="Times New Roman" panose="02020603050405020304" pitchFamily="18" charset="0"/>
              </a:rPr>
              <a:t>.</a:t>
            </a:r>
            <a:endParaRPr lang="ru-RU" sz="14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gradFill>
              <a:gsLst>
                <a:gs pos="0">
                  <a:srgbClr val="C2EF71"/>
                </a:gs>
                <a:gs pos="47000">
                  <a:srgbClr val="31BEC1"/>
                </a:gs>
              </a:gsLst>
              <a:lin ang="5400000" scaled="1"/>
            </a:gradFill>
            <a:ln>
              <a:noFill/>
            </a:ln>
            <a:effectLst/>
            <a:sp3d/>
          </c:spPr>
          <c:invertIfNegative val="0"/>
          <c:dLbls>
            <c:dLbl>
              <c:idx val="0"/>
              <c:layout>
                <c:manualLayout>
                  <c:x val="1.7187500000000001E-2"/>
                  <c:y val="-1.8749998846579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E0-4E60-8E24-498C5D38BCD1}"/>
                </c:ext>
              </c:extLst>
            </c:dLbl>
            <c:dLbl>
              <c:idx val="1"/>
              <c:layout>
                <c:manualLayout>
                  <c:x val="2.34375E-2"/>
                  <c:y val="-1.87499988465798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E0-4E60-8E24-498C5D38BCD1}"/>
                </c:ext>
              </c:extLst>
            </c:dLbl>
            <c:dLbl>
              <c:idx val="2"/>
              <c:layout>
                <c:manualLayout>
                  <c:x val="2.5000000000000001E-2"/>
                  <c:y val="-1.8749998846579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E0-4E60-8E24-498C5D38BCD1}"/>
                </c:ext>
              </c:extLst>
            </c:dLbl>
            <c:dLbl>
              <c:idx val="3"/>
              <c:layout>
                <c:manualLayout>
                  <c:x val="2.34375E-2"/>
                  <c:y val="-2.1093748702402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E0-4E60-8E24-498C5D38BCD1}"/>
                </c:ext>
              </c:extLst>
            </c:dLbl>
            <c:dLbl>
              <c:idx val="4"/>
              <c:layout>
                <c:manualLayout>
                  <c:x val="2.0312499999999886E-2"/>
                  <c:y val="-1.4062499134934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E0-4E60-8E24-498C5D38BCD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2014г.</c:v>
                </c:pt>
                <c:pt idx="1">
                  <c:v>2015г.</c:v>
                </c:pt>
                <c:pt idx="2">
                  <c:v>2016г.</c:v>
                </c:pt>
                <c:pt idx="3">
                  <c:v>2017г.</c:v>
                </c:pt>
                <c:pt idx="4">
                  <c:v>2018г.</c:v>
                </c:pt>
              </c:strCache>
            </c:strRef>
          </c:cat>
          <c:val>
            <c:numRef>
              <c:f>Лист1!$B$2:$B$6</c:f>
              <c:numCache>
                <c:formatCode>General</c:formatCode>
                <c:ptCount val="5"/>
                <c:pt idx="0" formatCode="#,##0.0">
                  <c:v>1541.7</c:v>
                </c:pt>
                <c:pt idx="1">
                  <c:v>1708.1</c:v>
                </c:pt>
                <c:pt idx="2">
                  <c:v>2058.4</c:v>
                </c:pt>
                <c:pt idx="3">
                  <c:v>2107.9</c:v>
                </c:pt>
                <c:pt idx="4">
                  <c:v>2022.6</c:v>
                </c:pt>
              </c:numCache>
            </c:numRef>
          </c:val>
          <c:extLst>
            <c:ext xmlns:c16="http://schemas.microsoft.com/office/drawing/2014/chart" uri="{C3380CC4-5D6E-409C-BE32-E72D297353CC}">
              <c16:uniqueId val="{00000005-58E0-4E60-8E24-498C5D38BCD1}"/>
            </c:ext>
          </c:extLst>
        </c:ser>
        <c:dLbls>
          <c:showLegendKey val="0"/>
          <c:showVal val="0"/>
          <c:showCatName val="0"/>
          <c:showSerName val="0"/>
          <c:showPercent val="0"/>
          <c:showBubbleSize val="0"/>
        </c:dLbls>
        <c:gapWidth val="150"/>
        <c:shape val="box"/>
        <c:axId val="216275200"/>
        <c:axId val="216289280"/>
        <c:axId val="0"/>
      </c:bar3DChart>
      <c:catAx>
        <c:axId val="21627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6289280"/>
        <c:crosses val="autoZero"/>
        <c:auto val="1"/>
        <c:lblAlgn val="ctr"/>
        <c:lblOffset val="100"/>
        <c:noMultiLvlLbl val="0"/>
      </c:catAx>
      <c:valAx>
        <c:axId val="216289280"/>
        <c:scaling>
          <c:orientation val="minMax"/>
        </c:scaling>
        <c:delete val="1"/>
        <c:axPos val="l"/>
        <c:numFmt formatCode="#,##0.0" sourceLinked="1"/>
        <c:majorTickMark val="none"/>
        <c:minorTickMark val="none"/>
        <c:tickLblPos val="nextTo"/>
        <c:crossAx val="216275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dirty="0" smtClean="0">
                <a:solidFill>
                  <a:schemeClr val="tx1"/>
                </a:solidFill>
                <a:latin typeface="Times New Roman" panose="02020603050405020304" pitchFamily="18" charset="0"/>
                <a:cs typeface="Times New Roman" panose="02020603050405020304" pitchFamily="18" charset="0"/>
              </a:rPr>
              <a:t>Динамика доли</a:t>
            </a:r>
            <a:r>
              <a:rPr lang="ru-RU" sz="1200" b="1" baseline="0" dirty="0" smtClean="0">
                <a:solidFill>
                  <a:schemeClr val="tx1"/>
                </a:solidFill>
                <a:latin typeface="Times New Roman" panose="02020603050405020304" pitchFamily="18" charset="0"/>
                <a:cs typeface="Times New Roman" panose="02020603050405020304" pitchFamily="18" charset="0"/>
              </a:rPr>
              <a:t> малого и среднего предпринимательства</a:t>
            </a:r>
          </a:p>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baseline="0" dirty="0" smtClean="0">
                <a:solidFill>
                  <a:schemeClr val="tx1"/>
                </a:solidFill>
                <a:latin typeface="Times New Roman" panose="02020603050405020304" pitchFamily="18" charset="0"/>
                <a:cs typeface="Times New Roman" panose="02020603050405020304" pitchFamily="18" charset="0"/>
              </a:rPr>
              <a:t>в ВТП, %</a:t>
            </a:r>
            <a:endParaRPr lang="ru-RU" sz="12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Ряд 1</c:v>
                </c:pt>
              </c:strCache>
            </c:strRef>
          </c:tx>
          <c:spPr>
            <a:gradFill>
              <a:gsLst>
                <a:gs pos="0">
                  <a:srgbClr val="C2EF71"/>
                </a:gs>
                <a:gs pos="47000">
                  <a:schemeClr val="accent6">
                    <a:lumMod val="75000"/>
                  </a:schemeClr>
                </a:gs>
              </a:gsLst>
              <a:lin ang="5400000" scaled="1"/>
            </a:gradFill>
            <a:ln>
              <a:noFill/>
            </a:ln>
            <a:effectLst/>
            <a:sp3d/>
          </c:spPr>
          <c:invertIfNegative val="0"/>
          <c:dLbls>
            <c:dLbl>
              <c:idx val="0"/>
              <c:layout>
                <c:manualLayout>
                  <c:x val="2.6562499999999999E-2"/>
                  <c:y val="-1.8749998846579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05-4172-8ED7-8FF848BAB231}"/>
                </c:ext>
              </c:extLst>
            </c:dLbl>
            <c:dLbl>
              <c:idx val="1"/>
              <c:layout>
                <c:manualLayout>
                  <c:x val="2.34375E-2"/>
                  <c:y val="-1.8749998846579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05-4172-8ED7-8FF848BAB231}"/>
                </c:ext>
              </c:extLst>
            </c:dLbl>
            <c:dLbl>
              <c:idx val="2"/>
              <c:layout>
                <c:manualLayout>
                  <c:x val="1.8749999999999885E-2"/>
                  <c:y val="-2.1093748702402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05-4172-8ED7-8FF848BAB231}"/>
                </c:ext>
              </c:extLst>
            </c:dLbl>
            <c:dLbl>
              <c:idx val="3"/>
              <c:layout>
                <c:manualLayout>
                  <c:x val="2.1874999999999999E-2"/>
                  <c:y val="-2.10937487024022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05-4172-8ED7-8FF848BAB231}"/>
                </c:ext>
              </c:extLst>
            </c:dLbl>
            <c:dLbl>
              <c:idx val="4"/>
              <c:layout>
                <c:manualLayout>
                  <c:x val="2.3437499999999886E-2"/>
                  <c:y val="-2.5781248414047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05-4172-8ED7-8FF848BAB231}"/>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2014г.</c:v>
                </c:pt>
                <c:pt idx="1">
                  <c:v>2015г.</c:v>
                </c:pt>
                <c:pt idx="2">
                  <c:v>2016г.</c:v>
                </c:pt>
                <c:pt idx="3">
                  <c:v>2017г.</c:v>
                </c:pt>
                <c:pt idx="4">
                  <c:v>2018г.</c:v>
                </c:pt>
              </c:strCache>
            </c:strRef>
          </c:cat>
          <c:val>
            <c:numRef>
              <c:f>Лист1!$B$2:$B$6</c:f>
              <c:numCache>
                <c:formatCode>General</c:formatCode>
                <c:ptCount val="5"/>
                <c:pt idx="0">
                  <c:v>11.2</c:v>
                </c:pt>
                <c:pt idx="1">
                  <c:v>12.9</c:v>
                </c:pt>
                <c:pt idx="2">
                  <c:v>12.4</c:v>
                </c:pt>
                <c:pt idx="3">
                  <c:v>10.199999999999999</c:v>
                </c:pt>
                <c:pt idx="4">
                  <c:v>8.9</c:v>
                </c:pt>
              </c:numCache>
            </c:numRef>
          </c:val>
          <c:extLst>
            <c:ext xmlns:c16="http://schemas.microsoft.com/office/drawing/2014/chart" uri="{C3380CC4-5D6E-409C-BE32-E72D297353CC}">
              <c16:uniqueId val="{00000005-9A05-4172-8ED7-8FF848BAB231}"/>
            </c:ext>
          </c:extLst>
        </c:ser>
        <c:dLbls>
          <c:showLegendKey val="0"/>
          <c:showVal val="0"/>
          <c:showCatName val="0"/>
          <c:showSerName val="0"/>
          <c:showPercent val="0"/>
          <c:showBubbleSize val="0"/>
        </c:dLbls>
        <c:gapWidth val="150"/>
        <c:shape val="box"/>
        <c:axId val="213047936"/>
        <c:axId val="216621440"/>
        <c:axId val="0"/>
      </c:bar3DChart>
      <c:catAx>
        <c:axId val="213047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6621440"/>
        <c:crosses val="autoZero"/>
        <c:auto val="1"/>
        <c:lblAlgn val="ctr"/>
        <c:lblOffset val="100"/>
        <c:noMultiLvlLbl val="0"/>
      </c:catAx>
      <c:valAx>
        <c:axId val="216621440"/>
        <c:scaling>
          <c:orientation val="minMax"/>
        </c:scaling>
        <c:delete val="1"/>
        <c:axPos val="l"/>
        <c:numFmt formatCode="General" sourceLinked="1"/>
        <c:majorTickMark val="none"/>
        <c:minorTickMark val="none"/>
        <c:tickLblPos val="nextTo"/>
        <c:crossAx val="2130479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517"/>
          </a:pPr>
          <a:endParaRPr lang="ru-RU"/>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1.5080216535433072E-2"/>
          <c:y val="0.19575172244094488"/>
          <c:w val="0.64654051837270354"/>
          <c:h val="0.78334030511811026"/>
        </c:manualLayout>
      </c:layout>
      <c:pie3DChart>
        <c:varyColors val="1"/>
        <c:ser>
          <c:idx val="0"/>
          <c:order val="0"/>
          <c:tx>
            <c:strRef>
              <c:f>Лист1!$B$1</c:f>
              <c:strCache>
                <c:ptCount val="1"/>
                <c:pt idx="0">
                  <c:v>Распределение индивидуальных предпринимателей по видам деятельности, %</c:v>
                </c:pt>
              </c:strCache>
            </c:strRef>
          </c:tx>
          <c:explosion val="25"/>
          <c:dPt>
            <c:idx val="0"/>
            <c:bubble3D val="0"/>
            <c:extLst>
              <c:ext xmlns:c16="http://schemas.microsoft.com/office/drawing/2014/chart" uri="{C3380CC4-5D6E-409C-BE32-E72D297353CC}">
                <c16:uniqueId val="{00000000-254A-4E75-8EF4-6345B038E8D5}"/>
              </c:ext>
            </c:extLst>
          </c:dPt>
          <c:dPt>
            <c:idx val="1"/>
            <c:bubble3D val="0"/>
            <c:extLst>
              <c:ext xmlns:c16="http://schemas.microsoft.com/office/drawing/2014/chart" uri="{C3380CC4-5D6E-409C-BE32-E72D297353CC}">
                <c16:uniqueId val="{00000001-254A-4E75-8EF4-6345B038E8D5}"/>
              </c:ext>
            </c:extLst>
          </c:dPt>
          <c:dPt>
            <c:idx val="2"/>
            <c:bubble3D val="0"/>
            <c:extLst>
              <c:ext xmlns:c16="http://schemas.microsoft.com/office/drawing/2014/chart" uri="{C3380CC4-5D6E-409C-BE32-E72D297353CC}">
                <c16:uniqueId val="{00000002-254A-4E75-8EF4-6345B038E8D5}"/>
              </c:ext>
            </c:extLst>
          </c:dPt>
          <c:dPt>
            <c:idx val="3"/>
            <c:bubble3D val="0"/>
            <c:extLst>
              <c:ext xmlns:c16="http://schemas.microsoft.com/office/drawing/2014/chart" uri="{C3380CC4-5D6E-409C-BE32-E72D297353CC}">
                <c16:uniqueId val="{00000003-254A-4E75-8EF4-6345B038E8D5}"/>
              </c:ext>
            </c:extLst>
          </c:dPt>
          <c:dPt>
            <c:idx val="4"/>
            <c:bubble3D val="0"/>
            <c:extLst>
              <c:ext xmlns:c16="http://schemas.microsoft.com/office/drawing/2014/chart" uri="{C3380CC4-5D6E-409C-BE32-E72D297353CC}">
                <c16:uniqueId val="{00000004-254A-4E75-8EF4-6345B038E8D5}"/>
              </c:ext>
            </c:extLst>
          </c:dPt>
          <c:dPt>
            <c:idx val="5"/>
            <c:bubble3D val="0"/>
            <c:extLst>
              <c:ext xmlns:c16="http://schemas.microsoft.com/office/drawing/2014/chart" uri="{C3380CC4-5D6E-409C-BE32-E72D297353CC}">
                <c16:uniqueId val="{00000005-254A-4E75-8EF4-6345B038E8D5}"/>
              </c:ext>
            </c:extLst>
          </c:dPt>
          <c:dPt>
            <c:idx val="6"/>
            <c:bubble3D val="0"/>
            <c:spPr>
              <a:solidFill>
                <a:srgbClr val="00B050"/>
              </a:solidFill>
            </c:spPr>
            <c:extLst>
              <c:ext xmlns:c16="http://schemas.microsoft.com/office/drawing/2014/chart" uri="{C3380CC4-5D6E-409C-BE32-E72D297353CC}">
                <c16:uniqueId val="{00000007-254A-4E75-8EF4-6345B038E8D5}"/>
              </c:ext>
            </c:extLst>
          </c:dPt>
          <c:dPt>
            <c:idx val="7"/>
            <c:bubble3D val="0"/>
            <c:spPr>
              <a:solidFill>
                <a:srgbClr val="4DE5F9"/>
              </a:solidFill>
            </c:spPr>
            <c:extLst>
              <c:ext xmlns:c16="http://schemas.microsoft.com/office/drawing/2014/chart" uri="{C3380CC4-5D6E-409C-BE32-E72D297353CC}">
                <c16:uniqueId val="{00000009-254A-4E75-8EF4-6345B038E8D5}"/>
              </c:ext>
            </c:extLst>
          </c:dPt>
          <c:dPt>
            <c:idx val="8"/>
            <c:bubble3D val="0"/>
            <c:spPr>
              <a:solidFill>
                <a:srgbClr val="FF00FF"/>
              </a:solidFill>
            </c:spPr>
            <c:extLst>
              <c:ext xmlns:c16="http://schemas.microsoft.com/office/drawing/2014/chart" uri="{C3380CC4-5D6E-409C-BE32-E72D297353CC}">
                <c16:uniqueId val="{0000000B-254A-4E75-8EF4-6345B038E8D5}"/>
              </c:ext>
            </c:extLst>
          </c:dPt>
          <c:dPt>
            <c:idx val="9"/>
            <c:bubble3D val="0"/>
            <c:extLst>
              <c:ext xmlns:c16="http://schemas.microsoft.com/office/drawing/2014/chart" uri="{C3380CC4-5D6E-409C-BE32-E72D297353CC}">
                <c16:uniqueId val="{0000000C-254A-4E75-8EF4-6345B038E8D5}"/>
              </c:ext>
            </c:extLst>
          </c:dPt>
          <c:dPt>
            <c:idx val="10"/>
            <c:bubble3D val="0"/>
            <c:spPr>
              <a:solidFill>
                <a:srgbClr val="9CB2BA"/>
              </a:solidFill>
            </c:spPr>
            <c:extLst>
              <c:ext xmlns:c16="http://schemas.microsoft.com/office/drawing/2014/chart" uri="{C3380CC4-5D6E-409C-BE32-E72D297353CC}">
                <c16:uniqueId val="{0000000E-254A-4E75-8EF4-6345B038E8D5}"/>
              </c:ext>
            </c:extLst>
          </c:dPt>
          <c:dPt>
            <c:idx val="11"/>
            <c:bubble3D val="0"/>
            <c:extLst>
              <c:ext xmlns:c16="http://schemas.microsoft.com/office/drawing/2014/chart" uri="{C3380CC4-5D6E-409C-BE32-E72D297353CC}">
                <c16:uniqueId val="{0000000F-254A-4E75-8EF4-6345B038E8D5}"/>
              </c:ext>
            </c:extLst>
          </c:dPt>
          <c:dPt>
            <c:idx val="12"/>
            <c:bubble3D val="0"/>
            <c:extLst>
              <c:ext xmlns:c16="http://schemas.microsoft.com/office/drawing/2014/chart" uri="{C3380CC4-5D6E-409C-BE32-E72D297353CC}">
                <c16:uniqueId val="{00000010-254A-4E75-8EF4-6345B038E8D5}"/>
              </c:ext>
            </c:extLst>
          </c:dPt>
          <c:dPt>
            <c:idx val="13"/>
            <c:bubble3D val="0"/>
            <c:extLst>
              <c:ext xmlns:c16="http://schemas.microsoft.com/office/drawing/2014/chart" uri="{C3380CC4-5D6E-409C-BE32-E72D297353CC}">
                <c16:uniqueId val="{00000011-254A-4E75-8EF4-6345B038E8D5}"/>
              </c:ext>
            </c:extLst>
          </c:dPt>
          <c:dPt>
            <c:idx val="14"/>
            <c:bubble3D val="0"/>
            <c:extLst>
              <c:ext xmlns:c16="http://schemas.microsoft.com/office/drawing/2014/chart" uri="{C3380CC4-5D6E-409C-BE32-E72D297353CC}">
                <c16:uniqueId val="{00000012-254A-4E75-8EF4-6345B038E8D5}"/>
              </c:ext>
            </c:extLst>
          </c:dPt>
          <c:dPt>
            <c:idx val="15"/>
            <c:bubble3D val="0"/>
            <c:extLst>
              <c:ext xmlns:c16="http://schemas.microsoft.com/office/drawing/2014/chart" uri="{C3380CC4-5D6E-409C-BE32-E72D297353CC}">
                <c16:uniqueId val="{00000013-254A-4E75-8EF4-6345B038E8D5}"/>
              </c:ext>
            </c:extLst>
          </c:dPt>
          <c:dPt>
            <c:idx val="16"/>
            <c:bubble3D val="0"/>
            <c:extLst>
              <c:ext xmlns:c16="http://schemas.microsoft.com/office/drawing/2014/chart" uri="{C3380CC4-5D6E-409C-BE32-E72D297353CC}">
                <c16:uniqueId val="{00000014-254A-4E75-8EF4-6345B038E8D5}"/>
              </c:ext>
            </c:extLst>
          </c:dPt>
          <c:dLbls>
            <c:dLbl>
              <c:idx val="0"/>
              <c:layout>
                <c:manualLayout>
                  <c:x val="-0.13970062335958006"/>
                  <c:y val="4.324803149606299E-3"/>
                </c:manualLayout>
              </c:layout>
              <c:tx>
                <c:rich>
                  <a:bodyPr/>
                  <a:lstStyle/>
                  <a:p>
                    <a:r>
                      <a:rPr lang="en-US"/>
                      <a:t>44,2%</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4A-4E75-8EF4-6345B038E8D5}"/>
                </c:ext>
              </c:extLst>
            </c:dLbl>
            <c:dLbl>
              <c:idx val="1"/>
              <c:tx>
                <c:rich>
                  <a:bodyPr/>
                  <a:lstStyle/>
                  <a:p>
                    <a:r>
                      <a:rPr lang="en-US"/>
                      <a:t>13,1%</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4A-4E75-8EF4-6345B038E8D5}"/>
                </c:ext>
              </c:extLst>
            </c:dLbl>
            <c:spPr>
              <a:noFill/>
              <a:ln>
                <a:noFill/>
              </a:ln>
              <a:effectLst/>
            </c:spPr>
            <c:txPr>
              <a:bodyPr/>
              <a:lstStyle/>
              <a:p>
                <a:pPr>
                  <a:defRPr sz="886"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Лист1!$A$2:$A$18</c:f>
              <c:strCache>
                <c:ptCount val="17"/>
                <c:pt idx="0">
                  <c:v>Сельское, лесное хозяйство, охота, рыболовство и рыбоводство</c:v>
                </c:pt>
                <c:pt idx="1">
                  <c:v>Обрабатывающие производства</c:v>
                </c:pt>
                <c:pt idx="2">
                  <c:v>Обеспечение электрической энергией, газом и паром; кондиционирование воздуха</c:v>
                </c:pt>
                <c:pt idx="3">
                  <c:v>Водоснабжение</c:v>
                </c:pt>
                <c:pt idx="4">
                  <c:v>Строительство</c:v>
                </c:pt>
                <c:pt idx="5">
                  <c:v>Торговля оптовая и розничная</c:v>
                </c:pt>
                <c:pt idx="6">
                  <c:v>Транспортировка и хранение</c:v>
                </c:pt>
                <c:pt idx="7">
                  <c:v>Деятельность гостиниц и предприятий общественного питания</c:v>
                </c:pt>
                <c:pt idx="8">
                  <c:v>Деятельность в области информации и связи</c:v>
                </c:pt>
                <c:pt idx="9">
                  <c:v>Деятельность финансовая и страховая</c:v>
                </c:pt>
                <c:pt idx="10">
                  <c:v>Деятельность по операциям с недвижимым имуществом</c:v>
                </c:pt>
                <c:pt idx="11">
                  <c:v>Деятельность профессиональная, научная и техническая</c:v>
                </c:pt>
                <c:pt idx="12">
                  <c:v>Деятельность административная и сопутствующие дополнительные услуги</c:v>
                </c:pt>
                <c:pt idx="13">
                  <c:v>Образование</c:v>
                </c:pt>
                <c:pt idx="14">
                  <c:v>Деятельность в области здравоохранения и социальных услуг</c:v>
                </c:pt>
                <c:pt idx="15">
                  <c:v>Деятельность в области культуры, спорта, организации досуга и развлечений</c:v>
                </c:pt>
                <c:pt idx="16">
                  <c:v>Предоставление прочих видов услуг</c:v>
                </c:pt>
              </c:strCache>
            </c:strRef>
          </c:cat>
          <c:val>
            <c:numRef>
              <c:f>Лист1!$B$2:$B$18</c:f>
              <c:numCache>
                <c:formatCode>0.00%</c:formatCode>
                <c:ptCount val="17"/>
                <c:pt idx="0" formatCode="0.0%">
                  <c:v>3.6999999999999998E-2</c:v>
                </c:pt>
                <c:pt idx="1">
                  <c:v>4.7E-2</c:v>
                </c:pt>
                <c:pt idx="2">
                  <c:v>1E-3</c:v>
                </c:pt>
                <c:pt idx="3">
                  <c:v>3.0000000000000001E-3</c:v>
                </c:pt>
                <c:pt idx="4">
                  <c:v>4.2000000000000003E-2</c:v>
                </c:pt>
                <c:pt idx="5">
                  <c:v>0.442</c:v>
                </c:pt>
                <c:pt idx="6">
                  <c:v>0.13100000000000001</c:v>
                </c:pt>
                <c:pt idx="7">
                  <c:v>2.5000000000000001E-2</c:v>
                </c:pt>
                <c:pt idx="8">
                  <c:v>1.4999999999999999E-2</c:v>
                </c:pt>
                <c:pt idx="9">
                  <c:v>4.0000000000000001E-3</c:v>
                </c:pt>
                <c:pt idx="10">
                  <c:v>0.04</c:v>
                </c:pt>
                <c:pt idx="11">
                  <c:v>4.7E-2</c:v>
                </c:pt>
                <c:pt idx="12">
                  <c:v>0.02</c:v>
                </c:pt>
                <c:pt idx="13">
                  <c:v>8.0000000000000002E-3</c:v>
                </c:pt>
                <c:pt idx="14">
                  <c:v>8.9999999999999993E-3</c:v>
                </c:pt>
                <c:pt idx="15">
                  <c:v>1.6E-2</c:v>
                </c:pt>
                <c:pt idx="16">
                  <c:v>0.113</c:v>
                </c:pt>
              </c:numCache>
            </c:numRef>
          </c:val>
          <c:extLst>
            <c:ext xmlns:c16="http://schemas.microsoft.com/office/drawing/2014/chart" uri="{C3380CC4-5D6E-409C-BE32-E72D297353CC}">
              <c16:uniqueId val="{00000015-254A-4E75-8EF4-6345B038E8D5}"/>
            </c:ext>
          </c:extLst>
        </c:ser>
        <c:dLbls>
          <c:showLegendKey val="0"/>
          <c:showVal val="0"/>
          <c:showCatName val="0"/>
          <c:showSerName val="0"/>
          <c:showPercent val="0"/>
          <c:showBubbleSize val="0"/>
          <c:showLeaderLines val="1"/>
        </c:dLbls>
      </c:pie3DChart>
      <c:spPr>
        <a:noFill/>
        <a:ln w="23652">
          <a:noFill/>
        </a:ln>
      </c:spPr>
    </c:plotArea>
    <c:legend>
      <c:legendPos val="r"/>
      <c:layout>
        <c:manualLayout>
          <c:xMode val="edge"/>
          <c:yMode val="edge"/>
          <c:x val="0.66187050359712229"/>
          <c:y val="0.16188870151770657"/>
          <c:w val="0.32374100719424459"/>
          <c:h val="0.81281618887015172"/>
        </c:manualLayout>
      </c:layout>
      <c:overlay val="0"/>
      <c:txPr>
        <a:bodyPr/>
        <a:lstStyle/>
        <a:p>
          <a:pPr>
            <a:defRPr sz="674"/>
          </a:pPr>
          <a:endParaRPr lang="ru-RU"/>
        </a:p>
      </c:txPr>
    </c:legend>
    <c:plotVisOnly val="1"/>
    <c:dispBlanksAs val="gap"/>
    <c:showDLblsOverMax val="0"/>
  </c:chart>
  <c:spPr>
    <a:noFill/>
    <a:ln>
      <a:noFill/>
    </a:ln>
  </c:spPr>
  <c:txPr>
    <a:bodyPr/>
    <a:lstStyle/>
    <a:p>
      <a:pPr>
        <a:defRPr sz="1517"/>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b="1" dirty="0" smtClean="0">
                <a:solidFill>
                  <a:schemeClr val="tx1"/>
                </a:solidFill>
                <a:latin typeface="Times New Roman" panose="02020603050405020304" pitchFamily="18" charset="0"/>
                <a:cs typeface="Times New Roman" panose="02020603050405020304" pitchFamily="18" charset="0"/>
              </a:rPr>
              <a:t>Динамика средней заработной платы по </a:t>
            </a:r>
            <a:r>
              <a:rPr lang="ru-RU" sz="1200" b="1" dirty="0" err="1" smtClean="0">
                <a:solidFill>
                  <a:schemeClr val="tx1"/>
                </a:solidFill>
                <a:latin typeface="Times New Roman" panose="02020603050405020304" pitchFamily="18" charset="0"/>
                <a:cs typeface="Times New Roman" panose="02020603050405020304" pitchFamily="18" charset="0"/>
              </a:rPr>
              <a:t>Лениногорскому</a:t>
            </a:r>
            <a:r>
              <a:rPr lang="ru-RU" sz="1200" b="1" dirty="0" smtClean="0">
                <a:solidFill>
                  <a:schemeClr val="tx1"/>
                </a:solidFill>
                <a:latin typeface="Times New Roman" panose="02020603050405020304" pitchFamily="18" charset="0"/>
                <a:cs typeface="Times New Roman" panose="02020603050405020304" pitchFamily="18" charset="0"/>
              </a:rPr>
              <a:t> району, Республике Татарстан и Российской Федерации</a:t>
            </a:r>
            <a:endParaRPr lang="ru-RU" sz="1200" b="1" dirty="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cked"/>
        <c:varyColors val="0"/>
        <c:ser>
          <c:idx val="0"/>
          <c:order val="0"/>
          <c:tx>
            <c:strRef>
              <c:f>Лист1!$B$1</c:f>
              <c:strCache>
                <c:ptCount val="1"/>
                <c:pt idx="0">
                  <c:v>по РФ</c:v>
                </c:pt>
              </c:strCache>
            </c:strRef>
          </c:tx>
          <c:spPr>
            <a:ln w="28575" cap="rnd">
              <a:solidFill>
                <a:schemeClr val="accent1"/>
              </a:solidFill>
              <a:round/>
            </a:ln>
            <a:effectLst/>
          </c:spPr>
          <c:marker>
            <c:symbol val="circle"/>
            <c:size val="11"/>
            <c:spPr>
              <a:solidFill>
                <a:schemeClr val="accent1"/>
              </a:solidFill>
              <a:ln w="9525">
                <a:solidFill>
                  <a:schemeClr val="accent1"/>
                </a:solidFill>
              </a:ln>
              <a:effectLst/>
            </c:spPr>
          </c:marker>
          <c:dLbls>
            <c:dLbl>
              <c:idx val="0"/>
              <c:layout>
                <c:manualLayout>
                  <c:x val="-3.5937496054575239E-2"/>
                  <c:y val="-4.2434075952180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C5-4DBE-B042-B47874678C9A}"/>
                </c:ext>
              </c:extLst>
            </c:dLbl>
            <c:dLbl>
              <c:idx val="1"/>
              <c:layout>
                <c:manualLayout>
                  <c:x val="-3.2812500000000057E-2"/>
                  <c:y val="-3.5156247837337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C5-4DBE-B042-B47874678C9A}"/>
                </c:ext>
              </c:extLst>
            </c:dLbl>
            <c:dLbl>
              <c:idx val="2"/>
              <c:layout>
                <c:manualLayout>
                  <c:x val="-4.2187500000000058E-2"/>
                  <c:y val="-3.0468748125692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C5-4DBE-B042-B47874678C9A}"/>
                </c:ext>
              </c:extLst>
            </c:dLbl>
            <c:dLbl>
              <c:idx val="3"/>
              <c:layout>
                <c:manualLayout>
                  <c:x val="-4.391369304384795E-2"/>
                  <c:y val="-3.6883122130580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C5-4DBE-B042-B47874678C9A}"/>
                </c:ext>
              </c:extLst>
            </c:dLbl>
            <c:dLbl>
              <c:idx val="4"/>
              <c:layout>
                <c:manualLayout>
                  <c:x val="-5.1150717330830708E-2"/>
                  <c:y val="-3.7746536493714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C5-4DBE-B042-B47874678C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2014г.</c:v>
                </c:pt>
                <c:pt idx="1">
                  <c:v>2015г.</c:v>
                </c:pt>
                <c:pt idx="2">
                  <c:v>2016г.</c:v>
                </c:pt>
                <c:pt idx="3">
                  <c:v>2017г.</c:v>
                </c:pt>
                <c:pt idx="4">
                  <c:v>2018г.</c:v>
                </c:pt>
              </c:strCache>
            </c:strRef>
          </c:cat>
          <c:val>
            <c:numRef>
              <c:f>Лист1!$B$2:$B$6</c:f>
              <c:numCache>
                <c:formatCode>#,##0</c:formatCode>
                <c:ptCount val="5"/>
                <c:pt idx="0">
                  <c:v>32495</c:v>
                </c:pt>
                <c:pt idx="1">
                  <c:v>34030</c:v>
                </c:pt>
                <c:pt idx="2">
                  <c:v>36709</c:v>
                </c:pt>
                <c:pt idx="3">
                  <c:v>39167</c:v>
                </c:pt>
                <c:pt idx="4">
                  <c:v>42550</c:v>
                </c:pt>
              </c:numCache>
            </c:numRef>
          </c:val>
          <c:smooth val="0"/>
          <c:extLst>
            <c:ext xmlns:c16="http://schemas.microsoft.com/office/drawing/2014/chart" uri="{C3380CC4-5D6E-409C-BE32-E72D297353CC}">
              <c16:uniqueId val="{00000005-B6C5-4DBE-B042-B47874678C9A}"/>
            </c:ext>
          </c:extLst>
        </c:ser>
        <c:ser>
          <c:idx val="1"/>
          <c:order val="1"/>
          <c:tx>
            <c:strRef>
              <c:f>Лист1!$C$1</c:f>
              <c:strCache>
                <c:ptCount val="1"/>
                <c:pt idx="0">
                  <c:v>по РТ</c:v>
                </c:pt>
              </c:strCache>
            </c:strRef>
          </c:tx>
          <c:spPr>
            <a:ln w="28575" cap="rnd">
              <a:solidFill>
                <a:schemeClr val="accent2"/>
              </a:solidFill>
              <a:round/>
            </a:ln>
            <a:effectLst/>
          </c:spPr>
          <c:marker>
            <c:symbol val="triangle"/>
            <c:size val="11"/>
            <c:spPr>
              <a:solidFill>
                <a:schemeClr val="accent2"/>
              </a:solidFill>
              <a:ln w="9525">
                <a:solidFill>
                  <a:schemeClr val="accent2"/>
                </a:solidFill>
              </a:ln>
              <a:effectLst/>
            </c:spPr>
          </c:marker>
          <c:dLbls>
            <c:dLbl>
              <c:idx val="0"/>
              <c:layout>
                <c:manualLayout>
                  <c:x val="-3.4374981588017689E-2"/>
                  <c:y val="-3.4539352401347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C5-4DBE-B042-B47874678C9A}"/>
                </c:ext>
              </c:extLst>
            </c:dLbl>
            <c:dLbl>
              <c:idx val="1"/>
              <c:layout>
                <c:manualLayout>
                  <c:x val="-4.0625000000000057E-2"/>
                  <c:y val="-3.0468748125692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C5-4DBE-B042-B47874678C9A}"/>
                </c:ext>
              </c:extLst>
            </c:dLbl>
            <c:dLbl>
              <c:idx val="2"/>
              <c:layout>
                <c:manualLayout>
                  <c:x val="-4.3749999999999997E-2"/>
                  <c:y val="-3.0468748125692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C5-4DBE-B042-B47874678C9A}"/>
                </c:ext>
              </c:extLst>
            </c:dLbl>
            <c:dLbl>
              <c:idx val="3"/>
              <c:layout>
                <c:manualLayout>
                  <c:x val="-3.9591216405352167E-2"/>
                  <c:y val="-3.7463512154438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6C5-4DBE-B042-B47874678C9A}"/>
                </c:ext>
              </c:extLst>
            </c:dLbl>
            <c:dLbl>
              <c:idx val="4"/>
              <c:layout>
                <c:manualLayout>
                  <c:x val="-5.5768350474384082E-2"/>
                  <c:y val="-3.9050273505531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6C5-4DBE-B042-B47874678C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2014г.</c:v>
                </c:pt>
                <c:pt idx="1">
                  <c:v>2015г.</c:v>
                </c:pt>
                <c:pt idx="2">
                  <c:v>2016г.</c:v>
                </c:pt>
                <c:pt idx="3">
                  <c:v>2017г.</c:v>
                </c:pt>
                <c:pt idx="4">
                  <c:v>2018г.</c:v>
                </c:pt>
              </c:strCache>
            </c:strRef>
          </c:cat>
          <c:val>
            <c:numRef>
              <c:f>Лист1!$C$2:$C$6</c:f>
              <c:numCache>
                <c:formatCode>#,##0</c:formatCode>
                <c:ptCount val="5"/>
                <c:pt idx="0">
                  <c:v>28294</c:v>
                </c:pt>
                <c:pt idx="1">
                  <c:v>29147</c:v>
                </c:pt>
                <c:pt idx="2">
                  <c:v>30224</c:v>
                </c:pt>
                <c:pt idx="3">
                  <c:v>32324</c:v>
                </c:pt>
                <c:pt idx="4">
                  <c:v>35172</c:v>
                </c:pt>
              </c:numCache>
            </c:numRef>
          </c:val>
          <c:smooth val="0"/>
          <c:extLst>
            <c:ext xmlns:c16="http://schemas.microsoft.com/office/drawing/2014/chart" uri="{C3380CC4-5D6E-409C-BE32-E72D297353CC}">
              <c16:uniqueId val="{0000000B-B6C5-4DBE-B042-B47874678C9A}"/>
            </c:ext>
          </c:extLst>
        </c:ser>
        <c:ser>
          <c:idx val="2"/>
          <c:order val="2"/>
          <c:tx>
            <c:strRef>
              <c:f>Лист1!$D$1</c:f>
              <c:strCache>
                <c:ptCount val="1"/>
                <c:pt idx="0">
                  <c:v>по району</c:v>
                </c:pt>
              </c:strCache>
            </c:strRef>
          </c:tx>
          <c:spPr>
            <a:ln w="28575" cap="rnd">
              <a:gradFill>
                <a:gsLst>
                  <a:gs pos="65000">
                    <a:srgbClr val="8BD1D5"/>
                  </a:gs>
                  <a:gs pos="100000">
                    <a:srgbClr val="31BEC1"/>
                  </a:gs>
                </a:gsLst>
                <a:lin ang="5400000" scaled="1"/>
              </a:gradFill>
              <a:round/>
            </a:ln>
            <a:effectLst/>
          </c:spPr>
          <c:marker>
            <c:symbol val="square"/>
            <c:size val="11"/>
            <c:spPr>
              <a:solidFill>
                <a:srgbClr val="31BEC1"/>
              </a:solidFill>
              <a:ln w="9525">
                <a:solidFill>
                  <a:schemeClr val="accent3"/>
                </a:solidFill>
              </a:ln>
              <a:effectLst/>
            </c:spPr>
          </c:marker>
          <c:dLbls>
            <c:dLbl>
              <c:idx val="0"/>
              <c:layout>
                <c:manualLayout>
                  <c:x val="-3.9226149644175291E-2"/>
                  <c:y val="-4.0090306222947278E-2"/>
                </c:manualLayout>
              </c:layout>
              <c:tx>
                <c:rich>
                  <a:bodyPr/>
                  <a:lstStyle/>
                  <a:p>
                    <a:r>
                      <a:rPr lang="en-US" smtClean="0"/>
                      <a:t>27 056</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6C5-4DBE-B042-B47874678C9A}"/>
                </c:ext>
              </c:extLst>
            </c:dLbl>
            <c:dLbl>
              <c:idx val="1"/>
              <c:layout>
                <c:manualLayout>
                  <c:x val="-3.7499999999999999E-2"/>
                  <c:y val="-3.7499997693159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6C5-4DBE-B042-B47874678C9A}"/>
                </c:ext>
              </c:extLst>
            </c:dLbl>
            <c:dLbl>
              <c:idx val="2"/>
              <c:layout>
                <c:manualLayout>
                  <c:x val="-4.9751995858882229E-2"/>
                  <c:y val="-4.97118585000480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6C5-4DBE-B042-B47874678C9A}"/>
                </c:ext>
              </c:extLst>
            </c:dLbl>
            <c:dLbl>
              <c:idx val="3"/>
              <c:layout>
                <c:manualLayout>
                  <c:x val="-5.0163750910077985E-2"/>
                  <c:y val="-4.2434075952180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6C5-4DBE-B042-B47874678C9A}"/>
                </c:ext>
              </c:extLst>
            </c:dLbl>
            <c:dLbl>
              <c:idx val="4"/>
              <c:layout>
                <c:manualLayout>
                  <c:x val="-4.846109261436423E-2"/>
                  <c:y val="-3.8257046140260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6C5-4DBE-B042-B47874678C9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2014г.</c:v>
                </c:pt>
                <c:pt idx="1">
                  <c:v>2015г.</c:v>
                </c:pt>
                <c:pt idx="2">
                  <c:v>2016г.</c:v>
                </c:pt>
                <c:pt idx="3">
                  <c:v>2017г.</c:v>
                </c:pt>
                <c:pt idx="4">
                  <c:v>2018г.</c:v>
                </c:pt>
              </c:strCache>
            </c:strRef>
          </c:cat>
          <c:val>
            <c:numRef>
              <c:f>Лист1!$D$2:$D$6</c:f>
              <c:numCache>
                <c:formatCode>#,##0</c:formatCode>
                <c:ptCount val="5"/>
                <c:pt idx="0">
                  <c:v>27057</c:v>
                </c:pt>
                <c:pt idx="1">
                  <c:v>29116</c:v>
                </c:pt>
                <c:pt idx="2">
                  <c:v>30216</c:v>
                </c:pt>
                <c:pt idx="3">
                  <c:v>31422</c:v>
                </c:pt>
                <c:pt idx="4">
                  <c:v>34063</c:v>
                </c:pt>
              </c:numCache>
            </c:numRef>
          </c:val>
          <c:smooth val="0"/>
          <c:extLst>
            <c:ext xmlns:c16="http://schemas.microsoft.com/office/drawing/2014/chart" uri="{C3380CC4-5D6E-409C-BE32-E72D297353CC}">
              <c16:uniqueId val="{00000011-B6C5-4DBE-B042-B47874678C9A}"/>
            </c:ext>
          </c:extLst>
        </c:ser>
        <c:dLbls>
          <c:showLegendKey val="0"/>
          <c:showVal val="0"/>
          <c:showCatName val="0"/>
          <c:showSerName val="0"/>
          <c:showPercent val="0"/>
          <c:showBubbleSize val="0"/>
        </c:dLbls>
        <c:marker val="1"/>
        <c:smooth val="0"/>
        <c:axId val="217086592"/>
        <c:axId val="217518464"/>
      </c:lineChart>
      <c:catAx>
        <c:axId val="21708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7518464"/>
        <c:crosses val="autoZero"/>
        <c:auto val="1"/>
        <c:lblAlgn val="ctr"/>
        <c:lblOffset val="100"/>
        <c:noMultiLvlLbl val="0"/>
      </c:catAx>
      <c:valAx>
        <c:axId val="217518464"/>
        <c:scaling>
          <c:orientation val="minMax"/>
        </c:scaling>
        <c:delete val="1"/>
        <c:axPos val="l"/>
        <c:numFmt formatCode="#,##0" sourceLinked="1"/>
        <c:majorTickMark val="none"/>
        <c:minorTickMark val="none"/>
        <c:tickLblPos val="nextTo"/>
        <c:crossAx val="21708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0.18039</cdr:x>
      <cdr:y>0.16134</cdr:y>
    </cdr:from>
    <cdr:to>
      <cdr:x>0.81101</cdr:x>
      <cdr:y>0.1923</cdr:y>
    </cdr:to>
    <cdr:sp macro="" textlink="">
      <cdr:nvSpPr>
        <cdr:cNvPr id="2" name="TextBox 1"/>
        <cdr:cNvSpPr txBox="1"/>
      </cdr:nvSpPr>
      <cdr:spPr>
        <a:xfrm xmlns:a="http://schemas.openxmlformats.org/drawingml/2006/main">
          <a:off x="1466209" y="874242"/>
          <a:ext cx="5125674" cy="1677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0.11124</cdr:x>
      <cdr:y>0.11644</cdr:y>
    </cdr:from>
    <cdr:to>
      <cdr:x>0.71502</cdr:x>
      <cdr:y>0.1954</cdr:y>
    </cdr:to>
    <cdr:sp macro="" textlink="">
      <cdr:nvSpPr>
        <cdr:cNvPr id="3" name="TextBox 2"/>
        <cdr:cNvSpPr txBox="1"/>
      </cdr:nvSpPr>
      <cdr:spPr>
        <a:xfrm xmlns:a="http://schemas.openxmlformats.org/drawingml/2006/main">
          <a:off x="904147" y="630962"/>
          <a:ext cx="4907559" cy="4278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0.07553</cdr:x>
      <cdr:y>0.0414</cdr:y>
    </cdr:from>
    <cdr:to>
      <cdr:x>0.91843</cdr:x>
      <cdr:y>0.12829</cdr:y>
    </cdr:to>
    <cdr:sp macro="" textlink="">
      <cdr:nvSpPr>
        <cdr:cNvPr id="4" name="TextBox 3"/>
        <cdr:cNvSpPr txBox="1"/>
      </cdr:nvSpPr>
      <cdr:spPr>
        <a:xfrm xmlns:a="http://schemas.openxmlformats.org/drawingml/2006/main">
          <a:off x="448699" y="148834"/>
          <a:ext cx="5007184" cy="3123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200" b="1" dirty="0">
              <a:latin typeface="Times New Roman" panose="02020603050405020304" pitchFamily="18" charset="0"/>
              <a:cs typeface="Times New Roman" panose="02020603050405020304" pitchFamily="18" charset="0"/>
            </a:rPr>
            <a:t>Динамика доходов и расходов местного бюджета </a:t>
          </a:r>
        </a:p>
        <a:p xmlns:a="http://schemas.openxmlformats.org/drawingml/2006/main">
          <a:endParaRPr lang="ru-RU" sz="1000" b="1"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9DB15-0E01-4FE9-BEFF-0D5906BD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28813</Words>
  <Characters>164239</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Мухаметзянова Гульназ Ландышовна</cp:lastModifiedBy>
  <cp:revision>3</cp:revision>
  <cp:lastPrinted>2019-08-29T12:50:00Z</cp:lastPrinted>
  <dcterms:created xsi:type="dcterms:W3CDTF">2020-01-16T10:19:00Z</dcterms:created>
  <dcterms:modified xsi:type="dcterms:W3CDTF">2020-01-16T10:19:00Z</dcterms:modified>
</cp:coreProperties>
</file>