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FD" w:rsidRDefault="009A46FD">
      <w:r>
        <w:rPr>
          <w:noProof/>
        </w:rPr>
        <w:drawing>
          <wp:inline distT="0" distB="0" distL="0" distR="0" wp14:anchorId="0BCA02AB" wp14:editId="5FD501AE">
            <wp:extent cx="9909545" cy="743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692" t="12615" r="27828" b="4000"/>
                    <a:stretch/>
                  </pic:blipFill>
                  <pic:spPr bwMode="auto">
                    <a:xfrm>
                      <a:off x="0" y="0"/>
                      <a:ext cx="9924368" cy="745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976"/>
        <w:gridCol w:w="2552"/>
        <w:gridCol w:w="3402"/>
      </w:tblGrid>
      <w:tr w:rsidR="00DD5CB3" w:rsidRPr="008F175B" w:rsidTr="003D5AA4">
        <w:trPr>
          <w:trHeight w:val="1387"/>
        </w:trPr>
        <w:tc>
          <w:tcPr>
            <w:tcW w:w="6204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Краткое наименование регионального проекта</w:t>
            </w:r>
          </w:p>
        </w:tc>
        <w:tc>
          <w:tcPr>
            <w:tcW w:w="2976" w:type="dxa"/>
            <w:vAlign w:val="center"/>
          </w:tcPr>
          <w:p w:rsidR="00DD5CB3" w:rsidRPr="008F175B" w:rsidRDefault="00DD2E12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поддержки фермерства и развития сельской кооперации</w:t>
            </w:r>
          </w:p>
        </w:tc>
        <w:tc>
          <w:tcPr>
            <w:tcW w:w="2552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начала и окончания проекта</w:t>
            </w:r>
          </w:p>
        </w:tc>
        <w:tc>
          <w:tcPr>
            <w:tcW w:w="3402" w:type="dxa"/>
            <w:vAlign w:val="center"/>
          </w:tcPr>
          <w:p w:rsidR="00DD5CB3" w:rsidRPr="008F175B" w:rsidRDefault="002F56AD" w:rsidP="007E4E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01.01.2019 - 31.12.2024</w:t>
            </w:r>
          </w:p>
        </w:tc>
      </w:tr>
      <w:tr w:rsidR="004B2EAB" w:rsidRPr="008F175B" w:rsidTr="000C4890">
        <w:tc>
          <w:tcPr>
            <w:tcW w:w="6204" w:type="dxa"/>
            <w:vAlign w:val="center"/>
          </w:tcPr>
          <w:p w:rsidR="004B2EAB" w:rsidRPr="008F175B" w:rsidRDefault="004B2EAB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Куратор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регионального проекта</w:t>
            </w:r>
          </w:p>
        </w:tc>
        <w:tc>
          <w:tcPr>
            <w:tcW w:w="8930" w:type="dxa"/>
            <w:gridSpan w:val="3"/>
            <w:vAlign w:val="center"/>
          </w:tcPr>
          <w:p w:rsidR="004B2EAB" w:rsidRPr="004B2EAB" w:rsidRDefault="00D555CB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u w:color="000000"/>
              </w:rPr>
              <w:t>Р.К.Нигматуллин</w:t>
            </w:r>
            <w:r w:rsidR="004B2EAB" w:rsidRPr="004B2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4B2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2EAB" w:rsidRPr="004B2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55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первый заместитель Премьер-министра Республики Татарстан</w:t>
            </w:r>
          </w:p>
        </w:tc>
      </w:tr>
      <w:tr w:rsidR="00DD5CB3" w:rsidRPr="008F175B" w:rsidTr="000C4890">
        <w:tc>
          <w:tcPr>
            <w:tcW w:w="6204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регионального проекта</w:t>
            </w:r>
          </w:p>
        </w:tc>
        <w:tc>
          <w:tcPr>
            <w:tcW w:w="8930" w:type="dxa"/>
            <w:gridSpan w:val="3"/>
            <w:vAlign w:val="center"/>
          </w:tcPr>
          <w:p w:rsidR="00DD5CB3" w:rsidRPr="008F175B" w:rsidRDefault="00FB597D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М.Г.Ахметов</w:t>
            </w:r>
            <w:r w:rsidR="004C4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F17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Премьер-министра Республики Татарстан, министр сельского хозяйства и продовольствия Республики Татарстан</w:t>
            </w:r>
            <w:r w:rsidRPr="008F175B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</w:t>
            </w:r>
          </w:p>
        </w:tc>
      </w:tr>
      <w:tr w:rsidR="00DD5CB3" w:rsidRPr="008F175B" w:rsidTr="000C4890">
        <w:tc>
          <w:tcPr>
            <w:tcW w:w="6204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Администратор регионального проекта</w:t>
            </w:r>
          </w:p>
        </w:tc>
        <w:tc>
          <w:tcPr>
            <w:tcW w:w="8930" w:type="dxa"/>
            <w:gridSpan w:val="3"/>
            <w:vAlign w:val="center"/>
          </w:tcPr>
          <w:p w:rsidR="00DD5CB3" w:rsidRPr="008F175B" w:rsidRDefault="00FB597D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Р.Р.Хабипов - </w:t>
            </w:r>
            <w:r w:rsidR="007E4E31"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заместитель </w:t>
            </w:r>
            <w:r w:rsidR="00245067"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 сельского хозяйства и продовольствия Республики Татарстан</w:t>
            </w:r>
          </w:p>
        </w:tc>
      </w:tr>
      <w:tr w:rsidR="00DD5CB3" w:rsidRPr="008F175B" w:rsidTr="00FF3048">
        <w:trPr>
          <w:trHeight w:val="1228"/>
        </w:trPr>
        <w:tc>
          <w:tcPr>
            <w:tcW w:w="6204" w:type="dxa"/>
            <w:vAlign w:val="center"/>
          </w:tcPr>
          <w:p w:rsidR="00DD5CB3" w:rsidRPr="008F175B" w:rsidRDefault="00DD5CB3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Связь с государственными программами </w:t>
            </w:r>
            <w:r w:rsidR="00FB597D"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8930" w:type="dxa"/>
            <w:gridSpan w:val="3"/>
            <w:vAlign w:val="center"/>
          </w:tcPr>
          <w:p w:rsidR="00DD5CB3" w:rsidRPr="008F175B" w:rsidRDefault="00FF3048" w:rsidP="00D04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Государственная программа </w:t>
            </w:r>
            <w:r w:rsidR="00FB597D"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«Развитие сельского хозяйства и регулирование рынков сельскохозяйственной продукции, сырья и продовольствия </w:t>
            </w:r>
            <w:r w:rsidR="00FB597D"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D047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04763" w:rsidRPr="00C80B01">
              <w:rPr>
                <w:sz w:val="26"/>
                <w:szCs w:val="26"/>
              </w:rPr>
              <w:t xml:space="preserve"> </w:t>
            </w:r>
            <w:r w:rsidR="00D04763" w:rsidRPr="00D04763">
              <w:rPr>
                <w:rFonts w:ascii="Times New Roman" w:hAnsi="Times New Roman" w:cs="Times New Roman"/>
                <w:sz w:val="28"/>
                <w:szCs w:val="28"/>
              </w:rPr>
              <w:t>утвержденная постановлением Кабинета Министров Республики Татарстан от 8 апреля 2013 г. № 235.</w:t>
            </w:r>
          </w:p>
        </w:tc>
      </w:tr>
    </w:tbl>
    <w:p w:rsidR="00017566" w:rsidRPr="008F175B" w:rsidRDefault="00017566" w:rsidP="00A71D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1D1C" w:rsidRPr="008F175B" w:rsidRDefault="00A71D1C" w:rsidP="00A71D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75B">
        <w:rPr>
          <w:rFonts w:ascii="Times New Roman" w:eastAsia="Times New Roman" w:hAnsi="Times New Roman" w:cs="Times New Roman"/>
          <w:color w:val="000000"/>
          <w:sz w:val="28"/>
          <w:szCs w:val="28"/>
        </w:rPr>
        <w:t>2. Цель и показатели регионального проекта Республики Татарстан</w:t>
      </w:r>
    </w:p>
    <w:p w:rsidR="00A71D1C" w:rsidRPr="008F175B" w:rsidRDefault="00A71D1C" w:rsidP="003D5A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1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– вовлечение в малое и среднее предпринимательство в сфере агропромышленного комплекса к 2024 году </w:t>
      </w:r>
      <w:r w:rsidR="00D555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20254</w:t>
      </w:r>
      <w:r w:rsidRPr="008F17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F175B" w:rsidRPr="008F1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человек, в том числе </w:t>
      </w:r>
      <w:r w:rsidRPr="008F175B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грантовой поддержки крестьянских (фермерских) хозяйств на создание и развитие хозяйств и развития сельскохозяйственных потребительских кооперативов.</w:t>
      </w:r>
    </w:p>
    <w:p w:rsidR="00A71D1C" w:rsidRPr="008F175B" w:rsidRDefault="00A71D1C" w:rsidP="00A71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54"/>
        <w:gridCol w:w="872"/>
        <w:gridCol w:w="872"/>
        <w:gridCol w:w="1428"/>
        <w:gridCol w:w="865"/>
        <w:gridCol w:w="1008"/>
        <w:gridCol w:w="1008"/>
        <w:gridCol w:w="865"/>
        <w:gridCol w:w="719"/>
        <w:gridCol w:w="871"/>
      </w:tblGrid>
      <w:tr w:rsidR="00CA7520" w:rsidRPr="008F175B" w:rsidTr="00CA7520">
        <w:trPr>
          <w:trHeight w:val="281"/>
        </w:trPr>
        <w:tc>
          <w:tcPr>
            <w:tcW w:w="720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54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72" w:type="dxa"/>
            <w:vMerge w:val="restart"/>
            <w:vAlign w:val="center"/>
          </w:tcPr>
          <w:p w:rsidR="00CA7520" w:rsidRPr="008F175B" w:rsidRDefault="00CA7520" w:rsidP="00CA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36" w:type="dxa"/>
            <w:gridSpan w:val="6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CA7520" w:rsidRPr="008F175B" w:rsidTr="00D555CB">
        <w:trPr>
          <w:trHeight w:val="517"/>
        </w:trPr>
        <w:tc>
          <w:tcPr>
            <w:tcW w:w="720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08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08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5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19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1" w:type="dxa"/>
            <w:vMerge w:val="restart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A7520" w:rsidRPr="008F175B" w:rsidTr="00D555CB">
        <w:trPr>
          <w:trHeight w:val="582"/>
        </w:trPr>
        <w:tc>
          <w:tcPr>
            <w:tcW w:w="720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4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Pr="008F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428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65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CA7520" w:rsidRPr="008F175B" w:rsidRDefault="00CA7520" w:rsidP="00017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520" w:rsidRPr="008F175B" w:rsidTr="00CA7520">
        <w:trPr>
          <w:trHeight w:val="966"/>
        </w:trPr>
        <w:tc>
          <w:tcPr>
            <w:tcW w:w="720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454" w:type="dxa"/>
            <w:vAlign w:val="center"/>
          </w:tcPr>
          <w:p w:rsidR="00CA7520" w:rsidRPr="008F175B" w:rsidRDefault="003C7BEE" w:rsidP="00305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«Система поддержки фермеров и развития сельской кооперации», человек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CA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865" w:type="dxa"/>
            <w:vAlign w:val="center"/>
          </w:tcPr>
          <w:p w:rsidR="00CA7520" w:rsidRPr="008F175B" w:rsidRDefault="00CA7520" w:rsidP="00BB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0A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19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4746</w:t>
            </w:r>
          </w:p>
        </w:tc>
        <w:tc>
          <w:tcPr>
            <w:tcW w:w="871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4746</w:t>
            </w:r>
          </w:p>
        </w:tc>
      </w:tr>
      <w:tr w:rsidR="00CA7520" w:rsidRPr="008F175B" w:rsidTr="00CA7520">
        <w:trPr>
          <w:trHeight w:val="966"/>
        </w:trPr>
        <w:tc>
          <w:tcPr>
            <w:tcW w:w="720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54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зарегистрированных в Пенсионном фонде Российской Федерации, Фонде социального страхования Российской Федерации, принятый крестьянскими (фермерскими) хозяйствами в году получения грантов «Агростартап», человек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CA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19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1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CA7520" w:rsidRPr="008F175B" w:rsidTr="00CA7520">
        <w:trPr>
          <w:trHeight w:val="966"/>
        </w:trPr>
        <w:tc>
          <w:tcPr>
            <w:tcW w:w="720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54" w:type="dxa"/>
            <w:vAlign w:val="center"/>
          </w:tcPr>
          <w:p w:rsidR="00CA7520" w:rsidRPr="008F175B" w:rsidRDefault="00BB0A0E" w:rsidP="00BB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членов сельскохозяйственных потребительских кооперативов (кроме кредитных) из числа субъектов МСП, включая личных подсобных хозяйств и крестьянских (фермерских) хозяйств, в году предоставления государственной поддержки, единиц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CA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719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4444</w:t>
            </w:r>
          </w:p>
        </w:tc>
        <w:tc>
          <w:tcPr>
            <w:tcW w:w="871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4888</w:t>
            </w:r>
          </w:p>
        </w:tc>
      </w:tr>
      <w:tr w:rsidR="00CA7520" w:rsidRPr="008F175B" w:rsidTr="00CA7520">
        <w:trPr>
          <w:trHeight w:val="966"/>
        </w:trPr>
        <w:tc>
          <w:tcPr>
            <w:tcW w:w="720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54" w:type="dxa"/>
            <w:vAlign w:val="center"/>
          </w:tcPr>
          <w:p w:rsidR="00CA7520" w:rsidRPr="008F175B" w:rsidRDefault="00BB0A0E" w:rsidP="00BB0A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7520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вновь созданных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кооперативы, единиц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CA7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872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CA7520" w:rsidRPr="008F175B" w:rsidRDefault="00CA7520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08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65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19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71" w:type="dxa"/>
            <w:vAlign w:val="center"/>
          </w:tcPr>
          <w:p w:rsidR="00CA7520" w:rsidRPr="008F175B" w:rsidRDefault="00BB0A0E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976845" w:rsidRPr="008F175B" w:rsidTr="00976845">
        <w:trPr>
          <w:trHeight w:val="966"/>
        </w:trPr>
        <w:tc>
          <w:tcPr>
            <w:tcW w:w="720" w:type="dxa"/>
            <w:vAlign w:val="center"/>
          </w:tcPr>
          <w:p w:rsidR="00976845" w:rsidRPr="008F175B" w:rsidRDefault="00976845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54" w:type="dxa"/>
          </w:tcPr>
          <w:p w:rsidR="00976845" w:rsidRPr="00976845" w:rsidRDefault="00976845" w:rsidP="009B6A5C">
            <w:pPr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предпринимателей, тыс. чел.</w:t>
            </w:r>
          </w:p>
        </w:tc>
        <w:tc>
          <w:tcPr>
            <w:tcW w:w="872" w:type="dxa"/>
          </w:tcPr>
          <w:p w:rsidR="00976845" w:rsidRPr="00976845" w:rsidRDefault="00976845" w:rsidP="009B6A5C">
            <w:pPr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дополнительный</w:t>
            </w:r>
          </w:p>
        </w:tc>
        <w:tc>
          <w:tcPr>
            <w:tcW w:w="872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530,0</w:t>
            </w:r>
          </w:p>
        </w:tc>
        <w:tc>
          <w:tcPr>
            <w:tcW w:w="142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10.04.2018</w:t>
            </w:r>
          </w:p>
        </w:tc>
        <w:tc>
          <w:tcPr>
            <w:tcW w:w="865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591,8</w:t>
            </w:r>
          </w:p>
        </w:tc>
        <w:tc>
          <w:tcPr>
            <w:tcW w:w="100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599,4</w:t>
            </w:r>
          </w:p>
        </w:tc>
        <w:tc>
          <w:tcPr>
            <w:tcW w:w="100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611,9</w:t>
            </w:r>
          </w:p>
        </w:tc>
        <w:tc>
          <w:tcPr>
            <w:tcW w:w="865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634,3</w:t>
            </w:r>
          </w:p>
        </w:tc>
        <w:tc>
          <w:tcPr>
            <w:tcW w:w="719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654,2</w:t>
            </w:r>
          </w:p>
        </w:tc>
        <w:tc>
          <w:tcPr>
            <w:tcW w:w="871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671,5</w:t>
            </w:r>
          </w:p>
        </w:tc>
      </w:tr>
      <w:tr w:rsidR="00976845" w:rsidRPr="008F175B" w:rsidTr="00976845">
        <w:trPr>
          <w:trHeight w:val="966"/>
        </w:trPr>
        <w:tc>
          <w:tcPr>
            <w:tcW w:w="720" w:type="dxa"/>
            <w:vAlign w:val="center"/>
          </w:tcPr>
          <w:p w:rsidR="00976845" w:rsidRPr="008F175B" w:rsidRDefault="00976845" w:rsidP="0001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54" w:type="dxa"/>
          </w:tcPr>
          <w:p w:rsidR="00976845" w:rsidRPr="00976845" w:rsidRDefault="00976845" w:rsidP="009B6A5C">
            <w:pPr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Доля малого и среднего предпринимательства в ВРП, %</w:t>
            </w:r>
          </w:p>
        </w:tc>
        <w:tc>
          <w:tcPr>
            <w:tcW w:w="872" w:type="dxa"/>
          </w:tcPr>
          <w:p w:rsidR="00976845" w:rsidRPr="00976845" w:rsidRDefault="00976845" w:rsidP="009B6A5C">
            <w:pPr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дополнительный</w:t>
            </w:r>
          </w:p>
        </w:tc>
        <w:tc>
          <w:tcPr>
            <w:tcW w:w="872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42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01.04.2018</w:t>
            </w:r>
          </w:p>
        </w:tc>
        <w:tc>
          <w:tcPr>
            <w:tcW w:w="865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00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08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65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719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71" w:type="dxa"/>
            <w:vAlign w:val="center"/>
          </w:tcPr>
          <w:p w:rsidR="00976845" w:rsidRPr="00976845" w:rsidRDefault="00976845" w:rsidP="00976845">
            <w:pPr>
              <w:jc w:val="center"/>
              <w:rPr>
                <w:rFonts w:ascii="Times New Roman" w:hAnsi="Times New Roman" w:cs="Times New Roman"/>
              </w:rPr>
            </w:pPr>
            <w:r w:rsidRPr="00976845">
              <w:rPr>
                <w:rFonts w:ascii="Times New Roman" w:hAnsi="Times New Roman" w:cs="Times New Roman"/>
              </w:rPr>
              <w:t>27,0</w:t>
            </w:r>
          </w:p>
        </w:tc>
      </w:tr>
    </w:tbl>
    <w:p w:rsidR="00017566" w:rsidRPr="008F175B" w:rsidRDefault="00017566" w:rsidP="007333B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5CB3" w:rsidRPr="008F175B" w:rsidRDefault="007333B0" w:rsidP="007333B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7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 w:rsidR="00DD5CB3" w:rsidRPr="008F1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и результаты регионального проекта </w:t>
      </w:r>
      <w:r w:rsidR="00195AD7" w:rsidRPr="008F175B">
        <w:rPr>
          <w:rFonts w:ascii="Times New Roman" w:hAnsi="Times New Roman" w:cs="Times New Roman"/>
          <w:b/>
          <w:color w:val="000000"/>
          <w:sz w:val="28"/>
          <w:szCs w:val="28"/>
        </w:rPr>
        <w:t>Республики Татарстан</w:t>
      </w:r>
    </w:p>
    <w:tbl>
      <w:tblPr>
        <w:tblW w:w="15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782"/>
        <w:gridCol w:w="8042"/>
        <w:gridCol w:w="6026"/>
      </w:tblGrid>
      <w:tr w:rsidR="0084030F" w:rsidRPr="008F175B" w:rsidTr="00D555CB">
        <w:tc>
          <w:tcPr>
            <w:tcW w:w="782" w:type="dxa"/>
            <w:vAlign w:val="center"/>
          </w:tcPr>
          <w:p w:rsidR="0084030F" w:rsidRPr="00681018" w:rsidRDefault="0084030F" w:rsidP="0084030F">
            <w:pPr>
              <w:jc w:val="center"/>
            </w:pPr>
            <w:r w:rsidRPr="00681018">
              <w:t>№ п/п</w:t>
            </w:r>
          </w:p>
        </w:tc>
        <w:tc>
          <w:tcPr>
            <w:tcW w:w="782" w:type="dxa"/>
            <w:vAlign w:val="center"/>
          </w:tcPr>
          <w:p w:rsidR="0084030F" w:rsidRPr="00B709CE" w:rsidRDefault="0084030F" w:rsidP="00840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8042" w:type="dxa"/>
            <w:vAlign w:val="center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6026" w:type="dxa"/>
            <w:vAlign w:val="center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результата</w:t>
            </w:r>
          </w:p>
        </w:tc>
      </w:tr>
      <w:tr w:rsidR="0084030F" w:rsidRPr="008F175B" w:rsidTr="0084030F">
        <w:trPr>
          <w:trHeight w:val="443"/>
        </w:trPr>
        <w:tc>
          <w:tcPr>
            <w:tcW w:w="782" w:type="dxa"/>
            <w:vAlign w:val="center"/>
          </w:tcPr>
          <w:p w:rsidR="0084030F" w:rsidRPr="00681018" w:rsidRDefault="0084030F" w:rsidP="0084030F">
            <w:pPr>
              <w:jc w:val="center"/>
            </w:pPr>
            <w:r w:rsidRPr="00681018">
              <w:t>1.</w:t>
            </w:r>
          </w:p>
        </w:tc>
        <w:tc>
          <w:tcPr>
            <w:tcW w:w="782" w:type="dxa"/>
          </w:tcPr>
          <w:p w:rsidR="0084030F" w:rsidRPr="00B709CE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8" w:type="dxa"/>
            <w:gridSpan w:val="2"/>
          </w:tcPr>
          <w:p w:rsidR="0084030F" w:rsidRPr="008F175B" w:rsidRDefault="0084030F" w:rsidP="007F6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6D30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системы поддержки фермеров и развитие сельской кооперации</w:t>
            </w:r>
          </w:p>
        </w:tc>
      </w:tr>
      <w:tr w:rsidR="003D40C0" w:rsidRPr="008F175B" w:rsidTr="00D555CB">
        <w:trPr>
          <w:trHeight w:val="945"/>
        </w:trPr>
        <w:tc>
          <w:tcPr>
            <w:tcW w:w="782" w:type="dxa"/>
            <w:vAlign w:val="center"/>
          </w:tcPr>
          <w:p w:rsidR="003D40C0" w:rsidRPr="00B709CE" w:rsidRDefault="003D40C0" w:rsidP="0084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2" w:type="dxa"/>
          </w:tcPr>
          <w:p w:rsidR="003D40C0" w:rsidRPr="00B709CE" w:rsidRDefault="003D40C0" w:rsidP="003D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9CE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 реализация региональной комплексных программ развития сельскохозяйственной кооперации в каждом муниципальном  районе РТ</w:t>
            </w:r>
          </w:p>
        </w:tc>
        <w:tc>
          <w:tcPr>
            <w:tcW w:w="6026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комплексных программ развития сельскохозяйственной кооперации к 1 января 2020 года  </w:t>
            </w:r>
          </w:p>
        </w:tc>
      </w:tr>
      <w:tr w:rsidR="003D40C0" w:rsidRPr="008F175B" w:rsidTr="00D555CB">
        <w:trPr>
          <w:trHeight w:val="945"/>
        </w:trPr>
        <w:tc>
          <w:tcPr>
            <w:tcW w:w="782" w:type="dxa"/>
            <w:vAlign w:val="center"/>
          </w:tcPr>
          <w:p w:rsidR="003D40C0" w:rsidRPr="00B709CE" w:rsidRDefault="003D40C0" w:rsidP="0084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2" w:type="dxa"/>
          </w:tcPr>
          <w:p w:rsidR="003D40C0" w:rsidRPr="00B709CE" w:rsidRDefault="003D40C0" w:rsidP="003D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9CE">
              <w:rPr>
                <w:rFonts w:ascii="Times New Roman" w:hAnsi="Times New Roman" w:cs="Times New Roman"/>
                <w:sz w:val="20"/>
                <w:szCs w:val="20"/>
              </w:rPr>
              <w:t>01.07. 2019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Определить центр компетенций в сфере сельскохозяйственной кооперации</w:t>
            </w:r>
          </w:p>
        </w:tc>
        <w:tc>
          <w:tcPr>
            <w:tcW w:w="6026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Создать ГБУ «Центр компетенций по развитию сельскохозяйственной кооперации в Республике Татарстан»</w:t>
            </w:r>
          </w:p>
        </w:tc>
      </w:tr>
      <w:tr w:rsidR="003D40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3D40C0" w:rsidRPr="00B709CE" w:rsidRDefault="003D40C0" w:rsidP="0084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2" w:type="dxa"/>
          </w:tcPr>
          <w:p w:rsidR="003D40C0" w:rsidRPr="00B709CE" w:rsidRDefault="003D40C0" w:rsidP="003D4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9CE">
              <w:rPr>
                <w:rFonts w:ascii="Times New Roman" w:hAnsi="Times New Roman" w:cs="Times New Roman"/>
                <w:sz w:val="20"/>
                <w:szCs w:val="20"/>
              </w:rPr>
              <w:t>01.07.2019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стандарта центра компетенций в сфере сельскохозяйственной кооперации и поддержки фермеров</w:t>
            </w:r>
          </w:p>
        </w:tc>
        <w:tc>
          <w:tcPr>
            <w:tcW w:w="6026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Утвердить стандарт центра компетенций в сфере сельскохозяйственной кооперации и поддержки фермеров</w:t>
            </w:r>
          </w:p>
        </w:tc>
      </w:tr>
      <w:tr w:rsidR="003F66B9" w:rsidRPr="008F175B" w:rsidTr="00D555CB">
        <w:trPr>
          <w:trHeight w:val="260"/>
        </w:trPr>
        <w:tc>
          <w:tcPr>
            <w:tcW w:w="782" w:type="dxa"/>
            <w:vAlign w:val="center"/>
          </w:tcPr>
          <w:p w:rsidR="003F66B9" w:rsidRPr="00B709CE" w:rsidRDefault="003D40C0" w:rsidP="00840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2" w:type="dxa"/>
          </w:tcPr>
          <w:p w:rsidR="003F66B9" w:rsidRPr="00B709CE" w:rsidRDefault="00C24672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Утверждено постановление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Кабинета Министров Республики Татарстан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, предусматривающее предоставление из бюджета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Республики Татарстан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на создание системы поддержки фермеров и развитие сельской кооперации в субъектах Российской Федерации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390,242 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н.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рублей, в том числе:</w:t>
            </w:r>
          </w:p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- в 2019 году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91,066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рублей;</w:t>
            </w:r>
          </w:p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- в 2020 году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19,066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рублей;</w:t>
            </w:r>
          </w:p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- в 2021 году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41,568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рублей;</w:t>
            </w:r>
          </w:p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- в 2022 году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57,916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рублей;</w:t>
            </w:r>
          </w:p>
          <w:p w:rsidR="00BE5CAF" w:rsidRPr="00BE5CAF" w:rsidRDefault="00BE5CAF" w:rsidP="00BE5CAF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- в 2023 году в размере 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84,74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мл</w:t>
            </w: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н</w:t>
            </w:r>
            <w:r w:rsidRPr="00BE5CAF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 xml:space="preserve"> рублей;</w:t>
            </w:r>
          </w:p>
          <w:p w:rsidR="003F66B9" w:rsidRPr="00B709CE" w:rsidRDefault="00BE5CAF" w:rsidP="00BE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9CE"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- в 2024 году в размере 95,886 млн рублей</w:t>
            </w:r>
          </w:p>
        </w:tc>
        <w:tc>
          <w:tcPr>
            <w:tcW w:w="6026" w:type="dxa"/>
          </w:tcPr>
          <w:p w:rsidR="003F66B9" w:rsidRPr="00D555CB" w:rsidRDefault="00FF10BD" w:rsidP="00FF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Предоставлены иные межбюджетные трансферты Республики Татарстан на создание системы поддержки фермеров и развитие сельской кооперации, включая оказание грантовой поддержки крестьянским (фермерским) хозяйствам (грант «Агростартап»), предоставление государственной поддержки сельскохозяйственным потребительским кооперативам и обеспечение деятельности и достижение показателей эффективности центров компетенций в сфере сельскохозяйственной кооперации и поддержки фермеров</w:t>
            </w:r>
          </w:p>
        </w:tc>
      </w:tr>
      <w:tr w:rsidR="003D40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3D40C0" w:rsidRPr="00B709CE" w:rsidRDefault="003D40C0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82" w:type="dxa"/>
          </w:tcPr>
          <w:p w:rsidR="003D40C0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</w:pP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Усовершенствование</w:t>
            </w:r>
            <w:r w:rsidRPr="00D555CB"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  <w:u w:color="000000"/>
              </w:rPr>
              <w:t xml:space="preserve"> 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комплекса мер поддержки сельскохозяйственных кооперативов и фермеров-членов сельскохозяйственных кооперативов («коробочный» продукт), в том числе в рамках существующих мер государственной поддержки Минсельхоза России и субъектов Российской Федерации, а также существующих продукто</w:t>
            </w:r>
            <w:r w:rsidR="00D555CB"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 xml:space="preserve">в АО «Корпорация «МСП», АО «МСП Банк», 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 xml:space="preserve">АО «Россельхозбанк», АО «Росагролизинг» в части 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lastRenderedPageBreak/>
              <w:t>кредитно-гарантийной и финансовой поддержки сельскохозяйственных кооперативов и фермеров-членов сельскохозяйственных кооперативов, являющихся субъектами МСП</w:t>
            </w:r>
          </w:p>
          <w:p w:rsidR="003D40C0" w:rsidRPr="00D555CB" w:rsidRDefault="003D40C0" w:rsidP="00600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26" w:type="dxa"/>
          </w:tcPr>
          <w:p w:rsidR="003D40C0" w:rsidRDefault="003D40C0" w:rsidP="003D40C0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</w:pP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lastRenderedPageBreak/>
              <w:t>П</w:t>
            </w:r>
            <w:r w:rsidRPr="00D55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роработан вопрос усовершенствования мер поддержки, оказываем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 xml:space="preserve">ых сельскохозяйственным кооперативам и фермерам-членам сельскохозяйственных кооперативов, являющихся субъектами МСП, в том числе внесены изменения в действующие меры государственной поддержки, 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lastRenderedPageBreak/>
              <w:t xml:space="preserve">увеличен объем оказываемой поддержки. </w:t>
            </w:r>
            <w:r w:rsidRPr="00D55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Утверждена новая редакция комплекса мер поддержки сельскохозяйственных кооперативов и фермеров-членов сельскохозяйственных кооперативов («коробочный продукт»)</w:t>
            </w:r>
            <w:r w:rsidRPr="00D555CB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u w:color="000000"/>
              </w:rPr>
              <w:t>.</w:t>
            </w:r>
          </w:p>
          <w:p w:rsidR="003D40C0" w:rsidRPr="00D555CB" w:rsidRDefault="00D555CB" w:rsidP="00D555CB">
            <w:pPr>
              <w:spacing w:after="0" w:line="240" w:lineRule="atLeast"/>
              <w:jc w:val="both"/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u w:color="000000"/>
              </w:rPr>
              <w:t>Оказывается грантовая поддержка сельхозпотребкооперативам с датой регистрации менее 24 месяцев.</w:t>
            </w:r>
          </w:p>
        </w:tc>
      </w:tr>
      <w:tr w:rsidR="003D40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3D40C0" w:rsidRPr="00B709CE" w:rsidRDefault="003D40C0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782" w:type="dxa"/>
          </w:tcPr>
          <w:p w:rsidR="003D40C0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3D40C0" w:rsidRPr="00D555CB" w:rsidRDefault="003D40C0" w:rsidP="002A0E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Проведено ежегодно не менее </w:t>
            </w:r>
            <w:r w:rsidR="002A0E8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мероприятий, направленных на повышение информационной открытости закупок крупнейших заказчиков у субъектов МСП - сельскохозяйственных кооперативов в целях обеспечения доступа сельскохозяйственных кооперативов к закупкам сельскохозяйственной продукции крупнейшими заказчиками </w:t>
            </w:r>
          </w:p>
        </w:tc>
        <w:tc>
          <w:tcPr>
            <w:tcW w:w="6026" w:type="dxa"/>
          </w:tcPr>
          <w:p w:rsidR="003D40C0" w:rsidRPr="00D555CB" w:rsidRDefault="003D40C0" w:rsidP="002A0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АО «Корпорация «МСП» во взаимодействии с органами исполнительной власти субъектов Российской Федерации, Минсельхозом России, АО «МСП Банк», крупнейшими заказчиками, закупающими сельскохозяйственную продукцию, организованы и проведены не менее </w:t>
            </w:r>
            <w:r w:rsidR="002A0E86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 семинаров для субъектов МСП – сельскохозяйственных кооперативов по вопросам участия в закупках крупнейших заказчиков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</w:tr>
      <w:tr w:rsidR="003D40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3D40C0" w:rsidRPr="00B709CE" w:rsidRDefault="003D40C0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82" w:type="dxa"/>
          </w:tcPr>
          <w:p w:rsidR="003D40C0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Обеспечена организация ежегодных обучающих семинаров для центров компетенций в сфере сельскохозяйственной кооперации и поддержки фермеров </w:t>
            </w:r>
          </w:p>
        </w:tc>
        <w:tc>
          <w:tcPr>
            <w:tcW w:w="6026" w:type="dxa"/>
          </w:tcPr>
          <w:p w:rsidR="003D40C0" w:rsidRPr="00D555CB" w:rsidRDefault="003D40C0" w:rsidP="00D55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АО «Корпорация «МСП» при взаимодействии с органами исполнительной власти субъектов Российской Федерации, Минсельхозом России, АО «МСП Банк», АО «Росагролизинг», АО «Россельхозбанк», ПАО «Сбербанк» отраслевыми союзами и ассоциациями организованы и проведены не менее 24 обучающих семинаров для центров компетенций в сфере сельскохозяйственной кооперации и поддержки фермеров.</w:t>
            </w:r>
          </w:p>
        </w:tc>
      </w:tr>
      <w:tr w:rsidR="003D40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3D40C0" w:rsidRPr="00B709CE" w:rsidRDefault="003D40C0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82" w:type="dxa"/>
          </w:tcPr>
          <w:p w:rsidR="003D40C0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3D40C0" w:rsidRPr="00D555CB" w:rsidRDefault="003D40C0" w:rsidP="003D40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Разработаны и утверждены дифференцированные требования по пропорциональному регулированию деятельности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6026" w:type="dxa"/>
          </w:tcPr>
          <w:p w:rsidR="003D40C0" w:rsidRPr="00D555CB" w:rsidRDefault="003D40C0" w:rsidP="00D555CB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5BB4" w:rsidRPr="008F175B" w:rsidTr="00D555CB">
        <w:trPr>
          <w:trHeight w:val="260"/>
        </w:trPr>
        <w:tc>
          <w:tcPr>
            <w:tcW w:w="782" w:type="dxa"/>
            <w:vAlign w:val="center"/>
          </w:tcPr>
          <w:p w:rsidR="00FF5BB4" w:rsidRPr="00B709CE" w:rsidRDefault="00FF5BB4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782" w:type="dxa"/>
          </w:tcPr>
          <w:p w:rsidR="00FF5BB4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FF5BB4" w:rsidRPr="00D555CB" w:rsidRDefault="00FF5BB4" w:rsidP="002A0E8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составит </w:t>
            </w:r>
            <w:r w:rsidR="002A0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20,254 </w:t>
            </w: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тыс. человек к 2024 году, в том числе:</w:t>
            </w:r>
          </w:p>
        </w:tc>
        <w:tc>
          <w:tcPr>
            <w:tcW w:w="6026" w:type="dxa"/>
          </w:tcPr>
          <w:p w:rsidR="00FF5BB4" w:rsidRPr="00D555CB" w:rsidRDefault="00FF5BB4" w:rsidP="00D55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2024 году в результате предоставления грантов «Агростартап» созданы крестьянские (фермерские) хозяйства, сельскохозяйственные потребительские кооперативы и увеличена их членская база в целях достижения показателя вовлечения к 2024 году на уровне не менее </w:t>
            </w:r>
            <w:r w:rsidR="002A0E86">
              <w:rPr>
                <w:rFonts w:ascii="Times New Roman" w:hAnsi="Times New Roman" w:cs="Times New Roman"/>
                <w:i/>
                <w:sz w:val="24"/>
                <w:szCs w:val="24"/>
              </w:rPr>
              <w:t>20,254</w:t>
            </w: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тыс. человек.</w:t>
            </w:r>
          </w:p>
          <w:p w:rsidR="00FF5BB4" w:rsidRPr="00D555CB" w:rsidRDefault="00FF5BB4" w:rsidP="00D555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4613" w:rsidRPr="008F175B" w:rsidTr="00D555CB">
        <w:trPr>
          <w:trHeight w:val="260"/>
        </w:trPr>
        <w:tc>
          <w:tcPr>
            <w:tcW w:w="782" w:type="dxa"/>
            <w:vAlign w:val="center"/>
          </w:tcPr>
          <w:p w:rsidR="00F64613" w:rsidRPr="00B709CE" w:rsidRDefault="00F64613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82" w:type="dxa"/>
          </w:tcPr>
          <w:p w:rsidR="00F64613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F64613" w:rsidRPr="00D555CB" w:rsidRDefault="00F64613" w:rsidP="00D55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Предусмотрены специальные меры административной ответственности для сельскохозяйственных кооперативов, в том числе кредитных в части установления принципа соразмерности применения административных санкций в зависимости от объемов деятельности участников финансового рынка.</w:t>
            </w:r>
          </w:p>
        </w:tc>
        <w:tc>
          <w:tcPr>
            <w:tcW w:w="6026" w:type="dxa"/>
          </w:tcPr>
          <w:p w:rsidR="00F64613" w:rsidRPr="002A0E86" w:rsidRDefault="00F64613" w:rsidP="00D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13" w:rsidRPr="008F175B" w:rsidTr="00D555CB">
        <w:trPr>
          <w:trHeight w:val="260"/>
        </w:trPr>
        <w:tc>
          <w:tcPr>
            <w:tcW w:w="782" w:type="dxa"/>
            <w:vAlign w:val="center"/>
          </w:tcPr>
          <w:p w:rsidR="00F64613" w:rsidRPr="00B709CE" w:rsidRDefault="00F64613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82" w:type="dxa"/>
          </w:tcPr>
          <w:p w:rsidR="00F64613" w:rsidRPr="00B709CE" w:rsidRDefault="00B709CE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0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31.12. 2024</w:t>
            </w:r>
          </w:p>
        </w:tc>
        <w:tc>
          <w:tcPr>
            <w:tcW w:w="8042" w:type="dxa"/>
          </w:tcPr>
          <w:p w:rsidR="00F64613" w:rsidRPr="00D555CB" w:rsidRDefault="00F64613" w:rsidP="00D55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Изменен порядок регулирования деятельности сельскохозяйственных кооперативов с целью уточнения вопросов кооперативного управления, реорганизации и ликвидации кооператива, взаимодействия с ревизионными союзами и их саморегулируемыми организациями. </w:t>
            </w:r>
          </w:p>
        </w:tc>
        <w:tc>
          <w:tcPr>
            <w:tcW w:w="6026" w:type="dxa"/>
          </w:tcPr>
          <w:p w:rsidR="00F64613" w:rsidRPr="002A0E86" w:rsidRDefault="002A0E86" w:rsidP="002A0E8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Ревизионный союз РТ регулярно проводит мониторинг финансовой деятельности сельхозпотребкооперативов, получивших господдержку</w:t>
            </w:r>
          </w:p>
        </w:tc>
      </w:tr>
      <w:tr w:rsidR="00804FC0" w:rsidRPr="008F175B" w:rsidTr="00D555CB">
        <w:trPr>
          <w:trHeight w:val="260"/>
        </w:trPr>
        <w:tc>
          <w:tcPr>
            <w:tcW w:w="782" w:type="dxa"/>
            <w:vAlign w:val="center"/>
          </w:tcPr>
          <w:p w:rsidR="00804FC0" w:rsidRPr="00B709CE" w:rsidRDefault="00804FC0" w:rsidP="003D4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9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82" w:type="dxa"/>
          </w:tcPr>
          <w:p w:rsidR="00804FC0" w:rsidRPr="00B709CE" w:rsidRDefault="00804FC0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2" w:type="dxa"/>
          </w:tcPr>
          <w:p w:rsidR="00804FC0" w:rsidRPr="00D555CB" w:rsidRDefault="00804FC0" w:rsidP="00D55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5CB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Установлены дополнительные налоговые льготы для сельскохозяйственных потребительских кооперативов и их членов</w:t>
            </w:r>
          </w:p>
        </w:tc>
        <w:tc>
          <w:tcPr>
            <w:tcW w:w="6026" w:type="dxa"/>
          </w:tcPr>
          <w:p w:rsidR="00804FC0" w:rsidRPr="00B709CE" w:rsidRDefault="00804FC0" w:rsidP="00D55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30F" w:rsidRPr="008F175B" w:rsidTr="0084030F">
        <w:trPr>
          <w:trHeight w:val="260"/>
        </w:trPr>
        <w:tc>
          <w:tcPr>
            <w:tcW w:w="782" w:type="dxa"/>
          </w:tcPr>
          <w:p w:rsidR="0084030F" w:rsidRPr="00681018" w:rsidRDefault="0084030F" w:rsidP="003D40C0">
            <w:r w:rsidRPr="00681018">
              <w:t>2.</w:t>
            </w:r>
          </w:p>
        </w:tc>
        <w:tc>
          <w:tcPr>
            <w:tcW w:w="782" w:type="dxa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8" w:type="dxa"/>
            <w:gridSpan w:val="2"/>
          </w:tcPr>
          <w:p w:rsidR="0084030F" w:rsidRPr="008F175B" w:rsidRDefault="0084030F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субсидий на развитие сельскохозяйственных потребительских кооперативов</w:t>
            </w:r>
          </w:p>
        </w:tc>
      </w:tr>
      <w:tr w:rsidR="0084030F" w:rsidRPr="008F175B" w:rsidTr="00D555CB">
        <w:trPr>
          <w:trHeight w:val="260"/>
        </w:trPr>
        <w:tc>
          <w:tcPr>
            <w:tcW w:w="782" w:type="dxa"/>
          </w:tcPr>
          <w:p w:rsidR="0084030F" w:rsidRPr="00681018" w:rsidRDefault="0084030F" w:rsidP="003D40C0">
            <w:r w:rsidRPr="00681018">
              <w:t>2.1.</w:t>
            </w:r>
          </w:p>
        </w:tc>
        <w:tc>
          <w:tcPr>
            <w:tcW w:w="782" w:type="dxa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8042" w:type="dxa"/>
          </w:tcPr>
          <w:p w:rsidR="0084030F" w:rsidRPr="008F175B" w:rsidRDefault="0084030F" w:rsidP="00017566">
            <w:pPr>
              <w:tabs>
                <w:tab w:val="left" w:pos="6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личных подсобных хозяйств и крестьянских (фермерских) хозяйств, в году предоставления государственной поддержки, единиц</w:t>
            </w: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026" w:type="dxa"/>
          </w:tcPr>
          <w:p w:rsidR="0084030F" w:rsidRPr="008F175B" w:rsidRDefault="0084030F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кооператива, в том числе крестьянские (фермерские) хозяйства будут заинтересованы в объединении в сельскохозяйственные потребительские кооперативы с возможностью приобретения скота и птицы и использования сельскохозяйственной техники и оборудования. За период 2019-2024 годы планируется дополнительно вовлечь в кооперативное движение дополнительно 17477 КФХ  и ЛПХ.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Срок 31.12.2024.</w:t>
            </w:r>
          </w:p>
        </w:tc>
      </w:tr>
      <w:tr w:rsidR="0084030F" w:rsidRPr="008F175B" w:rsidTr="0084030F">
        <w:trPr>
          <w:trHeight w:val="794"/>
        </w:trPr>
        <w:tc>
          <w:tcPr>
            <w:tcW w:w="782" w:type="dxa"/>
          </w:tcPr>
          <w:p w:rsidR="0084030F" w:rsidRPr="00681018" w:rsidRDefault="0084030F" w:rsidP="003D40C0">
            <w:r w:rsidRPr="00681018">
              <w:lastRenderedPageBreak/>
              <w:t>3.</w:t>
            </w:r>
          </w:p>
        </w:tc>
        <w:tc>
          <w:tcPr>
            <w:tcW w:w="782" w:type="dxa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068" w:type="dxa"/>
            <w:gridSpan w:val="2"/>
          </w:tcPr>
          <w:p w:rsidR="0084030F" w:rsidRPr="008F175B" w:rsidRDefault="0084030F" w:rsidP="00E90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Предоставление субсидий на обеспечение деятельности и достижение показателей эффективности центра компетенций в сфере сельскохозяйственной кооперации и поддержки фермеров</w:t>
            </w:r>
          </w:p>
        </w:tc>
      </w:tr>
      <w:tr w:rsidR="0084030F" w:rsidRPr="008F175B" w:rsidTr="00D555CB">
        <w:trPr>
          <w:trHeight w:val="260"/>
        </w:trPr>
        <w:tc>
          <w:tcPr>
            <w:tcW w:w="782" w:type="dxa"/>
          </w:tcPr>
          <w:p w:rsidR="0084030F" w:rsidRDefault="0084030F" w:rsidP="003D40C0">
            <w:r w:rsidRPr="00681018">
              <w:t>3.1.</w:t>
            </w:r>
          </w:p>
        </w:tc>
        <w:tc>
          <w:tcPr>
            <w:tcW w:w="782" w:type="dxa"/>
          </w:tcPr>
          <w:p w:rsidR="0084030F" w:rsidRPr="008F175B" w:rsidRDefault="0084030F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2" w:type="dxa"/>
          </w:tcPr>
          <w:p w:rsidR="0084030F" w:rsidRPr="008F175B" w:rsidRDefault="0084030F" w:rsidP="00021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«Система поддержки фермеров и развития сельской кооперации», человек</w:t>
            </w:r>
          </w:p>
        </w:tc>
        <w:tc>
          <w:tcPr>
            <w:tcW w:w="6026" w:type="dxa"/>
          </w:tcPr>
          <w:p w:rsidR="0084030F" w:rsidRPr="008F175B" w:rsidRDefault="0084030F" w:rsidP="005E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Центром компетенций будут оказываться консультационные о сопроводительные услуги по созданию и регистрации малых форм хозяйствования в сельской местности. За период 2019-2024 годы планируется охватить 19020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Срок 31.12.2024.</w:t>
            </w:r>
          </w:p>
        </w:tc>
      </w:tr>
    </w:tbl>
    <w:p w:rsidR="00017566" w:rsidRPr="008F175B" w:rsidRDefault="00017566" w:rsidP="0044796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7962" w:rsidRPr="008F175B" w:rsidRDefault="00447962" w:rsidP="0044796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75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8F175B">
        <w:rPr>
          <w:rFonts w:ascii="Times New Roman" w:hAnsi="Times New Roman" w:cs="Times New Roman"/>
          <w:b/>
          <w:color w:val="000000"/>
          <w:sz w:val="28"/>
          <w:szCs w:val="28"/>
        </w:rPr>
        <w:t>Финансовое обеспечение реализации регионального проекта по Республике Татарстан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4616"/>
        <w:gridCol w:w="1417"/>
        <w:gridCol w:w="1560"/>
        <w:gridCol w:w="1275"/>
        <w:gridCol w:w="1276"/>
        <w:gridCol w:w="1276"/>
        <w:gridCol w:w="1417"/>
        <w:gridCol w:w="1843"/>
      </w:tblGrid>
      <w:tr w:rsidR="00FD7B74" w:rsidRPr="008F175B" w:rsidTr="00FD7B74">
        <w:trPr>
          <w:trHeight w:val="460"/>
        </w:trPr>
        <w:tc>
          <w:tcPr>
            <w:tcW w:w="879" w:type="dxa"/>
            <w:vMerge w:val="restart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616" w:type="dxa"/>
            <w:vMerge w:val="restart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8221" w:type="dxa"/>
            <w:gridSpan w:val="6"/>
            <w:vAlign w:val="center"/>
          </w:tcPr>
          <w:p w:rsidR="00FD7B74" w:rsidRPr="008F175B" w:rsidRDefault="00FD7B74" w:rsidP="00FD7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 (</w:t>
            </w:r>
            <w:r w:rsidR="00C2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843" w:type="dxa"/>
            <w:vMerge w:val="restart"/>
            <w:vAlign w:val="center"/>
          </w:tcPr>
          <w:p w:rsidR="00FD7B74" w:rsidRPr="008F175B" w:rsidRDefault="00FD7B74" w:rsidP="00FD7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r w:rsidR="00C24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</w:tr>
      <w:tr w:rsidR="00FD7B74" w:rsidRPr="008F175B" w:rsidTr="00FD7B74">
        <w:trPr>
          <w:trHeight w:val="240"/>
        </w:trPr>
        <w:tc>
          <w:tcPr>
            <w:tcW w:w="879" w:type="dxa"/>
            <w:vMerge/>
            <w:vAlign w:val="center"/>
          </w:tcPr>
          <w:p w:rsidR="00FD7B74" w:rsidRPr="008F175B" w:rsidRDefault="00FD7B74" w:rsidP="0044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  <w:vAlign w:val="center"/>
          </w:tcPr>
          <w:p w:rsidR="00FD7B74" w:rsidRPr="008F175B" w:rsidRDefault="00FD7B74" w:rsidP="0044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60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vMerge/>
            <w:vAlign w:val="center"/>
          </w:tcPr>
          <w:p w:rsidR="00FD7B74" w:rsidRPr="008F175B" w:rsidRDefault="00FD7B74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962" w:rsidRPr="008F175B" w:rsidTr="00C24672">
        <w:tc>
          <w:tcPr>
            <w:tcW w:w="879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6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Грантовая поддержка крестьянских (фермерских) хозяйств</w:t>
            </w:r>
            <w:r w:rsidR="008F175B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«Агростартап»</w:t>
            </w:r>
          </w:p>
        </w:tc>
        <w:tc>
          <w:tcPr>
            <w:tcW w:w="1417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232858</w:t>
            </w:r>
          </w:p>
        </w:tc>
        <w:tc>
          <w:tcPr>
            <w:tcW w:w="1560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43383</w:t>
            </w:r>
          </w:p>
        </w:tc>
        <w:tc>
          <w:tcPr>
            <w:tcW w:w="1275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102599</w:t>
            </w:r>
          </w:p>
        </w:tc>
        <w:tc>
          <w:tcPr>
            <w:tcW w:w="1276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145623</w:t>
            </w:r>
          </w:p>
        </w:tc>
        <w:tc>
          <w:tcPr>
            <w:tcW w:w="1276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216210</w:t>
            </w:r>
          </w:p>
        </w:tc>
        <w:tc>
          <w:tcPr>
            <w:tcW w:w="1417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245543</w:t>
            </w:r>
          </w:p>
        </w:tc>
        <w:tc>
          <w:tcPr>
            <w:tcW w:w="1843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989216</w:t>
            </w:r>
          </w:p>
        </w:tc>
      </w:tr>
      <w:tr w:rsidR="00447962" w:rsidRPr="008F175B" w:rsidTr="00C24672">
        <w:tc>
          <w:tcPr>
            <w:tcW w:w="879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16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188615</w:t>
            </w:r>
          </w:p>
        </w:tc>
        <w:tc>
          <w:tcPr>
            <w:tcW w:w="1560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35140</w:t>
            </w:r>
          </w:p>
        </w:tc>
        <w:tc>
          <w:tcPr>
            <w:tcW w:w="1275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83105</w:t>
            </w:r>
          </w:p>
        </w:tc>
        <w:tc>
          <w:tcPr>
            <w:tcW w:w="1276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117955</w:t>
            </w:r>
          </w:p>
        </w:tc>
        <w:tc>
          <w:tcPr>
            <w:tcW w:w="1276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175130</w:t>
            </w:r>
          </w:p>
        </w:tc>
        <w:tc>
          <w:tcPr>
            <w:tcW w:w="1417" w:type="dxa"/>
            <w:vAlign w:val="center"/>
          </w:tcPr>
          <w:p w:rsidR="00447962" w:rsidRPr="00C24672" w:rsidRDefault="00C24672" w:rsidP="00C24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198890</w:t>
            </w:r>
          </w:p>
        </w:tc>
        <w:tc>
          <w:tcPr>
            <w:tcW w:w="1843" w:type="dxa"/>
            <w:vAlign w:val="center"/>
          </w:tcPr>
          <w:p w:rsidR="00447962" w:rsidRPr="00C24672" w:rsidRDefault="000A25FD" w:rsidP="00C2467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798835</w:t>
            </w:r>
          </w:p>
        </w:tc>
      </w:tr>
      <w:tr w:rsidR="008D6169" w:rsidRPr="008F175B" w:rsidTr="00C24672">
        <w:tc>
          <w:tcPr>
            <w:tcW w:w="879" w:type="dxa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1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государственных внебюджетных фондов РФ и их территориальных фондов</w:t>
            </w:r>
          </w:p>
        </w:tc>
        <w:tc>
          <w:tcPr>
            <w:tcW w:w="1417" w:type="dxa"/>
            <w:vAlign w:val="center"/>
          </w:tcPr>
          <w:p w:rsidR="008D6169" w:rsidRDefault="008D6169" w:rsidP="00C24672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8D6169" w:rsidRDefault="008D6169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8D6169" w:rsidRDefault="008D6169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D6169" w:rsidRDefault="008D6169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D6169" w:rsidRDefault="008D6169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8D6169" w:rsidRDefault="008D6169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169" w:rsidRDefault="008D6169" w:rsidP="00C24672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8D6169" w:rsidRPr="008F175B" w:rsidTr="008D6169">
        <w:tc>
          <w:tcPr>
            <w:tcW w:w="879" w:type="dxa"/>
          </w:tcPr>
          <w:p w:rsidR="008D6169" w:rsidRPr="008F175B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1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консолидированный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44243</w:t>
            </w:r>
          </w:p>
        </w:tc>
        <w:tc>
          <w:tcPr>
            <w:tcW w:w="1560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8243</w:t>
            </w:r>
          </w:p>
        </w:tc>
        <w:tc>
          <w:tcPr>
            <w:tcW w:w="1275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19494</w:t>
            </w:r>
          </w:p>
        </w:tc>
        <w:tc>
          <w:tcPr>
            <w:tcW w:w="1276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27668</w:t>
            </w:r>
          </w:p>
        </w:tc>
        <w:tc>
          <w:tcPr>
            <w:tcW w:w="1276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41080</w:t>
            </w:r>
          </w:p>
        </w:tc>
        <w:tc>
          <w:tcPr>
            <w:tcW w:w="1417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46653</w:t>
            </w:r>
          </w:p>
        </w:tc>
        <w:tc>
          <w:tcPr>
            <w:tcW w:w="1843" w:type="dxa"/>
            <w:vAlign w:val="center"/>
          </w:tcPr>
          <w:p w:rsidR="008D6169" w:rsidRPr="008D6169" w:rsidRDefault="008D6169" w:rsidP="008D6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169">
              <w:rPr>
                <w:rFonts w:ascii="Times New Roman" w:hAnsi="Times New Roman" w:cs="Times New Roman"/>
                <w:sz w:val="28"/>
                <w:szCs w:val="28"/>
              </w:rPr>
              <w:t>187381</w:t>
            </w:r>
          </w:p>
        </w:tc>
      </w:tr>
      <w:tr w:rsidR="00447962" w:rsidRPr="008F175B" w:rsidTr="00C24672">
        <w:tc>
          <w:tcPr>
            <w:tcW w:w="879" w:type="dxa"/>
          </w:tcPr>
          <w:p w:rsidR="00447962" w:rsidRPr="008F175B" w:rsidRDefault="00447962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8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16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  <w:vAlign w:val="center"/>
          </w:tcPr>
          <w:p w:rsidR="00447962" w:rsidRPr="00C24672" w:rsidRDefault="000A25FD" w:rsidP="00C24672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44243</w:t>
            </w:r>
          </w:p>
        </w:tc>
        <w:tc>
          <w:tcPr>
            <w:tcW w:w="1560" w:type="dxa"/>
            <w:vAlign w:val="center"/>
          </w:tcPr>
          <w:p w:rsidR="00447962" w:rsidRPr="00C24672" w:rsidRDefault="000A25FD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8243</w:t>
            </w:r>
          </w:p>
        </w:tc>
        <w:tc>
          <w:tcPr>
            <w:tcW w:w="1275" w:type="dxa"/>
            <w:vAlign w:val="center"/>
          </w:tcPr>
          <w:p w:rsidR="00447962" w:rsidRPr="00C24672" w:rsidRDefault="000A25FD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19494</w:t>
            </w:r>
          </w:p>
        </w:tc>
        <w:tc>
          <w:tcPr>
            <w:tcW w:w="1276" w:type="dxa"/>
            <w:vAlign w:val="center"/>
          </w:tcPr>
          <w:p w:rsidR="00447962" w:rsidRPr="00C24672" w:rsidRDefault="000A25FD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27668</w:t>
            </w:r>
          </w:p>
        </w:tc>
        <w:tc>
          <w:tcPr>
            <w:tcW w:w="1276" w:type="dxa"/>
            <w:vAlign w:val="center"/>
          </w:tcPr>
          <w:p w:rsidR="00447962" w:rsidRPr="00C24672" w:rsidRDefault="000A25FD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41080</w:t>
            </w:r>
          </w:p>
        </w:tc>
        <w:tc>
          <w:tcPr>
            <w:tcW w:w="1417" w:type="dxa"/>
            <w:vAlign w:val="center"/>
          </w:tcPr>
          <w:p w:rsidR="00447962" w:rsidRPr="00C24672" w:rsidRDefault="000A25FD" w:rsidP="00C24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46653</w:t>
            </w:r>
          </w:p>
        </w:tc>
        <w:tc>
          <w:tcPr>
            <w:tcW w:w="1843" w:type="dxa"/>
            <w:vAlign w:val="center"/>
          </w:tcPr>
          <w:p w:rsidR="00447962" w:rsidRPr="00C24672" w:rsidRDefault="000A25FD" w:rsidP="00C24672">
            <w:pPr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eastAsia="en-US"/>
              </w:rPr>
              <w:t>187381</w:t>
            </w:r>
          </w:p>
        </w:tc>
      </w:tr>
      <w:tr w:rsidR="00447962" w:rsidRPr="008F175B" w:rsidTr="00FD7B74">
        <w:tc>
          <w:tcPr>
            <w:tcW w:w="879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  <w:r w:rsidR="008D6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6" w:type="dxa"/>
            <w:vAlign w:val="center"/>
          </w:tcPr>
          <w:p w:rsidR="00447962" w:rsidRPr="008F175B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РТ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169" w:rsidRPr="008F175B" w:rsidTr="00FD7B74">
        <w:tc>
          <w:tcPr>
            <w:tcW w:w="879" w:type="dxa"/>
          </w:tcPr>
          <w:p w:rsidR="008D6169" w:rsidRPr="008F175B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4616" w:type="dxa"/>
            <w:vAlign w:val="center"/>
          </w:tcPr>
          <w:p w:rsidR="008D6169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17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169" w:rsidRPr="008F175B" w:rsidTr="00FD7B74">
        <w:tc>
          <w:tcPr>
            <w:tcW w:w="879" w:type="dxa"/>
          </w:tcPr>
          <w:p w:rsidR="008D6169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4616" w:type="dxa"/>
            <w:vAlign w:val="center"/>
          </w:tcPr>
          <w:p w:rsidR="008D6169" w:rsidRDefault="008D6169" w:rsidP="008D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D6169" w:rsidRPr="008F175B" w:rsidRDefault="008D6169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962" w:rsidRPr="008F175B" w:rsidTr="00AA60E4">
        <w:tc>
          <w:tcPr>
            <w:tcW w:w="879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16" w:type="dxa"/>
            <w:vAlign w:val="center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развитие сельскохозяйственных кооперативов</w:t>
            </w:r>
          </w:p>
        </w:tc>
        <w:tc>
          <w:tcPr>
            <w:tcW w:w="1417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232858</w:t>
            </w:r>
          </w:p>
        </w:tc>
        <w:tc>
          <w:tcPr>
            <w:tcW w:w="1560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43383</w:t>
            </w:r>
          </w:p>
        </w:tc>
        <w:tc>
          <w:tcPr>
            <w:tcW w:w="1275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102599</w:t>
            </w:r>
          </w:p>
        </w:tc>
        <w:tc>
          <w:tcPr>
            <w:tcW w:w="1276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145623</w:t>
            </w:r>
          </w:p>
        </w:tc>
        <w:tc>
          <w:tcPr>
            <w:tcW w:w="1276" w:type="dxa"/>
            <w:vAlign w:val="center"/>
          </w:tcPr>
          <w:p w:rsidR="00447962" w:rsidRPr="008F175B" w:rsidRDefault="000A25FD" w:rsidP="00AA6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216210</w:t>
            </w:r>
          </w:p>
        </w:tc>
        <w:tc>
          <w:tcPr>
            <w:tcW w:w="1417" w:type="dxa"/>
            <w:vAlign w:val="center"/>
          </w:tcPr>
          <w:p w:rsidR="00447962" w:rsidRPr="008F175B" w:rsidRDefault="000A25FD" w:rsidP="00AA6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245543</w:t>
            </w:r>
          </w:p>
        </w:tc>
        <w:tc>
          <w:tcPr>
            <w:tcW w:w="1843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986216</w:t>
            </w:r>
          </w:p>
        </w:tc>
      </w:tr>
      <w:tr w:rsidR="00447962" w:rsidRPr="008F175B" w:rsidTr="00AA60E4">
        <w:trPr>
          <w:trHeight w:val="661"/>
        </w:trPr>
        <w:tc>
          <w:tcPr>
            <w:tcW w:w="879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16" w:type="dxa"/>
          </w:tcPr>
          <w:p w:rsidR="00447962" w:rsidRPr="008F175B" w:rsidRDefault="0044796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188615</w:t>
            </w:r>
          </w:p>
        </w:tc>
        <w:tc>
          <w:tcPr>
            <w:tcW w:w="1560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35140</w:t>
            </w:r>
          </w:p>
        </w:tc>
        <w:tc>
          <w:tcPr>
            <w:tcW w:w="1275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83105</w:t>
            </w:r>
          </w:p>
        </w:tc>
        <w:tc>
          <w:tcPr>
            <w:tcW w:w="1276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117955</w:t>
            </w:r>
          </w:p>
        </w:tc>
        <w:tc>
          <w:tcPr>
            <w:tcW w:w="1276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175130</w:t>
            </w:r>
          </w:p>
        </w:tc>
        <w:tc>
          <w:tcPr>
            <w:tcW w:w="1417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198890</w:t>
            </w:r>
          </w:p>
        </w:tc>
        <w:tc>
          <w:tcPr>
            <w:tcW w:w="1843" w:type="dxa"/>
            <w:vAlign w:val="center"/>
          </w:tcPr>
          <w:p w:rsidR="00447962" w:rsidRPr="008F175B" w:rsidRDefault="000A25FD" w:rsidP="00AA60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798835</w:t>
            </w:r>
          </w:p>
        </w:tc>
      </w:tr>
      <w:tr w:rsidR="00E650D6" w:rsidRPr="008F175B" w:rsidTr="00AA60E4">
        <w:trPr>
          <w:trHeight w:val="661"/>
        </w:trPr>
        <w:tc>
          <w:tcPr>
            <w:tcW w:w="879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16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бюджеты государственных внебюджетных фондов РФ и их территориальных фондов</w:t>
            </w:r>
          </w:p>
        </w:tc>
        <w:tc>
          <w:tcPr>
            <w:tcW w:w="1417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650D6" w:rsidRDefault="00E650D6" w:rsidP="00AA60E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A25FD" w:rsidRPr="008F175B" w:rsidTr="000A25FD">
        <w:tc>
          <w:tcPr>
            <w:tcW w:w="879" w:type="dxa"/>
          </w:tcPr>
          <w:p w:rsidR="000A25FD" w:rsidRPr="008F175B" w:rsidRDefault="000A25FD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16" w:type="dxa"/>
            <w:vAlign w:val="center"/>
          </w:tcPr>
          <w:p w:rsidR="000A25FD" w:rsidRPr="008F175B" w:rsidRDefault="000A25FD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консолидированный</w:t>
            </w:r>
            <w:r w:rsidR="00E650D6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44243</w:t>
            </w:r>
          </w:p>
        </w:tc>
        <w:tc>
          <w:tcPr>
            <w:tcW w:w="1560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8243</w:t>
            </w:r>
          </w:p>
        </w:tc>
        <w:tc>
          <w:tcPr>
            <w:tcW w:w="1275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19494</w:t>
            </w:r>
          </w:p>
        </w:tc>
        <w:tc>
          <w:tcPr>
            <w:tcW w:w="1276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27668</w:t>
            </w:r>
          </w:p>
        </w:tc>
        <w:tc>
          <w:tcPr>
            <w:tcW w:w="1276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41080</w:t>
            </w:r>
          </w:p>
        </w:tc>
        <w:tc>
          <w:tcPr>
            <w:tcW w:w="1417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46653</w:t>
            </w:r>
          </w:p>
        </w:tc>
        <w:tc>
          <w:tcPr>
            <w:tcW w:w="1843" w:type="dxa"/>
            <w:vAlign w:val="center"/>
          </w:tcPr>
          <w:p w:rsidR="000A25FD" w:rsidRPr="000A25FD" w:rsidRDefault="000A25FD" w:rsidP="000A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</w:rPr>
              <w:t>187381</w:t>
            </w:r>
          </w:p>
        </w:tc>
      </w:tr>
      <w:tr w:rsidR="00E650D6" w:rsidRPr="008F175B" w:rsidTr="00D555CB">
        <w:tc>
          <w:tcPr>
            <w:tcW w:w="879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461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44243</w:t>
            </w:r>
          </w:p>
        </w:tc>
        <w:tc>
          <w:tcPr>
            <w:tcW w:w="1560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8243</w:t>
            </w:r>
          </w:p>
        </w:tc>
        <w:tc>
          <w:tcPr>
            <w:tcW w:w="1275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19494</w:t>
            </w:r>
          </w:p>
        </w:tc>
        <w:tc>
          <w:tcPr>
            <w:tcW w:w="1276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27668</w:t>
            </w:r>
          </w:p>
        </w:tc>
        <w:tc>
          <w:tcPr>
            <w:tcW w:w="1276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41080</w:t>
            </w:r>
          </w:p>
        </w:tc>
        <w:tc>
          <w:tcPr>
            <w:tcW w:w="1417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46653</w:t>
            </w:r>
          </w:p>
        </w:tc>
        <w:tc>
          <w:tcPr>
            <w:tcW w:w="1843" w:type="dxa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187381</w:t>
            </w:r>
          </w:p>
        </w:tc>
      </w:tr>
      <w:tr w:rsidR="00E650D6" w:rsidRPr="008F175B" w:rsidTr="00D555CB">
        <w:tc>
          <w:tcPr>
            <w:tcW w:w="879" w:type="dxa"/>
          </w:tcPr>
          <w:p w:rsidR="00E650D6" w:rsidRPr="008C47FC" w:rsidRDefault="00E650D6" w:rsidP="00D555CB">
            <w:r>
              <w:t>2</w:t>
            </w:r>
            <w:r w:rsidRPr="008C47FC">
              <w:t>.3.2.</w:t>
            </w:r>
          </w:p>
        </w:tc>
        <w:tc>
          <w:tcPr>
            <w:tcW w:w="4616" w:type="dxa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РТ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D555CB">
        <w:tc>
          <w:tcPr>
            <w:tcW w:w="879" w:type="dxa"/>
          </w:tcPr>
          <w:p w:rsidR="00E650D6" w:rsidRPr="008C47FC" w:rsidRDefault="00E650D6" w:rsidP="00D555CB">
            <w:r>
              <w:t>2</w:t>
            </w:r>
            <w:r w:rsidRPr="008C47FC">
              <w:t>.3.3.</w:t>
            </w:r>
          </w:p>
        </w:tc>
        <w:tc>
          <w:tcPr>
            <w:tcW w:w="4616" w:type="dxa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FD7B74">
        <w:tc>
          <w:tcPr>
            <w:tcW w:w="879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461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E650D6">
        <w:trPr>
          <w:trHeight w:val="1860"/>
        </w:trPr>
        <w:tc>
          <w:tcPr>
            <w:tcW w:w="879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16" w:type="dxa"/>
            <w:vAlign w:val="center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обеспечение деятельности и достижение показателей эффективности центра компетенций в сфере сельскохозяйственной кооперации и поддержки фермеров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13 580</w:t>
            </w: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81 480</w:t>
            </w:r>
          </w:p>
        </w:tc>
      </w:tr>
      <w:tr w:rsidR="00E650D6" w:rsidRPr="008F175B" w:rsidTr="00E650D6">
        <w:tc>
          <w:tcPr>
            <w:tcW w:w="879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16" w:type="dxa"/>
          </w:tcPr>
          <w:p w:rsidR="00E650D6" w:rsidRPr="008F175B" w:rsidRDefault="00E650D6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</w:t>
            </w: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66 000</w:t>
            </w: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бюджеты государственных внебюджетных фондов РФ и их территориальных фондов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Республики Татарстан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15 480</w:t>
            </w: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2 580</w:t>
            </w: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2 580</w:t>
            </w: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15 480</w:t>
            </w: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РТ бюджетам муниципальных образований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E650D6">
        <w:tc>
          <w:tcPr>
            <w:tcW w:w="879" w:type="dxa"/>
            <w:vAlign w:val="center"/>
          </w:tcPr>
          <w:p w:rsidR="00E650D6" w:rsidRPr="00E650D6" w:rsidRDefault="00E650D6" w:rsidP="00E65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616" w:type="dxa"/>
            <w:vAlign w:val="center"/>
          </w:tcPr>
          <w:p w:rsidR="00E650D6" w:rsidRPr="00E650D6" w:rsidRDefault="00E650D6" w:rsidP="00E6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50D6" w:rsidRPr="00E650D6" w:rsidRDefault="00E650D6" w:rsidP="00E65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4672" w:rsidRPr="008F175B" w:rsidTr="00C24672">
        <w:trPr>
          <w:trHeight w:val="73"/>
        </w:trPr>
        <w:tc>
          <w:tcPr>
            <w:tcW w:w="5495" w:type="dxa"/>
            <w:gridSpan w:val="2"/>
          </w:tcPr>
          <w:p w:rsidR="00C24672" w:rsidRPr="008F175B" w:rsidRDefault="00C2467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479296</w:t>
            </w:r>
          </w:p>
        </w:tc>
        <w:tc>
          <w:tcPr>
            <w:tcW w:w="1560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100346</w:t>
            </w:r>
          </w:p>
        </w:tc>
        <w:tc>
          <w:tcPr>
            <w:tcW w:w="1275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218778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304826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446000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504666</w:t>
            </w:r>
          </w:p>
        </w:tc>
        <w:tc>
          <w:tcPr>
            <w:tcW w:w="1843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2053912</w:t>
            </w:r>
          </w:p>
        </w:tc>
      </w:tr>
      <w:tr w:rsidR="00C24672" w:rsidRPr="008F175B" w:rsidTr="00C24672">
        <w:tc>
          <w:tcPr>
            <w:tcW w:w="5495" w:type="dxa"/>
            <w:gridSpan w:val="2"/>
          </w:tcPr>
          <w:p w:rsidR="00C24672" w:rsidRPr="00E650D6" w:rsidRDefault="00C2467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388230</w:t>
            </w:r>
          </w:p>
        </w:tc>
        <w:tc>
          <w:tcPr>
            <w:tcW w:w="1560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81280</w:t>
            </w:r>
          </w:p>
        </w:tc>
        <w:tc>
          <w:tcPr>
            <w:tcW w:w="1275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177210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246910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361260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408780</w:t>
            </w:r>
          </w:p>
        </w:tc>
        <w:tc>
          <w:tcPr>
            <w:tcW w:w="1843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1663670</w:t>
            </w:r>
          </w:p>
        </w:tc>
      </w:tr>
      <w:tr w:rsidR="00E650D6" w:rsidRPr="008F175B" w:rsidTr="00D555CB">
        <w:tc>
          <w:tcPr>
            <w:tcW w:w="5495" w:type="dxa"/>
            <w:gridSpan w:val="2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бюджеты государственных внебюджетных фондов РФ и их территориальных фондов</w:t>
            </w:r>
          </w:p>
        </w:tc>
        <w:tc>
          <w:tcPr>
            <w:tcW w:w="1417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650D6" w:rsidRPr="00C24672" w:rsidRDefault="00E650D6" w:rsidP="00C246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D6" w:rsidRPr="008F175B" w:rsidTr="00D555CB">
        <w:tc>
          <w:tcPr>
            <w:tcW w:w="5495" w:type="dxa"/>
            <w:gridSpan w:val="2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Республики Татарстан</w:t>
            </w:r>
          </w:p>
        </w:tc>
        <w:tc>
          <w:tcPr>
            <w:tcW w:w="1417" w:type="dxa"/>
          </w:tcPr>
          <w:p w:rsidR="00E650D6" w:rsidRPr="00111480" w:rsidRDefault="00E650D6" w:rsidP="00E650D6">
            <w:pPr>
              <w:jc w:val="center"/>
            </w:pPr>
            <w:r w:rsidRPr="00111480">
              <w:t>91066</w:t>
            </w:r>
          </w:p>
        </w:tc>
        <w:tc>
          <w:tcPr>
            <w:tcW w:w="1560" w:type="dxa"/>
          </w:tcPr>
          <w:p w:rsidR="00E650D6" w:rsidRPr="00111480" w:rsidRDefault="00E650D6" w:rsidP="00E650D6">
            <w:pPr>
              <w:jc w:val="center"/>
            </w:pPr>
            <w:r w:rsidRPr="00111480">
              <w:t>19066</w:t>
            </w:r>
          </w:p>
        </w:tc>
        <w:tc>
          <w:tcPr>
            <w:tcW w:w="1275" w:type="dxa"/>
          </w:tcPr>
          <w:p w:rsidR="00E650D6" w:rsidRPr="00111480" w:rsidRDefault="00E650D6" w:rsidP="00E650D6">
            <w:pPr>
              <w:jc w:val="center"/>
            </w:pPr>
            <w:r w:rsidRPr="00111480">
              <w:t>41568</w:t>
            </w:r>
          </w:p>
        </w:tc>
        <w:tc>
          <w:tcPr>
            <w:tcW w:w="1276" w:type="dxa"/>
          </w:tcPr>
          <w:p w:rsidR="00E650D6" w:rsidRPr="00111480" w:rsidRDefault="00E650D6" w:rsidP="00E650D6">
            <w:pPr>
              <w:jc w:val="center"/>
            </w:pPr>
            <w:r w:rsidRPr="00111480">
              <w:t>57916</w:t>
            </w:r>
          </w:p>
        </w:tc>
        <w:tc>
          <w:tcPr>
            <w:tcW w:w="1276" w:type="dxa"/>
          </w:tcPr>
          <w:p w:rsidR="00E650D6" w:rsidRPr="00111480" w:rsidRDefault="00E650D6" w:rsidP="00E650D6">
            <w:pPr>
              <w:jc w:val="center"/>
            </w:pPr>
            <w:r w:rsidRPr="00111480">
              <w:t>84740</w:t>
            </w:r>
          </w:p>
        </w:tc>
        <w:tc>
          <w:tcPr>
            <w:tcW w:w="1417" w:type="dxa"/>
          </w:tcPr>
          <w:p w:rsidR="00E650D6" w:rsidRPr="00111480" w:rsidRDefault="00E650D6" w:rsidP="00E650D6">
            <w:pPr>
              <w:jc w:val="center"/>
            </w:pPr>
            <w:r w:rsidRPr="00111480">
              <w:t>95886</w:t>
            </w:r>
          </w:p>
        </w:tc>
        <w:tc>
          <w:tcPr>
            <w:tcW w:w="1843" w:type="dxa"/>
          </w:tcPr>
          <w:p w:rsidR="00E650D6" w:rsidRDefault="00E650D6" w:rsidP="00E650D6">
            <w:pPr>
              <w:jc w:val="center"/>
            </w:pPr>
            <w:r w:rsidRPr="00111480">
              <w:t>390242</w:t>
            </w:r>
          </w:p>
        </w:tc>
      </w:tr>
      <w:tr w:rsidR="00C24672" w:rsidRPr="008F175B" w:rsidTr="00C24672">
        <w:tc>
          <w:tcPr>
            <w:tcW w:w="5495" w:type="dxa"/>
            <w:gridSpan w:val="2"/>
            <w:vAlign w:val="center"/>
          </w:tcPr>
          <w:p w:rsidR="00C24672" w:rsidRPr="00E650D6" w:rsidRDefault="00C24672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91066</w:t>
            </w:r>
          </w:p>
        </w:tc>
        <w:tc>
          <w:tcPr>
            <w:tcW w:w="1560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19066</w:t>
            </w:r>
          </w:p>
        </w:tc>
        <w:tc>
          <w:tcPr>
            <w:tcW w:w="1275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41568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57916</w:t>
            </w:r>
          </w:p>
        </w:tc>
        <w:tc>
          <w:tcPr>
            <w:tcW w:w="1276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84740</w:t>
            </w:r>
          </w:p>
        </w:tc>
        <w:tc>
          <w:tcPr>
            <w:tcW w:w="1417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95886</w:t>
            </w:r>
          </w:p>
        </w:tc>
        <w:tc>
          <w:tcPr>
            <w:tcW w:w="1843" w:type="dxa"/>
            <w:vAlign w:val="center"/>
          </w:tcPr>
          <w:p w:rsidR="00C24672" w:rsidRPr="00C24672" w:rsidRDefault="00C24672" w:rsidP="00C24672">
            <w:pPr>
              <w:jc w:val="center"/>
              <w:rPr>
                <w:rFonts w:ascii="Times New Roman" w:hAnsi="Times New Roman" w:cs="Times New Roman"/>
              </w:rPr>
            </w:pPr>
            <w:r w:rsidRPr="00C24672">
              <w:rPr>
                <w:rFonts w:ascii="Times New Roman" w:hAnsi="Times New Roman" w:cs="Times New Roman"/>
              </w:rPr>
              <w:t>390242</w:t>
            </w:r>
          </w:p>
        </w:tc>
      </w:tr>
      <w:tr w:rsidR="00E650D6" w:rsidRPr="008F175B" w:rsidTr="00D555CB">
        <w:tc>
          <w:tcPr>
            <w:tcW w:w="5495" w:type="dxa"/>
            <w:gridSpan w:val="2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РТ бюджетам муниципальных образований</w:t>
            </w:r>
          </w:p>
        </w:tc>
        <w:tc>
          <w:tcPr>
            <w:tcW w:w="1417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0D6" w:rsidRPr="008F175B" w:rsidTr="00D555CB">
        <w:tc>
          <w:tcPr>
            <w:tcW w:w="5495" w:type="dxa"/>
            <w:gridSpan w:val="2"/>
          </w:tcPr>
          <w:p w:rsidR="00E650D6" w:rsidRPr="00E650D6" w:rsidRDefault="00E650D6" w:rsidP="00D55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D6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1417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50D6" w:rsidRPr="008F175B" w:rsidRDefault="00E650D6" w:rsidP="00D55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6C0C" w:rsidRPr="008F175B" w:rsidTr="00FD7B74">
        <w:tc>
          <w:tcPr>
            <w:tcW w:w="5495" w:type="dxa"/>
            <w:gridSpan w:val="2"/>
            <w:vAlign w:val="center"/>
          </w:tcPr>
          <w:p w:rsidR="00046C0C" w:rsidRPr="00E650D6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5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6C0C" w:rsidRPr="008F175B" w:rsidRDefault="00046C0C" w:rsidP="0044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41FA" w:rsidRPr="008F175B" w:rsidRDefault="000841FA" w:rsidP="00BE23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5CB3" w:rsidRPr="008F175B" w:rsidRDefault="00BE234B" w:rsidP="00BE234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175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F1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DD5CB3" w:rsidRPr="008F175B">
        <w:rPr>
          <w:rFonts w:ascii="Times New Roman" w:hAnsi="Times New Roman" w:cs="Times New Roman"/>
          <w:b/>
          <w:color w:val="000000"/>
          <w:sz w:val="28"/>
          <w:szCs w:val="28"/>
        </w:rPr>
        <w:t>Участники регионального проекта</w:t>
      </w:r>
      <w:r w:rsidR="00DE631C" w:rsidRPr="008F17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51"/>
        <w:gridCol w:w="2268"/>
        <w:gridCol w:w="9"/>
        <w:gridCol w:w="3960"/>
        <w:gridCol w:w="9"/>
        <w:gridCol w:w="2977"/>
        <w:gridCol w:w="284"/>
        <w:gridCol w:w="1984"/>
      </w:tblGrid>
      <w:tr w:rsidR="00DD5CB3" w:rsidRPr="008F175B" w:rsidTr="00803E4B">
        <w:tc>
          <w:tcPr>
            <w:tcW w:w="817" w:type="dxa"/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1" w:type="dxa"/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в проекте</w:t>
            </w:r>
          </w:p>
        </w:tc>
        <w:tc>
          <w:tcPr>
            <w:tcW w:w="2268" w:type="dxa"/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969" w:type="dxa"/>
            <w:gridSpan w:val="2"/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986" w:type="dxa"/>
            <w:gridSpan w:val="2"/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руководитель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 w:rsidR="00DD5CB3" w:rsidRPr="008F175B" w:rsidRDefault="00DD5CB3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в проекте (процентов)</w:t>
            </w:r>
          </w:p>
        </w:tc>
      </w:tr>
      <w:tr w:rsidR="00DD5CB3" w:rsidRPr="008F175B" w:rsidTr="00803E4B">
        <w:trPr>
          <w:trHeight w:val="1818"/>
        </w:trPr>
        <w:tc>
          <w:tcPr>
            <w:tcW w:w="817" w:type="dxa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1" w:type="dxa"/>
            <w:vAlign w:val="center"/>
          </w:tcPr>
          <w:p w:rsidR="00DD5CB3" w:rsidRPr="008F175B" w:rsidRDefault="00BE234B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268" w:type="dxa"/>
            <w:vAlign w:val="center"/>
          </w:tcPr>
          <w:p w:rsidR="00DD5CB3" w:rsidRPr="008F175B" w:rsidRDefault="00195AD7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Ахметов М.Г.</w:t>
            </w:r>
          </w:p>
        </w:tc>
        <w:tc>
          <w:tcPr>
            <w:tcW w:w="3969" w:type="dxa"/>
            <w:gridSpan w:val="2"/>
            <w:vAlign w:val="center"/>
          </w:tcPr>
          <w:p w:rsidR="00DD5CB3" w:rsidRPr="008F175B" w:rsidRDefault="00195AD7" w:rsidP="007F3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Заместитель Премьер-министра Республики Татарстан, министр сельского хозяйства и продовольствия Республики Татарстан</w:t>
            </w:r>
          </w:p>
        </w:tc>
        <w:tc>
          <w:tcPr>
            <w:tcW w:w="2986" w:type="dxa"/>
            <w:gridSpan w:val="2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CB3" w:rsidRPr="008F175B" w:rsidTr="00803E4B">
        <w:tc>
          <w:tcPr>
            <w:tcW w:w="817" w:type="dxa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51" w:type="dxa"/>
            <w:vAlign w:val="center"/>
          </w:tcPr>
          <w:p w:rsidR="00DD5CB3" w:rsidRPr="008F175B" w:rsidRDefault="00BE234B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D5CB3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нистратор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регионального проекта</w:t>
            </w:r>
          </w:p>
        </w:tc>
        <w:tc>
          <w:tcPr>
            <w:tcW w:w="2268" w:type="dxa"/>
            <w:vAlign w:val="center"/>
          </w:tcPr>
          <w:p w:rsidR="00DD5CB3" w:rsidRPr="008F175B" w:rsidRDefault="00195AD7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Хабипов Р.Р.</w:t>
            </w:r>
          </w:p>
        </w:tc>
        <w:tc>
          <w:tcPr>
            <w:tcW w:w="3969" w:type="dxa"/>
            <w:gridSpan w:val="2"/>
            <w:vAlign w:val="center"/>
          </w:tcPr>
          <w:p w:rsidR="00DD5CB3" w:rsidRPr="008F175B" w:rsidRDefault="00BE234B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195AD7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министра сельского хозяйства и продовольствия </w:t>
            </w:r>
            <w:r w:rsidR="00195AD7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2986" w:type="dxa"/>
            <w:gridSpan w:val="2"/>
            <w:vAlign w:val="center"/>
          </w:tcPr>
          <w:p w:rsidR="00DD5CB3" w:rsidRPr="008F175B" w:rsidRDefault="00195AD7" w:rsidP="007F35CE">
            <w:pPr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8F175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Ахметов М.Г. -Заместитель Премьер-</w:t>
            </w:r>
            <w:r w:rsidRPr="008F175B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министра Республики Татарстан, министр сельского хозяйства и продовольствия Республики Татарстан</w:t>
            </w:r>
          </w:p>
        </w:tc>
        <w:tc>
          <w:tcPr>
            <w:tcW w:w="2268" w:type="dxa"/>
            <w:gridSpan w:val="2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CB3" w:rsidRPr="008F175B" w:rsidTr="007F35CE">
        <w:trPr>
          <w:trHeight w:val="420"/>
        </w:trPr>
        <w:tc>
          <w:tcPr>
            <w:tcW w:w="15559" w:type="dxa"/>
            <w:gridSpan w:val="9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организационные мероприятия по проекту</w:t>
            </w:r>
          </w:p>
        </w:tc>
      </w:tr>
      <w:tr w:rsidR="003C5740" w:rsidRPr="008F175B" w:rsidTr="007F35CE">
        <w:trPr>
          <w:trHeight w:val="420"/>
        </w:trPr>
        <w:tc>
          <w:tcPr>
            <w:tcW w:w="15559" w:type="dxa"/>
            <w:gridSpan w:val="9"/>
            <w:vAlign w:val="center"/>
          </w:tcPr>
          <w:tbl>
            <w:tblPr>
              <w:tblpPr w:leftFromText="180" w:rightFromText="180" w:vertAnchor="text" w:tblpY="1"/>
              <w:tblOverlap w:val="never"/>
              <w:tblW w:w="155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"/>
              <w:gridCol w:w="3289"/>
              <w:gridCol w:w="2230"/>
              <w:gridCol w:w="3969"/>
              <w:gridCol w:w="3270"/>
              <w:gridCol w:w="1984"/>
            </w:tblGrid>
            <w:tr w:rsidR="003C5740" w:rsidRPr="008F175B" w:rsidTr="003C5740">
              <w:tc>
                <w:tcPr>
                  <w:tcW w:w="817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3.1.1.</w:t>
                  </w:r>
                </w:p>
              </w:tc>
              <w:tc>
                <w:tcPr>
                  <w:tcW w:w="3289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Ответственный, за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организацию мероприятий</w:t>
                  </w: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регионального проекта</w:t>
                  </w:r>
                </w:p>
              </w:tc>
              <w:tc>
                <w:tcPr>
                  <w:tcW w:w="2230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Молокин А.Н.</w:t>
                  </w:r>
                </w:p>
              </w:tc>
              <w:tc>
                <w:tcPr>
                  <w:tcW w:w="3969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по развитию малых форм хозяйствования  министерства сельского хозяйства и продовольствия Республики Татарстан</w:t>
                  </w:r>
                </w:p>
              </w:tc>
              <w:tc>
                <w:tcPr>
                  <w:tcW w:w="3270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F17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министра сельского хозяйства и продовольствия Республики Татарстан</w:t>
                  </w:r>
                </w:p>
              </w:tc>
              <w:tc>
                <w:tcPr>
                  <w:tcW w:w="1984" w:type="dxa"/>
                  <w:vAlign w:val="center"/>
                </w:tcPr>
                <w:p w:rsidR="003C5740" w:rsidRPr="008F175B" w:rsidRDefault="003C5740" w:rsidP="003C574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C5740" w:rsidRPr="008F175B" w:rsidRDefault="003C5740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7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Создание системы поддержки фермеров и развитие сельской кооперации</w:t>
            </w:r>
          </w:p>
        </w:tc>
      </w:tr>
      <w:tr w:rsidR="005E114F" w:rsidRPr="008F175B" w:rsidTr="005E114F">
        <w:trPr>
          <w:trHeight w:val="434"/>
        </w:trPr>
        <w:tc>
          <w:tcPr>
            <w:tcW w:w="817" w:type="dxa"/>
            <w:vAlign w:val="center"/>
          </w:tcPr>
          <w:p w:rsidR="005E114F" w:rsidRPr="008F175B" w:rsidRDefault="005E114F" w:rsidP="005E1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42" w:type="dxa"/>
            <w:gridSpan w:val="8"/>
            <w:vAlign w:val="center"/>
          </w:tcPr>
          <w:p w:rsidR="005E114F" w:rsidRPr="003C5740" w:rsidRDefault="003C5740" w:rsidP="003C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17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Грантовая поддержка крестьянских (фермерских) хозяйств «Агростартап»</w:t>
            </w:r>
          </w:p>
        </w:tc>
      </w:tr>
      <w:tr w:rsidR="00DD5CB3" w:rsidRPr="008F175B" w:rsidTr="000841FA">
        <w:trPr>
          <w:trHeight w:val="420"/>
        </w:trPr>
        <w:tc>
          <w:tcPr>
            <w:tcW w:w="15559" w:type="dxa"/>
            <w:gridSpan w:val="9"/>
          </w:tcPr>
          <w:p w:rsidR="00DD5CB3" w:rsidRPr="008F175B" w:rsidRDefault="00AF3B21" w:rsidP="003C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  <w:r w:rsidR="005E114F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вновь созданных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</w:t>
            </w:r>
            <w:r w:rsidR="005E114F" w:rsidRPr="008F17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D5CB3" w:rsidRPr="008F175B" w:rsidTr="00803E4B">
        <w:tc>
          <w:tcPr>
            <w:tcW w:w="817" w:type="dxa"/>
            <w:vAlign w:val="center"/>
          </w:tcPr>
          <w:p w:rsidR="00DD5CB3" w:rsidRPr="008F175B" w:rsidRDefault="00AF3B21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3251" w:type="dxa"/>
            <w:vAlign w:val="center"/>
          </w:tcPr>
          <w:p w:rsidR="00DD5CB3" w:rsidRPr="008F175B" w:rsidRDefault="00AF3B21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D5CB3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тветственный, за достижение результата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регионального проекта</w:t>
            </w:r>
          </w:p>
        </w:tc>
        <w:tc>
          <w:tcPr>
            <w:tcW w:w="2268" w:type="dxa"/>
            <w:vAlign w:val="center"/>
          </w:tcPr>
          <w:p w:rsidR="00DD5CB3" w:rsidRPr="008F175B" w:rsidRDefault="00195AD7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Молокин А.Н.</w:t>
            </w:r>
          </w:p>
        </w:tc>
        <w:tc>
          <w:tcPr>
            <w:tcW w:w="3969" w:type="dxa"/>
            <w:gridSpan w:val="2"/>
            <w:vAlign w:val="center"/>
          </w:tcPr>
          <w:p w:rsidR="00DD5CB3" w:rsidRPr="008F175B" w:rsidRDefault="00545B2C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по развитию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70" w:type="dxa"/>
            <w:gridSpan w:val="3"/>
            <w:vAlign w:val="center"/>
          </w:tcPr>
          <w:p w:rsidR="00DD5CB3" w:rsidRPr="008F175B" w:rsidRDefault="00545B2C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984" w:type="dxa"/>
            <w:vAlign w:val="center"/>
          </w:tcPr>
          <w:p w:rsidR="00DD5CB3" w:rsidRPr="008F175B" w:rsidRDefault="00DD5CB3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B6D" w:rsidRPr="008F175B" w:rsidTr="00803E4B">
        <w:tc>
          <w:tcPr>
            <w:tcW w:w="817" w:type="dxa"/>
            <w:vAlign w:val="center"/>
          </w:tcPr>
          <w:p w:rsidR="00837B6D" w:rsidRPr="008F175B" w:rsidRDefault="00837B6D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3251" w:type="dxa"/>
            <w:vAlign w:val="center"/>
          </w:tcPr>
          <w:p w:rsidR="00837B6D" w:rsidRPr="008F175B" w:rsidRDefault="00837B6D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68" w:type="dxa"/>
            <w:vAlign w:val="center"/>
          </w:tcPr>
          <w:p w:rsidR="00837B6D" w:rsidRPr="008F175B" w:rsidRDefault="00837B6D" w:rsidP="00837B6D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Гилязев Д.В.</w:t>
            </w:r>
          </w:p>
        </w:tc>
        <w:tc>
          <w:tcPr>
            <w:tcW w:w="3969" w:type="dxa"/>
            <w:gridSpan w:val="2"/>
            <w:vAlign w:val="center"/>
          </w:tcPr>
          <w:p w:rsidR="00837B6D" w:rsidRPr="008F175B" w:rsidRDefault="00837B6D" w:rsidP="00837B6D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Ведущий специалист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70" w:type="dxa"/>
            <w:gridSpan w:val="3"/>
            <w:vAlign w:val="center"/>
          </w:tcPr>
          <w:p w:rsidR="00837B6D" w:rsidRPr="008F175B" w:rsidRDefault="00837B6D" w:rsidP="00837B6D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Начальник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1984" w:type="dxa"/>
            <w:vAlign w:val="center"/>
          </w:tcPr>
          <w:p w:rsidR="00837B6D" w:rsidRPr="008F175B" w:rsidRDefault="00837B6D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B21" w:rsidRPr="008F175B" w:rsidTr="00803E4B">
        <w:tc>
          <w:tcPr>
            <w:tcW w:w="15559" w:type="dxa"/>
            <w:gridSpan w:val="9"/>
            <w:vAlign w:val="center"/>
          </w:tcPr>
          <w:p w:rsidR="00AF3B21" w:rsidRPr="008F175B" w:rsidRDefault="00AF3B21" w:rsidP="003C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  <w:r w:rsidR="007F35CE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025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работников, зарегистрированных в Пенсионном фонде Российской Федерации, Фонде социального страхования Российской Федерации, принятый крестьянскими (фермерскими) хозяйствами в году получения грантов «Агростартап»</w:t>
            </w:r>
          </w:p>
        </w:tc>
      </w:tr>
      <w:tr w:rsidR="007B0959" w:rsidRPr="008F175B" w:rsidTr="00803E4B">
        <w:tc>
          <w:tcPr>
            <w:tcW w:w="817" w:type="dxa"/>
            <w:vAlign w:val="center"/>
          </w:tcPr>
          <w:p w:rsidR="007B0959" w:rsidRPr="008F175B" w:rsidRDefault="007B0959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3251" w:type="dxa"/>
            <w:vAlign w:val="center"/>
          </w:tcPr>
          <w:p w:rsidR="007B0959" w:rsidRPr="008F175B" w:rsidRDefault="007B0959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за достижение результата регионального проекта</w:t>
            </w:r>
          </w:p>
        </w:tc>
        <w:tc>
          <w:tcPr>
            <w:tcW w:w="2277" w:type="dxa"/>
            <w:gridSpan w:val="2"/>
            <w:vAlign w:val="center"/>
          </w:tcPr>
          <w:p w:rsidR="007B0959" w:rsidRPr="008F175B" w:rsidRDefault="00545B2C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Молокин А.Н.</w:t>
            </w:r>
          </w:p>
        </w:tc>
        <w:tc>
          <w:tcPr>
            <w:tcW w:w="3969" w:type="dxa"/>
            <w:gridSpan w:val="2"/>
            <w:vAlign w:val="center"/>
          </w:tcPr>
          <w:p w:rsidR="007B0959" w:rsidRPr="008F175B" w:rsidRDefault="00545B2C" w:rsidP="0083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развити</w:t>
            </w:r>
            <w:r w:rsidR="00837B6D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61" w:type="dxa"/>
            <w:gridSpan w:val="2"/>
            <w:vAlign w:val="center"/>
          </w:tcPr>
          <w:p w:rsidR="007B0959" w:rsidRPr="008F175B" w:rsidRDefault="00545B2C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984" w:type="dxa"/>
            <w:vAlign w:val="center"/>
          </w:tcPr>
          <w:p w:rsidR="007B0959" w:rsidRPr="008F175B" w:rsidRDefault="007B0959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0959" w:rsidRPr="008F175B" w:rsidTr="00803E4B">
        <w:tc>
          <w:tcPr>
            <w:tcW w:w="817" w:type="dxa"/>
            <w:vAlign w:val="center"/>
          </w:tcPr>
          <w:p w:rsidR="007B0959" w:rsidRPr="008F175B" w:rsidRDefault="007B0959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3251" w:type="dxa"/>
            <w:vAlign w:val="center"/>
          </w:tcPr>
          <w:p w:rsidR="007B0959" w:rsidRPr="008F175B" w:rsidRDefault="007B0959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77" w:type="dxa"/>
            <w:gridSpan w:val="2"/>
            <w:vAlign w:val="center"/>
          </w:tcPr>
          <w:p w:rsidR="007B0959" w:rsidRPr="008F175B" w:rsidRDefault="00837B6D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Гилязев Д.В.</w:t>
            </w:r>
          </w:p>
        </w:tc>
        <w:tc>
          <w:tcPr>
            <w:tcW w:w="3969" w:type="dxa"/>
            <w:gridSpan w:val="2"/>
            <w:vAlign w:val="center"/>
          </w:tcPr>
          <w:p w:rsidR="007B0959" w:rsidRPr="008F175B" w:rsidRDefault="00837B6D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61" w:type="dxa"/>
            <w:gridSpan w:val="2"/>
            <w:vAlign w:val="center"/>
          </w:tcPr>
          <w:p w:rsidR="007B0959" w:rsidRPr="008F175B" w:rsidRDefault="00837B6D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1984" w:type="dxa"/>
            <w:vAlign w:val="center"/>
          </w:tcPr>
          <w:p w:rsidR="007B0959" w:rsidRPr="008F175B" w:rsidRDefault="007B0959" w:rsidP="007F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5025" w:rsidRPr="008F175B" w:rsidTr="00803E4B">
        <w:tc>
          <w:tcPr>
            <w:tcW w:w="817" w:type="dxa"/>
            <w:vAlign w:val="center"/>
          </w:tcPr>
          <w:p w:rsidR="00D95025" w:rsidRPr="008F175B" w:rsidRDefault="00D95025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42" w:type="dxa"/>
            <w:gridSpan w:val="8"/>
          </w:tcPr>
          <w:p w:rsidR="00D95025" w:rsidRPr="008F175B" w:rsidRDefault="00D95025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субсидий на развитие сельскохозяйственных потребительских кооперативов</w:t>
            </w:r>
          </w:p>
        </w:tc>
      </w:tr>
      <w:tr w:rsidR="006A285E" w:rsidRPr="008F175B" w:rsidTr="00803E4B">
        <w:tc>
          <w:tcPr>
            <w:tcW w:w="15559" w:type="dxa"/>
            <w:gridSpan w:val="9"/>
            <w:vAlign w:val="center"/>
          </w:tcPr>
          <w:p w:rsidR="006A285E" w:rsidRPr="008F175B" w:rsidRDefault="006A285E" w:rsidP="003C5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Pr="008F17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D95025"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личных подсобных хозяйств и крестьянских (фермерских) хозяйств, в году предоставления государственной поддержки</w:t>
            </w:r>
          </w:p>
        </w:tc>
      </w:tr>
      <w:tr w:rsidR="006A285E" w:rsidRPr="008F175B" w:rsidTr="00803E4B">
        <w:tc>
          <w:tcPr>
            <w:tcW w:w="817" w:type="dxa"/>
            <w:vAlign w:val="center"/>
          </w:tcPr>
          <w:p w:rsidR="006A285E" w:rsidRPr="008F175B" w:rsidRDefault="006A285E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3251" w:type="dxa"/>
            <w:vAlign w:val="center"/>
          </w:tcPr>
          <w:p w:rsidR="006A285E" w:rsidRPr="008F175B" w:rsidRDefault="006A285E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за достижение результата регионального проекта</w:t>
            </w:r>
          </w:p>
        </w:tc>
        <w:tc>
          <w:tcPr>
            <w:tcW w:w="2268" w:type="dxa"/>
            <w:vAlign w:val="center"/>
          </w:tcPr>
          <w:p w:rsidR="006A285E" w:rsidRPr="008F175B" w:rsidRDefault="00545B2C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Молокин А.Н.</w:t>
            </w:r>
          </w:p>
        </w:tc>
        <w:tc>
          <w:tcPr>
            <w:tcW w:w="3969" w:type="dxa"/>
            <w:gridSpan w:val="2"/>
            <w:vAlign w:val="center"/>
          </w:tcPr>
          <w:p w:rsidR="006A285E" w:rsidRPr="008F175B" w:rsidRDefault="00545B2C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развити</w:t>
            </w:r>
            <w:r w:rsidR="007F35CE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70" w:type="dxa"/>
            <w:gridSpan w:val="3"/>
            <w:vAlign w:val="center"/>
          </w:tcPr>
          <w:p w:rsidR="006A285E" w:rsidRPr="008F175B" w:rsidRDefault="00545B2C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984" w:type="dxa"/>
          </w:tcPr>
          <w:p w:rsidR="006A285E" w:rsidRPr="008F175B" w:rsidRDefault="006A285E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285E" w:rsidRPr="008F175B" w:rsidTr="00803E4B">
        <w:tc>
          <w:tcPr>
            <w:tcW w:w="817" w:type="dxa"/>
            <w:vAlign w:val="center"/>
          </w:tcPr>
          <w:p w:rsidR="006A285E" w:rsidRPr="008F175B" w:rsidRDefault="006A285E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3251" w:type="dxa"/>
            <w:vAlign w:val="center"/>
          </w:tcPr>
          <w:p w:rsidR="006A285E" w:rsidRPr="008F175B" w:rsidRDefault="006A285E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68" w:type="dxa"/>
            <w:vAlign w:val="center"/>
          </w:tcPr>
          <w:p w:rsidR="006A285E" w:rsidRPr="008F175B" w:rsidRDefault="007F35CE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Т.И.Гумеров</w:t>
            </w:r>
          </w:p>
        </w:tc>
        <w:tc>
          <w:tcPr>
            <w:tcW w:w="3969" w:type="dxa"/>
            <w:gridSpan w:val="2"/>
            <w:vAlign w:val="center"/>
          </w:tcPr>
          <w:p w:rsidR="006A285E" w:rsidRPr="008F175B" w:rsidRDefault="00837B6D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консультант</w:t>
            </w:r>
            <w:r w:rsidR="007F35CE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70" w:type="dxa"/>
            <w:gridSpan w:val="3"/>
            <w:vAlign w:val="center"/>
          </w:tcPr>
          <w:p w:rsidR="006A285E" w:rsidRPr="008F175B" w:rsidRDefault="00837B6D" w:rsidP="00D95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1984" w:type="dxa"/>
          </w:tcPr>
          <w:p w:rsidR="006A285E" w:rsidRPr="008F175B" w:rsidRDefault="006A285E" w:rsidP="006A2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E4B" w:rsidRPr="008F175B" w:rsidTr="003D40C0">
        <w:tc>
          <w:tcPr>
            <w:tcW w:w="817" w:type="dxa"/>
            <w:vAlign w:val="center"/>
          </w:tcPr>
          <w:p w:rsidR="00803E4B" w:rsidRPr="008F175B" w:rsidRDefault="00803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42" w:type="dxa"/>
            <w:gridSpan w:val="8"/>
          </w:tcPr>
          <w:p w:rsidR="00803E4B" w:rsidRPr="008F175B" w:rsidRDefault="00803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Предоставление субсидий на обеспечение деятельности и достижение показателей эффективности центра компетенций в сфере сельскохозяйственной кооперации и поддержки фермеров</w:t>
            </w:r>
          </w:p>
        </w:tc>
      </w:tr>
      <w:tr w:rsidR="001E6E4B" w:rsidRPr="008F175B" w:rsidTr="000841FA">
        <w:tc>
          <w:tcPr>
            <w:tcW w:w="15559" w:type="dxa"/>
            <w:gridSpan w:val="9"/>
            <w:vAlign w:val="center"/>
          </w:tcPr>
          <w:p w:rsidR="001E6E4B" w:rsidRPr="008F175B" w:rsidRDefault="001E6E4B" w:rsidP="00084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E4B" w:rsidRPr="008F17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вовлеченных в субъекты МСП, осуществляющие деятельность в сфере сельского хозяйства, в том числе за счет средств </w:t>
            </w:r>
            <w:r w:rsidR="00803E4B" w:rsidRPr="008F1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поддержки, в рамках федерального проекта «Система поддержки фермеров и развития сельской кооперации», человек</w:t>
            </w:r>
          </w:p>
        </w:tc>
      </w:tr>
      <w:tr w:rsidR="001E6E4B" w:rsidRPr="008F175B" w:rsidTr="00803E4B">
        <w:tc>
          <w:tcPr>
            <w:tcW w:w="817" w:type="dxa"/>
            <w:vAlign w:val="center"/>
          </w:tcPr>
          <w:p w:rsidR="001E6E4B" w:rsidRPr="008F175B" w:rsidRDefault="001E6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3251" w:type="dxa"/>
            <w:vAlign w:val="center"/>
          </w:tcPr>
          <w:p w:rsidR="001E6E4B" w:rsidRPr="008F175B" w:rsidRDefault="001E6E4B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за достижение результата регионального проекта</w:t>
            </w:r>
          </w:p>
        </w:tc>
        <w:tc>
          <w:tcPr>
            <w:tcW w:w="2268" w:type="dxa"/>
            <w:vAlign w:val="center"/>
          </w:tcPr>
          <w:p w:rsidR="001E6E4B" w:rsidRPr="008F175B" w:rsidRDefault="00A71D1C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Молокин А.Н.</w:t>
            </w:r>
          </w:p>
        </w:tc>
        <w:tc>
          <w:tcPr>
            <w:tcW w:w="3969" w:type="dxa"/>
            <w:gridSpan w:val="2"/>
            <w:vAlign w:val="center"/>
          </w:tcPr>
          <w:p w:rsidR="001E6E4B" w:rsidRPr="008F175B" w:rsidRDefault="00A71D1C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отдела по развитию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3270" w:type="dxa"/>
            <w:gridSpan w:val="3"/>
            <w:vAlign w:val="center"/>
          </w:tcPr>
          <w:p w:rsidR="001E6E4B" w:rsidRPr="008F175B" w:rsidRDefault="00A71D1C" w:rsidP="0080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984" w:type="dxa"/>
          </w:tcPr>
          <w:p w:rsidR="001E6E4B" w:rsidRPr="008F175B" w:rsidRDefault="001E6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E4B" w:rsidRPr="008F175B" w:rsidTr="00803E4B">
        <w:tc>
          <w:tcPr>
            <w:tcW w:w="817" w:type="dxa"/>
            <w:vAlign w:val="center"/>
          </w:tcPr>
          <w:p w:rsidR="00803E4B" w:rsidRPr="008F175B" w:rsidRDefault="00803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5.1.2.</w:t>
            </w:r>
          </w:p>
        </w:tc>
        <w:tc>
          <w:tcPr>
            <w:tcW w:w="3251" w:type="dxa"/>
            <w:vAlign w:val="center"/>
          </w:tcPr>
          <w:p w:rsidR="00803E4B" w:rsidRPr="008F175B" w:rsidRDefault="00803E4B" w:rsidP="00803E4B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Участник регионального проекта</w:t>
            </w:r>
          </w:p>
        </w:tc>
        <w:tc>
          <w:tcPr>
            <w:tcW w:w="2268" w:type="dxa"/>
            <w:vAlign w:val="center"/>
          </w:tcPr>
          <w:p w:rsidR="00803E4B" w:rsidRPr="008F175B" w:rsidRDefault="00803E4B" w:rsidP="00803E4B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Хабибуллин И.Р.</w:t>
            </w:r>
          </w:p>
        </w:tc>
        <w:tc>
          <w:tcPr>
            <w:tcW w:w="3969" w:type="dxa"/>
            <w:gridSpan w:val="2"/>
            <w:vAlign w:val="center"/>
          </w:tcPr>
          <w:p w:rsidR="00803E4B" w:rsidRPr="008F175B" w:rsidRDefault="00803E4B" w:rsidP="00803E4B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Директор ГБУ «Центр компетенций по развитию сельскохозяйственной кооперации в Республике Татарстан»</w:t>
            </w:r>
          </w:p>
        </w:tc>
        <w:tc>
          <w:tcPr>
            <w:tcW w:w="3270" w:type="dxa"/>
            <w:gridSpan w:val="3"/>
            <w:vAlign w:val="center"/>
          </w:tcPr>
          <w:p w:rsidR="00803E4B" w:rsidRPr="008F175B" w:rsidRDefault="00803E4B" w:rsidP="00803E4B">
            <w:pPr>
              <w:jc w:val="center"/>
              <w:rPr>
                <w:rFonts w:ascii="Times New Roman" w:hAnsi="Times New Roman" w:cs="Times New Roman"/>
              </w:rPr>
            </w:pPr>
            <w:r w:rsidRPr="008F175B">
              <w:rPr>
                <w:rFonts w:ascii="Times New Roman" w:hAnsi="Times New Roman" w:cs="Times New Roman"/>
              </w:rPr>
              <w:t>Начальник отдела развития малых форм хозяйствования  министерства сельского хозяйства и продовольствия Республики Татарстан</w:t>
            </w:r>
          </w:p>
        </w:tc>
        <w:tc>
          <w:tcPr>
            <w:tcW w:w="1984" w:type="dxa"/>
          </w:tcPr>
          <w:p w:rsidR="00803E4B" w:rsidRPr="008F175B" w:rsidRDefault="00803E4B" w:rsidP="001E6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285E" w:rsidRPr="008F175B" w:rsidRDefault="006A285E" w:rsidP="00DD5CB3">
      <w:pPr>
        <w:pStyle w:val="ac"/>
        <w:tabs>
          <w:tab w:val="left" w:pos="567"/>
        </w:tabs>
        <w:ind w:right="111"/>
        <w:jc w:val="center"/>
      </w:pPr>
    </w:p>
    <w:p w:rsidR="006A285E" w:rsidRPr="008F175B" w:rsidRDefault="006A285E" w:rsidP="00DD5CB3">
      <w:pPr>
        <w:pStyle w:val="ac"/>
        <w:tabs>
          <w:tab w:val="left" w:pos="567"/>
        </w:tabs>
        <w:ind w:right="111"/>
        <w:jc w:val="center"/>
      </w:pPr>
    </w:p>
    <w:p w:rsidR="006A285E" w:rsidRPr="008F175B" w:rsidRDefault="006A285E" w:rsidP="00DD5CB3">
      <w:pPr>
        <w:pStyle w:val="ac"/>
        <w:tabs>
          <w:tab w:val="left" w:pos="567"/>
        </w:tabs>
        <w:ind w:right="111"/>
        <w:jc w:val="center"/>
      </w:pPr>
    </w:p>
    <w:p w:rsidR="00DE631C" w:rsidRPr="008F175B" w:rsidRDefault="00DD5CB3" w:rsidP="00545B2C">
      <w:pPr>
        <w:pStyle w:val="ac"/>
        <w:tabs>
          <w:tab w:val="left" w:pos="567"/>
        </w:tabs>
        <w:ind w:right="111"/>
        <w:jc w:val="center"/>
        <w:rPr>
          <w:b/>
        </w:rPr>
      </w:pPr>
      <w:r w:rsidRPr="008F175B">
        <w:rPr>
          <w:b/>
        </w:rPr>
        <w:t xml:space="preserve">План мероприятий по реализации регионального проекта </w:t>
      </w:r>
      <w:r w:rsidR="00545B2C" w:rsidRPr="008F175B">
        <w:rPr>
          <w:b/>
        </w:rPr>
        <w:t>Республики Татарстан</w:t>
      </w:r>
    </w:p>
    <w:p w:rsidR="00DE631C" w:rsidRPr="008F175B" w:rsidRDefault="00DE631C" w:rsidP="00921208">
      <w:pPr>
        <w:pStyle w:val="ac"/>
        <w:tabs>
          <w:tab w:val="left" w:pos="567"/>
        </w:tabs>
        <w:ind w:right="111"/>
        <w:rPr>
          <w:b/>
        </w:rPr>
      </w:pPr>
    </w:p>
    <w:p w:rsidR="00545B2C" w:rsidRPr="008F175B" w:rsidRDefault="00545B2C" w:rsidP="00545B2C">
      <w:pPr>
        <w:pStyle w:val="ac"/>
        <w:tabs>
          <w:tab w:val="left" w:pos="567"/>
        </w:tabs>
        <w:ind w:right="111"/>
        <w:jc w:val="center"/>
        <w:rPr>
          <w:b/>
          <w:sz w:val="21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418"/>
        <w:gridCol w:w="1417"/>
        <w:gridCol w:w="3402"/>
        <w:gridCol w:w="1843"/>
        <w:gridCol w:w="1701"/>
      </w:tblGrid>
      <w:tr w:rsidR="00DD5CB3" w:rsidRPr="008F175B" w:rsidTr="000841FA">
        <w:trPr>
          <w:trHeight w:val="540"/>
        </w:trPr>
        <w:tc>
          <w:tcPr>
            <w:tcW w:w="817" w:type="dxa"/>
            <w:vMerge w:val="restart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  <w:vAlign w:val="center"/>
          </w:tcPr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результата, мероприятия,</w:t>
            </w:r>
          </w:p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контрольной точки</w:t>
            </w:r>
          </w:p>
        </w:tc>
        <w:tc>
          <w:tcPr>
            <w:tcW w:w="2835" w:type="dxa"/>
            <w:gridSpan w:val="2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402" w:type="dxa"/>
            <w:vMerge w:val="restart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vAlign w:val="center"/>
          </w:tcPr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документа</w:t>
            </w:r>
          </w:p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характеристика </w:t>
            </w:r>
          </w:p>
          <w:p w:rsidR="00DD5CB3" w:rsidRPr="008F175B" w:rsidRDefault="00DD5CB3" w:rsidP="00EA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1701" w:type="dxa"/>
            <w:vMerge w:val="restart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контроля</w:t>
            </w:r>
          </w:p>
        </w:tc>
      </w:tr>
      <w:tr w:rsidR="00DD5CB3" w:rsidRPr="008F175B" w:rsidTr="000841FA">
        <w:trPr>
          <w:trHeight w:val="420"/>
        </w:trPr>
        <w:tc>
          <w:tcPr>
            <w:tcW w:w="817" w:type="dxa"/>
            <w:vMerge/>
            <w:vAlign w:val="center"/>
          </w:tcPr>
          <w:p w:rsidR="00DD5CB3" w:rsidRPr="008F175B" w:rsidRDefault="00DD5CB3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DD5CB3" w:rsidRPr="008F175B" w:rsidRDefault="00DD5CB3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vAlign w:val="center"/>
          </w:tcPr>
          <w:p w:rsidR="00DD5CB3" w:rsidRPr="008F175B" w:rsidRDefault="00DD5CB3" w:rsidP="00DD5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402" w:type="dxa"/>
            <w:vMerge/>
            <w:vAlign w:val="center"/>
          </w:tcPr>
          <w:p w:rsidR="00DD5CB3" w:rsidRPr="008F175B" w:rsidRDefault="00DD5CB3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5CB3" w:rsidRPr="008F175B" w:rsidRDefault="00DD5CB3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D5CB3" w:rsidRPr="008F175B" w:rsidRDefault="00DD5CB3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58B" w:rsidRPr="008F175B" w:rsidTr="000841FA">
        <w:trPr>
          <w:trHeight w:val="1258"/>
        </w:trPr>
        <w:tc>
          <w:tcPr>
            <w:tcW w:w="817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F0158B" w:rsidRPr="008F175B" w:rsidRDefault="00803E4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субъектов малого и среднего предпринимательства в сельском хозяйстве, включая крестьянские (фермерские) хозяйства и сельскохозяйственные потребительские кооперативы, единиц</w:t>
            </w:r>
          </w:p>
        </w:tc>
        <w:tc>
          <w:tcPr>
            <w:tcW w:w="1418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417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402" w:type="dxa"/>
          </w:tcPr>
          <w:p w:rsidR="00F0158B" w:rsidRPr="008F175B" w:rsidRDefault="00803E4B" w:rsidP="00DE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 отдела развития малых форм хозяйствования  министерства сельского хозяйства и продовольствия Республики Татарстан</w:t>
            </w:r>
            <w:r w:rsidR="008F175B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Д.В.Гилязев</w:t>
            </w:r>
          </w:p>
        </w:tc>
        <w:tc>
          <w:tcPr>
            <w:tcW w:w="1843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58B" w:rsidRPr="008F175B" w:rsidTr="000841FA">
        <w:trPr>
          <w:trHeight w:val="420"/>
        </w:trPr>
        <w:tc>
          <w:tcPr>
            <w:tcW w:w="817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F0158B" w:rsidRPr="008F175B" w:rsidRDefault="00803E4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работников, зарегистрированных в Пенсионном фонде Российской Федерации, Фонде социального страхования Российской Федерации, принятый крестьянскими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(фермерскими) хозяйствами в году получения грантов «Агростартап», человек</w:t>
            </w:r>
          </w:p>
        </w:tc>
        <w:tc>
          <w:tcPr>
            <w:tcW w:w="1418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417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402" w:type="dxa"/>
          </w:tcPr>
          <w:p w:rsidR="00F0158B" w:rsidRPr="008F175B" w:rsidRDefault="00803E4B" w:rsidP="00DE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специалист отдела развития малых форм хозяйствования  министерства сельского хозяйства и </w:t>
            </w: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продовольствия Республики Татарстан</w:t>
            </w:r>
            <w:r w:rsidR="008F175B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Д.В.Гилязев</w:t>
            </w:r>
          </w:p>
        </w:tc>
        <w:tc>
          <w:tcPr>
            <w:tcW w:w="1843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58B" w:rsidRPr="008F175B" w:rsidTr="000841FA">
        <w:trPr>
          <w:trHeight w:val="420"/>
        </w:trPr>
        <w:tc>
          <w:tcPr>
            <w:tcW w:w="817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1" w:type="dxa"/>
          </w:tcPr>
          <w:p w:rsidR="00F0158B" w:rsidRPr="008F175B" w:rsidRDefault="00803E4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членов сельскохозяйственных потребительских кооперативов (кроме кредитных) из числа субъектов МСП, включая личных подсобных хозяйств и крестьянских (фермерских) хозяйств, в году предоставления государственной поддержки, единиц</w:t>
            </w:r>
          </w:p>
        </w:tc>
        <w:tc>
          <w:tcPr>
            <w:tcW w:w="1418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417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402" w:type="dxa"/>
          </w:tcPr>
          <w:p w:rsidR="00F0158B" w:rsidRPr="008F175B" w:rsidRDefault="00803E4B" w:rsidP="00DE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консультант отдела развития малых форм хозяйствования  министерства сельского хозяйства и продовольствия Республики Татарстан</w:t>
            </w:r>
            <w:r w:rsidR="008F175B"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Т.И.Гумеров</w:t>
            </w:r>
          </w:p>
        </w:tc>
        <w:tc>
          <w:tcPr>
            <w:tcW w:w="1843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158B" w:rsidRPr="00F0158B" w:rsidTr="000841FA">
        <w:trPr>
          <w:trHeight w:val="420"/>
        </w:trPr>
        <w:tc>
          <w:tcPr>
            <w:tcW w:w="817" w:type="dxa"/>
            <w:vAlign w:val="center"/>
          </w:tcPr>
          <w:p w:rsidR="00F0158B" w:rsidRPr="008F175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F0158B" w:rsidRPr="008F175B" w:rsidRDefault="00803E4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в субъекты МСП, осуществляющие деятельность в сфере сельского хозяйства, в том числе за счет средств государственной поддержки, в рамках федерального проекта «Система поддержки фермеров и развития сельской кооперации», человек</w:t>
            </w:r>
          </w:p>
        </w:tc>
        <w:tc>
          <w:tcPr>
            <w:tcW w:w="1418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417" w:type="dxa"/>
          </w:tcPr>
          <w:p w:rsidR="00F0158B" w:rsidRPr="008F175B" w:rsidRDefault="00F0158B" w:rsidP="00FB5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402" w:type="dxa"/>
          </w:tcPr>
          <w:p w:rsidR="00F0158B" w:rsidRPr="008F175B" w:rsidRDefault="00803E4B" w:rsidP="00DE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hAnsi="Times New Roman" w:cs="Times New Roman"/>
              </w:rPr>
              <w:t>Директор ГБУ «Центр компетенций по развитию сельскохозяйственной кооперации в Республике Татарстан»</w:t>
            </w:r>
            <w:r w:rsidR="008F175B" w:rsidRPr="008F175B">
              <w:rPr>
                <w:rFonts w:ascii="Times New Roman" w:hAnsi="Times New Roman" w:cs="Times New Roman"/>
              </w:rPr>
              <w:t xml:space="preserve"> И.Р.Хабибуллин</w:t>
            </w:r>
          </w:p>
        </w:tc>
        <w:tc>
          <w:tcPr>
            <w:tcW w:w="1843" w:type="dxa"/>
            <w:vAlign w:val="center"/>
          </w:tcPr>
          <w:p w:rsidR="00F0158B" w:rsidRPr="00F0158B" w:rsidRDefault="00803E4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1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МСХиП РТ от 01.11.2018 № 258/2-пр «Об утверждении устава ГБУ «Центр компетенций по развитию сельскохозяйственной кооперации в РТ»</w:t>
            </w:r>
          </w:p>
        </w:tc>
        <w:tc>
          <w:tcPr>
            <w:tcW w:w="1701" w:type="dxa"/>
            <w:vAlign w:val="center"/>
          </w:tcPr>
          <w:p w:rsidR="00F0158B" w:rsidRPr="00F0158B" w:rsidRDefault="00F0158B" w:rsidP="00DD5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5CB3" w:rsidRDefault="00DD5CB3" w:rsidP="00976845">
      <w:pPr>
        <w:pStyle w:val="ac"/>
        <w:tabs>
          <w:tab w:val="left" w:pos="567"/>
        </w:tabs>
        <w:spacing w:before="2"/>
        <w:ind w:right="111"/>
        <w:jc w:val="center"/>
        <w:rPr>
          <w:sz w:val="20"/>
        </w:rPr>
      </w:pPr>
    </w:p>
    <w:p w:rsidR="00976845" w:rsidRPr="00976845" w:rsidRDefault="00976845" w:rsidP="0097684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6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 Дополнительная информация</w:t>
      </w:r>
    </w:p>
    <w:p w:rsidR="00976845" w:rsidRPr="00976845" w:rsidRDefault="00976845" w:rsidP="00976845">
      <w:pPr>
        <w:spacing w:after="0" w:line="240" w:lineRule="atLeast"/>
        <w:jc w:val="center"/>
        <w:rPr>
          <w:rFonts w:ascii="Calibri" w:eastAsia="Calibri" w:hAnsi="Calibri" w:cs="Calibri"/>
          <w:lang w:eastAsia="en-US"/>
        </w:rPr>
      </w:pP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0"/>
      </w:tblGrid>
      <w:tr w:rsidR="00976845" w:rsidRPr="00976845" w:rsidTr="00976845">
        <w:trPr>
          <w:trHeight w:val="958"/>
        </w:trPr>
        <w:tc>
          <w:tcPr>
            <w:tcW w:w="14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845" w:rsidRPr="00976845" w:rsidRDefault="00976845" w:rsidP="00976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76845">
              <w:rPr>
                <w:rFonts w:ascii="Times New Roman" w:eastAsia="Calibri" w:hAnsi="Times New Roman" w:cs="Times New Roman"/>
                <w:lang w:eastAsia="en-US"/>
              </w:rPr>
              <w:t>Дополнительный показатель «Доля экспортеров, являющихся субъектами малого и среднего предпринимательства, включая индивидуальных предпринимателей, в общем объеме несырьевого экспорта, проценты» будет включен в региональный проект после определения Федеральным органом власти показателей эффективности, характеризующие развитие экспорта малого и среднего предпринимательства в субъектах Российской Федерации (количество экспортеров МСП и объем несырьевого экспорта МСП субъектов Российской Федерации).</w:t>
            </w:r>
          </w:p>
          <w:p w:rsidR="00976845" w:rsidRPr="00976845" w:rsidRDefault="00976845" w:rsidP="00976845">
            <w:pPr>
              <w:spacing w:after="0" w:line="240" w:lineRule="atLeast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976845" w:rsidRPr="00A1037C" w:rsidRDefault="00976845" w:rsidP="00976845">
      <w:pPr>
        <w:pStyle w:val="ac"/>
        <w:tabs>
          <w:tab w:val="left" w:pos="567"/>
        </w:tabs>
        <w:spacing w:before="2"/>
        <w:ind w:right="111"/>
        <w:jc w:val="center"/>
        <w:rPr>
          <w:sz w:val="20"/>
        </w:rPr>
      </w:pPr>
    </w:p>
    <w:sectPr w:rsidR="00976845" w:rsidRPr="00A1037C" w:rsidSect="00401E66">
      <w:footerReference w:type="default" r:id="rId10"/>
      <w:footerReference w:type="first" r:id="rId11"/>
      <w:pgSz w:w="16850" w:h="11910" w:orient="landscape"/>
      <w:pgMar w:top="794" w:right="680" w:bottom="284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24" w:rsidRDefault="00257C24" w:rsidP="00617B40">
      <w:pPr>
        <w:spacing w:after="0" w:line="240" w:lineRule="auto"/>
      </w:pPr>
      <w:r>
        <w:separator/>
      </w:r>
    </w:p>
  </w:endnote>
  <w:endnote w:type="continuationSeparator" w:id="0">
    <w:p w:rsidR="00257C24" w:rsidRDefault="00257C2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618295"/>
      <w:docPartObj>
        <w:docPartGallery w:val="Page Numbers (Bottom of Page)"/>
        <w:docPartUnique/>
      </w:docPartObj>
    </w:sdtPr>
    <w:sdtEndPr/>
    <w:sdtContent>
      <w:p w:rsidR="004C486F" w:rsidRDefault="004C48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FD">
          <w:rPr>
            <w:noProof/>
          </w:rPr>
          <w:t>2</w:t>
        </w:r>
        <w:r>
          <w:fldChar w:fldCharType="end"/>
        </w:r>
      </w:p>
    </w:sdtContent>
  </w:sdt>
  <w:p w:rsidR="004C486F" w:rsidRDefault="004C48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803457"/>
      <w:docPartObj>
        <w:docPartGallery w:val="Page Numbers (Bottom of Page)"/>
        <w:docPartUnique/>
      </w:docPartObj>
    </w:sdtPr>
    <w:sdtEndPr/>
    <w:sdtContent>
      <w:p w:rsidR="004C486F" w:rsidRDefault="004C48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FD">
          <w:rPr>
            <w:noProof/>
          </w:rPr>
          <w:t>1</w:t>
        </w:r>
        <w:r>
          <w:fldChar w:fldCharType="end"/>
        </w:r>
      </w:p>
    </w:sdtContent>
  </w:sdt>
  <w:p w:rsidR="004C486F" w:rsidRDefault="004C48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24" w:rsidRDefault="00257C24" w:rsidP="00617B40">
      <w:pPr>
        <w:spacing w:after="0" w:line="240" w:lineRule="auto"/>
      </w:pPr>
      <w:r>
        <w:separator/>
      </w:r>
    </w:p>
  </w:footnote>
  <w:footnote w:type="continuationSeparator" w:id="0">
    <w:p w:rsidR="00257C24" w:rsidRDefault="00257C2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911"/>
    <w:multiLevelType w:val="hybridMultilevel"/>
    <w:tmpl w:val="FB14C988"/>
    <w:lvl w:ilvl="0" w:tplc="A086C87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3012C2"/>
    <w:multiLevelType w:val="hybridMultilevel"/>
    <w:tmpl w:val="AE96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0645F"/>
    <w:multiLevelType w:val="hybridMultilevel"/>
    <w:tmpl w:val="C72C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11E31"/>
    <w:multiLevelType w:val="hybridMultilevel"/>
    <w:tmpl w:val="3AAA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6FE9"/>
    <w:multiLevelType w:val="hybridMultilevel"/>
    <w:tmpl w:val="908E22DA"/>
    <w:lvl w:ilvl="0" w:tplc="7FEC16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36D64C9"/>
    <w:multiLevelType w:val="hybridMultilevel"/>
    <w:tmpl w:val="3A8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82EF8"/>
    <w:multiLevelType w:val="hybridMultilevel"/>
    <w:tmpl w:val="5E1AA056"/>
    <w:lvl w:ilvl="0" w:tplc="829617C8">
      <w:start w:val="1"/>
      <w:numFmt w:val="decimal"/>
      <w:lvlText w:val="%1."/>
      <w:lvlJc w:val="left"/>
      <w:pPr>
        <w:ind w:left="226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ADE6AD0">
      <w:numFmt w:val="bullet"/>
      <w:lvlText w:val="•"/>
      <w:lvlJc w:val="left"/>
      <w:pPr>
        <w:ind w:left="3556" w:hanging="281"/>
      </w:pPr>
      <w:rPr>
        <w:lang w:val="ru-RU" w:eastAsia="ru-RU" w:bidi="ru-RU"/>
      </w:rPr>
    </w:lvl>
    <w:lvl w:ilvl="2" w:tplc="27F6758A">
      <w:numFmt w:val="bullet"/>
      <w:lvlText w:val="•"/>
      <w:lvlJc w:val="left"/>
      <w:pPr>
        <w:ind w:left="4852" w:hanging="281"/>
      </w:pPr>
      <w:rPr>
        <w:lang w:val="ru-RU" w:eastAsia="ru-RU" w:bidi="ru-RU"/>
      </w:rPr>
    </w:lvl>
    <w:lvl w:ilvl="3" w:tplc="8984F36E">
      <w:numFmt w:val="bullet"/>
      <w:lvlText w:val="•"/>
      <w:lvlJc w:val="left"/>
      <w:pPr>
        <w:ind w:left="6148" w:hanging="281"/>
      </w:pPr>
      <w:rPr>
        <w:lang w:val="ru-RU" w:eastAsia="ru-RU" w:bidi="ru-RU"/>
      </w:rPr>
    </w:lvl>
    <w:lvl w:ilvl="4" w:tplc="6C50AB2A">
      <w:numFmt w:val="bullet"/>
      <w:lvlText w:val="•"/>
      <w:lvlJc w:val="left"/>
      <w:pPr>
        <w:ind w:left="7444" w:hanging="281"/>
      </w:pPr>
      <w:rPr>
        <w:lang w:val="ru-RU" w:eastAsia="ru-RU" w:bidi="ru-RU"/>
      </w:rPr>
    </w:lvl>
    <w:lvl w:ilvl="5" w:tplc="1D70CD38">
      <w:numFmt w:val="bullet"/>
      <w:lvlText w:val="•"/>
      <w:lvlJc w:val="left"/>
      <w:pPr>
        <w:ind w:left="8740" w:hanging="281"/>
      </w:pPr>
      <w:rPr>
        <w:lang w:val="ru-RU" w:eastAsia="ru-RU" w:bidi="ru-RU"/>
      </w:rPr>
    </w:lvl>
    <w:lvl w:ilvl="6" w:tplc="72A4844E">
      <w:numFmt w:val="bullet"/>
      <w:lvlText w:val="•"/>
      <w:lvlJc w:val="left"/>
      <w:pPr>
        <w:ind w:left="10036" w:hanging="281"/>
      </w:pPr>
      <w:rPr>
        <w:lang w:val="ru-RU" w:eastAsia="ru-RU" w:bidi="ru-RU"/>
      </w:rPr>
    </w:lvl>
    <w:lvl w:ilvl="7" w:tplc="0DEEBAC2">
      <w:numFmt w:val="bullet"/>
      <w:lvlText w:val="•"/>
      <w:lvlJc w:val="left"/>
      <w:pPr>
        <w:ind w:left="11332" w:hanging="281"/>
      </w:pPr>
      <w:rPr>
        <w:lang w:val="ru-RU" w:eastAsia="ru-RU" w:bidi="ru-RU"/>
      </w:rPr>
    </w:lvl>
    <w:lvl w:ilvl="8" w:tplc="5D725AB2">
      <w:numFmt w:val="bullet"/>
      <w:lvlText w:val="•"/>
      <w:lvlJc w:val="left"/>
      <w:pPr>
        <w:ind w:left="12628" w:hanging="281"/>
      </w:pPr>
      <w:rPr>
        <w:lang w:val="ru-RU" w:eastAsia="ru-RU" w:bidi="ru-RU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1B96"/>
    <w:rsid w:val="000036E6"/>
    <w:rsid w:val="00004AFA"/>
    <w:rsid w:val="0001155B"/>
    <w:rsid w:val="00012F14"/>
    <w:rsid w:val="00017566"/>
    <w:rsid w:val="000212AF"/>
    <w:rsid w:val="00021637"/>
    <w:rsid w:val="00046C0C"/>
    <w:rsid w:val="000841FA"/>
    <w:rsid w:val="00086666"/>
    <w:rsid w:val="00090BDE"/>
    <w:rsid w:val="000939E2"/>
    <w:rsid w:val="00094C89"/>
    <w:rsid w:val="000A20DE"/>
    <w:rsid w:val="000A25FD"/>
    <w:rsid w:val="000B0069"/>
    <w:rsid w:val="000C4890"/>
    <w:rsid w:val="000F242D"/>
    <w:rsid w:val="000F3E77"/>
    <w:rsid w:val="00100FE1"/>
    <w:rsid w:val="001028D0"/>
    <w:rsid w:val="00111006"/>
    <w:rsid w:val="001246F2"/>
    <w:rsid w:val="0012648D"/>
    <w:rsid w:val="0012772E"/>
    <w:rsid w:val="001412A9"/>
    <w:rsid w:val="00142FB7"/>
    <w:rsid w:val="00143502"/>
    <w:rsid w:val="0015314E"/>
    <w:rsid w:val="001719B5"/>
    <w:rsid w:val="00184D50"/>
    <w:rsid w:val="0018600B"/>
    <w:rsid w:val="0019239B"/>
    <w:rsid w:val="00195AD7"/>
    <w:rsid w:val="001B0710"/>
    <w:rsid w:val="001B2169"/>
    <w:rsid w:val="001C5C3F"/>
    <w:rsid w:val="001D1C79"/>
    <w:rsid w:val="001D32D5"/>
    <w:rsid w:val="001E6E4B"/>
    <w:rsid w:val="001E6FF2"/>
    <w:rsid w:val="001F1ABC"/>
    <w:rsid w:val="001F527D"/>
    <w:rsid w:val="0020325E"/>
    <w:rsid w:val="002101E4"/>
    <w:rsid w:val="00226080"/>
    <w:rsid w:val="0024255A"/>
    <w:rsid w:val="00243F1C"/>
    <w:rsid w:val="00245067"/>
    <w:rsid w:val="002554A0"/>
    <w:rsid w:val="00257C24"/>
    <w:rsid w:val="0026174C"/>
    <w:rsid w:val="0027682D"/>
    <w:rsid w:val="002A0E86"/>
    <w:rsid w:val="002D0E5F"/>
    <w:rsid w:val="002D181F"/>
    <w:rsid w:val="002E40DD"/>
    <w:rsid w:val="002F23AC"/>
    <w:rsid w:val="002F2BAA"/>
    <w:rsid w:val="002F56AD"/>
    <w:rsid w:val="00301280"/>
    <w:rsid w:val="0030538E"/>
    <w:rsid w:val="0030552A"/>
    <w:rsid w:val="00311C35"/>
    <w:rsid w:val="00321186"/>
    <w:rsid w:val="00323526"/>
    <w:rsid w:val="003346D3"/>
    <w:rsid w:val="00334AC6"/>
    <w:rsid w:val="003551B1"/>
    <w:rsid w:val="003646DD"/>
    <w:rsid w:val="0037480F"/>
    <w:rsid w:val="00374A48"/>
    <w:rsid w:val="00374D64"/>
    <w:rsid w:val="00393A23"/>
    <w:rsid w:val="003A0D0A"/>
    <w:rsid w:val="003A7983"/>
    <w:rsid w:val="003B5A21"/>
    <w:rsid w:val="003C0706"/>
    <w:rsid w:val="003C4554"/>
    <w:rsid w:val="003C5740"/>
    <w:rsid w:val="003C7BEE"/>
    <w:rsid w:val="003D40C0"/>
    <w:rsid w:val="003D5AA4"/>
    <w:rsid w:val="003F66B9"/>
    <w:rsid w:val="00401E66"/>
    <w:rsid w:val="0040480D"/>
    <w:rsid w:val="00413F61"/>
    <w:rsid w:val="00415CC8"/>
    <w:rsid w:val="00424231"/>
    <w:rsid w:val="00424371"/>
    <w:rsid w:val="004321F2"/>
    <w:rsid w:val="00435F64"/>
    <w:rsid w:val="00447962"/>
    <w:rsid w:val="004500D4"/>
    <w:rsid w:val="00470A7C"/>
    <w:rsid w:val="00480776"/>
    <w:rsid w:val="004A31FE"/>
    <w:rsid w:val="004A72D8"/>
    <w:rsid w:val="004B2EAB"/>
    <w:rsid w:val="004B7A63"/>
    <w:rsid w:val="004C486F"/>
    <w:rsid w:val="004C4FC6"/>
    <w:rsid w:val="004C7125"/>
    <w:rsid w:val="00523236"/>
    <w:rsid w:val="00540DFD"/>
    <w:rsid w:val="005439BD"/>
    <w:rsid w:val="00545B2C"/>
    <w:rsid w:val="00564C4D"/>
    <w:rsid w:val="00565E12"/>
    <w:rsid w:val="005773ED"/>
    <w:rsid w:val="0057788F"/>
    <w:rsid w:val="00581B4C"/>
    <w:rsid w:val="0059284A"/>
    <w:rsid w:val="00592DB6"/>
    <w:rsid w:val="0059434E"/>
    <w:rsid w:val="005A66B0"/>
    <w:rsid w:val="005B1168"/>
    <w:rsid w:val="005B7083"/>
    <w:rsid w:val="005D08B5"/>
    <w:rsid w:val="005D42CC"/>
    <w:rsid w:val="005E114F"/>
    <w:rsid w:val="005F0864"/>
    <w:rsid w:val="005F5EBE"/>
    <w:rsid w:val="00600609"/>
    <w:rsid w:val="00601D11"/>
    <w:rsid w:val="00604331"/>
    <w:rsid w:val="00615F1B"/>
    <w:rsid w:val="00617B40"/>
    <w:rsid w:val="00623880"/>
    <w:rsid w:val="00626321"/>
    <w:rsid w:val="00636F28"/>
    <w:rsid w:val="00645D3B"/>
    <w:rsid w:val="00647436"/>
    <w:rsid w:val="0065187D"/>
    <w:rsid w:val="006634B7"/>
    <w:rsid w:val="00666125"/>
    <w:rsid w:val="00670DC6"/>
    <w:rsid w:val="006722F9"/>
    <w:rsid w:val="00682EB9"/>
    <w:rsid w:val="006872B3"/>
    <w:rsid w:val="00691200"/>
    <w:rsid w:val="006922BF"/>
    <w:rsid w:val="006A285E"/>
    <w:rsid w:val="006A4E6B"/>
    <w:rsid w:val="006B368C"/>
    <w:rsid w:val="006B70B5"/>
    <w:rsid w:val="006C37AF"/>
    <w:rsid w:val="006E1AAA"/>
    <w:rsid w:val="006E75D9"/>
    <w:rsid w:val="006F1C2F"/>
    <w:rsid w:val="006F258F"/>
    <w:rsid w:val="007257E9"/>
    <w:rsid w:val="007333B0"/>
    <w:rsid w:val="007343BF"/>
    <w:rsid w:val="00741193"/>
    <w:rsid w:val="00742589"/>
    <w:rsid w:val="00742D66"/>
    <w:rsid w:val="00747F60"/>
    <w:rsid w:val="00753C67"/>
    <w:rsid w:val="00773D16"/>
    <w:rsid w:val="007A43B7"/>
    <w:rsid w:val="007A7A2F"/>
    <w:rsid w:val="007B0959"/>
    <w:rsid w:val="007B6BAE"/>
    <w:rsid w:val="007E40F1"/>
    <w:rsid w:val="007E4E31"/>
    <w:rsid w:val="007F35CE"/>
    <w:rsid w:val="007F4DD8"/>
    <w:rsid w:val="007F6D30"/>
    <w:rsid w:val="00803E4B"/>
    <w:rsid w:val="00804FC0"/>
    <w:rsid w:val="00806F5C"/>
    <w:rsid w:val="00812066"/>
    <w:rsid w:val="008128B6"/>
    <w:rsid w:val="00821379"/>
    <w:rsid w:val="008222EF"/>
    <w:rsid w:val="00824F50"/>
    <w:rsid w:val="00835C3F"/>
    <w:rsid w:val="0083781F"/>
    <w:rsid w:val="00837B6D"/>
    <w:rsid w:val="0084030F"/>
    <w:rsid w:val="00844412"/>
    <w:rsid w:val="00850E5C"/>
    <w:rsid w:val="0085176E"/>
    <w:rsid w:val="008539B7"/>
    <w:rsid w:val="008678B3"/>
    <w:rsid w:val="00873280"/>
    <w:rsid w:val="008744B0"/>
    <w:rsid w:val="008860D6"/>
    <w:rsid w:val="00886865"/>
    <w:rsid w:val="00887658"/>
    <w:rsid w:val="0089245D"/>
    <w:rsid w:val="008A3983"/>
    <w:rsid w:val="008A5E70"/>
    <w:rsid w:val="008C2ACB"/>
    <w:rsid w:val="008C60A4"/>
    <w:rsid w:val="008C60E3"/>
    <w:rsid w:val="008C7F8A"/>
    <w:rsid w:val="008D6169"/>
    <w:rsid w:val="008E4601"/>
    <w:rsid w:val="008E7A2B"/>
    <w:rsid w:val="008F175B"/>
    <w:rsid w:val="00921208"/>
    <w:rsid w:val="00923989"/>
    <w:rsid w:val="00933810"/>
    <w:rsid w:val="0093523B"/>
    <w:rsid w:val="0094387F"/>
    <w:rsid w:val="009441C8"/>
    <w:rsid w:val="00957AA9"/>
    <w:rsid w:val="00976845"/>
    <w:rsid w:val="00982C56"/>
    <w:rsid w:val="009850AD"/>
    <w:rsid w:val="009A1DA6"/>
    <w:rsid w:val="009A46FD"/>
    <w:rsid w:val="009C0855"/>
    <w:rsid w:val="009C588B"/>
    <w:rsid w:val="009E4128"/>
    <w:rsid w:val="009E574F"/>
    <w:rsid w:val="009F2723"/>
    <w:rsid w:val="009F6EC2"/>
    <w:rsid w:val="00A2258B"/>
    <w:rsid w:val="00A27F64"/>
    <w:rsid w:val="00A33D50"/>
    <w:rsid w:val="00A42AD2"/>
    <w:rsid w:val="00A65842"/>
    <w:rsid w:val="00A65B56"/>
    <w:rsid w:val="00A71D1C"/>
    <w:rsid w:val="00A80285"/>
    <w:rsid w:val="00A829BB"/>
    <w:rsid w:val="00A83B89"/>
    <w:rsid w:val="00A90D22"/>
    <w:rsid w:val="00A93906"/>
    <w:rsid w:val="00AA60E4"/>
    <w:rsid w:val="00AA68DF"/>
    <w:rsid w:val="00AB0286"/>
    <w:rsid w:val="00AB2856"/>
    <w:rsid w:val="00AC194A"/>
    <w:rsid w:val="00AC1FD3"/>
    <w:rsid w:val="00AC2C9F"/>
    <w:rsid w:val="00AC4293"/>
    <w:rsid w:val="00AF3B21"/>
    <w:rsid w:val="00B05FD3"/>
    <w:rsid w:val="00B17E67"/>
    <w:rsid w:val="00B222BF"/>
    <w:rsid w:val="00B2473D"/>
    <w:rsid w:val="00B31AC7"/>
    <w:rsid w:val="00B34B9C"/>
    <w:rsid w:val="00B353DC"/>
    <w:rsid w:val="00B416E1"/>
    <w:rsid w:val="00B44B77"/>
    <w:rsid w:val="00B709CE"/>
    <w:rsid w:val="00B73356"/>
    <w:rsid w:val="00B83A2D"/>
    <w:rsid w:val="00B86F32"/>
    <w:rsid w:val="00B93B02"/>
    <w:rsid w:val="00BB05A7"/>
    <w:rsid w:val="00BB0A0E"/>
    <w:rsid w:val="00BE234B"/>
    <w:rsid w:val="00BE5CAF"/>
    <w:rsid w:val="00BE7E2C"/>
    <w:rsid w:val="00BF262A"/>
    <w:rsid w:val="00BF568E"/>
    <w:rsid w:val="00C03C0C"/>
    <w:rsid w:val="00C20650"/>
    <w:rsid w:val="00C22832"/>
    <w:rsid w:val="00C24672"/>
    <w:rsid w:val="00C309BD"/>
    <w:rsid w:val="00C36F5A"/>
    <w:rsid w:val="00C41AE5"/>
    <w:rsid w:val="00C62302"/>
    <w:rsid w:val="00C82941"/>
    <w:rsid w:val="00C8547B"/>
    <w:rsid w:val="00C86150"/>
    <w:rsid w:val="00C90C85"/>
    <w:rsid w:val="00C9266A"/>
    <w:rsid w:val="00C93251"/>
    <w:rsid w:val="00CA29FB"/>
    <w:rsid w:val="00CA4EED"/>
    <w:rsid w:val="00CA7520"/>
    <w:rsid w:val="00CB30CB"/>
    <w:rsid w:val="00CD0894"/>
    <w:rsid w:val="00CD313C"/>
    <w:rsid w:val="00CE0269"/>
    <w:rsid w:val="00CE142F"/>
    <w:rsid w:val="00D04763"/>
    <w:rsid w:val="00D12C7F"/>
    <w:rsid w:val="00D155CC"/>
    <w:rsid w:val="00D26095"/>
    <w:rsid w:val="00D3137E"/>
    <w:rsid w:val="00D543A1"/>
    <w:rsid w:val="00D54CCD"/>
    <w:rsid w:val="00D54DD3"/>
    <w:rsid w:val="00D555CB"/>
    <w:rsid w:val="00D60083"/>
    <w:rsid w:val="00D6479E"/>
    <w:rsid w:val="00D7436C"/>
    <w:rsid w:val="00D747ED"/>
    <w:rsid w:val="00D84D42"/>
    <w:rsid w:val="00D8644A"/>
    <w:rsid w:val="00D87F80"/>
    <w:rsid w:val="00D95025"/>
    <w:rsid w:val="00DB5032"/>
    <w:rsid w:val="00DB64D2"/>
    <w:rsid w:val="00DC1205"/>
    <w:rsid w:val="00DD1F5F"/>
    <w:rsid w:val="00DD2E12"/>
    <w:rsid w:val="00DD4C96"/>
    <w:rsid w:val="00DD5CB3"/>
    <w:rsid w:val="00DD6BF0"/>
    <w:rsid w:val="00DE631C"/>
    <w:rsid w:val="00DF5D0B"/>
    <w:rsid w:val="00E1086C"/>
    <w:rsid w:val="00E10E19"/>
    <w:rsid w:val="00E10E75"/>
    <w:rsid w:val="00E61010"/>
    <w:rsid w:val="00E624C3"/>
    <w:rsid w:val="00E650D6"/>
    <w:rsid w:val="00E664D8"/>
    <w:rsid w:val="00E7605C"/>
    <w:rsid w:val="00E82A56"/>
    <w:rsid w:val="00E83E87"/>
    <w:rsid w:val="00E8546D"/>
    <w:rsid w:val="00E90DB3"/>
    <w:rsid w:val="00EA0FCA"/>
    <w:rsid w:val="00EA16C9"/>
    <w:rsid w:val="00EA3E5B"/>
    <w:rsid w:val="00EA718D"/>
    <w:rsid w:val="00EB3211"/>
    <w:rsid w:val="00EC6A89"/>
    <w:rsid w:val="00ED4002"/>
    <w:rsid w:val="00EE0277"/>
    <w:rsid w:val="00EE733C"/>
    <w:rsid w:val="00EF214F"/>
    <w:rsid w:val="00EF59CA"/>
    <w:rsid w:val="00F0158B"/>
    <w:rsid w:val="00F12236"/>
    <w:rsid w:val="00F12A87"/>
    <w:rsid w:val="00F155DA"/>
    <w:rsid w:val="00F17C49"/>
    <w:rsid w:val="00F262C9"/>
    <w:rsid w:val="00F32283"/>
    <w:rsid w:val="00F35A43"/>
    <w:rsid w:val="00F4284A"/>
    <w:rsid w:val="00F449DF"/>
    <w:rsid w:val="00F45E6B"/>
    <w:rsid w:val="00F64613"/>
    <w:rsid w:val="00F719CA"/>
    <w:rsid w:val="00F75CD1"/>
    <w:rsid w:val="00F84CFD"/>
    <w:rsid w:val="00FB0210"/>
    <w:rsid w:val="00FB597D"/>
    <w:rsid w:val="00FB5BFC"/>
    <w:rsid w:val="00FB6977"/>
    <w:rsid w:val="00FC45A9"/>
    <w:rsid w:val="00FD4690"/>
    <w:rsid w:val="00FD60FA"/>
    <w:rsid w:val="00FD61A0"/>
    <w:rsid w:val="00FD7673"/>
    <w:rsid w:val="00FD7B74"/>
    <w:rsid w:val="00FD7C51"/>
    <w:rsid w:val="00FE7B1A"/>
    <w:rsid w:val="00FF0EBC"/>
    <w:rsid w:val="00FF10BD"/>
    <w:rsid w:val="00FF3048"/>
    <w:rsid w:val="00FF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D5CB3"/>
    <w:pPr>
      <w:widowControl w:val="0"/>
      <w:autoSpaceDE w:val="0"/>
      <w:autoSpaceDN w:val="0"/>
      <w:spacing w:after="0" w:line="240" w:lineRule="auto"/>
      <w:ind w:left="49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A27F64"/>
    <w:rPr>
      <w:color w:val="0000FF" w:themeColor="hyperlink"/>
      <w:u w:val="single"/>
    </w:rPr>
  </w:style>
  <w:style w:type="paragraph" w:styleId="ab">
    <w:name w:val="List Paragraph"/>
    <w:basedOn w:val="a"/>
    <w:uiPriority w:val="1"/>
    <w:qFormat/>
    <w:rsid w:val="00192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DD5C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c">
    <w:name w:val="Body Text"/>
    <w:basedOn w:val="a"/>
    <w:link w:val="ad"/>
    <w:uiPriority w:val="1"/>
    <w:unhideWhenUsed/>
    <w:qFormat/>
    <w:rsid w:val="00DD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DD5CB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DD5C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DD5CB3"/>
    <w:pPr>
      <w:spacing w:after="0" w:line="240" w:lineRule="auto"/>
    </w:pPr>
    <w:rPr>
      <w:rFonts w:ascii="Times" w:eastAsia="Times" w:hAnsi="Times" w:cs="Times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D5CB3"/>
    <w:rPr>
      <w:rFonts w:ascii="Times" w:eastAsia="Times" w:hAnsi="Times" w:cs="Times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D5CB3"/>
    <w:rPr>
      <w:vertAlign w:val="superscript"/>
    </w:rPr>
  </w:style>
  <w:style w:type="paragraph" w:styleId="af1">
    <w:name w:val="Body Text Indent"/>
    <w:basedOn w:val="a"/>
    <w:link w:val="af2"/>
    <w:uiPriority w:val="99"/>
    <w:semiHidden/>
    <w:unhideWhenUsed/>
    <w:rsid w:val="00AC429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C4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D5CB3"/>
    <w:pPr>
      <w:widowControl w:val="0"/>
      <w:autoSpaceDE w:val="0"/>
      <w:autoSpaceDN w:val="0"/>
      <w:spacing w:after="0" w:line="240" w:lineRule="auto"/>
      <w:ind w:left="49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A27F64"/>
    <w:rPr>
      <w:color w:val="0000FF" w:themeColor="hyperlink"/>
      <w:u w:val="single"/>
    </w:rPr>
  </w:style>
  <w:style w:type="paragraph" w:styleId="ab">
    <w:name w:val="List Paragraph"/>
    <w:basedOn w:val="a"/>
    <w:uiPriority w:val="1"/>
    <w:qFormat/>
    <w:rsid w:val="00192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DD5C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c">
    <w:name w:val="Body Text"/>
    <w:basedOn w:val="a"/>
    <w:link w:val="ad"/>
    <w:uiPriority w:val="1"/>
    <w:unhideWhenUsed/>
    <w:qFormat/>
    <w:rsid w:val="00DD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DD5CB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D5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qFormat/>
    <w:rsid w:val="00DD5CB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DD5CB3"/>
    <w:pPr>
      <w:spacing w:after="0" w:line="240" w:lineRule="auto"/>
    </w:pPr>
    <w:rPr>
      <w:rFonts w:ascii="Times" w:eastAsia="Times" w:hAnsi="Times" w:cs="Times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D5CB3"/>
    <w:rPr>
      <w:rFonts w:ascii="Times" w:eastAsia="Times" w:hAnsi="Times" w:cs="Times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D5CB3"/>
    <w:rPr>
      <w:vertAlign w:val="superscript"/>
    </w:rPr>
  </w:style>
  <w:style w:type="paragraph" w:styleId="af1">
    <w:name w:val="Body Text Indent"/>
    <w:basedOn w:val="a"/>
    <w:link w:val="af2"/>
    <w:uiPriority w:val="99"/>
    <w:semiHidden/>
    <w:unhideWhenUsed/>
    <w:rsid w:val="00AC429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C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0E09C-3673-4AD4-B0C7-221F9DFF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2018-12-17T09:04:00Z</dcterms:created>
  <dcterms:modified xsi:type="dcterms:W3CDTF">2018-12-17T09:04:00Z</dcterms:modified>
</cp:coreProperties>
</file>