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B6" w:rsidRDefault="008854C1">
      <w:pPr>
        <w:spacing w:line="234" w:lineRule="auto"/>
        <w:ind w:left="283" w:hanging="28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2908036</wp:posOffset>
            </wp:positionH>
            <wp:positionV relativeFrom="paragraph">
              <wp:posOffset>-186075</wp:posOffset>
            </wp:positionV>
            <wp:extent cx="701099" cy="713580"/>
            <wp:effectExtent l="0" t="0" r="0" b="0"/>
            <wp:wrapSquare wrapText="bothSides"/>
            <wp:docPr id="1520" name="Picture 1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" name="Picture 15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99" cy="71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ЭКОНОМИКИ</w:t>
      </w:r>
      <w:r w:rsidRPr="008854C1">
        <w:t xml:space="preserve"> </w:t>
      </w:r>
      <w:r>
        <w:t>ТАТАРСТАН РЕСПУБЛИКАСЫ РЕСПУБЛИКИ ТАТАРСТАН</w:t>
      </w:r>
      <w:r w:rsidRPr="008854C1">
        <w:t xml:space="preserve"> </w:t>
      </w:r>
      <w:r>
        <w:t>ИКЪТИСАД МИНИСТРЛЫГЫ</w:t>
      </w:r>
    </w:p>
    <w:p w:rsidR="003969B6" w:rsidRDefault="003969B6">
      <w:pPr>
        <w:sectPr w:rsidR="003969B6">
          <w:pgSz w:w="11905" w:h="16837"/>
          <w:pgMar w:top="1273" w:right="1027" w:bottom="2219" w:left="778" w:header="720" w:footer="720" w:gutter="0"/>
          <w:cols w:space="720"/>
        </w:sectPr>
      </w:pPr>
    </w:p>
    <w:p w:rsidR="003969B6" w:rsidRDefault="008854C1">
      <w:pPr>
        <w:spacing w:after="125" w:line="259" w:lineRule="auto"/>
        <w:ind w:lef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72126" cy="24396"/>
                <wp:effectExtent l="0" t="0" r="0" b="0"/>
                <wp:docPr id="3067" name="Group 3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126" cy="24396"/>
                          <a:chOff x="0" y="0"/>
                          <a:chExt cx="6072126" cy="24396"/>
                        </a:xfrm>
                      </wpg:grpSpPr>
                      <wps:wsp>
                        <wps:cNvPr id="3066" name="Shape 3066"/>
                        <wps:cNvSpPr/>
                        <wps:spPr>
                          <a:xfrm>
                            <a:off x="0" y="0"/>
                            <a:ext cx="6072126" cy="24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126" h="24396">
                                <a:moveTo>
                                  <a:pt x="0" y="12198"/>
                                </a:moveTo>
                                <a:lnTo>
                                  <a:pt x="6072126" y="12198"/>
                                </a:lnTo>
                              </a:path>
                            </a:pathLst>
                          </a:custGeom>
                          <a:ln w="243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7" style="width:478.12pt;height:1.92093pt;mso-position-horizontal-relative:char;mso-position-vertical-relative:line" coordsize="60721,243">
                <v:shape id="Shape 3066" style="position:absolute;width:60721;height:243;left:0;top:0;" coordsize="6072126,24396" path="m0,12198l6072126,12198">
                  <v:stroke weight="1.92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969B6" w:rsidRDefault="008854C1">
      <w:pPr>
        <w:tabs>
          <w:tab w:val="center" w:pos="1671"/>
          <w:tab w:val="center" w:pos="7719"/>
        </w:tabs>
        <w:spacing w:after="424" w:line="259" w:lineRule="auto"/>
        <w:ind w:firstLine="0"/>
        <w:jc w:val="left"/>
      </w:pPr>
      <w:r>
        <w:rPr>
          <w:sz w:val="30"/>
        </w:rPr>
        <w:tab/>
      </w:r>
      <w:r w:rsidRPr="008854C1">
        <w:rPr>
          <w:b/>
          <w:sz w:val="30"/>
        </w:rPr>
        <w:t>ПРИКАЗ</w:t>
      </w:r>
      <w:r>
        <w:rPr>
          <w:sz w:val="30"/>
        </w:rPr>
        <w:tab/>
      </w:r>
      <w:r w:rsidRPr="008854C1">
        <w:rPr>
          <w:b/>
          <w:sz w:val="30"/>
        </w:rPr>
        <w:t>БОЕРЫК</w:t>
      </w:r>
    </w:p>
    <w:p w:rsidR="003969B6" w:rsidRPr="008854C1" w:rsidRDefault="008854C1">
      <w:pPr>
        <w:tabs>
          <w:tab w:val="center" w:pos="1608"/>
          <w:tab w:val="center" w:pos="4752"/>
          <w:tab w:val="center" w:pos="7695"/>
        </w:tabs>
        <w:ind w:firstLine="0"/>
        <w:jc w:val="left"/>
      </w:pPr>
      <w:r>
        <w:tab/>
      </w:r>
      <w:r>
        <w:rPr>
          <w:lang w:val="en-US"/>
        </w:rPr>
        <w:t xml:space="preserve">03.06.2014                                   </w:t>
      </w:r>
      <w:r>
        <w:t>г. Казань</w:t>
      </w:r>
      <w:r>
        <w:tab/>
        <w:t>№ 218</w:t>
      </w:r>
    </w:p>
    <w:p w:rsidR="003969B6" w:rsidRPr="008854C1" w:rsidRDefault="008854C1">
      <w:pPr>
        <w:spacing w:after="37" w:line="265" w:lineRule="auto"/>
        <w:ind w:left="10" w:right="10" w:hanging="10"/>
        <w:jc w:val="center"/>
        <w:rPr>
          <w:b/>
        </w:rPr>
      </w:pPr>
      <w:r w:rsidRPr="008854C1">
        <w:rPr>
          <w:b/>
          <w:sz w:val="30"/>
        </w:rPr>
        <w:t>О признании утратившими силу отдельных приказов</w:t>
      </w:r>
    </w:p>
    <w:p w:rsidR="003969B6" w:rsidRPr="008854C1" w:rsidRDefault="008854C1">
      <w:pPr>
        <w:spacing w:after="867" w:line="265" w:lineRule="auto"/>
        <w:ind w:left="10" w:hanging="10"/>
        <w:jc w:val="center"/>
        <w:rPr>
          <w:b/>
        </w:rPr>
      </w:pPr>
      <w:r w:rsidRPr="008854C1">
        <w:rPr>
          <w:b/>
          <w:sz w:val="30"/>
        </w:rPr>
        <w:t>Министерства экономики Республики Татарстан</w:t>
      </w:r>
    </w:p>
    <w:p w:rsidR="003969B6" w:rsidRDefault="008854C1">
      <w:pPr>
        <w:spacing w:after="399"/>
        <w:ind w:left="-5"/>
      </w:pPr>
      <w:r>
        <w:t>В связи с принятием постановления Кабинета Министров Республики Татарстан от 19.06.2013 № 416 «Об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субсидий»</w:t>
      </w:r>
      <w:r>
        <w:t xml:space="preserve"> </w:t>
      </w:r>
      <w:r w:rsidRPr="008854C1">
        <w:rPr>
          <w:b/>
        </w:rPr>
        <w:t>приказываю:</w:t>
      </w:r>
    </w:p>
    <w:p w:rsidR="003969B6" w:rsidRDefault="008854C1">
      <w:pPr>
        <w:ind w:left="-5"/>
      </w:pPr>
      <w:r>
        <w:t>Признать утратившими силу следующие приказы Министерства экономики Республики Татарстан:</w:t>
      </w:r>
    </w:p>
    <w:p w:rsidR="008854C1" w:rsidRDefault="008854C1" w:rsidP="008854C1">
      <w:pPr>
        <w:spacing w:after="267"/>
        <w:ind w:firstLine="686"/>
      </w:pPr>
      <w:r>
        <w:t>от 20.11.</w:t>
      </w:r>
      <w:r>
        <w:t>2012 № 443 «О Порядке работы Экспертного совета, а также о Порядке подачи и рассмотрения заявок на предоставление субсидий субъектам малого и среднего предпринимательства Республики Татарстан на частичное финансирование затрат, связанных с уплат</w:t>
      </w:r>
      <w:r>
        <w:t xml:space="preserve">ой платежей по договору финансовой аренды (лизинга) оборудования (ЛИЗИНГ-ГРАНТ)»; </w:t>
      </w:r>
    </w:p>
    <w:p w:rsidR="008854C1" w:rsidRDefault="008854C1" w:rsidP="008854C1">
      <w:pPr>
        <w:spacing w:after="267"/>
        <w:ind w:firstLine="686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78E88B" wp14:editId="317DEE8B">
            <wp:simplePos x="0" y="0"/>
            <wp:positionH relativeFrom="column">
              <wp:posOffset>3148965</wp:posOffset>
            </wp:positionH>
            <wp:positionV relativeFrom="paragraph">
              <wp:posOffset>1677035</wp:posOffset>
            </wp:positionV>
            <wp:extent cx="1011555" cy="579120"/>
            <wp:effectExtent l="0" t="0" r="0" b="0"/>
            <wp:wrapTight wrapText="bothSides">
              <wp:wrapPolygon edited="0">
                <wp:start x="0" y="0"/>
                <wp:lineTo x="0" y="20605"/>
                <wp:lineTo x="21153" y="20605"/>
                <wp:lineTo x="21153" y="0"/>
                <wp:lineTo x="0" y="0"/>
              </wp:wrapPolygon>
            </wp:wrapTight>
            <wp:docPr id="1522" name="Picture 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Picture 15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от 08.02.2013 № 33 «О внесении изменений в приказ Министерства экономики Республики Татарстан от 20.l l.2012 № 443 «О Порядке работы Экспертного совета, а также о Порядке под</w:t>
      </w:r>
      <w:r>
        <w:t>ачи и рассмотрения заявок на предоставление субсидий субъектам малого и среднего предпринимательства Республики Татарстан на частичное финансирование затрат, связанных</w:t>
      </w:r>
      <w:r>
        <w:t xml:space="preserve"> с уплатой платежей по договору финансовой аренды (лизинга) оборудования (ЛИЗИНГ-ГРАНТ)»</w:t>
      </w:r>
      <w:r>
        <w:t xml:space="preserve"> </w:t>
      </w:r>
      <w:r>
        <w:rPr>
          <w:sz w:val="30"/>
        </w:rPr>
        <w:t>Министр</w:t>
      </w:r>
      <w:r>
        <w:rPr>
          <w:sz w:val="30"/>
        </w:rPr>
        <w:tab/>
      </w:r>
      <w:r>
        <w:rPr>
          <w:sz w:val="30"/>
        </w:rPr>
        <w:tab/>
      </w:r>
    </w:p>
    <w:p w:rsidR="003969B6" w:rsidRPr="008854C1" w:rsidRDefault="008854C1" w:rsidP="008854C1">
      <w:pPr>
        <w:spacing w:after="267"/>
        <w:ind w:firstLine="686"/>
        <w:rPr>
          <w:b/>
        </w:rPr>
      </w:pPr>
      <w:bookmarkStart w:id="0" w:name="_GoBack"/>
      <w:r w:rsidRPr="008854C1">
        <w:rPr>
          <w:b/>
          <w:sz w:val="30"/>
        </w:rPr>
        <w:t xml:space="preserve">Министр                </w:t>
      </w:r>
      <w:proofErr w:type="spellStart"/>
      <w:r w:rsidRPr="008854C1">
        <w:rPr>
          <w:b/>
          <w:sz w:val="30"/>
        </w:rPr>
        <w:t>М.Р.Шагиахметов</w:t>
      </w:r>
      <w:bookmarkEnd w:id="0"/>
      <w:proofErr w:type="spellEnd"/>
    </w:p>
    <w:sectPr w:rsidR="003969B6" w:rsidRPr="008854C1">
      <w:type w:val="continuous"/>
      <w:pgSz w:w="11905" w:h="16837"/>
      <w:pgMar w:top="1273" w:right="605" w:bottom="465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B6"/>
    <w:rsid w:val="003969B6"/>
    <w:rsid w:val="0088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57BC"/>
  <w15:docId w15:val="{5B260F9C-6E1F-4465-AF54-1085E011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10" w:lineRule="auto"/>
      <w:ind w:firstLine="69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2018-08-17T09:05:00Z</dcterms:created>
  <dcterms:modified xsi:type="dcterms:W3CDTF">2018-08-17T09:05:00Z</dcterms:modified>
</cp:coreProperties>
</file>