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75" w:rsidRPr="00E13275" w:rsidRDefault="00E13275" w:rsidP="00E13275">
      <w:pPr>
        <w:ind w:firstLine="0"/>
        <w:rPr>
          <w:b/>
        </w:rPr>
      </w:pPr>
      <w:r w:rsidRPr="00E13275">
        <w:rPr>
          <w:b/>
        </w:rPr>
        <w:t>МИНИСТЕРСТВО ЭКОНОМИКИ                           ТАТАРСТАН РЕСПУБЛИКАСЫ</w:t>
      </w:r>
    </w:p>
    <w:p w:rsidR="00E13275" w:rsidRPr="00E13275" w:rsidRDefault="00E13275" w:rsidP="00E13275">
      <w:pPr>
        <w:ind w:firstLine="0"/>
        <w:rPr>
          <w:b/>
        </w:rPr>
      </w:pPr>
      <w:r w:rsidRPr="00E13275">
        <w:rPr>
          <w:b/>
        </w:rPr>
        <w:t>РЕСПУБЛИКИ ТАТАРСТАН                                        ИКЪТИСАД МИНИСТРЛЫГЫ</w:t>
      </w:r>
    </w:p>
    <w:p w:rsidR="00E13275" w:rsidRDefault="00E13275" w:rsidP="00E13275">
      <w:pPr>
        <w:ind w:firstLine="0"/>
      </w:pPr>
      <w:r>
        <w:t xml:space="preserve">             ПРИКАЗ                                                                                    БОЕРЫК</w:t>
      </w:r>
    </w:p>
    <w:p w:rsidR="00E13275" w:rsidRDefault="00E13275" w:rsidP="00E13275">
      <w:pPr>
        <w:ind w:firstLine="0"/>
      </w:pPr>
      <w:r>
        <w:t xml:space="preserve">            от 26.08.2013                                                                                   № 277</w:t>
      </w:r>
    </w:p>
    <w:p w:rsidR="00E13275" w:rsidRPr="00E13275" w:rsidRDefault="00E13275" w:rsidP="00E13275">
      <w:pPr>
        <w:ind w:firstLine="0"/>
      </w:pPr>
    </w:p>
    <w:p w:rsidR="00982FF6" w:rsidRPr="00E13275" w:rsidRDefault="00E13275" w:rsidP="00E13275">
      <w:pPr>
        <w:spacing w:after="420" w:line="269" w:lineRule="auto"/>
        <w:ind w:left="426" w:right="566" w:hanging="142"/>
        <w:jc w:val="center"/>
        <w:rPr>
          <w:b/>
        </w:rPr>
      </w:pPr>
      <w:r w:rsidRPr="00E13275">
        <w:rPr>
          <w:b/>
          <w:sz w:val="30"/>
        </w:rPr>
        <w:t>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982FF6" w:rsidRDefault="00E13275">
      <w:pPr>
        <w:spacing w:after="101" w:line="259" w:lineRule="auto"/>
        <w:ind w:left="250" w:hanging="10"/>
        <w:jc w:val="right"/>
      </w:pPr>
      <w:r>
        <w:t>В соответствии с постановлением Правительства Российской Федерации от</w:t>
      </w:r>
    </w:p>
    <w:p w:rsidR="00982FF6" w:rsidRDefault="00E13275">
      <w:pPr>
        <w:ind w:left="10" w:right="14" w:firstLine="38"/>
      </w:pPr>
      <w:r>
        <w:t>12.12.2012 № 1287 «О лицензировании деятельности по заготовке, хранению, переработке и реализации лома черных металлов, цветных металлов», приказом Министерства экономики Республики Татарстан от 26.03.2013 -№ 96 «Об утверждении 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металлов» приказываю:</w:t>
      </w:r>
    </w:p>
    <w:p w:rsidR="00982FF6" w:rsidRDefault="00E13275">
      <w:pPr>
        <w:numPr>
          <w:ilvl w:val="0"/>
          <w:numId w:val="1"/>
        </w:numPr>
        <w:ind w:right="14"/>
      </w:pPr>
      <w:r>
        <w:t xml:space="preserve">Утвердить прилагаемый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</w:t>
      </w:r>
      <w:r>
        <w:rPr>
          <w:noProof/>
        </w:rPr>
        <w:drawing>
          <wp:inline distT="0" distB="0" distL="0" distR="0">
            <wp:extent cx="97536" cy="12199"/>
            <wp:effectExtent l="0" t="0" r="0" b="0"/>
            <wp:docPr id="1805" name="Picture 1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Picture 18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Административный регламент).</w:t>
      </w:r>
    </w:p>
    <w:p w:rsidR="00982FF6" w:rsidRDefault="00E13275">
      <w:pPr>
        <w:numPr>
          <w:ilvl w:val="0"/>
          <w:numId w:val="1"/>
        </w:numPr>
        <w:ind w:right="14"/>
      </w:pPr>
      <w:r>
        <w:t>Отделу государственных информационных ресурсов и взаимодействия со средствами массовой информации (Т.А.Апаев) обеспечить размещение Административного регламента на официальном сайте Министерства экономики Республики Татарстан в информационно-телекоммуникационной сети «Интернет».</w:t>
      </w:r>
    </w:p>
    <w:p w:rsidR="00982FF6" w:rsidRDefault="00E13275">
      <w:pPr>
        <w:ind w:right="14"/>
      </w:pPr>
      <w:r>
        <w:t xml:space="preserve">З. Признать утратившим силу приказ Министерства экономики Республики Татарстан от 15.05.2012 № 187 «Об утверждении Административного регламента предоставления государственной услуги по лицензированию деятельности по </w:t>
      </w:r>
      <w:r>
        <w:lastRenderedPageBreak/>
        <w:t>заготовке, хранению, переработке и реализации лома черных металлов, цветных металлов».</w:t>
      </w:r>
    </w:p>
    <w:p w:rsidR="00982FF6" w:rsidRDefault="00E13275">
      <w:pPr>
        <w:spacing w:after="275"/>
        <w:ind w:right="14"/>
      </w:pPr>
      <w:r>
        <w:t>4. Контроль за исполнением настоящего приказа возложить на заместителя министра экономики Республики Татарстан А.Д.Шамсиева.</w:t>
      </w:r>
    </w:p>
    <w:p w:rsidR="00982FF6" w:rsidRDefault="00E13275">
      <w:pPr>
        <w:tabs>
          <w:tab w:val="center" w:pos="4292"/>
          <w:tab w:val="center" w:pos="8611"/>
        </w:tabs>
        <w:spacing w:after="3" w:line="269" w:lineRule="auto"/>
        <w:ind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749808" cy="616048"/>
            <wp:effectExtent l="0" t="0" r="0" b="0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61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М.Р.Шагиахметов</w:t>
      </w:r>
    </w:p>
    <w:p w:rsidR="00E13275" w:rsidRDefault="00E13275">
      <w:pPr>
        <w:spacing w:after="160" w:line="259" w:lineRule="auto"/>
        <w:ind w:firstLine="0"/>
        <w:jc w:val="left"/>
      </w:pPr>
      <w:r>
        <w:br w:type="page"/>
      </w:r>
    </w:p>
    <w:p w:rsidR="00982FF6" w:rsidRDefault="00E13275">
      <w:pPr>
        <w:ind w:left="6576" w:right="768" w:firstLine="0"/>
      </w:pPr>
      <w:r>
        <w:t>УТВЕРЖДЕН приказом</w:t>
      </w:r>
    </w:p>
    <w:p w:rsidR="00982FF6" w:rsidRDefault="00E13275">
      <w:pPr>
        <w:spacing w:after="370"/>
        <w:ind w:left="6566" w:right="557" w:firstLine="0"/>
      </w:pPr>
      <w:r>
        <w:t>Министерства экономики Республики Татарстан от 26.08.2013 г. № 277</w:t>
      </w:r>
    </w:p>
    <w:p w:rsidR="00982FF6" w:rsidRPr="00E13275" w:rsidRDefault="00E13275" w:rsidP="00E13275">
      <w:pPr>
        <w:spacing w:after="428" w:line="269" w:lineRule="auto"/>
        <w:ind w:left="513" w:right="730" w:firstLine="54"/>
        <w:jc w:val="center"/>
        <w:rPr>
          <w:b/>
        </w:rPr>
      </w:pPr>
      <w:r w:rsidRPr="00E13275">
        <w:rPr>
          <w:b/>
          <w:sz w:val="30"/>
        </w:rPr>
        <w:t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982FF6" w:rsidRDefault="00E13275">
      <w:pPr>
        <w:pStyle w:val="1"/>
        <w:spacing w:after="418" w:line="258" w:lineRule="auto"/>
        <w:ind w:left="812" w:right="1003" w:hanging="10"/>
        <w:jc w:val="center"/>
      </w:pPr>
      <w:r>
        <w:rPr>
          <w:rFonts w:ascii="Times New Roman" w:eastAsia="Times New Roman" w:hAnsi="Times New Roman" w:cs="Times New Roman"/>
          <w:sz w:val="30"/>
        </w:rPr>
        <w:t>1. Общие положения</w:t>
      </w:r>
    </w:p>
    <w:p w:rsidR="00982FF6" w:rsidRDefault="00E13275">
      <w:pPr>
        <w:ind w:left="48" w:right="250"/>
      </w:pPr>
      <w:r>
        <w:t>1.1.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Регламент) устанавливает стандарт и порядок предоставления государственной услуги по предоставлению лицензии на заготовку, хранение, переработку и реализацию лома черных металлов, цветных металлов (далее — государственная услуга),</w:t>
      </w:r>
    </w:p>
    <w:p w:rsidR="00982FF6" w:rsidRDefault="00E13275">
      <w:pPr>
        <w:spacing w:line="257" w:lineRule="auto"/>
        <w:ind w:left="48" w:right="14"/>
      </w:pPr>
      <w:r>
        <w:t>1.2. Получатели государственной услуги: юридические лица и индивидуальные предприниматели (далее - соискатель лицензии, лицензиат).</w:t>
      </w:r>
    </w:p>
    <w:p w:rsidR="00982FF6" w:rsidRDefault="00E13275">
      <w:pPr>
        <w:ind w:left="38" w:right="14"/>
      </w:pPr>
      <w:r>
        <w:t>1.3. Государственная услуга предоставляется Министерством экономики Республики Татарстан (далее — Министерство).</w:t>
      </w:r>
    </w:p>
    <w:p w:rsidR="00982FF6" w:rsidRDefault="00E13275">
      <w:pPr>
        <w:spacing w:after="21" w:line="259" w:lineRule="auto"/>
        <w:ind w:right="58" w:firstLine="0"/>
        <w:jc w:val="center"/>
      </w:pPr>
      <w:r>
        <w:t>1.3.1. Место нахождения Министерства: г. Казань, ул. Московская, д.55.</w:t>
      </w:r>
    </w:p>
    <w:p w:rsidR="00982FF6" w:rsidRDefault="00E13275">
      <w:pPr>
        <w:ind w:left="38" w:right="259"/>
      </w:pPr>
      <w:r>
        <w:t>График работы Министерства: ежедневно, кроме субботы и воскресенья, понедельник — четверг с 9.00 до 18.00, пятница с 9.00 до 16.45, обед с 12.00 до 12.45.</w:t>
      </w:r>
    </w:p>
    <w:p w:rsidR="00982FF6" w:rsidRDefault="00E13275">
      <w:pPr>
        <w:ind w:left="29" w:right="14"/>
      </w:pPr>
      <w:r>
        <w:lastRenderedPageBreak/>
        <w:t>Проезд общественным транспортом до остановки «Театр Камала» или «ул. Парижской Коммуны»:</w:t>
      </w:r>
    </w:p>
    <w:p w:rsidR="00982FF6" w:rsidRDefault="00E13275">
      <w:pPr>
        <w:numPr>
          <w:ilvl w:val="0"/>
          <w:numId w:val="2"/>
        </w:numPr>
        <w:spacing w:after="0" w:line="259" w:lineRule="auto"/>
        <w:ind w:right="146" w:hanging="173"/>
      </w:pPr>
      <w:r>
        <w:t>автобусы № 2, 6, 10, 10а, 18, 23, 30, 35, 35а, 37, 47, 54, 56, 63, 72, 74, 74а,</w:t>
      </w:r>
    </w:p>
    <w:p w:rsidR="00982FF6" w:rsidRDefault="00E13275">
      <w:pPr>
        <w:spacing w:after="45"/>
        <w:ind w:left="29" w:right="14" w:firstLine="0"/>
      </w:pPr>
      <w:r>
        <w:t>91;</w:t>
      </w:r>
    </w:p>
    <w:p w:rsidR="00982FF6" w:rsidRDefault="00E13275">
      <w:pPr>
        <w:numPr>
          <w:ilvl w:val="0"/>
          <w:numId w:val="2"/>
        </w:numPr>
        <w:ind w:right="146" w:hanging="173"/>
      </w:pPr>
      <w:r>
        <w:t>троллейбусы № 1, 4, 7, 10, 20, 21.</w:t>
      </w:r>
    </w:p>
    <w:p w:rsidR="00982FF6" w:rsidRDefault="00E13275">
      <w:pPr>
        <w:ind w:left="715" w:right="14" w:firstLine="0"/>
      </w:pPr>
      <w:r>
        <w:t>Проход по пропуску и (или) документу, удостоверяющему личность.</w:t>
      </w:r>
    </w:p>
    <w:p w:rsidR="00982FF6" w:rsidRDefault="00E13275">
      <w:pPr>
        <w:ind w:left="29" w:right="288"/>
      </w:pPr>
      <w:r>
        <w:t>1.3 2. Справочные телефоны отдела лицензирования управления по вопросам административной реформы Министерства (далее — отдел): 524-91-48, 524-91-49, 524-90-22.</w:t>
      </w:r>
    </w:p>
    <w:p w:rsidR="00982FF6" w:rsidRDefault="00E13275">
      <w:pPr>
        <w:ind w:left="77" w:right="230"/>
      </w:pPr>
      <w:r>
        <w:t>1.3.3. Адрес официального сайта Министерства в информационно-телекоммуникационной сети «Интернет» (далее сеть «Интернет»): http://mert.tatarstan.ru.</w:t>
      </w:r>
    </w:p>
    <w:p w:rsidR="00982FF6" w:rsidRDefault="00E13275">
      <w:pPr>
        <w:ind w:left="806" w:right="14" w:firstLine="0"/>
      </w:pPr>
      <w:r>
        <w:t>1.3.4. Информация о государственной услуге может быть получена:</w:t>
      </w:r>
    </w:p>
    <w:p w:rsidR="00982FF6" w:rsidRDefault="00E13275">
      <w:pPr>
        <w:numPr>
          <w:ilvl w:val="0"/>
          <w:numId w:val="3"/>
        </w:numPr>
        <w:ind w:right="122"/>
      </w:pPr>
      <w:r>
        <w:t>посредством информационных стендов, содержащих визуальную и текстовую информацию о государственной услуге, расположенных в здании Министерства;</w:t>
      </w:r>
    </w:p>
    <w:p w:rsidR="00982FF6" w:rsidRDefault="00E13275">
      <w:pPr>
        <w:numPr>
          <w:ilvl w:val="0"/>
          <w:numId w:val="3"/>
        </w:numPr>
        <w:ind w:right="122"/>
      </w:pPr>
      <w:r>
        <w:t>посредством сети «Интернет»:</w:t>
      </w:r>
    </w:p>
    <w:p w:rsidR="00982FF6" w:rsidRDefault="00E13275">
      <w:pPr>
        <w:ind w:left="715" w:right="240" w:firstLine="0"/>
      </w:pPr>
      <w:r>
        <w:t>на официальном сайте Министерства (http://mert.tatarstan.ru); на Портале государственных и муниципальных услуг Республики Татарстан</w:t>
      </w:r>
    </w:p>
    <w:p w:rsidR="00982FF6" w:rsidRDefault="00E13275">
      <w:pPr>
        <w:ind w:left="768" w:right="240" w:hanging="701"/>
      </w:pPr>
      <w:r>
        <w:t>(http://uslugi.tatar.ru/); на Едином портале государственных и муниципальных услуг (функций)</w:t>
      </w:r>
    </w:p>
    <w:p w:rsidR="00982FF6" w:rsidRDefault="00E13275">
      <w:pPr>
        <w:ind w:left="67" w:right="14" w:firstLine="0"/>
      </w:pPr>
      <w:r>
        <w:t>(http://www.gosuslugi.ru/);</w:t>
      </w:r>
    </w:p>
    <w:p w:rsidR="00982FF6" w:rsidRDefault="00E13275">
      <w:pPr>
        <w:ind w:left="715" w:right="14" w:firstLine="0"/>
      </w:pPr>
      <w:r>
        <w:t>3) при устном обращении в Министерство (лично или по телефону);</w:t>
      </w:r>
    </w:p>
    <w:p w:rsidR="00982FF6" w:rsidRDefault="00E13275">
      <w:pPr>
        <w:ind w:left="58" w:right="14"/>
      </w:pPr>
      <w:r>
        <w:t>4) при письменном (в том числе в форме электронного документа) обращении в Министерство.</w:t>
      </w:r>
    </w:p>
    <w:p w:rsidR="00982FF6" w:rsidRDefault="00E13275">
      <w:pPr>
        <w:spacing w:after="35"/>
        <w:ind w:left="58" w:right="259"/>
      </w:pPr>
      <w:r>
        <w:t>1.3.5.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здании Министерства.</w:t>
      </w:r>
    </w:p>
    <w:p w:rsidR="00982FF6" w:rsidRDefault="00E13275">
      <w:pPr>
        <w:ind w:left="58" w:right="14"/>
      </w:pPr>
      <w:r>
        <w:t>1.4. Предоставление государственной услуги осуществляется в соответствии с:</w:t>
      </w:r>
    </w:p>
    <w:p w:rsidR="00982FF6" w:rsidRDefault="00E13275" w:rsidP="00E13275">
      <w:pPr>
        <w:ind w:left="38" w:right="14"/>
      </w:pPr>
      <w:r>
        <w:t xml:space="preserve">Налоговым кодексом Российской Федерации (часть вторая) (далее </w:t>
      </w:r>
      <w:r>
        <w:rPr>
          <w:noProof/>
        </w:rPr>
        <w:t>-</w:t>
      </w:r>
      <w:r>
        <w:t>Налоговый Кодекс РФ) (Собрание законодательства РФ, 07.08.2000, № 32, ст. 3340);</w:t>
      </w:r>
    </w:p>
    <w:p w:rsidR="00982FF6" w:rsidRDefault="00E13275" w:rsidP="00E13275">
      <w:pPr>
        <w:ind w:left="29" w:right="259"/>
      </w:pPr>
      <w:r>
        <w:lastRenderedPageBreak/>
        <w:t xml:space="preserve"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</w:t>
      </w:r>
      <w:r>
        <w:rPr>
          <w:noProof/>
        </w:rPr>
        <w:drawing>
          <wp:inline distT="0" distB="0" distL="0" distR="0">
            <wp:extent cx="97536" cy="18299"/>
            <wp:effectExtent l="0" t="0" r="0" b="0"/>
            <wp:docPr id="4827" name="Picture 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" name="Picture 48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Федеральный закон № 294-ФЗ) (Собрание законодательства РФ, 29.12.2008, № 52 (ч. 1), ст. 6249);</w:t>
      </w:r>
    </w:p>
    <w:p w:rsidR="00982FF6" w:rsidRDefault="00E13275">
      <w:pPr>
        <w:ind w:left="29" w:right="269"/>
      </w:pPr>
      <w:r>
        <w:t>Федеральным законом от 27.07.2010 № 210-ФЗ «Об организации предоставления государственных и муниципальных услуг» (далее — Федеральный закон -№ 210 —ФЗ) (Собрание законодательства РФ, 02.08.2010, № 31, ст. 4179);</w:t>
      </w:r>
    </w:p>
    <w:p w:rsidR="00982FF6" w:rsidRDefault="00E13275">
      <w:pPr>
        <w:ind w:left="29" w:right="278"/>
      </w:pPr>
      <w:r>
        <w:t>Федеральным законом от 04.05.2011 № 99-ФЗ «О лицензировании отдельных видов деятельности» (далее — Федеральный закон № 99-ФЗ) (Собрание законодательства РФ, 09.05.2011, № 19, ст. 2716);</w:t>
      </w:r>
    </w:p>
    <w:p w:rsidR="00E13275" w:rsidRDefault="00E13275" w:rsidP="00E13275">
      <w:pPr>
        <w:spacing w:after="53" w:line="262" w:lineRule="auto"/>
        <w:ind w:left="4" w:right="230" w:firstLine="704"/>
      </w:pPr>
      <w:r>
        <w:t>постановлением Правительства Российской Федерации от 1.05.2001 № 369 «Об утверждении Правил обращения с ломом и отходами черных металлов и их отчуждения» (далее</w:t>
      </w:r>
      <w:r>
        <w:tab/>
        <w:t xml:space="preserve">постановление Правительства РФ № 369) (Собрание законодательства РФ, 21.05.2001, № 21, ст. 2083); </w:t>
      </w:r>
    </w:p>
    <w:p w:rsidR="00E13275" w:rsidRDefault="00E13275" w:rsidP="00E13275">
      <w:pPr>
        <w:spacing w:after="53" w:line="262" w:lineRule="auto"/>
        <w:ind w:left="4" w:right="230" w:firstLine="704"/>
      </w:pPr>
      <w:r>
        <w:t>постановлением Правительства Российской Федерации от 11.05.2001 № 370 «Об утверждении Правил обращения с ломом и отходами цветных металлов и их отчуждения» (далее</w:t>
      </w:r>
      <w:r>
        <w:tab/>
        <w:t xml:space="preserve">- постановление Правительства РФ № 370) (Собрание законодательства РФ, 21.05.2001, 21, ст. 2084); </w:t>
      </w:r>
    </w:p>
    <w:p w:rsidR="00B75C89" w:rsidRDefault="00E13275" w:rsidP="00E13275">
      <w:pPr>
        <w:spacing w:after="53" w:line="262" w:lineRule="auto"/>
        <w:ind w:left="4" w:right="230" w:firstLine="704"/>
      </w:pPr>
      <w:r>
        <w:t>постановлением Правительства Российской Федерации от 06.10.2011 № 826 «Об утверждении типовой формы лицензии» (далее</w:t>
      </w:r>
      <w:r>
        <w:tab/>
        <w:t xml:space="preserve">постановление Правительства РФ </w:t>
      </w:r>
      <w:r w:rsidR="00B75C89">
        <w:t>№</w:t>
      </w:r>
      <w:r>
        <w:t xml:space="preserve"> 826) (Собрание законодательства РФ, 17.10.2011, </w:t>
      </w:r>
      <w:r w:rsidR="00B75C89">
        <w:t>№</w:t>
      </w:r>
      <w:r>
        <w:t xml:space="preserve"> 42, ст. 5924); </w:t>
      </w:r>
    </w:p>
    <w:p w:rsidR="00B75C89" w:rsidRDefault="00B75C89" w:rsidP="00E13275">
      <w:pPr>
        <w:spacing w:after="53" w:line="262" w:lineRule="auto"/>
        <w:ind w:left="4" w:right="230" w:firstLine="704"/>
      </w:pPr>
      <w:r>
        <w:t>п</w:t>
      </w:r>
      <w:r w:rsidR="00E13275">
        <w:t xml:space="preserve">остановлением Правительства Российской Федерации от 12.12.2012 </w:t>
      </w:r>
      <w:r>
        <w:t>№</w:t>
      </w:r>
      <w:r w:rsidR="00E13275">
        <w:t xml:space="preserve"> 1287 «О лицензировании деятельности по заготовке, хранению, переработке и реализации лома черных и цветных металлов» (далее</w:t>
      </w:r>
      <w:r>
        <w:t xml:space="preserve"> - постановление </w:t>
      </w:r>
      <w:r w:rsidR="00E13275">
        <w:t>Правительства РФ</w:t>
      </w:r>
      <w:r>
        <w:t xml:space="preserve"> №</w:t>
      </w:r>
      <w:r w:rsidR="00E13275">
        <w:t xml:space="preserve"> 1287) (Собрание законодательства РФ, 17.12.2012,</w:t>
      </w:r>
      <w:r>
        <w:t xml:space="preserve"> №</w:t>
      </w:r>
      <w:r w:rsidR="00E13275">
        <w:t xml:space="preserve"> 51, ст. 7222); </w:t>
      </w:r>
    </w:p>
    <w:p w:rsidR="00B75C89" w:rsidRDefault="00E13275" w:rsidP="00E13275">
      <w:pPr>
        <w:spacing w:after="53" w:line="262" w:lineRule="auto"/>
        <w:ind w:left="4" w:right="230" w:firstLine="704"/>
      </w:pPr>
      <w:r>
        <w:t xml:space="preserve">постановлением Кабинета Министров Республики Татарстан от 1.09.2003 № 486 «Об утверждении Перечня лома и отходов черных металлов, относящихся к небытовым, прием которых от физических лиц запрещается» (далее </w:t>
      </w:r>
      <w:r>
        <w:rPr>
          <w:noProof/>
        </w:rPr>
        <w:drawing>
          <wp:inline distT="0" distB="0" distL="0" distR="0">
            <wp:extent cx="97536" cy="18298"/>
            <wp:effectExtent l="0" t="0" r="0" b="0"/>
            <wp:docPr id="6721" name="Picture 6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" name="Picture 67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постановление КМ РТ </w:t>
      </w:r>
      <w:r w:rsidR="00B75C89">
        <w:t>№</w:t>
      </w:r>
      <w:r>
        <w:t xml:space="preserve"> 486) (Сборник постановлений и распоряжений Кабинета Министров Республики Татарстан и нормативных актов республиканских органов исполнительной власти, октябрь 2003, </w:t>
      </w:r>
      <w:r w:rsidR="00B75C89">
        <w:t>№</w:t>
      </w:r>
      <w:r>
        <w:t xml:space="preserve"> 19, стр. 59); </w:t>
      </w:r>
    </w:p>
    <w:p w:rsidR="00B75C89" w:rsidRDefault="00E13275" w:rsidP="00E13275">
      <w:pPr>
        <w:spacing w:after="53" w:line="262" w:lineRule="auto"/>
        <w:ind w:left="4" w:right="230" w:firstLine="704"/>
      </w:pPr>
      <w:r>
        <w:t xml:space="preserve">постановлением Кабинета Министров Республики Татарстан от 23.07.2007 </w:t>
      </w:r>
      <w:r>
        <w:rPr>
          <w:noProof/>
        </w:rPr>
        <w:drawing>
          <wp:inline distT="0" distB="0" distL="0" distR="0">
            <wp:extent cx="164592" cy="128089"/>
            <wp:effectExtent l="0" t="0" r="0" b="0"/>
            <wp:docPr id="6722" name="Picture 6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" name="Picture 67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325 «Вопросы Министерства экономики Республики Татарстан» (далее </w:t>
      </w:r>
      <w:r>
        <w:rPr>
          <w:noProof/>
        </w:rPr>
        <w:drawing>
          <wp:inline distT="0" distB="0" distL="0" distR="0">
            <wp:extent cx="97536" cy="12199"/>
            <wp:effectExtent l="0" t="0" r="0" b="0"/>
            <wp:docPr id="6723" name="Picture 6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" name="Picture 67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постановление КМ РТ № 325) (Сборник постановлений и распоряжений Кабинета Министров Республики Татарстан и нормативных актов республиканских органов исполнительной власти, 08.08.2007, </w:t>
      </w:r>
      <w:r w:rsidR="00B75C89">
        <w:t>№</w:t>
      </w:r>
      <w:r>
        <w:t xml:space="preserve"> 30, ст. 1057); </w:t>
      </w:r>
    </w:p>
    <w:p w:rsidR="00982FF6" w:rsidRDefault="00E13275" w:rsidP="00E13275">
      <w:pPr>
        <w:spacing w:after="53" w:line="262" w:lineRule="auto"/>
        <w:ind w:left="4" w:right="230" w:firstLine="704"/>
      </w:pPr>
      <w:r>
        <w:t xml:space="preserve">постановлением Кабинета Министров Республики Татарстан от 27.03.2008 № 190 «О внесении изменений в постановление Кабинета Министров Республики Татарстан от 19.11.2001 № 812 «Об утверждении Перечня разрешенных для </w:t>
      </w:r>
      <w:r>
        <w:lastRenderedPageBreak/>
        <w:t xml:space="preserve">приема от физических лиц лома и отходов цветных металлов» (далее </w:t>
      </w:r>
      <w:r>
        <w:rPr>
          <w:noProof/>
        </w:rPr>
        <w:drawing>
          <wp:inline distT="0" distB="0" distL="0" distR="0">
            <wp:extent cx="97536" cy="18298"/>
            <wp:effectExtent l="0" t="0" r="0" b="0"/>
            <wp:docPr id="6724" name="Picture 6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" name="Picture 67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постановление КМ РТ № 190) (Сборник постановлений и распоряжений Кабинета Министров Республики Татарстан и нормативных актов республиканских органов исполнительной власти, 16.04.2008, № 14, ст. 0528);</w:t>
      </w:r>
    </w:p>
    <w:p w:rsidR="00B75C89" w:rsidRDefault="00E13275">
      <w:pPr>
        <w:ind w:left="29" w:right="230"/>
      </w:pPr>
      <w: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</w:p>
    <w:p w:rsidR="00B75C89" w:rsidRDefault="00E13275">
      <w:pPr>
        <w:ind w:left="29" w:right="230"/>
      </w:pPr>
      <w:r>
        <w:t xml:space="preserve">08.12.2010 </w:t>
      </w:r>
      <w:r>
        <w:rPr>
          <w:noProof/>
        </w:rPr>
        <w:drawing>
          <wp:inline distT="0" distB="0" distL="0" distR="0">
            <wp:extent cx="158496" cy="128089"/>
            <wp:effectExtent l="0" t="0" r="0" b="0"/>
            <wp:docPr id="7854" name="Picture 7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" name="Picture 78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2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46, </w:t>
      </w:r>
      <w:r>
        <w:rPr>
          <w:noProof/>
        </w:rPr>
        <w:drawing>
          <wp:inline distT="0" distB="0" distL="0" distR="0">
            <wp:extent cx="597408" cy="164686"/>
            <wp:effectExtent l="0" t="0" r="0" b="0"/>
            <wp:docPr id="192912" name="Picture 192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2" name="Picture 1929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6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приказом Министерства от 29.12.2007 </w:t>
      </w:r>
      <w:r w:rsidR="00B75C89">
        <w:t>№</w:t>
      </w:r>
      <w:r>
        <w:t xml:space="preserve"> 43-2л/с «Об утверждении Служебного распорядка Министерства экономики Республики Татарстан (далее — Служебный распорядок)»; </w:t>
      </w:r>
    </w:p>
    <w:p w:rsidR="00982FF6" w:rsidRDefault="00E13275" w:rsidP="00B75C89">
      <w:pPr>
        <w:ind w:left="29" w:right="230"/>
      </w:pPr>
      <w:r>
        <w:t>приказом Министерства экономики Республики Татарстан от 26.03.2013 № 96 «Административный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металлов» (далее — Административный регламент по контролю) (Республика Татарстан, 07.05.2013, № 68; Ватаным Татарстан,</w:t>
      </w:r>
      <w:r w:rsidR="00B75C89">
        <w:t xml:space="preserve"> </w:t>
      </w:r>
      <w:r>
        <w:t>21.05.2013, № 75).</w:t>
      </w:r>
    </w:p>
    <w:p w:rsidR="00982FF6" w:rsidRDefault="00982FF6">
      <w:pPr>
        <w:sectPr w:rsidR="00982FF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4" w:h="16829"/>
          <w:pgMar w:top="461" w:right="662" w:bottom="874" w:left="1037" w:header="720" w:footer="720" w:gutter="0"/>
          <w:cols w:space="720"/>
        </w:sectPr>
      </w:pPr>
    </w:p>
    <w:p w:rsidR="00982FF6" w:rsidRPr="00B75C89" w:rsidRDefault="00B75C89" w:rsidP="00B75C89">
      <w:pPr>
        <w:spacing w:after="392" w:line="269" w:lineRule="auto"/>
        <w:ind w:left="1229" w:right="177" w:firstLine="384"/>
        <w:jc w:val="center"/>
        <w:rPr>
          <w:b/>
        </w:rPr>
      </w:pPr>
      <w:r w:rsidRPr="00B75C89">
        <w:rPr>
          <w:b/>
          <w:sz w:val="30"/>
        </w:rPr>
        <w:lastRenderedPageBreak/>
        <w:t>3</w:t>
      </w:r>
      <w:r w:rsidR="00E13275" w:rsidRPr="00B75C89">
        <w:rPr>
          <w:b/>
          <w:sz w:val="3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82FF6" w:rsidRDefault="00E13275">
      <w:pPr>
        <w:spacing w:after="389"/>
        <w:ind w:left="715" w:right="14"/>
      </w:pPr>
      <w:r>
        <w:t>3.1. Описание последовательности действий при предоставлении государственной услуги</w:t>
      </w:r>
    </w:p>
    <w:p w:rsidR="00982FF6" w:rsidRDefault="00E13275">
      <w:pPr>
        <w:ind w:left="715" w:right="14"/>
      </w:pPr>
      <w:r>
        <w:t>3.1.1. Предоставление государственной услуги по предоставлению лицензии включает в себя следующие процедуры:</w:t>
      </w:r>
    </w:p>
    <w:p w:rsidR="00B75C89" w:rsidRDefault="00B75C89" w:rsidP="00B75C89">
      <w:pPr>
        <w:ind w:left="1126" w:right="1334" w:firstLine="0"/>
      </w:pPr>
      <w:r>
        <w:t>1</w:t>
      </w:r>
      <w:r w:rsidR="00E13275">
        <w:t xml:space="preserve">) консультирование соискателя лицензии, лицензиата; </w:t>
      </w:r>
    </w:p>
    <w:p w:rsidR="00982FF6" w:rsidRDefault="00E13275" w:rsidP="00B75C89">
      <w:pPr>
        <w:ind w:left="1126" w:right="1334" w:firstLine="0"/>
      </w:pPr>
      <w:r>
        <w:t>2) предоставление лицензии:</w:t>
      </w:r>
    </w:p>
    <w:p w:rsidR="00982FF6" w:rsidRDefault="00E13275">
      <w:pPr>
        <w:ind w:left="715" w:right="14"/>
      </w:pPr>
      <w:r>
        <w:t>а) принятие и регистрация заявления о предоставлении лицензии и прилагаемых к нему документов;</w:t>
      </w:r>
    </w:p>
    <w:p w:rsidR="00982FF6" w:rsidRDefault="00E13275">
      <w:pPr>
        <w:ind w:left="715" w:right="14"/>
      </w:pPr>
      <w: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982FF6" w:rsidRDefault="00E13275">
      <w:pPr>
        <w:ind w:left="1421" w:right="14" w:firstLine="0"/>
      </w:pPr>
      <w:r>
        <w:t>в) проведение внеплановой выездной проверки;</w:t>
      </w:r>
    </w:p>
    <w:p w:rsidR="00982FF6" w:rsidRDefault="00E13275">
      <w:pPr>
        <w:ind w:left="1421" w:right="14" w:firstLine="0"/>
      </w:pPr>
      <w:r>
        <w:t>г) выдача соискателю лицензии результата государственной услуги.</w:t>
      </w:r>
    </w:p>
    <w:p w:rsidR="00982FF6" w:rsidRDefault="00E13275">
      <w:pPr>
        <w:spacing w:after="381"/>
        <w:ind w:left="715" w:right="14"/>
      </w:pPr>
      <w:r>
        <w:t xml:space="preserve">3.1.2. Блок-схема последовательности действий по предоставлению лицензии представлена в приложении </w:t>
      </w:r>
      <w:r w:rsidR="00B75C89">
        <w:t>№</w:t>
      </w:r>
      <w:r>
        <w:t xml:space="preserve"> 4 к Регламенту.</w:t>
      </w:r>
    </w:p>
    <w:p w:rsidR="00982FF6" w:rsidRDefault="00B75C89">
      <w:pPr>
        <w:spacing w:after="394"/>
        <w:ind w:left="1411" w:right="14" w:firstLine="0"/>
      </w:pPr>
      <w:r>
        <w:t>3</w:t>
      </w:r>
      <w:r w:rsidR="00E13275">
        <w:t>.2. Консультирование соискателя лицензии, лицензиата</w:t>
      </w:r>
    </w:p>
    <w:p w:rsidR="00982FF6" w:rsidRDefault="00E13275">
      <w:pPr>
        <w:ind w:left="715" w:right="14"/>
      </w:pPr>
      <w:r>
        <w:t>Соискатель лицензии, лицензиат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982FF6" w:rsidRDefault="00E13275">
      <w:pPr>
        <w:ind w:left="715" w:right="14"/>
      </w:pPr>
      <w:r>
        <w:t>Специалист отдела консультирует соискателя лицензии, лицензиата, в том числе по составу, форме представляемой документации и другим вопросам для получения государственной услуги.</w:t>
      </w:r>
    </w:p>
    <w:p w:rsidR="00982FF6" w:rsidRDefault="00E13275">
      <w:pPr>
        <w:ind w:left="715" w:right="14"/>
      </w:pPr>
      <w: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день обращения соискателя лицензии, лицензиата.</w:t>
      </w:r>
    </w:p>
    <w:p w:rsidR="00982FF6" w:rsidRDefault="00E13275">
      <w:pPr>
        <w:ind w:left="715" w:right="14"/>
      </w:pPr>
      <w:r>
        <w:t>Результат процедур: консультации по составу, форме представляемой документации и другим вопросам лицензирования.</w:t>
      </w:r>
    </w:p>
    <w:p w:rsidR="00982FF6" w:rsidRDefault="00E13275">
      <w:pPr>
        <w:spacing w:after="418"/>
        <w:ind w:left="1421" w:right="14" w:firstLine="0"/>
      </w:pPr>
      <w:r>
        <w:t>3.3. Предоставление лицензии</w:t>
      </w:r>
    </w:p>
    <w:p w:rsidR="00982FF6" w:rsidRDefault="00E13275">
      <w:pPr>
        <w:ind w:left="715" w:right="14"/>
      </w:pPr>
      <w:r>
        <w:t>3.3.1. Соискатель лицензии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предоставлении лицензии в отдел делопроизводства организационного управления Министерства (далее — отдел делопроизводства) и документы в соответствии с подпунктом пункта 2.5 Регламента.</w:t>
      </w:r>
    </w:p>
    <w:p w:rsidR="00982FF6" w:rsidRDefault="00E13275">
      <w:pPr>
        <w:spacing w:after="41"/>
        <w:ind w:left="1421" w:right="14" w:firstLine="0"/>
      </w:pPr>
      <w:r>
        <w:t>3.3.2. Специалист отдела делопроизводства осуществляет:</w:t>
      </w:r>
    </w:p>
    <w:p w:rsidR="00982FF6" w:rsidRDefault="00E13275">
      <w:pPr>
        <w:ind w:left="715" w:right="14"/>
      </w:pPr>
      <w:r>
        <w:t>прием заявления о предоставлении лицензии и прилагаемых к нему документов по описи; регистрацию заявления о предоставлении лицензии в единой межведомственной системе электронного документооборота органов государственной власти Республики Татарстан (далее Электронное Правительство); вручение соискателю лицензии копии описи с отметкой о дате приема заявления о предоставлении лицензии и прилагаемых к нему документов; передачу заявления о предоставлении лицензии и прилагаемых к нему документов в отдел.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день поступления заявления о предоставлении лицензии и прилагаемых к нему документов.</w:t>
      </w:r>
    </w:p>
    <w:p w:rsidR="00982FF6" w:rsidRDefault="00E13275">
      <w:pPr>
        <w:ind w:left="715" w:right="14"/>
      </w:pPr>
      <w:r>
        <w:t>Результат процедур: зарегистрированное заявление о предоставлении лицензии и прилагаемые к нему документы, направленные на рассмотрение в отдел.</w:t>
      </w:r>
    </w:p>
    <w:p w:rsidR="00982FF6" w:rsidRDefault="00E13275">
      <w:pPr>
        <w:ind w:left="1402" w:right="14" w:firstLine="0"/>
      </w:pPr>
      <w:r>
        <w:t>3.3.3. Специалист отдела осуществляет:</w:t>
      </w:r>
    </w:p>
    <w:p w:rsidR="00982FF6" w:rsidRDefault="00E13275">
      <w:pPr>
        <w:ind w:left="715" w:right="14"/>
      </w:pPr>
      <w:r>
        <w:t xml:space="preserve">оформление лицензионного дела; размещение информации о соискателе лицензии на официальном сайте Министерства; проверку соответствия оформления заявления о предоставлении лицензии с установленной формой, указанной в приложении </w:t>
      </w:r>
      <w:r w:rsidR="00B75C89">
        <w:t>№ 1</w:t>
      </w:r>
      <w:r>
        <w:t xml:space="preserve"> к Регламенту; проверку полноты состава представленного пакета документов, указанных в подпункте 1 пункта 2.5 Регламента.</w:t>
      </w:r>
    </w:p>
    <w:p w:rsidR="00982FF6" w:rsidRDefault="00E13275">
      <w:pPr>
        <w:ind w:left="715" w:right="14"/>
      </w:pPr>
      <w:r>
        <w:t>В случае, если заявление о предоставлении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982FF6" w:rsidRDefault="00E13275">
      <w:pPr>
        <w:ind w:left="715" w:right="14"/>
      </w:pPr>
      <w:r>
        <w:t>В случае, если заявление о предоставлении лицензии оформлено с нарушением установленной формы, и (или) документы представлены не в полном объеме, специалист отдела выдает соискателю лицензии уведомление о необходимости устранения в тридцатидневный срок выявленных нарушений либо направляет такое уведомление заказным почтовым отправлением с уведомлением о вручении, либо в форме электронного документа, подписанного электронной подписью (если в заявлении о предоставлении лицензии указывается на необходимость предоставления лицензии в форме электронного документа). В случае непредставления соискателем лицензии в тридцатидневный срок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процедур: приказ о проведении внеплановой документарной проверки либо уведомление о необходимости устранения выявленных нарушений и неполноты состава представленных документов, возврат документов заявителю в случае непредставления соискателем лицензии надлежащим образом оформленного заявления.</w:t>
      </w:r>
    </w:p>
    <w:p w:rsidR="00982FF6" w:rsidRDefault="00E13275">
      <w:pPr>
        <w:ind w:left="715" w:right="14"/>
      </w:pPr>
      <w:r>
        <w:t>Исчисление срока предоставления государственной услуги, то есть срока принятия решения о предоставлении лицензии или об отказе в ее предоставлении, начинается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документов.</w:t>
      </w:r>
    </w:p>
    <w:p w:rsidR="00982FF6" w:rsidRDefault="00E13275">
      <w:pPr>
        <w:ind w:left="715" w:right="14"/>
      </w:pPr>
      <w:r>
        <w:t>3.3.4. Специалист отдела проводит внеплановую документарную проверку в соответствии с требованиями Административного регламента по контролю.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двадцати дней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процедур: акт проверки; проект приказа о проведении внеплановой выездной проверки либо проект приказа об отказе в предоставлении лицензии.</w:t>
      </w:r>
    </w:p>
    <w:p w:rsidR="00982FF6" w:rsidRDefault="00E13275">
      <w:pPr>
        <w:ind w:left="715" w:right="14"/>
      </w:pPr>
      <w:r>
        <w:t>3.3.5. В случае принятия решения об отказе в предоставлении лицензии начальник отдела, начальник управления, начальник юридического отдела согласовывают проект приказа об отказе в предоставлении лицензии, который направляется на подпись министру (заместителю министра).</w:t>
      </w:r>
    </w:p>
    <w:p w:rsidR="00982FF6" w:rsidRDefault="00E13275">
      <w:pPr>
        <w:spacing w:after="101" w:line="259" w:lineRule="auto"/>
        <w:ind w:left="250" w:right="91" w:hanging="10"/>
        <w:jc w:val="right"/>
      </w:pPr>
      <w:r>
        <w:t xml:space="preserve">Процедуры, устанавливаемые настоящим пунктом, </w:t>
      </w:r>
      <w:r w:rsidR="00B75C89">
        <w:t xml:space="preserve">осуществляются в течение одного </w:t>
      </w:r>
      <w:r w:rsidR="008E2F9F">
        <w:t xml:space="preserve"> </w:t>
      </w:r>
      <w:r>
        <w:t>дня с момента окончания предыдущей процедуры.</w:t>
      </w:r>
    </w:p>
    <w:p w:rsidR="00982FF6" w:rsidRDefault="00E13275">
      <w:pPr>
        <w:spacing w:after="36"/>
        <w:ind w:left="715" w:right="14"/>
      </w:pPr>
      <w:r>
        <w:t>Результат процедур: согласованный проект приказа об отказе в предоставлении лицензии, направленный на подпись министру (заместителю министра).</w:t>
      </w:r>
    </w:p>
    <w:p w:rsidR="00982FF6" w:rsidRDefault="00E13275">
      <w:pPr>
        <w:spacing w:after="37"/>
        <w:ind w:left="715" w:right="14"/>
      </w:pPr>
      <w:r>
        <w:t>3.3.6. Министр (заместитель министра) подписывает приказ об отказе в предоставлении лицензии.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spacing w:after="31"/>
        <w:ind w:left="715" w:right="14"/>
      </w:pPr>
      <w:r>
        <w:t>Результат процедур: подписанный приказ об отказе в предоставлении лицензии.</w:t>
      </w:r>
    </w:p>
    <w:p w:rsidR="00982FF6" w:rsidRDefault="00E13275">
      <w:pPr>
        <w:ind w:left="715" w:right="14"/>
      </w:pPr>
      <w:r>
        <w:t>3.3.7. Специалист отдела направляет соискателю лицензии заказным почтовым отправлением с уведомлением о вручении уведомление об отказе в предоставлении лицензии с указанием причин отказа.</w:t>
      </w:r>
    </w:p>
    <w:p w:rsidR="00982FF6" w:rsidRDefault="00E13275">
      <w:pPr>
        <w:ind w:left="715" w:right="14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процедуры: уведомление об отказе в предоставлении лицензии с указанием причин отказа.</w:t>
      </w:r>
    </w:p>
    <w:p w:rsidR="00982FF6" w:rsidRDefault="00E13275">
      <w:pPr>
        <w:ind w:left="715" w:right="14"/>
      </w:pPr>
      <w:r>
        <w:t>Если в заявлении о предоставлении лицензии указывается на необходимость предоставления лицензии в форме электронного документа, министерство направляет в форме электронного документа, подписанного электронной подписью, соискателю лицензии уведомление об отказе в предоставлении лицензии.</w:t>
      </w:r>
    </w:p>
    <w:p w:rsidR="00982FF6" w:rsidRDefault="00E13275">
      <w:pPr>
        <w:ind w:right="14" w:firstLine="1421"/>
      </w:pPr>
      <w:r>
        <w:t xml:space="preserve">3.3.8. В случае необходимости проведения внеплановой выездной проверки начальник отдела, начальник управления, начальник юридического отдела согласовывают проект приказа о проведении внеплановой выездной проверки, </w:t>
      </w:r>
      <w:r w:rsidR="00B75C89">
        <w:t>с</w:t>
      </w:r>
      <w:r>
        <w:t xml:space="preserve"> который с приложением командировочных документов направляется министру (заместителю министра). Внеплановая выездная проверка осуществляется по основанию и в порядке, указанным в Административном регламенте по контролю.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процедуры, предусмотренной пунктом 3.3.4 Регламента.</w:t>
      </w:r>
    </w:p>
    <w:p w:rsidR="00982FF6" w:rsidRDefault="00E13275">
      <w:pPr>
        <w:ind w:left="715" w:right="77"/>
      </w:pPr>
      <w:r>
        <w:t>Результат процедур: проект приказа о проведении внеплановой выездной проверки, командировочные документы, направленные министру (заместителю министра).</w:t>
      </w:r>
    </w:p>
    <w:p w:rsidR="00982FF6" w:rsidRDefault="00E13275">
      <w:pPr>
        <w:spacing w:after="99"/>
        <w:ind w:left="715" w:right="77"/>
      </w:pPr>
      <w:r>
        <w:t>3.3.9. Министр (заместитель министра) подписывает приказ о проведении внеплановой выездной проверки, командировочные документы; специалист отдела уведомляет соискателя лицензии о дате проведения внеплановой выездной проверки любым доступным способом.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982FF6" w:rsidRDefault="00E13275">
      <w:pPr>
        <w:spacing w:after="33"/>
        <w:ind w:left="715" w:right="14"/>
      </w:pPr>
      <w:r>
        <w:t>Результат процедур: подписанные приказ о проведении внеплановой выездной проверки, командировочные документы; уведомление соискателя лицензии о дате проведения внеплановой выездной проверки любым доступным способом.</w:t>
      </w:r>
    </w:p>
    <w:p w:rsidR="00982FF6" w:rsidRDefault="00E13275">
      <w:pPr>
        <w:ind w:left="715" w:right="14"/>
      </w:pPr>
      <w:r>
        <w:t>3.3.10. Специалист (специалисты) отдела проводит (проводят) внеплановую выездную проверку возможности выполнения соискателем лицензии лицензионных требований на месте, заявленном для осуществления лицензируемого вида деятельности.</w:t>
      </w:r>
    </w:p>
    <w:p w:rsidR="00982FF6" w:rsidRDefault="00E13275">
      <w:pPr>
        <w:spacing w:after="28"/>
        <w:ind w:left="715" w:right="14"/>
      </w:pPr>
      <w:r>
        <w:t>По результатам внеплановой выездной проверки оформляется в двух экземплярах акт проверки.</w:t>
      </w:r>
    </w:p>
    <w:p w:rsidR="00982FF6" w:rsidRDefault="00E13275">
      <w:pPr>
        <w:ind w:left="715" w:right="14"/>
      </w:pPr>
      <w:r>
        <w:t>Первый экземпляр акта проверки подшивается в лицензионное дело. Второй экземпляр акта проверки вручается соискателю лицензии.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982FF6" w:rsidRDefault="00E13275">
      <w:pPr>
        <w:ind w:left="1421" w:right="14" w:firstLine="0"/>
      </w:pPr>
      <w:r>
        <w:t>Результат процедур: акт проверки.</w:t>
      </w:r>
    </w:p>
    <w:p w:rsidR="00982FF6" w:rsidRDefault="00E13275">
      <w:pPr>
        <w:ind w:left="715" w:right="14"/>
      </w:pPr>
      <w:r>
        <w:t>3.3.11. В случае установления отсутствия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З 3.5 — З .3.7 Регламента.</w:t>
      </w:r>
    </w:p>
    <w:p w:rsidR="00982FF6" w:rsidRDefault="00E13275">
      <w:pPr>
        <w:ind w:left="715" w:right="14"/>
      </w:pPr>
      <w:r>
        <w:t>Результат процедур: приказ об отказе в предоставлении лицензии, уведомление об отказе в предоставлении лицензии с указанием причин отказа, направленное соискателю лицензии заказным почтовым отправлением с уведомлением о вручении.</w:t>
      </w:r>
    </w:p>
    <w:p w:rsidR="00982FF6" w:rsidRDefault="00E13275">
      <w:pPr>
        <w:ind w:left="715" w:right="14"/>
      </w:pPr>
      <w:r>
        <w:t>Если в заявлении о предоставлении лицензии указывается на необходимость предоставления лицензии в форме электронного документа, министерство направляет в форме электронного документа, подписанного электронной подписью, соискателю лицензии уведомление об отказе в предоставлении лицензии.</w:t>
      </w:r>
    </w:p>
    <w:p w:rsidR="00982FF6" w:rsidRDefault="00E13275">
      <w:pPr>
        <w:ind w:left="715" w:right="14"/>
      </w:pPr>
      <w:r>
        <w:t>3.3.12. В случае установления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начальник отдела, начальник управления, начальник юридического отдела согласовывают проект приказа о предоставлении лицензии, который направляется на подпись министру (заместителю министра).</w:t>
      </w:r>
    </w:p>
    <w:p w:rsidR="00982FF6" w:rsidRDefault="00E13275">
      <w:pPr>
        <w:spacing w:after="101" w:line="259" w:lineRule="auto"/>
        <w:ind w:left="250" w:right="91" w:hanging="10"/>
        <w:jc w:val="right"/>
      </w:pPr>
      <w:r>
        <w:t>Процедуры, устанавливаемые настоящим пунктом, осуществляются в течение</w:t>
      </w:r>
    </w:p>
    <w:p w:rsidR="00982FF6" w:rsidRDefault="00982FF6">
      <w:pPr>
        <w:sectPr w:rsidR="00982FF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4" w:h="16829"/>
          <w:pgMar w:top="961" w:right="614" w:bottom="1384" w:left="355" w:header="720" w:footer="720" w:gutter="0"/>
          <w:pgNumType w:start="18"/>
          <w:cols w:space="720"/>
          <w:titlePg/>
        </w:sectPr>
      </w:pPr>
    </w:p>
    <w:p w:rsidR="00982FF6" w:rsidRDefault="00E13275">
      <w:pPr>
        <w:ind w:left="787" w:right="14" w:firstLine="0"/>
      </w:pPr>
      <w:r>
        <w:t>одного дня с момента окончания процедуры 3.3.10.</w:t>
      </w:r>
    </w:p>
    <w:p w:rsidR="00982FF6" w:rsidRDefault="00E13275">
      <w:pPr>
        <w:spacing w:after="34"/>
        <w:ind w:left="778" w:right="14"/>
      </w:pPr>
      <w:r>
        <w:t>Результат процедур: согласованный проект приказа о предоставлении лицензии, направленный на подпись министру (заместителю министра).</w:t>
      </w:r>
    </w:p>
    <w:p w:rsidR="00982FF6" w:rsidRDefault="008E2F9F">
      <w:pPr>
        <w:ind w:left="778" w:right="14"/>
      </w:pPr>
      <w:r>
        <w:t>3.3.</w:t>
      </w:r>
      <w:r w:rsidR="00E13275">
        <w:t>13. Министр (заместитель министра) подписывает приказ о предоставлении лицензии, лицензию, приложение к лицензии.</w:t>
      </w:r>
    </w:p>
    <w:p w:rsidR="00982FF6" w:rsidRDefault="00E13275">
      <w:pPr>
        <w:spacing w:after="29"/>
        <w:ind w:left="715" w:right="14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82FF6" w:rsidRDefault="00E13275">
      <w:pPr>
        <w:spacing w:after="32"/>
        <w:ind w:left="715" w:right="14"/>
      </w:pPr>
      <w:r>
        <w:t>Результат процедуры: подписанный приказ о предоставлении лицензии, лицензия, приложение к лицензии.</w:t>
      </w:r>
    </w:p>
    <w:p w:rsidR="00982FF6" w:rsidRDefault="00E13275">
      <w:pPr>
        <w:spacing w:after="32"/>
        <w:ind w:left="715" w:right="14"/>
      </w:pPr>
      <w:r>
        <w:t>3.3.14. Специалист отдела на основании подписанного приказа о предоставлении лицензии вносит сведения о лицензии в реестр лицензий.</w:t>
      </w:r>
    </w:p>
    <w:p w:rsidR="00982FF6" w:rsidRDefault="00E13275">
      <w:pPr>
        <w:ind w:left="715" w:right="14"/>
      </w:pPr>
      <w:r>
        <w:t>Процедура, устанавливаемая настоящим пунктом, осуществляется в день подписания приказа о предоставлении лицензии.</w:t>
      </w:r>
    </w:p>
    <w:p w:rsidR="00982FF6" w:rsidRDefault="00E13275">
      <w:pPr>
        <w:spacing w:after="31"/>
        <w:ind w:left="1459" w:right="14" w:firstLine="0"/>
      </w:pPr>
      <w:r>
        <w:t>Результат процедуры: актуализированный реестр лицензий.</w:t>
      </w:r>
    </w:p>
    <w:p w:rsidR="00982FF6" w:rsidRDefault="00E13275">
      <w:pPr>
        <w:spacing w:after="40"/>
        <w:ind w:left="715" w:right="14"/>
      </w:pPr>
      <w:r>
        <w:t>3.3.15. Специалист отдела выдает соискателю лицензии лицензию, приложение к лицензии.</w:t>
      </w:r>
    </w:p>
    <w:p w:rsidR="00982FF6" w:rsidRDefault="00E13275">
      <w:pPr>
        <w:spacing w:after="43"/>
        <w:ind w:left="715" w:right="14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82FF6" w:rsidRDefault="00E13275">
      <w:pPr>
        <w:spacing w:after="27"/>
        <w:ind w:left="715" w:right="14"/>
      </w:pPr>
      <w:r>
        <w:t>Результат процедуры: полученная соискателем лицензии лицензия, приложение к лицензии.</w:t>
      </w:r>
    </w:p>
    <w:p w:rsidR="00982FF6" w:rsidRDefault="00E13275">
      <w:pPr>
        <w:spacing w:after="433"/>
        <w:ind w:left="715" w:right="14"/>
      </w:pPr>
      <w:r>
        <w:t>Если в заявлении о предоставлении лицензии указывается на необходимость предоставления лицензии в форме электронного документа, министерство направляет в форме электронного документа, подписанного электронной подписью, соискателю лицензии лицензию, приложение к лицензии.</w:t>
      </w:r>
    </w:p>
    <w:p w:rsidR="00982FF6" w:rsidRDefault="00E13275">
      <w:pPr>
        <w:spacing w:after="419"/>
        <w:ind w:left="715" w:right="14"/>
      </w:pPr>
      <w:r>
        <w:t>3.4.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деятельности; продления срока действия лицензии в случае предусмотренном законодательством)</w:t>
      </w:r>
    </w:p>
    <w:p w:rsidR="00982FF6" w:rsidRDefault="00E13275">
      <w:pPr>
        <w:ind w:left="715" w:right="77"/>
      </w:pPr>
      <w:r>
        <w:t>3.4.1. Лицензиат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переоформлении лицензии в отдел делопроизводства и документы подпунктом 2 пункта 2.5 Регламента.</w:t>
      </w:r>
    </w:p>
    <w:p w:rsidR="00982FF6" w:rsidRDefault="00E13275">
      <w:pPr>
        <w:ind w:left="778" w:right="14"/>
      </w:pPr>
      <w:r>
        <w:t>3.4.2.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Регламента.</w:t>
      </w:r>
    </w:p>
    <w:p w:rsidR="00982FF6" w:rsidRDefault="00E13275">
      <w:pPr>
        <w:spacing w:after="51"/>
        <w:ind w:left="1488" w:right="14" w:firstLine="0"/>
      </w:pPr>
      <w:r>
        <w:t>З .4.3. Специалист отдела осуществляет:</w:t>
      </w:r>
    </w:p>
    <w:p w:rsidR="00982FF6" w:rsidRDefault="00E13275">
      <w:pPr>
        <w:spacing w:after="28"/>
        <w:ind w:left="715" w:right="14"/>
      </w:pPr>
      <w:r>
        <w:t>проверку соответствия оформления заявления о переоформлении лицензии в соответствии с установленной формой, указанной в приложении N2 2 к Регламенту; проверку полноты состава представленного пакета документов, указанных в подпункте 2 пункта 2.5 Регламента.</w:t>
      </w:r>
    </w:p>
    <w:p w:rsidR="00982FF6" w:rsidRDefault="00E13275">
      <w:pPr>
        <w:spacing w:after="28"/>
        <w:ind w:left="715" w:right="14"/>
      </w:pPr>
      <w:r>
        <w:t>В случае,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982FF6" w:rsidRDefault="00E13275">
      <w:pPr>
        <w:spacing w:after="34"/>
        <w:ind w:left="715" w:right="14"/>
      </w:pPr>
      <w:r>
        <w:t>В случае,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вручении, либо в форме электронного документа, подписанного электронной подписью (если в заявлении о переоформлении лицензии указывается на необходимость получения переоформленной лицензии в форме электронного документа). В случае непредставления лицензиатом в тридцатидневный срок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982FF6" w:rsidRDefault="00E13275">
      <w:pPr>
        <w:spacing w:after="29"/>
        <w:ind w:left="715" w:right="14"/>
      </w:pPr>
      <w: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процедур: приказ о проведении внеплановой документарной проверки либо уведомление о необходимости устранения выявленных нарушений и неполноты состава представленных документов, направленный лицензиату.</w:t>
      </w:r>
    </w:p>
    <w:p w:rsidR="00982FF6" w:rsidRDefault="00E13275">
      <w:pPr>
        <w:ind w:left="715" w:right="14"/>
      </w:pPr>
      <w:r>
        <w:t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</w:t>
      </w:r>
    </w:p>
    <w:p w:rsidR="00982FF6" w:rsidRDefault="00E13275">
      <w:pPr>
        <w:ind w:left="715" w:right="14"/>
      </w:pPr>
      <w:r>
        <w:t>3.4.4. Специалист отдела проводит внеплановую документарную проверку в соответствии с пунктом 3.3.4 Регламента.</w:t>
      </w:r>
    </w:p>
    <w:p w:rsidR="00982FF6" w:rsidRDefault="00E13275">
      <w:pPr>
        <w:spacing w:line="358" w:lineRule="auto"/>
        <w:ind w:left="778" w:right="14"/>
      </w:pPr>
      <w:r>
        <w:t>3.4.5. В случае принятия решения об отказе в переоформлении лицензии осуществляются процедуры, предусмотренные пунктами 3.3.5 — 3.3.7 Регламента.</w:t>
      </w:r>
    </w:p>
    <w:p w:rsidR="00982FF6" w:rsidRDefault="00E13275">
      <w:pPr>
        <w:spacing w:after="52"/>
        <w:ind w:left="715" w:right="14"/>
      </w:pPr>
      <w:r>
        <w:t>3.4.6. В случае необходимости проведения внеплановой выездной проверки осуществляются процедуры, предусмотренные пунктами 3.3.8 — 3.3.9 Регламента.</w:t>
      </w:r>
    </w:p>
    <w:p w:rsidR="00982FF6" w:rsidRDefault="00E13275">
      <w:pPr>
        <w:spacing w:after="48"/>
        <w:ind w:left="715" w:right="14"/>
      </w:pPr>
      <w:r>
        <w:t>3.4.7. Специалист (специалисты) отдела проводит (проводят) внеплановую выездную проверку возможности выполнения лицензиатом лицензионных требований на месте, заявленном им для осуществления лицензируемого вида деятельности.</w:t>
      </w:r>
    </w:p>
    <w:p w:rsidR="00982FF6" w:rsidRDefault="00E13275">
      <w:pPr>
        <w:spacing w:after="48"/>
        <w:ind w:left="715" w:right="14"/>
      </w:pPr>
      <w:r>
        <w:t>По результатам внеплановой выездной проверки оформляется в двух экземплярах акт проверки.</w:t>
      </w:r>
    </w:p>
    <w:p w:rsidR="00982FF6" w:rsidRDefault="00E13275">
      <w:pPr>
        <w:spacing w:after="39"/>
        <w:ind w:left="715" w:right="14"/>
      </w:pPr>
      <w:r>
        <w:t>Первый экземпляр акта проверки подшивается в лицензионное дело. Второй экземпляр акта проверки вручается лицензиату.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процедуры 3.4.6.</w:t>
      </w:r>
    </w:p>
    <w:p w:rsidR="00982FF6" w:rsidRDefault="00E13275">
      <w:pPr>
        <w:spacing w:after="31"/>
        <w:ind w:left="1440" w:right="14" w:firstLine="0"/>
      </w:pPr>
      <w:r>
        <w:t>Результат процедур: акт проверки.</w:t>
      </w:r>
    </w:p>
    <w:p w:rsidR="00982FF6" w:rsidRDefault="00E13275">
      <w:pPr>
        <w:spacing w:after="42"/>
        <w:ind w:left="715" w:right="14"/>
      </w:pPr>
      <w:r>
        <w:t>3.4.8. В случае установления отсутствия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3.3.5 — 3.3.7 Регламента.</w:t>
      </w:r>
    </w:p>
    <w:p w:rsidR="00982FF6" w:rsidRDefault="00E13275">
      <w:pPr>
        <w:spacing w:after="330"/>
        <w:ind w:left="715" w:right="14"/>
      </w:pPr>
      <w:r>
        <w:t>3.4.9. В случае установления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проверки, осуществляются процедуры, предусмотренные пунктами 3.3.12 — З З. 15 Регламента.</w:t>
      </w:r>
    </w:p>
    <w:p w:rsidR="00982FF6" w:rsidRDefault="00E13275">
      <w:pPr>
        <w:spacing w:after="435"/>
        <w:ind w:left="715" w:right="77"/>
      </w:pPr>
      <w:r>
        <w:t>3.5. Переоформление лицензии (в случаях реорганизации юридического лица в форме преобразования; изменения его наименования; адреса места нахождения, а также в случаях изменения места жительства, имени, фамилии и отчества индивидуального предпринимателя, реквизитов документа, удостоверяющего его личность)</w:t>
      </w:r>
    </w:p>
    <w:p w:rsidR="00982FF6" w:rsidRDefault="00E13275">
      <w:pPr>
        <w:ind w:left="715" w:right="96"/>
      </w:pPr>
      <w:r>
        <w:t>3.5.1. Лицензиат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переоформлении лицензии в отдел делопроизводства и документы подпунктом З пункта 2.5 Регламента.</w:t>
      </w:r>
    </w:p>
    <w:p w:rsidR="00982FF6" w:rsidRDefault="00E13275">
      <w:pPr>
        <w:ind w:left="715" w:right="14"/>
      </w:pPr>
      <w:r>
        <w:t>3.5.2. Прием, регистрация и направление в отдел заявления о переоформлении лицензии и прилагаемых к нему документов осуществляются в соответствии с пунктом 3.3.2 Регламента.</w:t>
      </w:r>
    </w:p>
    <w:p w:rsidR="00982FF6" w:rsidRDefault="00E13275">
      <w:pPr>
        <w:spacing w:after="34"/>
        <w:ind w:left="1469" w:right="14" w:firstLine="0"/>
      </w:pPr>
      <w:r>
        <w:t>3.5.3. Специалист отдела осуществляет:</w:t>
      </w:r>
    </w:p>
    <w:p w:rsidR="00982FF6" w:rsidRDefault="00E13275">
      <w:pPr>
        <w:spacing w:after="34"/>
        <w:ind w:left="715" w:right="14"/>
      </w:pPr>
      <w:r>
        <w:t>проверку соответствия оформления заявления о переоформлении лицензии в соответствии с установленной формой, указанной в приложении У! З к Регламенту; проверку полноты состава представленного пакета документов, указанных в подпункте З пункта 2.5 Регламента.</w:t>
      </w:r>
    </w:p>
    <w:p w:rsidR="00982FF6" w:rsidRDefault="00E13275">
      <w:pPr>
        <w:spacing w:after="28"/>
        <w:ind w:left="715" w:right="14"/>
      </w:pPr>
      <w:r>
        <w:t>В случае, если заявление о переоформлении лицензии оформлено в соответствии с установленной формой и документы представлены в полном объеме, специалист отдела готовит приказ о проведении внеплановой документарной проверки.</w:t>
      </w:r>
    </w:p>
    <w:p w:rsidR="00982FF6" w:rsidRDefault="00E13275">
      <w:pPr>
        <w:spacing w:after="302"/>
        <w:ind w:left="715" w:right="14"/>
      </w:pPr>
      <w:r>
        <w:t>В случае,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вручении, либо в форме электронного документа, подписанного электронной подписью (если в заявлении о переоформлении лицензии указывается на необходимость получения переоформленной лицензии в форме электронного документа). В случае непредставления лицензиатом в тридцатидневный срок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982FF6" w:rsidRDefault="00E13275">
      <w:pPr>
        <w:spacing w:line="370" w:lineRule="auto"/>
        <w:ind w:left="711" w:right="14" w:hanging="701"/>
      </w:pPr>
      <w:r>
        <w:t>С Процедуры, устанавливаемые настоящим пунктом, осуществляются в течение двух дней с момента окончания процедуры 3.5.2.</w:t>
      </w:r>
    </w:p>
    <w:p w:rsidR="00982FF6" w:rsidRDefault="00E13275">
      <w:pPr>
        <w:ind w:left="715" w:right="77"/>
      </w:pPr>
      <w:r>
        <w:t>Результат процедур: приказ о проведении внеплановой документарной проверки либо уведомление о необходимости устранения выявленных нарушений и неполноты состава представленных документов.</w:t>
      </w:r>
    </w:p>
    <w:p w:rsidR="00982FF6" w:rsidRDefault="00E13275">
      <w:pPr>
        <w:ind w:left="715" w:right="14"/>
      </w:pPr>
      <w:r>
        <w:t>Исчисление срока предоставления государственной услуги, т.е. срока принятия решения о переоформлении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</w:t>
      </w:r>
    </w:p>
    <w:p w:rsidR="00982FF6" w:rsidRDefault="00E13275">
      <w:pPr>
        <w:ind w:left="715" w:right="14"/>
      </w:pPr>
      <w:r>
        <w:t>3.5.4. 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982FF6" w:rsidRDefault="00E13275">
      <w:pPr>
        <w:spacing w:after="39"/>
        <w:ind w:left="715" w:right="14"/>
      </w:pPr>
      <w:r>
        <w:t>о предоставлении сведений, подтверждающих информацию об уплате государственной пошлины за предоставление лицензии в Управление Федерального казначейства по Республике Татарстан; 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 - в Управление Федеральной налоговой службы по Республике Татарстан.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 Результат процедур: запросы о представлении сведений.</w:t>
      </w:r>
    </w:p>
    <w:p w:rsidR="00982FF6" w:rsidRDefault="00E13275">
      <w:pPr>
        <w:spacing w:after="37"/>
        <w:ind w:left="1469" w:right="14" w:firstLine="0"/>
      </w:pPr>
      <w:r>
        <w:t>3.5.5. Направление ответов на запросы через СМЭВ</w:t>
      </w:r>
    </w:p>
    <w:p w:rsidR="00982FF6" w:rsidRDefault="00E13275">
      <w:pPr>
        <w:ind w:left="715" w:right="14"/>
      </w:pPr>
      <w:r>
        <w:t>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(сведения) в установленном законодательством срок.</w:t>
      </w:r>
    </w:p>
    <w:p w:rsidR="00982FF6" w:rsidRDefault="00E13275">
      <w:pPr>
        <w:ind w:left="1469" w:right="14" w:firstLine="0"/>
      </w:pPr>
      <w:r>
        <w:t>3.5.6. Специалист отдела осуществляет:</w:t>
      </w:r>
    </w:p>
    <w:p w:rsidR="00982FF6" w:rsidRDefault="00E13275">
      <w:pPr>
        <w:spacing w:after="31"/>
        <w:ind w:left="715" w:right="14"/>
      </w:pPr>
      <w:r>
        <w:t>проведение экспертизы представленных документов; направление лицензионного дела в юридический отдел для проведения правовой экспертизы.</w:t>
      </w:r>
    </w:p>
    <w:p w:rsidR="00982FF6" w:rsidRDefault="00E13275">
      <w:pPr>
        <w:spacing w:after="26"/>
        <w:ind w:left="715" w:right="14"/>
      </w:pPr>
      <w:r>
        <w:t>Результат процедур: проверенные документы, направленные в юридический отдел на правовую экспертизу.</w:t>
      </w:r>
    </w:p>
    <w:p w:rsidR="00982FF6" w:rsidRDefault="00E13275">
      <w:pPr>
        <w:spacing w:after="33"/>
        <w:ind w:left="715" w:right="14"/>
      </w:pPr>
      <w:r>
        <w:t>3.5.7. Специалист юридического отдела проводит правовую экспертизу представленных документов.</w:t>
      </w:r>
    </w:p>
    <w:p w:rsidR="00982FF6" w:rsidRDefault="00E13275">
      <w:pPr>
        <w:spacing w:after="0" w:line="262" w:lineRule="auto"/>
        <w:ind w:left="4" w:firstLine="1430"/>
        <w:jc w:val="left"/>
      </w:pPr>
      <w:r>
        <w:t>Процедуры, устанавливаемые пунктами 3.5.6</w:t>
      </w:r>
      <w:r>
        <w:tab/>
        <w:t>3.5.7 Регламента, осуществляются в течение двух дней с момента окончания процедур, С предусмотренных пунктами 3.5.3, 3.5.4 Регламента.</w:t>
      </w:r>
    </w:p>
    <w:p w:rsidR="00982FF6" w:rsidRDefault="00E13275">
      <w:pPr>
        <w:spacing w:after="30"/>
        <w:ind w:left="1440" w:right="14" w:firstLine="0"/>
      </w:pPr>
      <w:r>
        <w:t>Результат процедур: заключение юридического отдела.</w:t>
      </w:r>
    </w:p>
    <w:p w:rsidR="00982FF6" w:rsidRDefault="00E13275">
      <w:pPr>
        <w:ind w:left="715" w:right="14"/>
      </w:pPr>
      <w:r>
        <w:t>З .5.8. Специалист отдела по результатам внеплановой документарной проверки оформляет в двух экземплярах акт проверки.</w:t>
      </w:r>
    </w:p>
    <w:p w:rsidR="00982FF6" w:rsidRDefault="00E13275">
      <w:pPr>
        <w:ind w:left="715" w:right="14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82FF6" w:rsidRDefault="00E13275">
      <w:pPr>
        <w:spacing w:after="32"/>
        <w:ind w:left="1421" w:right="14" w:firstLine="0"/>
      </w:pPr>
      <w:r>
        <w:t>Результат процедуры: акт проверки.</w:t>
      </w:r>
    </w:p>
    <w:p w:rsidR="00982FF6" w:rsidRDefault="00E13275">
      <w:pPr>
        <w:ind w:left="715" w:right="77"/>
      </w:pPr>
      <w:r>
        <w:t>3.5.9. Подготовка, подписание приказа о переоформлении лицензии, оформление и выдача приложения к лицензии осуществляются пунктами 3.3.12 — 3.3.15 Регламента.</w:t>
      </w:r>
    </w:p>
    <w:p w:rsidR="00982FF6" w:rsidRDefault="00E13275">
      <w:pPr>
        <w:spacing w:after="253" w:line="265" w:lineRule="auto"/>
        <w:ind w:left="3792" w:right="3110" w:hanging="10"/>
        <w:jc w:val="center"/>
      </w:pPr>
      <w:r>
        <w:rPr>
          <w:sz w:val="20"/>
        </w:rPr>
        <w:t>28</w:t>
      </w:r>
    </w:p>
    <w:p w:rsidR="00982FF6" w:rsidRDefault="00E13275">
      <w:pPr>
        <w:spacing w:after="438"/>
        <w:ind w:left="1498" w:right="14" w:firstLine="0"/>
      </w:pPr>
      <w:r>
        <w:t>3.6. Предоставление дубликата лицензии или копии лицензии</w:t>
      </w:r>
    </w:p>
    <w:p w:rsidR="00982FF6" w:rsidRDefault="00E13275">
      <w:pPr>
        <w:ind w:left="715" w:right="77"/>
      </w:pPr>
      <w:r>
        <w:t>3.6.1. Лицензиат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предоставлении дубликата лицензии или копии лицензии в отдел делопроизводства.</w:t>
      </w:r>
    </w:p>
    <w:p w:rsidR="00982FF6" w:rsidRDefault="00E13275">
      <w:pPr>
        <w:spacing w:after="38"/>
        <w:ind w:left="1469" w:right="14" w:firstLine="0"/>
      </w:pPr>
      <w:r>
        <w:t>3.6.2. Специалист отдела делопроизводства осуществляет:</w:t>
      </w:r>
    </w:p>
    <w:p w:rsidR="00982FF6" w:rsidRDefault="00E13275">
      <w:pPr>
        <w:spacing w:after="30"/>
        <w:ind w:left="715" w:right="96"/>
      </w:pPr>
      <w:r>
        <w:t>прием, регистрацию заявления о предоставлении дубликата лицензии или копии лицензии в Электронном Правительстве; передачу заявления о предоставлении дубликата лицензии или копии лицензии в отдел.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день поступления заявления о предоставлении дубликата лицензии или копии лицензии.</w:t>
      </w:r>
    </w:p>
    <w:p w:rsidR="00982FF6" w:rsidRDefault="00E13275">
      <w:pPr>
        <w:spacing w:after="52" w:line="259" w:lineRule="auto"/>
        <w:ind w:left="250" w:right="91" w:hanging="10"/>
        <w:jc w:val="right"/>
      </w:pPr>
      <w:r>
        <w:t>Результат процедур: зарегистрированное заявление о предоставлении дубликата лицензии или копии лицензии, направленное на рассмотрение в отдел.</w:t>
      </w:r>
    </w:p>
    <w:p w:rsidR="00982FF6" w:rsidRDefault="00E13275">
      <w:pPr>
        <w:ind w:left="715" w:right="115"/>
      </w:pPr>
      <w:r>
        <w:t>3.6.3. Специалист отдела подготавливает проект приказа о предоставлении дубликата лицензии или копии лицензии и направляет его на согласование начальнику отдела, начальнику управления и начальнику юридического отдела.</w:t>
      </w:r>
    </w:p>
    <w:p w:rsidR="00982FF6" w:rsidRDefault="00E13275">
      <w:pPr>
        <w:spacing w:after="53"/>
        <w:ind w:left="1450" w:right="14" w:firstLine="0"/>
      </w:pPr>
      <w:r>
        <w:t>Специалист отдела подготавливает дубликат лицензии или копию лицензии.</w:t>
      </w:r>
    </w:p>
    <w:p w:rsidR="00982FF6" w:rsidRDefault="00E13275">
      <w:pPr>
        <w:spacing w:after="38"/>
        <w:ind w:left="715" w:right="125"/>
      </w:pPr>
      <w:r>
        <w:t>Результат процедур: проект приказа о предоставлении дубликата лицензии или копии лицензии, направленный на согласование, дубликат лицензии или копия лицензии.</w:t>
      </w:r>
    </w:p>
    <w:p w:rsidR="00982FF6" w:rsidRDefault="00E13275">
      <w:pPr>
        <w:ind w:right="134" w:firstLine="1430"/>
      </w:pPr>
      <w:r>
        <w:t>3.6.4. Начальник отдела, начальник управления, начальник юридического отдела согласовывают проект приказа о предоставлении дубликата лицензии или С копии лицензии, который направляется на подпись министру (заместителю министра) с дубликатом лицензии или с копией лицензии.</w:t>
      </w:r>
    </w:p>
    <w:p w:rsidR="00982FF6" w:rsidRDefault="00E13275">
      <w:pPr>
        <w:ind w:left="715" w:right="14"/>
      </w:pPr>
      <w:r>
        <w:t>Процедуры, устанавливаемые пунктами 3.6.3 З .6.4 Регламента, осуществляются в течение одного дня с момента окончания процедуры З .6.2.</w:t>
      </w:r>
    </w:p>
    <w:p w:rsidR="00982FF6" w:rsidRDefault="00E13275">
      <w:pPr>
        <w:ind w:left="715" w:right="144"/>
      </w:pPr>
      <w:r>
        <w:t>Результат процедур: согласованный проект приказа о предоставлении дубликата лицензии или копии лицензии, направленный на подпись министру (заместителю министра).</w:t>
      </w:r>
    </w:p>
    <w:p w:rsidR="00982FF6" w:rsidRDefault="00E13275">
      <w:pPr>
        <w:spacing w:after="26"/>
        <w:ind w:left="715" w:right="144"/>
      </w:pPr>
      <w:r>
        <w:t>3.6.5. Министр (заместитель министра) подписывает приказ о предоставлении дубликата лицензии или копии лицензии, дубликат лицензии или копию лицензии и направляет специалисту отдела.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spacing w:after="64"/>
        <w:ind w:left="787" w:right="14"/>
      </w:pPr>
      <w:r>
        <w:t>Результат процедур: подписанный приказ о предоставлении дубликата лицензии или копии лицензии, дубликат лицензии или копия лицензии.</w:t>
      </w:r>
    </w:p>
    <w:p w:rsidR="00982FF6" w:rsidRDefault="00E13275">
      <w:pPr>
        <w:spacing w:after="86"/>
        <w:ind w:left="787" w:right="14"/>
      </w:pPr>
      <w:r>
        <w:t>3.6.6. Специалист отдела выдает лицензиату дубликат лицензии или копию лицензии.</w:t>
      </w:r>
    </w:p>
    <w:p w:rsidR="00982FF6" w:rsidRDefault="00E13275">
      <w:pPr>
        <w:spacing w:after="58"/>
        <w:ind w:left="787" w:right="14"/>
      </w:pPr>
      <w:r>
        <w:t>Процедура, устанавливаемая настоящим пунктом, осуществляется в день подписания дубликата лицензии или копии лицензии.</w:t>
      </w:r>
    </w:p>
    <w:p w:rsidR="00982FF6" w:rsidRDefault="00E13275">
      <w:pPr>
        <w:spacing w:after="163"/>
        <w:ind w:left="787" w:right="14"/>
      </w:pPr>
      <w:r>
        <w:t>Результат процедуры: предоставленный лицензиату дубликат лицензии или копия лицензии.</w:t>
      </w:r>
    </w:p>
    <w:p w:rsidR="00982FF6" w:rsidRDefault="00E13275">
      <w:pPr>
        <w:spacing w:after="546"/>
        <w:ind w:left="715" w:right="77"/>
      </w:pPr>
      <w:r>
        <w:t>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документа, министерство направляет лицензиату дубликат лицензии или копию лицензии в форме электронного документа, подписанного электронной подписью.</w:t>
      </w:r>
    </w:p>
    <w:p w:rsidR="00982FF6" w:rsidRDefault="00E13275">
      <w:pPr>
        <w:spacing w:after="427"/>
        <w:ind w:left="1469" w:right="14" w:firstLine="0"/>
      </w:pPr>
      <w:r>
        <w:t>3.7. Прекращение действия лицензии, приложения к лицензии</w:t>
      </w:r>
    </w:p>
    <w:p w:rsidR="00982FF6" w:rsidRDefault="00E13275">
      <w:pPr>
        <w:ind w:left="715" w:right="106"/>
      </w:pPr>
      <w:r>
        <w:t>3.7.1. Лицензиат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прекращении действия лицензии, приложения к лицензии в отдел делопроизводства. З .7.2. Специалист отдела делопроизводства осуществляет:</w:t>
      </w:r>
    </w:p>
    <w:p w:rsidR="00982FF6" w:rsidRDefault="00E13275">
      <w:pPr>
        <w:spacing w:after="210"/>
        <w:ind w:left="715" w:right="14"/>
      </w:pPr>
      <w:r>
        <w:t>прием, регистрацию заявления о прекращении действия лицензии, приложения к лицензии в Электронном Правительстве;</w:t>
      </w:r>
    </w:p>
    <w:p w:rsidR="00982FF6" w:rsidRDefault="00E13275">
      <w:pPr>
        <w:spacing w:line="430" w:lineRule="auto"/>
        <w:ind w:left="720" w:right="14" w:hanging="701"/>
      </w:pPr>
      <w:r>
        <w:t>С передачу заявления о прекращении действия лицензии, приложения к лицензии в отдел.</w:t>
      </w:r>
    </w:p>
    <w:p w:rsidR="00982FF6" w:rsidRDefault="00E13275">
      <w:pPr>
        <w:spacing w:after="49"/>
        <w:ind w:left="715" w:right="14"/>
      </w:pPr>
      <w:r>
        <w:t>Процедуры, устанавливаемые настоящим пунктом, осуществляются в день поступления заявления о прекращении действия лицензии, приложения к лицензии.</w:t>
      </w:r>
    </w:p>
    <w:p w:rsidR="00982FF6" w:rsidRDefault="00E13275">
      <w:pPr>
        <w:spacing w:after="49"/>
        <w:ind w:left="715" w:right="14"/>
      </w:pPr>
      <w:r>
        <w:t>Результат процедур: зарегистрированное заявление о прекращении действия лицензии, приложения к лицензии, направленное на рассмотрение в отдел.</w:t>
      </w:r>
    </w:p>
    <w:p w:rsidR="00982FF6" w:rsidRDefault="00E13275">
      <w:pPr>
        <w:ind w:left="715" w:right="134"/>
      </w:pPr>
      <w:r>
        <w:t>З. 7.3. Специалист отдела подготавливает проект приказа о прекращении действия лицензии, приложения к лицензии и направляет его на согласование начальнику отдела, начальнику управления и начальнику юридического отдела. 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spacing w:after="38"/>
        <w:ind w:left="778" w:right="14"/>
      </w:pPr>
      <w:r>
        <w:t>Результат процедур: проект приказа о прекращении действия лицензии, приложения к лицензии.</w:t>
      </w:r>
    </w:p>
    <w:p w:rsidR="00982FF6" w:rsidRDefault="00E13275">
      <w:pPr>
        <w:spacing w:after="34"/>
        <w:ind w:left="715" w:right="77"/>
      </w:pPr>
      <w:r>
        <w:t>3.7.4. Начальник отдела, начальник управления, начальник юридического отдела согласовывают проект приказа о прекращении действия лицензии, приложения к лицензии, который направляется на подпись министру (заместителю министра).</w:t>
      </w:r>
    </w:p>
    <w:p w:rsidR="00982FF6" w:rsidRDefault="00E13275">
      <w:pPr>
        <w:spacing w:after="42"/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ind w:left="715" w:right="96"/>
      </w:pPr>
      <w:r>
        <w:t>Результат процедур: согласованный проект приказа о прекращении действия лицензии, приложения к лицензии, направленный на подпись министру (заместителю министра).</w:t>
      </w:r>
    </w:p>
    <w:p w:rsidR="00982FF6" w:rsidRDefault="00E13275">
      <w:pPr>
        <w:spacing w:after="29"/>
        <w:ind w:left="715" w:right="14"/>
      </w:pPr>
      <w:r>
        <w:t>З. 7.5. Министр (заместитель министра) подписывает приказ о прекращении действия лицензии, приложения к лицензии и направляет специалисту отдела.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spacing w:after="31"/>
        <w:ind w:left="715" w:right="14"/>
      </w:pPr>
      <w:r>
        <w:t>Результат процедур: подписанный приказ о прекращении действия лицензии, приложения к лицензии.</w:t>
      </w:r>
    </w:p>
    <w:p w:rsidR="00982FF6" w:rsidRDefault="00E13275">
      <w:pPr>
        <w:ind w:left="715" w:right="115"/>
      </w:pPr>
      <w:r>
        <w:t>3.7.6. Специалист отдела на основании подписанного приказа о прекращении действия лицензии, приложения к лицензии вносит сведения о прекращении действия лицензии, приложения к лицензии в реестр лицензий.</w:t>
      </w:r>
    </w:p>
    <w:p w:rsidR="00982FF6" w:rsidRDefault="00E13275">
      <w:pPr>
        <w:ind w:left="715" w:right="14"/>
      </w:pPr>
      <w:r>
        <w:t>Процедура, устанавливаемая настоящим пунктом, осуществляется в день подписания приказа о прекращении действия лицензии, приложения к лицензии.</w:t>
      </w:r>
    </w:p>
    <w:p w:rsidR="00982FF6" w:rsidRDefault="00E13275">
      <w:pPr>
        <w:spacing w:after="26"/>
        <w:ind w:left="1430" w:right="14" w:firstLine="0"/>
      </w:pPr>
      <w:r>
        <w:t>Результат процедуры: актуализированный реестр лицензий.</w:t>
      </w:r>
    </w:p>
    <w:p w:rsidR="00982FF6" w:rsidRDefault="00E13275">
      <w:pPr>
        <w:spacing w:line="233" w:lineRule="auto"/>
        <w:ind w:left="10" w:right="14" w:firstLine="1421"/>
      </w:pPr>
      <w:r>
        <w:t>3.7.7. Специалист отдела направляет лицензиату письменное уведомление о С прекращении действия лицензии, приложения к лицензии.</w:t>
      </w:r>
    </w:p>
    <w:p w:rsidR="00982FF6" w:rsidRDefault="00E13275">
      <w:pPr>
        <w:spacing w:after="29"/>
        <w:ind w:left="715" w:right="134"/>
      </w:pPr>
      <w:r>
        <w:t>Процедура, устанавливаемая настоящим пунктом, осуществляется в течение одного дня с момента окончания процедуры, предусмотренной пунктом 3.7.5 Регламента.</w:t>
      </w:r>
    </w:p>
    <w:p w:rsidR="00982FF6" w:rsidRDefault="00E13275">
      <w:pPr>
        <w:spacing w:after="26"/>
        <w:ind w:left="715" w:right="14"/>
      </w:pPr>
      <w:r>
        <w:t>Результат процедуры: уведомление о прекращении действия лицензии, приложения к лицензии.</w:t>
      </w:r>
    </w:p>
    <w:p w:rsidR="00982FF6" w:rsidRDefault="00E13275">
      <w:pPr>
        <w:ind w:left="715" w:right="144"/>
      </w:pPr>
      <w:r>
        <w:t>Если заявление о прекращении действия лицензии, приложения к лицензии направлено в форме электронного документа, уведомление направляется в форме электронного документа, подписанного электронной подписью.</w:t>
      </w:r>
    </w:p>
    <w:p w:rsidR="00982FF6" w:rsidRDefault="00E13275">
      <w:pPr>
        <w:spacing w:after="434"/>
        <w:ind w:left="1488" w:right="14" w:firstLine="0"/>
      </w:pPr>
      <w:r>
        <w:t>3.8. Предоставление сведений из реестра лицензий</w:t>
      </w:r>
    </w:p>
    <w:p w:rsidR="00982FF6" w:rsidRDefault="00E13275">
      <w:pPr>
        <w:ind w:left="715" w:right="86"/>
      </w:pPr>
      <w:r>
        <w:t xml:space="preserve">3.8.1. Юридическое лицо, физическое лицо на бумажном носителе либо по почте заказным почтовым отправлением с уведомлением о вручении, либо в форме электронного документа, подписанного электронной подписью, подает (направляет) заявление о предоставлении сведений из реестра лицензий о конкретном лицензиате </w:t>
      </w:r>
      <w:r>
        <w:rPr>
          <w:noProof/>
        </w:rPr>
        <w:drawing>
          <wp:inline distT="0" distB="0" distL="0" distR="0">
            <wp:extent cx="54864" cy="24398"/>
            <wp:effectExtent l="0" t="0" r="0" b="0"/>
            <wp:docPr id="88544" name="Picture 88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4" name="Picture 885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юридическом лице или индивидуальном предпринимателе в отдел делопроизводства.</w:t>
      </w:r>
    </w:p>
    <w:p w:rsidR="00982FF6" w:rsidRDefault="00E13275">
      <w:pPr>
        <w:spacing w:after="30"/>
        <w:ind w:left="1469" w:right="14" w:firstLine="0"/>
      </w:pPr>
      <w:r>
        <w:t>3.8.2. Специалист отдела делопроизводства осуществляет:</w:t>
      </w:r>
    </w:p>
    <w:p w:rsidR="00982FF6" w:rsidRDefault="00E13275">
      <w:pPr>
        <w:ind w:left="715" w:right="96"/>
      </w:pPr>
      <w:r>
        <w:t>прием, регистрацию заявления о предоставлении сведений из реестра лицензий в Электронном Правительстве; передачу заявления о предоставлении сведений из реестра лицензий в отдел.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день поступления заявления о предоставлении сведений из реестра лицензий.</w:t>
      </w:r>
    </w:p>
    <w:p w:rsidR="00982FF6" w:rsidRDefault="00E13275">
      <w:pPr>
        <w:ind w:left="715" w:right="14"/>
      </w:pPr>
      <w:r>
        <w:t>Результат процедур: зарегистрированное заявление о предоставлении сведений из реестра лицензий, направленное на рассмотрение в отдел.</w:t>
      </w:r>
    </w:p>
    <w:p w:rsidR="00982FF6" w:rsidRDefault="00E13275">
      <w:pPr>
        <w:ind w:left="715" w:right="106"/>
      </w:pPr>
      <w:r>
        <w:t>3.8.3. Специалист отдела подготавливает проект письма с выпиской из реестра лицензий о конкретном лицензиате — юридическом лице или индивидуальном предпринимателе и направляет его на согласование начальнику отдела, начальнику управления.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процедур: проект письма с выпиской из реестра лицензий, направленный на согласование начальнику отдела, начальнику управления.</w:t>
      </w:r>
    </w:p>
    <w:p w:rsidR="00982FF6" w:rsidRDefault="00E13275">
      <w:pPr>
        <w:ind w:left="715" w:right="125"/>
      </w:pPr>
      <w:r>
        <w:t>3.8.4. Начальник отдела, начальник управления согласовывают проект письма с выпиской из реестра лицензий, который направляется на подпись министру (заместителю министра).</w:t>
      </w:r>
    </w:p>
    <w:p w:rsidR="00982FF6" w:rsidRDefault="00E13275">
      <w:pPr>
        <w:ind w:left="715" w:right="14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2FF6" w:rsidRDefault="00E13275">
      <w:pPr>
        <w:ind w:left="715" w:right="14"/>
      </w:pPr>
      <w:r>
        <w:t>Результат процедур: согласованный проект письма с выпиской из реестра лицензий, направленный на подпись министру (заместителю министра).</w:t>
      </w:r>
    </w:p>
    <w:p w:rsidR="00982FF6" w:rsidRDefault="00E13275">
      <w:pPr>
        <w:ind w:left="715" w:right="14"/>
      </w:pPr>
      <w:r>
        <w:t>3.8.5. Министр (заместитель министра) подписывает письмо с выпиской из реестра лицензий и направляет специалисту отдела.</w:t>
      </w:r>
    </w:p>
    <w:p w:rsidR="00982FF6" w:rsidRDefault="00E13275">
      <w:pPr>
        <w:ind w:left="715" w:right="14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982FF6" w:rsidRDefault="00E13275">
      <w:pPr>
        <w:ind w:left="1421" w:right="14" w:firstLine="0"/>
      </w:pPr>
      <w:r>
        <w:t>Результат процедуры: подписанное письмо с выпиской из реестра лицензий.</w:t>
      </w:r>
    </w:p>
    <w:p w:rsidR="00982FF6" w:rsidRDefault="00E13275">
      <w:pPr>
        <w:ind w:left="787" w:right="14"/>
      </w:pPr>
      <w:r>
        <w:t>3.8.6. Специалист отдела направляет письмо с выпиской из реестра лицензий юридическому лицу, физическому лицу.</w:t>
      </w:r>
    </w:p>
    <w:p w:rsidR="00982FF6" w:rsidRDefault="00E13275">
      <w:pPr>
        <w:ind w:left="787" w:right="14"/>
      </w:pPr>
      <w:r>
        <w:t>Процедура, устанавливаемая настоящим пунктом, осуществляется в день подписания письма министром (заместителем министра).</w:t>
      </w:r>
    </w:p>
    <w:p w:rsidR="00982FF6" w:rsidRDefault="00E13275">
      <w:pPr>
        <w:spacing w:after="102"/>
        <w:ind w:left="1498" w:right="14" w:firstLine="0"/>
      </w:pPr>
      <w:r>
        <w:t>Результат процедуры: направленное письмо с выпиской из реестра лицензий.</w:t>
      </w:r>
    </w:p>
    <w:p w:rsidR="00982FF6" w:rsidRDefault="00E13275">
      <w:pPr>
        <w:spacing w:after="478"/>
        <w:ind w:left="787" w:right="77"/>
      </w:pPr>
      <w:r>
        <w:t>Сведения о конкретной лицензии могут быть направлены юридическому лицу, физическому лицу по их обращению в форме электронного документа, подписанного электронной подписью, в виде выписки из реестра лицензий.</w:t>
      </w:r>
    </w:p>
    <w:p w:rsidR="00982FF6" w:rsidRDefault="00E13275">
      <w:pPr>
        <w:pStyle w:val="2"/>
        <w:spacing w:after="447"/>
        <w:ind w:left="812" w:right="187"/>
      </w:pPr>
      <w:r>
        <w:t>4. Формы контроля за исполнением административного регламента</w:t>
      </w:r>
    </w:p>
    <w:p w:rsidR="00982FF6" w:rsidRDefault="00E13275">
      <w:pPr>
        <w:numPr>
          <w:ilvl w:val="0"/>
          <w:numId w:val="5"/>
        </w:numPr>
        <w:ind w:right="77"/>
      </w:pPr>
      <w:r>
        <w:t>1 . 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 услуги.</w:t>
      </w:r>
    </w:p>
    <w:p w:rsidR="00982FF6" w:rsidRDefault="00E13275">
      <w:pPr>
        <w:numPr>
          <w:ilvl w:val="1"/>
          <w:numId w:val="5"/>
        </w:numPr>
        <w:ind w:right="77"/>
      </w:pPr>
      <w:r>
        <w:t>Текущий контроль осуществляется в форме проведения проверок полноты и качества исполнения государственной услуги.</w:t>
      </w:r>
    </w:p>
    <w:p w:rsidR="00982FF6" w:rsidRDefault="00E13275">
      <w:pPr>
        <w:numPr>
          <w:ilvl w:val="1"/>
          <w:numId w:val="5"/>
        </w:numPr>
        <w:ind w:right="77"/>
      </w:pPr>
      <w:r>
        <w:t>Проверки могут быть плановыми и внеплановыми. Плановые проверки осуществляются на основании ежегодного плана проведения плановых проверок Министерства. Внеплановые поверки - по предписанию министерства.</w:t>
      </w:r>
    </w:p>
    <w:p w:rsidR="00982FF6" w:rsidRDefault="00E13275">
      <w:pPr>
        <w:numPr>
          <w:ilvl w:val="1"/>
          <w:numId w:val="5"/>
        </w:numPr>
        <w:ind w:right="77"/>
      </w:pPr>
      <w:r>
        <w:t>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982FF6" w:rsidRDefault="00E13275">
      <w:pPr>
        <w:numPr>
          <w:ilvl w:val="1"/>
          <w:numId w:val="5"/>
        </w:numPr>
        <w:ind w:right="77"/>
      </w:pPr>
      <w:r>
        <w:t>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982FF6" w:rsidRDefault="00E13275">
      <w:pPr>
        <w:pStyle w:val="2"/>
        <w:spacing w:after="581"/>
        <w:ind w:left="812" w:right="43"/>
      </w:pPr>
      <w:r>
        <w:t>5.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</w:t>
      </w:r>
    </w:p>
    <w:p w:rsidR="00982FF6" w:rsidRDefault="00E13275">
      <w:pPr>
        <w:spacing w:after="140"/>
        <w:ind w:left="787" w:right="14"/>
      </w:pPr>
      <w:r>
        <w:t>5.1. Получатели государственной услуги имеют право на досудебное обжалование решений и действий (бездействия) Министерства, должностного лица Министерства, государственного служащего Министерства, участвующего в предоставлении государственной услуги.</w:t>
      </w:r>
    </w:p>
    <w:p w:rsidR="00982FF6" w:rsidRDefault="00E13275">
      <w:pPr>
        <w:spacing w:after="142"/>
        <w:ind w:left="715" w:right="14"/>
      </w:pPr>
      <w:r>
        <w:t>Жалоба подается в Министерство, а в случаях, когда обжалуются решения и действия (бездействие) министра экономики Республики Татарстан — в Кабинет Министров Республики Татарстан.</w:t>
      </w:r>
    </w:p>
    <w:p w:rsidR="00982FF6" w:rsidRDefault="00E13275">
      <w:pPr>
        <w:spacing w:after="145"/>
        <w:ind w:left="715" w:right="14"/>
      </w:pPr>
      <w:r>
        <w:t>5.2. Получатель государственной услуги может обратиться с жалобой в следующих случаях:</w:t>
      </w:r>
    </w:p>
    <w:p w:rsidR="00982FF6" w:rsidRDefault="00E13275">
      <w:pPr>
        <w:spacing w:after="122"/>
        <w:ind w:left="715" w:right="14"/>
      </w:pPr>
      <w:r>
        <w:t>1 ) нарушение срока регистрации запроса получателя государственной услуги о предоставлении государственной услуги;</w:t>
      </w:r>
    </w:p>
    <w:p w:rsidR="00982FF6" w:rsidRDefault="00E13275">
      <w:pPr>
        <w:spacing w:after="150"/>
        <w:ind w:left="1459" w:right="14" w:firstLine="0"/>
      </w:pPr>
      <w:r>
        <w:t>2) нарушение срока предоставления государственной услуги;</w:t>
      </w:r>
    </w:p>
    <w:p w:rsidR="00982FF6" w:rsidRDefault="00E13275">
      <w:pPr>
        <w:spacing w:after="125"/>
        <w:ind w:left="715" w:right="106"/>
      </w:pPr>
      <w:r>
        <w:t>З) требование у получателя государственной услуги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82FF6" w:rsidRDefault="00E13275">
      <w:pPr>
        <w:numPr>
          <w:ilvl w:val="0"/>
          <w:numId w:val="6"/>
        </w:numPr>
        <w:spacing w:after="134"/>
        <w:ind w:right="120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получателя государственной услуги;</w:t>
      </w:r>
    </w:p>
    <w:p w:rsidR="00982FF6" w:rsidRDefault="00E13275">
      <w:pPr>
        <w:numPr>
          <w:ilvl w:val="0"/>
          <w:numId w:val="6"/>
        </w:numPr>
        <w:spacing w:after="131"/>
        <w:ind w:right="120"/>
      </w:pPr>
      <w:r>
        <w:t>отказ в предоставлении государственной,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982FF6" w:rsidRDefault="00E13275">
      <w:pPr>
        <w:numPr>
          <w:ilvl w:val="0"/>
          <w:numId w:val="6"/>
        </w:numPr>
        <w:spacing w:after="42"/>
        <w:ind w:right="120"/>
      </w:pPr>
      <w:r>
        <w:t>затребование с получателя государственной услуги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82FF6" w:rsidRDefault="00E13275">
      <w:pPr>
        <w:numPr>
          <w:ilvl w:val="0"/>
          <w:numId w:val="6"/>
        </w:numPr>
        <w:spacing w:after="25"/>
        <w:ind w:right="120"/>
      </w:pPr>
      <w:r>
        <w:t>отказ Министерства, должностного лица Министерства,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982FF6" w:rsidRDefault="00E13275">
      <w:pPr>
        <w:numPr>
          <w:ilvl w:val="1"/>
          <w:numId w:val="7"/>
        </w:numPr>
        <w:spacing w:after="39"/>
        <w:ind w:right="14"/>
      </w:pPr>
      <w:r>
        <w:t>Жалоба подается в письменной форме на бумажном носителе или в электронной форме.</w:t>
      </w:r>
    </w:p>
    <w:p w:rsidR="00982FF6" w:rsidRDefault="00E13275">
      <w:pPr>
        <w:spacing w:after="35"/>
        <w:ind w:left="715" w:right="96"/>
      </w:pPr>
      <w:r>
        <w:t>Жалоба может быть направлена по почте, через МФЦ, с использованием информационно-телекоммуникационной сети ”Интернет”, официального сайта Министерства (</w:t>
      </w:r>
      <w:r>
        <w:rPr>
          <w:u w:val="single" w:color="000000"/>
        </w:rPr>
        <w:t>http://mert.tatarstan.ru</w:t>
      </w:r>
      <w:r>
        <w:t>), Портала государственных и муниципальных услуг Республики Татарстан (</w:t>
      </w:r>
      <w:r>
        <w:rPr>
          <w:u w:val="single" w:color="000000"/>
        </w:rPr>
        <w:t>http://uslugi.tatar.ru/</w:t>
      </w:r>
      <w:r>
        <w:t>), Единого портала государственных и муниципальных услуг (функций) (</w:t>
      </w:r>
      <w:r>
        <w:rPr>
          <w:u w:val="single" w:color="000000"/>
        </w:rPr>
        <w:t>http://www.gosuslugi.ru/</w:t>
      </w:r>
      <w:r>
        <w:t>), а также может быть принята при личном приеме заявителя.</w:t>
      </w:r>
    </w:p>
    <w:p w:rsidR="00982FF6" w:rsidRDefault="00E13275">
      <w:pPr>
        <w:numPr>
          <w:ilvl w:val="1"/>
          <w:numId w:val="7"/>
        </w:numPr>
        <w:spacing w:after="29"/>
        <w:ind w:right="14"/>
      </w:pPr>
      <w:r>
        <w:t>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82FF6" w:rsidRDefault="00E13275">
      <w:pPr>
        <w:numPr>
          <w:ilvl w:val="1"/>
          <w:numId w:val="7"/>
        </w:numPr>
        <w:spacing w:after="46"/>
        <w:ind w:right="14"/>
      </w:pPr>
      <w:r>
        <w:t>Жалоба должна содержать следующую информацию:</w:t>
      </w:r>
    </w:p>
    <w:p w:rsidR="00982FF6" w:rsidRDefault="00E13275">
      <w:pPr>
        <w:numPr>
          <w:ilvl w:val="2"/>
          <w:numId w:val="8"/>
        </w:numPr>
        <w:spacing w:after="265"/>
        <w:ind w:right="55"/>
      </w:pPr>
      <w:r>
        <w:t>наименование органа, предоставляющего государственную услугу, должностного лица органа, предоставляющего государственную услугу или</w:t>
      </w:r>
    </w:p>
    <w:p w:rsidR="00982FF6" w:rsidRDefault="00E13275">
      <w:pPr>
        <w:spacing w:line="439" w:lineRule="auto"/>
        <w:ind w:left="758" w:right="14" w:hanging="739"/>
      </w:pPr>
      <w:r>
        <w:t>С государственного служащего, решения и действия (бездействие) которых обжалуются;</w:t>
      </w:r>
    </w:p>
    <w:p w:rsidR="00982FF6" w:rsidRDefault="00E13275">
      <w:pPr>
        <w:numPr>
          <w:ilvl w:val="2"/>
          <w:numId w:val="8"/>
        </w:numPr>
        <w:spacing w:after="36"/>
        <w:ind w:right="55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2FF6" w:rsidRDefault="00E13275">
      <w:pPr>
        <w:spacing w:after="101" w:line="342" w:lineRule="auto"/>
        <w:ind w:left="240" w:right="91" w:firstLine="62"/>
        <w:jc w:val="right"/>
      </w:pPr>
      <w:r>
        <w:t>З)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982FF6" w:rsidRDefault="00E13275">
      <w:pPr>
        <w:spacing w:after="37"/>
        <w:ind w:left="845" w:right="14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982FF6" w:rsidRDefault="00E13275">
      <w:pPr>
        <w:spacing w:after="35"/>
        <w:ind w:left="854" w:right="14"/>
      </w:pPr>
      <w: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82FF6" w:rsidRDefault="00E13275">
      <w:pPr>
        <w:spacing w:after="37"/>
        <w:ind w:left="854" w:right="14"/>
      </w:pPr>
      <w:r>
        <w:t>5.7. Жалоба подписывается подавшим ее получателем государственной услуги.</w:t>
      </w:r>
    </w:p>
    <w:p w:rsidR="00982FF6" w:rsidRDefault="00E13275">
      <w:pPr>
        <w:spacing w:after="40"/>
        <w:ind w:left="854" w:right="14"/>
      </w:pPr>
      <w:r>
        <w:t>5.8. По результатам рассмотрения жалобы министр (заместитель министра) принимает одно из следующих решений:</w:t>
      </w:r>
    </w:p>
    <w:p w:rsidR="00982FF6" w:rsidRDefault="00E13275">
      <w:pPr>
        <w:spacing w:after="31"/>
        <w:ind w:left="854" w:right="14"/>
      </w:pPr>
      <w: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 2) отказывает в удовлетворении жалобы.</w:t>
      </w:r>
    </w:p>
    <w:p w:rsidR="00982FF6" w:rsidRDefault="00E13275">
      <w:pPr>
        <w:spacing w:after="31"/>
        <w:ind w:left="854" w:right="14"/>
      </w:pPr>
      <w:r>
        <w:t>Не позднее дня, следующего за днем принятия решения, указанного в подпункте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2FF6" w:rsidRDefault="00E13275">
      <w:pPr>
        <w:spacing w:after="35"/>
        <w:ind w:left="854" w:right="14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уполномоченные органы.</w:t>
      </w:r>
    </w:p>
    <w:p w:rsidR="00982FF6" w:rsidRDefault="00982FF6">
      <w:pPr>
        <w:sectPr w:rsidR="00982FF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4" w:h="16829"/>
          <w:pgMar w:top="567" w:right="518" w:bottom="1394" w:left="346" w:header="720" w:footer="720" w:gutter="0"/>
          <w:cols w:space="720"/>
          <w:titlePg/>
        </w:sectPr>
      </w:pPr>
    </w:p>
    <w:p w:rsidR="00982FF6" w:rsidRDefault="00E13275">
      <w:pPr>
        <w:spacing w:after="1714" w:line="265" w:lineRule="auto"/>
        <w:ind w:left="3792" w:right="10" w:hanging="10"/>
        <w:jc w:val="center"/>
      </w:pPr>
      <w:r>
        <w:rPr>
          <w:sz w:val="20"/>
        </w:rPr>
        <w:t>N21</w:t>
      </w:r>
    </w:p>
    <w:p w:rsidR="00982FF6" w:rsidRDefault="00E13275">
      <w:pPr>
        <w:spacing w:after="244" w:line="249" w:lineRule="auto"/>
        <w:ind w:left="2976" w:right="2208" w:firstLine="2179"/>
      </w:pPr>
      <w:r>
        <w:rPr>
          <w:sz w:val="24"/>
        </w:rPr>
        <w:t>ЗАЯВЛЕНИЕ о предоставлении лицензии на заготовку, хранение, переработку и реализацию лома черных металлов, цветных металлов</w: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Прошу предоставить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09744" cy="12199"/>
                <wp:effectExtent l="0" t="0" r="0" b="0"/>
                <wp:docPr id="192981" name="Group 19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744" cy="12199"/>
                          <a:chOff x="0" y="0"/>
                          <a:chExt cx="4809744" cy="12199"/>
                        </a:xfrm>
                      </wpg:grpSpPr>
                      <wps:wsp>
                        <wps:cNvPr id="192980" name="Shape 192980"/>
                        <wps:cNvSpPr/>
                        <wps:spPr>
                          <a:xfrm>
                            <a:off x="0" y="0"/>
                            <a:ext cx="4809744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744" h="12199">
                                <a:moveTo>
                                  <a:pt x="0" y="6099"/>
                                </a:moveTo>
                                <a:lnTo>
                                  <a:pt x="4809744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81" style="width:378.72pt;height:0.960541pt;mso-position-horizontal-relative:char;mso-position-vertical-relative:line" coordsize="48097,121">
                <v:shape id="Shape 192980" style="position:absolute;width:48097;height:121;left:0;top:0;" coordsize="4809744,12199" path="m0,6099l4809744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22" w:line="252" w:lineRule="auto"/>
        <w:ind w:left="3495" w:right="394" w:hanging="10"/>
      </w:pPr>
      <w:r>
        <w:rPr>
          <w:sz w:val="16"/>
        </w:rPr>
        <w:t>(полное и (при наличии) сокращенное наименование, в том числе фирменное наи</w:t>
      </w:r>
      <w:r w:rsidR="008E2F9F">
        <w:rPr>
          <w:sz w:val="16"/>
        </w:rPr>
        <w:t>менование. и организационно-прав</w:t>
      </w:r>
      <w:r>
        <w:rPr>
          <w:sz w:val="16"/>
        </w:rPr>
        <w:t>овая форма — шля юридического лила: фамилия, имя, отчество, данные документа, удостоверяющего личность - шля индивидуального предпринимателя)</w: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лицензию на заготовку, хранение, переработку и реализацию лома черных металлов, цветных металлов вид работ -</w:t>
      </w:r>
    </w:p>
    <w:p w:rsidR="00982FF6" w:rsidRDefault="00E13275">
      <w:pPr>
        <w:spacing w:after="7" w:line="259" w:lineRule="auto"/>
        <w:ind w:left="194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92497" cy="12199"/>
                <wp:effectExtent l="0" t="0" r="0" b="0"/>
                <wp:docPr id="192983" name="Group 192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7" cy="12199"/>
                          <a:chOff x="0" y="0"/>
                          <a:chExt cx="5492497" cy="12199"/>
                        </a:xfrm>
                      </wpg:grpSpPr>
                      <wps:wsp>
                        <wps:cNvPr id="192982" name="Shape 192982"/>
                        <wps:cNvSpPr/>
                        <wps:spPr>
                          <a:xfrm>
                            <a:off x="0" y="0"/>
                            <a:ext cx="5492497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7" h="12199">
                                <a:moveTo>
                                  <a:pt x="0" y="6100"/>
                                </a:moveTo>
                                <a:lnTo>
                                  <a:pt x="5492497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83" style="width:432.48pt;height:0.960571pt;mso-position-horizontal-relative:char;mso-position-vertical-relative:line" coordsize="54924,121">
                <v:shape id="Shape 192982" style="position:absolute;width:54924;height:121;left:0;top:0;" coordsize="5492497,12199" path="m0,6100l5492497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307" w:line="259" w:lineRule="auto"/>
        <w:ind w:right="134" w:firstLine="0"/>
        <w:jc w:val="right"/>
      </w:pPr>
      <w:r>
        <w:rPr>
          <w:sz w:val="20"/>
        </w:rPr>
        <w:t>(указать наименование вида работ, выполняемого в составе лицензируемого вида деятельности)</w:t>
      </w:r>
    </w:p>
    <w:p w:rsidR="00982FF6" w:rsidRDefault="00E13275">
      <w:pPr>
        <w:spacing w:after="206" w:line="249" w:lineRule="auto"/>
        <w:ind w:left="782" w:right="14" w:hanging="10"/>
      </w:pPr>
      <w:r>
        <w:rPr>
          <w:sz w:val="24"/>
        </w:rPr>
        <w:t>Место нахождения юридического лица (адрес места жительства индивидуального предпринимателя)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962145" cy="12199"/>
                <wp:effectExtent l="0" t="0" r="0" b="0"/>
                <wp:docPr id="192985" name="Group 19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145" cy="12199"/>
                          <a:chOff x="0" y="0"/>
                          <a:chExt cx="4962145" cy="12199"/>
                        </a:xfrm>
                      </wpg:grpSpPr>
                      <wps:wsp>
                        <wps:cNvPr id="192984" name="Shape 192984"/>
                        <wps:cNvSpPr/>
                        <wps:spPr>
                          <a:xfrm>
                            <a:off x="0" y="0"/>
                            <a:ext cx="4962145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5" h="12199">
                                <a:moveTo>
                                  <a:pt x="0" y="6099"/>
                                </a:moveTo>
                                <a:lnTo>
                                  <a:pt x="4962145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85" style="width:390.72pt;height:0.960541pt;mso-position-horizontal-relative:char;mso-position-vertical-relative:line" coordsize="49621,121">
                <v:shape id="Shape 192984" style="position:absolute;width:49621;height:121;left:0;top:0;" coordsize="4962145,12199" path="m0,6099l4962145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Адрес для переписки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09744" cy="12199"/>
                <wp:effectExtent l="0" t="0" r="0" b="0"/>
                <wp:docPr id="192987" name="Group 19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744" cy="12199"/>
                          <a:chOff x="0" y="0"/>
                          <a:chExt cx="4809744" cy="12199"/>
                        </a:xfrm>
                      </wpg:grpSpPr>
                      <wps:wsp>
                        <wps:cNvPr id="192986" name="Shape 192986"/>
                        <wps:cNvSpPr/>
                        <wps:spPr>
                          <a:xfrm>
                            <a:off x="0" y="0"/>
                            <a:ext cx="4809744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744" h="12199">
                                <a:moveTo>
                                  <a:pt x="0" y="6099"/>
                                </a:moveTo>
                                <a:lnTo>
                                  <a:pt x="4809744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87" style="width:378.72pt;height:0.960541pt;mso-position-horizontal-relative:char;mso-position-vertical-relative:line" coordsize="48097,121">
                <v:shape id="Shape 192986" style="position:absolute;width:48097;height:121;left:0;top:0;" coordsize="4809744,12199" path="m0,6099l4809744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151" w:line="260" w:lineRule="auto"/>
        <w:ind w:left="3168" w:right="893" w:hanging="10"/>
        <w:jc w:val="center"/>
      </w:pPr>
      <w:r>
        <w:rPr>
          <w:sz w:val="16"/>
        </w:rPr>
        <w:t>(почтовый адрес, адрес электронной почты, контактный телефон)</w:t>
      </w:r>
    </w:p>
    <w:p w:rsidR="00982FF6" w:rsidRDefault="00E13275">
      <w:pPr>
        <w:spacing w:after="219" w:line="249" w:lineRule="auto"/>
        <w:ind w:left="782" w:right="14" w:hanging="10"/>
      </w:pPr>
      <w:r>
        <w:rPr>
          <w:sz w:val="24"/>
        </w:rPr>
        <w:t>Адреса мест осуществления лицензируемого вида деятельности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18944" cy="12199"/>
                <wp:effectExtent l="0" t="0" r="0" b="0"/>
                <wp:docPr id="192989" name="Group 19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8944" cy="12199"/>
                          <a:chOff x="0" y="0"/>
                          <a:chExt cx="2218944" cy="12199"/>
                        </a:xfrm>
                      </wpg:grpSpPr>
                      <wps:wsp>
                        <wps:cNvPr id="192988" name="Shape 192988"/>
                        <wps:cNvSpPr/>
                        <wps:spPr>
                          <a:xfrm>
                            <a:off x="0" y="0"/>
                            <a:ext cx="2218944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944" h="12199">
                                <a:moveTo>
                                  <a:pt x="0" y="6100"/>
                                </a:moveTo>
                                <a:lnTo>
                                  <a:pt x="2218944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89" style="width:174.72pt;height:0.960541pt;mso-position-horizontal-relative:char;mso-position-vertical-relative:line" coordsize="22189,121">
                <v:shape id="Shape 192988" style="position:absolute;width:22189;height:121;left:0;top:0;" coordsize="2218944,12199" path="m0,6100l2218944,6100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171" w:line="249" w:lineRule="auto"/>
        <w:ind w:left="782" w:right="14" w:hanging="10"/>
      </w:pPr>
      <w:r>
        <w:rPr>
          <w:sz w:val="24"/>
        </w:rPr>
        <w:t>Основной государственный регистрационный номер записи о государственной регистрации</w:t>
      </w:r>
    </w:p>
    <w:p w:rsidR="00982FF6" w:rsidRDefault="00E13275">
      <w:pPr>
        <w:spacing w:after="286" w:line="260" w:lineRule="auto"/>
        <w:ind w:left="701" w:hanging="1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4535425</wp:posOffset>
                </wp:positionH>
                <wp:positionV relativeFrom="paragraph">
                  <wp:posOffset>-28811</wp:posOffset>
                </wp:positionV>
                <wp:extent cx="2127504" cy="6099"/>
                <wp:effectExtent l="0" t="0" r="0" b="0"/>
                <wp:wrapNone/>
                <wp:docPr id="192991" name="Group 19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504" cy="6099"/>
                          <a:chOff x="0" y="0"/>
                          <a:chExt cx="2127504" cy="6099"/>
                        </a:xfrm>
                      </wpg:grpSpPr>
                      <wps:wsp>
                        <wps:cNvPr id="192990" name="Shape 192990"/>
                        <wps:cNvSpPr/>
                        <wps:spPr>
                          <a:xfrm>
                            <a:off x="0" y="0"/>
                            <a:ext cx="2127504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504" h="6099">
                                <a:moveTo>
                                  <a:pt x="0" y="3050"/>
                                </a:moveTo>
                                <a:lnTo>
                                  <a:pt x="2127504" y="3050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991" style="width:167.52pt;height:0.480255pt;position:absolute;z-index:-2147483648;mso-position-horizontal-relative:text;mso-position-horizontal:absolute;margin-left:357.12pt;mso-position-vertical-relative:text;margin-top:-2.26868pt;" coordsize="21275,60">
                <v:shape id="Shape 192990" style="position:absolute;width:21275;height:60;left:0;top:0;" coordsize="2127504,6099" path="m0,3050l2127504,3050">
                  <v:stroke weight="0.4802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 xml:space="preserve">(ОГРН — для юридического лица, ОГРНИП — </w:t>
      </w:r>
      <w:r w:rsidR="008E2F9F">
        <w:rPr>
          <w:sz w:val="16"/>
        </w:rPr>
        <w:t>индивидуального</w:t>
      </w:r>
      <w:r>
        <w:rPr>
          <w:sz w:val="16"/>
        </w:rPr>
        <w:t xml:space="preserve"> предпринимателя)</w:t>
      </w:r>
    </w:p>
    <w:p w:rsidR="00982FF6" w:rsidRDefault="00E13275">
      <w:pPr>
        <w:spacing w:after="217" w:line="249" w:lineRule="auto"/>
        <w:ind w:left="782" w:right="14" w:hanging="10"/>
      </w:pPr>
      <w:r>
        <w:rPr>
          <w:sz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предпринимателя), с указанием адреса места нахождения органа, осуществившего государственную регистрацию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6897" cy="12199"/>
                <wp:effectExtent l="0" t="0" r="0" b="0"/>
                <wp:docPr id="192993" name="Group 19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6897" cy="12199"/>
                          <a:chOff x="0" y="0"/>
                          <a:chExt cx="2596897" cy="12199"/>
                        </a:xfrm>
                      </wpg:grpSpPr>
                      <wps:wsp>
                        <wps:cNvPr id="192992" name="Shape 192992"/>
                        <wps:cNvSpPr/>
                        <wps:spPr>
                          <a:xfrm>
                            <a:off x="0" y="0"/>
                            <a:ext cx="2596897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897" h="12199">
                                <a:moveTo>
                                  <a:pt x="0" y="6100"/>
                                </a:moveTo>
                                <a:lnTo>
                                  <a:pt x="2596897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93" style="width:204.48pt;height:0.960541pt;mso-position-horizontal-relative:char;mso-position-vertical-relative:line" coordsize="25968,121">
                <v:shape id="Shape 192992" style="position:absolute;width:25968;height:121;left:0;top:0;" coordsize="2596897,12199" path="m0,6100l2596897,6100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02" w:line="249" w:lineRule="auto"/>
        <w:ind w:left="782" w:right="14" w:hanging="10"/>
      </w:pPr>
      <w:r>
        <w:rPr>
          <w:sz w:val="24"/>
        </w:rPr>
        <w:t>Идентификационный номер н</w:t>
      </w:r>
      <w:r w:rsidR="008E2F9F">
        <w:rPr>
          <w:sz w:val="24"/>
        </w:rPr>
        <w:t>ал</w:t>
      </w:r>
      <w:r>
        <w:rPr>
          <w:sz w:val="24"/>
        </w:rPr>
        <w:t>огоплательщика (ИНН)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82240" cy="12198"/>
                <wp:effectExtent l="0" t="0" r="0" b="0"/>
                <wp:docPr id="192995" name="Group 19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12198"/>
                          <a:chOff x="0" y="0"/>
                          <a:chExt cx="2682240" cy="12198"/>
                        </a:xfrm>
                      </wpg:grpSpPr>
                      <wps:wsp>
                        <wps:cNvPr id="192994" name="Shape 192994"/>
                        <wps:cNvSpPr/>
                        <wps:spPr>
                          <a:xfrm>
                            <a:off x="0" y="0"/>
                            <a:ext cx="2682240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 h="12198">
                                <a:moveTo>
                                  <a:pt x="0" y="6100"/>
                                </a:moveTo>
                                <a:lnTo>
                                  <a:pt x="2682240" y="6100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95" style="width:211.2pt;height:0.96051pt;mso-position-horizontal-relative:char;mso-position-vertical-relative:line" coordsize="26822,121">
                <v:shape id="Shape 192994" style="position:absolute;width:26822;height:121;left:0;top:0;" coordsize="2682240,12198" path="m0,6100l2682240,6100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188" w:line="249" w:lineRule="auto"/>
        <w:ind w:left="782" w:right="14" w:hanging="10"/>
      </w:pPr>
      <w:r>
        <w:rPr>
          <w:sz w:val="24"/>
        </w:rPr>
        <w:t>Данные документа, подтверждающего факт постановки юридического лица (индивидуального предпринимателя) на учет в налоговом органе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73552" cy="12198"/>
                <wp:effectExtent l="0" t="0" r="0" b="0"/>
                <wp:docPr id="192997" name="Group 19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3552" cy="12198"/>
                          <a:chOff x="0" y="0"/>
                          <a:chExt cx="3273552" cy="12198"/>
                        </a:xfrm>
                      </wpg:grpSpPr>
                      <wps:wsp>
                        <wps:cNvPr id="192996" name="Shape 192996"/>
                        <wps:cNvSpPr/>
                        <wps:spPr>
                          <a:xfrm>
                            <a:off x="0" y="0"/>
                            <a:ext cx="3273552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552" h="12198">
                                <a:moveTo>
                                  <a:pt x="0" y="6099"/>
                                </a:moveTo>
                                <a:lnTo>
                                  <a:pt x="3273552" y="6099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97" style="width:257.76pt;height:0.96051pt;mso-position-horizontal-relative:char;mso-position-vertical-relative:line" coordsize="32735,121">
                <v:shape id="Shape 192996" style="position:absolute;width:32735;height:121;left:0;top:0;" coordsize="3273552,12198" path="m0,6099l3273552,6099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 w:rsidP="008E2F9F">
      <w:pPr>
        <w:spacing w:after="264" w:line="249" w:lineRule="auto"/>
        <w:ind w:left="782" w:right="14" w:hanging="10"/>
      </w:pPr>
      <w:r>
        <w:rPr>
          <w:sz w:val="24"/>
        </w:rPr>
        <w:t>Реквизиты документа, подтверждающего факт уплаты государственной пошлины за предоставление лицензии, либо иные сведения, подтверждающие факт уплаты указанной государственной пошлины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492752" cy="12198"/>
                <wp:effectExtent l="0" t="0" r="0" b="0"/>
                <wp:docPr id="192999" name="Group 19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752" cy="12198"/>
                          <a:chOff x="0" y="0"/>
                          <a:chExt cx="4492752" cy="12198"/>
                        </a:xfrm>
                      </wpg:grpSpPr>
                      <wps:wsp>
                        <wps:cNvPr id="192998" name="Shape 192998"/>
                        <wps:cNvSpPr/>
                        <wps:spPr>
                          <a:xfrm>
                            <a:off x="0" y="0"/>
                            <a:ext cx="4492752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752" h="12198">
                                <a:moveTo>
                                  <a:pt x="0" y="6099"/>
                                </a:moveTo>
                                <a:lnTo>
                                  <a:pt x="4492752" y="6099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99" style="width:353.76pt;height:0.96051pt;mso-position-horizontal-relative:char;mso-position-vertical-relative:line" coordsize="44927,121">
                <v:shape id="Shape 192998" style="position:absolute;width:44927;height:121;left:0;top:0;" coordsize="4492752,12198" path="m0,6099l4492752,6099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5" w:line="236" w:lineRule="auto"/>
        <w:ind w:left="4382" w:right="3643" w:hanging="10"/>
        <w:jc w:val="center"/>
      </w:pPr>
      <w:r>
        <w:rPr>
          <w:sz w:val="24"/>
        </w:rPr>
        <w:t>ЗАЯВЛЕНИЕ о переоформлении лицензии</w:t>
      </w:r>
    </w:p>
    <w:p w:rsidR="00982FF6" w:rsidRDefault="00E13275">
      <w:pPr>
        <w:spacing w:after="216" w:line="249" w:lineRule="auto"/>
        <w:ind w:left="1382" w:right="298" w:hanging="336"/>
      </w:pPr>
      <w:r>
        <w:rPr>
          <w:sz w:val="24"/>
        </w:rPr>
        <w:t>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деятельности; продления срока действия лицензии)</w: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Прошу переоформить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03649" cy="6099"/>
                <wp:effectExtent l="0" t="0" r="0" b="0"/>
                <wp:docPr id="193007" name="Group 19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3649" cy="6099"/>
                          <a:chOff x="0" y="0"/>
                          <a:chExt cx="4803649" cy="6099"/>
                        </a:xfrm>
                      </wpg:grpSpPr>
                      <wps:wsp>
                        <wps:cNvPr id="193006" name="Shape 193006"/>
                        <wps:cNvSpPr/>
                        <wps:spPr>
                          <a:xfrm>
                            <a:off x="0" y="0"/>
                            <a:ext cx="4803649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649" h="6099">
                                <a:moveTo>
                                  <a:pt x="0" y="3050"/>
                                </a:moveTo>
                                <a:lnTo>
                                  <a:pt x="4803649" y="3050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07" style="width:378.24pt;height:0.48027pt;mso-position-horizontal-relative:char;mso-position-vertical-relative:line" coordsize="48036,60">
                <v:shape id="Shape 193006" style="position:absolute;width:48036;height:60;left:0;top:0;" coordsize="4803649,6099" path="m0,3050l4803649,3050">
                  <v:stroke weight="0.480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8E2F9F">
      <w:pPr>
        <w:spacing w:after="0" w:line="216" w:lineRule="auto"/>
        <w:ind w:left="768" w:right="403" w:firstLine="2707"/>
        <w:jc w:val="left"/>
      </w:pPr>
      <w:r>
        <w:rPr>
          <w:sz w:val="16"/>
        </w:rPr>
        <w:t>(полное и (лги наличии) сокращ</w:t>
      </w:r>
      <w:r w:rsidR="00E13275">
        <w:rPr>
          <w:sz w:val="16"/>
        </w:rPr>
        <w:t xml:space="preserve">енное наименование, в том числе фирменное наименование. и организационно-правовая форма — </w:t>
      </w:r>
      <w:r>
        <w:rPr>
          <w:sz w:val="16"/>
        </w:rPr>
        <w:t>для</w:t>
      </w:r>
      <w:r w:rsidR="00E13275">
        <w:rPr>
          <w:sz w:val="16"/>
        </w:rPr>
        <w:t xml:space="preserve"> юридического липа: фамилия. имя, отчество, данные документа. удостоверяющего личность — для </w:t>
      </w:r>
      <w:r>
        <w:rPr>
          <w:sz w:val="16"/>
        </w:rPr>
        <w:t>индивидуального</w:t>
      </w:r>
      <w:r w:rsidR="00E13275">
        <w:rPr>
          <w:sz w:val="16"/>
        </w:rPr>
        <w:t xml:space="preserve"> предпринимателя) лицензию</w:t>
      </w:r>
    </w:p>
    <w:p w:rsidR="00982FF6" w:rsidRDefault="00E13275">
      <w:pPr>
        <w:spacing w:after="7" w:line="259" w:lineRule="auto"/>
        <w:ind w:left="18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92496" cy="12199"/>
                <wp:effectExtent l="0" t="0" r="0" b="0"/>
                <wp:docPr id="193009" name="Group 19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12199"/>
                          <a:chOff x="0" y="0"/>
                          <a:chExt cx="5492496" cy="12199"/>
                        </a:xfrm>
                      </wpg:grpSpPr>
                      <wps:wsp>
                        <wps:cNvPr id="193008" name="Shape 193008"/>
                        <wps:cNvSpPr/>
                        <wps:spPr>
                          <a:xfrm>
                            <a:off x="0" y="0"/>
                            <a:ext cx="5492496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12199">
                                <a:moveTo>
                                  <a:pt x="0" y="6100"/>
                                </a:moveTo>
                                <a:lnTo>
                                  <a:pt x="5492496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09" style="width:432.48pt;height:0.960541pt;mso-position-horizontal-relative:char;mso-position-vertical-relative:line" coordsize="54924,121">
                <v:shape id="Shape 193008" style="position:absolute;width:54924;height:121;left:0;top:0;" coordsize="5492496,12199" path="m0,6100l5492496,6100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52" w:lineRule="auto"/>
        <w:ind w:left="753" w:right="2362" w:firstLine="3427"/>
      </w:pPr>
      <w:r>
        <w:rPr>
          <w:sz w:val="16"/>
        </w:rPr>
        <w:t>(номер и лата лицензии, лицензируемый вид деятельности) вид работ -</w:t>
      </w:r>
    </w:p>
    <w:p w:rsidR="00982FF6" w:rsidRDefault="00E13275">
      <w:pPr>
        <w:spacing w:after="10" w:line="259" w:lineRule="auto"/>
        <w:ind w:left="193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71744" cy="12199"/>
                <wp:effectExtent l="0" t="0" r="0" b="0"/>
                <wp:docPr id="193011" name="Group 19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1744" cy="12199"/>
                          <a:chOff x="0" y="0"/>
                          <a:chExt cx="5571744" cy="12199"/>
                        </a:xfrm>
                      </wpg:grpSpPr>
                      <wps:wsp>
                        <wps:cNvPr id="193010" name="Shape 193010"/>
                        <wps:cNvSpPr/>
                        <wps:spPr>
                          <a:xfrm>
                            <a:off x="0" y="0"/>
                            <a:ext cx="5571744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744" h="12199">
                                <a:moveTo>
                                  <a:pt x="0" y="6100"/>
                                </a:moveTo>
                                <a:lnTo>
                                  <a:pt x="5571744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11" style="width:438.72pt;height:0.960541pt;mso-position-horizontal-relative:char;mso-position-vertical-relative:line" coordsize="55717,121">
                <v:shape id="Shape 193010" style="position:absolute;width:55717;height:121;left:0;top:0;" coordsize="5571744,12199" path="m0,6100l5571744,6100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52" w:lineRule="auto"/>
        <w:ind w:left="753" w:right="1709" w:firstLine="1834"/>
      </w:pPr>
      <w:r>
        <w:rPr>
          <w:sz w:val="16"/>
        </w:rPr>
        <w:t>(указать наименование вида работ, выполняемого в составе лицензируемого вида деятельности) в связи</w:t>
      </w:r>
    </w:p>
    <w:p w:rsidR="00982FF6" w:rsidRDefault="00E13275">
      <w:pPr>
        <w:spacing w:after="306" w:line="259" w:lineRule="auto"/>
        <w:ind w:left="153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8048" cy="12199"/>
                <wp:effectExtent l="0" t="0" r="0" b="0"/>
                <wp:docPr id="193013" name="Group 19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048" cy="12199"/>
                          <a:chOff x="0" y="0"/>
                          <a:chExt cx="5718048" cy="12199"/>
                        </a:xfrm>
                      </wpg:grpSpPr>
                      <wps:wsp>
                        <wps:cNvPr id="193012" name="Shape 193012"/>
                        <wps:cNvSpPr/>
                        <wps:spPr>
                          <a:xfrm>
                            <a:off x="0" y="0"/>
                            <a:ext cx="5718048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048" h="12199">
                                <a:moveTo>
                                  <a:pt x="0" y="6100"/>
                                </a:moveTo>
                                <a:lnTo>
                                  <a:pt x="5718048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13" style="width:450.24pt;height:0.960571pt;mso-position-horizontal-relative:char;mso-position-vertical-relative:line" coordsize="57180,121">
                <v:shape id="Shape 193012" style="position:absolute;width:57180;height:121;left:0;top:0;" coordsize="5718048,12199" path="m0,6100l5718048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49" w:line="249" w:lineRule="auto"/>
        <w:ind w:left="782" w:right="14" w:hanging="10"/>
      </w:pPr>
      <w:r>
        <w:rPr>
          <w:sz w:val="24"/>
        </w:rPr>
        <w:t>Место нахождения юридического лица (адрес места жительства индивидуального предпринимателя)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962145" cy="12199"/>
                <wp:effectExtent l="0" t="0" r="0" b="0"/>
                <wp:docPr id="193015" name="Group 193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145" cy="12199"/>
                          <a:chOff x="0" y="0"/>
                          <a:chExt cx="4962145" cy="12199"/>
                        </a:xfrm>
                      </wpg:grpSpPr>
                      <wps:wsp>
                        <wps:cNvPr id="193014" name="Shape 193014"/>
                        <wps:cNvSpPr/>
                        <wps:spPr>
                          <a:xfrm>
                            <a:off x="0" y="0"/>
                            <a:ext cx="4962145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5" h="12199">
                                <a:moveTo>
                                  <a:pt x="0" y="6100"/>
                                </a:moveTo>
                                <a:lnTo>
                                  <a:pt x="4962145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15" style="width:390.72pt;height:0.960541pt;mso-position-horizontal-relative:char;mso-position-vertical-relative:line" coordsize="49621,121">
                <v:shape id="Shape 193014" style="position:absolute;width:49621;height:121;left:0;top:0;" coordsize="4962145,12199" path="m0,6100l4962145,6100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307" w:hanging="10"/>
      </w:pPr>
      <w:r>
        <w:rPr>
          <w:sz w:val="24"/>
        </w:rPr>
        <w:t>Адрес для переписки</w:t>
      </w:r>
    </w:p>
    <w:p w:rsidR="00982FF6" w:rsidRDefault="00E13275">
      <w:pPr>
        <w:spacing w:after="9" w:line="259" w:lineRule="auto"/>
        <w:ind w:left="296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88993" cy="6100"/>
                <wp:effectExtent l="0" t="0" r="0" b="0"/>
                <wp:docPr id="193017" name="Group 19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993" cy="6100"/>
                          <a:chOff x="0" y="0"/>
                          <a:chExt cx="4888993" cy="6100"/>
                        </a:xfrm>
                      </wpg:grpSpPr>
                      <wps:wsp>
                        <wps:cNvPr id="193016" name="Shape 193016"/>
                        <wps:cNvSpPr/>
                        <wps:spPr>
                          <a:xfrm>
                            <a:off x="0" y="0"/>
                            <a:ext cx="4888993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993" h="6100">
                                <a:moveTo>
                                  <a:pt x="0" y="3050"/>
                                </a:moveTo>
                                <a:lnTo>
                                  <a:pt x="4888993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17" style="width:384.96pt;height:0.480286pt;mso-position-horizontal-relative:char;mso-position-vertical-relative:line" coordsize="48889,61">
                <v:shape id="Shape 193016" style="position:absolute;width:48889;height:61;left:0;top:0;" coordsize="4888993,6100" path="m0,3050l4888993,3050">
                  <v:stroke weight="0.4802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8E2F9F">
      <w:pPr>
        <w:spacing w:after="131" w:line="252" w:lineRule="auto"/>
        <w:ind w:left="4560" w:right="1709" w:hanging="10"/>
      </w:pPr>
      <w:r>
        <w:rPr>
          <w:sz w:val="16"/>
        </w:rPr>
        <w:t>(почтовый адрес, ад</w:t>
      </w:r>
      <w:r w:rsidR="00E13275">
        <w:rPr>
          <w:sz w:val="16"/>
        </w:rPr>
        <w:t>рес электронной почты. контактный телефон)</w: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Адреса мест осуществления лицензируемого вида деятельности</w:t>
      </w:r>
    </w:p>
    <w:p w:rsidR="00982FF6" w:rsidRDefault="00E13275">
      <w:pPr>
        <w:spacing w:after="290" w:line="259" w:lineRule="auto"/>
        <w:ind w:left="73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92096" cy="12199"/>
                <wp:effectExtent l="0" t="0" r="0" b="0"/>
                <wp:docPr id="193019" name="Group 193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096" cy="12199"/>
                          <a:chOff x="0" y="0"/>
                          <a:chExt cx="2292096" cy="12199"/>
                        </a:xfrm>
                      </wpg:grpSpPr>
                      <wps:wsp>
                        <wps:cNvPr id="193018" name="Shape 193018"/>
                        <wps:cNvSpPr/>
                        <wps:spPr>
                          <a:xfrm>
                            <a:off x="0" y="0"/>
                            <a:ext cx="2292096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 h="12199">
                                <a:moveTo>
                                  <a:pt x="0" y="6099"/>
                                </a:moveTo>
                                <a:lnTo>
                                  <a:pt x="2292096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19" style="width:180.48pt;height:0.960541pt;mso-position-horizontal-relative:char;mso-position-vertical-relative:line" coordsize="22920,121">
                <v:shape id="Shape 193018" style="position:absolute;width:22920;height:121;left:0;top:0;" coordsize="2292096,12199" path="m0,6099l2292096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Основной государственный регистрационный номер записи о государственной регистрации</w:t>
      </w:r>
    </w:p>
    <w:p w:rsidR="00982FF6" w:rsidRDefault="00E13275">
      <w:pPr>
        <w:spacing w:after="11" w:line="259" w:lineRule="auto"/>
        <w:ind w:left="768" w:firstLine="0"/>
        <w:jc w:val="left"/>
      </w:pPr>
      <w:r>
        <w:rPr>
          <w:noProof/>
        </w:rPr>
        <w:drawing>
          <wp:inline distT="0" distB="0" distL="0" distR="0">
            <wp:extent cx="6156961" cy="18299"/>
            <wp:effectExtent l="0" t="0" r="0" b="0"/>
            <wp:docPr id="193002" name="Picture 193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2" name="Picture 19300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56961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F6" w:rsidRDefault="00E13275">
      <w:pPr>
        <w:spacing w:after="228" w:line="252" w:lineRule="auto"/>
        <w:ind w:left="3322" w:right="1709" w:hanging="10"/>
      </w:pPr>
      <w:r>
        <w:rPr>
          <w:sz w:val="16"/>
        </w:rPr>
        <w:t>(ОГРН — дл</w:t>
      </w:r>
      <w:r w:rsidR="008E2F9F">
        <w:rPr>
          <w:sz w:val="16"/>
        </w:rPr>
        <w:t>я юридического лила, ОГРНИП — для</w:t>
      </w:r>
      <w:r>
        <w:rPr>
          <w:sz w:val="16"/>
        </w:rPr>
        <w:t xml:space="preserve"> индивидуального предпринимателя)</w:t>
      </w:r>
    </w:p>
    <w:p w:rsidR="00982FF6" w:rsidRDefault="00E13275">
      <w:pPr>
        <w:spacing w:after="220" w:line="249" w:lineRule="auto"/>
        <w:ind w:left="782" w:right="14" w:hanging="10"/>
      </w:pPr>
      <w:r>
        <w:rPr>
          <w:sz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предпринимателя), с указанием адреса места нахождения органа, осуществившего государственную регистрацию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76145" cy="12199"/>
                <wp:effectExtent l="0" t="0" r="0" b="0"/>
                <wp:docPr id="193021" name="Group 193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145" cy="12199"/>
                          <a:chOff x="0" y="0"/>
                          <a:chExt cx="2676145" cy="12199"/>
                        </a:xfrm>
                      </wpg:grpSpPr>
                      <wps:wsp>
                        <wps:cNvPr id="193020" name="Shape 193020"/>
                        <wps:cNvSpPr/>
                        <wps:spPr>
                          <a:xfrm>
                            <a:off x="0" y="0"/>
                            <a:ext cx="2676145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145" h="12199">
                                <a:moveTo>
                                  <a:pt x="0" y="6100"/>
                                </a:moveTo>
                                <a:lnTo>
                                  <a:pt x="2676145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21" style="width:210.72pt;height:0.960571pt;mso-position-horizontal-relative:char;mso-position-vertical-relative:line" coordsize="26761,121">
                <v:shape id="Shape 193020" style="position:absolute;width:26761;height:121;left:0;top:0;" coordsize="2676145,12199" path="m0,6100l2676145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326" w:hanging="10"/>
      </w:pPr>
      <w:r>
        <w:rPr>
          <w:sz w:val="24"/>
        </w:rPr>
        <w:t>Идентификационный номер налогоплательщика (ИНН)</w:t>
      </w:r>
    </w:p>
    <w:p w:rsidR="00982FF6" w:rsidRDefault="00E13275">
      <w:pPr>
        <w:spacing w:after="296" w:line="259" w:lineRule="auto"/>
        <w:ind w:left="644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70049" cy="12198"/>
                <wp:effectExtent l="0" t="0" r="0" b="0"/>
                <wp:docPr id="193023" name="Group 193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9" cy="12198"/>
                          <a:chOff x="0" y="0"/>
                          <a:chExt cx="2670049" cy="12198"/>
                        </a:xfrm>
                      </wpg:grpSpPr>
                      <wps:wsp>
                        <wps:cNvPr id="193022" name="Shape 193022"/>
                        <wps:cNvSpPr/>
                        <wps:spPr>
                          <a:xfrm>
                            <a:off x="0" y="0"/>
                            <a:ext cx="2670049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9" h="12198">
                                <a:moveTo>
                                  <a:pt x="0" y="6099"/>
                                </a:moveTo>
                                <a:lnTo>
                                  <a:pt x="2670049" y="6099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23" style="width:210.24pt;height:0.96051pt;mso-position-horizontal-relative:char;mso-position-vertical-relative:line" coordsize="26700,121">
                <v:shape id="Shape 193022" style="position:absolute;width:26700;height:121;left:0;top:0;" coordsize="2670049,12198" path="m0,6099l2670049,6099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Данные документа, подтверждающего факт постановки юридического лица (индивидуального предпринимателя) на учет в налоговом органе</w:t>
      </w:r>
    </w:p>
    <w:p w:rsidR="00982FF6" w:rsidRDefault="00E13275">
      <w:pPr>
        <w:spacing w:after="295" w:line="259" w:lineRule="auto"/>
        <w:ind w:left="549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52800" cy="12199"/>
                <wp:effectExtent l="0" t="0" r="0" b="0"/>
                <wp:docPr id="193025" name="Group 19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2199"/>
                          <a:chOff x="0" y="0"/>
                          <a:chExt cx="3352800" cy="12199"/>
                        </a:xfrm>
                      </wpg:grpSpPr>
                      <wps:wsp>
                        <wps:cNvPr id="193024" name="Shape 193024"/>
                        <wps:cNvSpPr/>
                        <wps:spPr>
                          <a:xfrm>
                            <a:off x="0" y="0"/>
                            <a:ext cx="3352800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12199">
                                <a:moveTo>
                                  <a:pt x="0" y="6100"/>
                                </a:moveTo>
                                <a:lnTo>
                                  <a:pt x="3352800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25" style="width:264pt;height:0.960571pt;mso-position-horizontal-relative:char;mso-position-vertical-relative:line" coordsize="33528,121">
                <v:shape id="Shape 193024" style="position:absolute;width:33528;height:121;left:0;top:0;" coordsize="3352800,12199" path="m0,6100l3352800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Реквизиты документа, подтверждающего факт уплаты государственной пошлины за переоформление лицензии, либо иные сведения, подтверждающие факт уплаты указанной государственной пошлины</w:t>
      </w:r>
    </w:p>
    <w:p w:rsidR="00982FF6" w:rsidRDefault="00E13275">
      <w:pPr>
        <w:spacing w:after="310" w:line="259" w:lineRule="auto"/>
        <w:ind w:left="35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968752" cy="12199"/>
                <wp:effectExtent l="0" t="0" r="0" b="0"/>
                <wp:docPr id="193027" name="Group 193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752" cy="12199"/>
                          <a:chOff x="0" y="0"/>
                          <a:chExt cx="2968752" cy="12199"/>
                        </a:xfrm>
                      </wpg:grpSpPr>
                      <wps:wsp>
                        <wps:cNvPr id="193026" name="Shape 193026"/>
                        <wps:cNvSpPr/>
                        <wps:spPr>
                          <a:xfrm>
                            <a:off x="0" y="0"/>
                            <a:ext cx="2968752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752" h="12199">
                                <a:moveTo>
                                  <a:pt x="0" y="6100"/>
                                </a:moveTo>
                                <a:lnTo>
                                  <a:pt x="2968752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27" style="width:233.76pt;height:0.960571pt;mso-position-horizontal-relative:char;mso-position-vertical-relative:line" coordsize="29687,121">
                <v:shape id="Shape 193026" style="position:absolute;width:29687;height:121;left:0;top:0;" coordsize="2968752,12199" path="m0,6100l2968752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прав на недвижимое имущество и сделок с ним</w:t>
      </w:r>
    </w:p>
    <w:p w:rsidR="00982FF6" w:rsidRDefault="00E13275">
      <w:pPr>
        <w:spacing w:after="306" w:line="259" w:lineRule="auto"/>
        <w:ind w:left="345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572001" cy="12198"/>
                <wp:effectExtent l="0" t="0" r="0" b="0"/>
                <wp:docPr id="193029" name="Group 193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1" cy="12198"/>
                          <a:chOff x="0" y="0"/>
                          <a:chExt cx="4572001" cy="12198"/>
                        </a:xfrm>
                      </wpg:grpSpPr>
                      <wps:wsp>
                        <wps:cNvPr id="193028" name="Shape 193028"/>
                        <wps:cNvSpPr/>
                        <wps:spPr>
                          <a:xfrm>
                            <a:off x="0" y="0"/>
                            <a:ext cx="4572001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1" h="12198">
                                <a:moveTo>
                                  <a:pt x="0" y="6099"/>
                                </a:moveTo>
                                <a:lnTo>
                                  <a:pt x="4572001" y="6099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29" style="width:360pt;height:0.96051pt;mso-position-horizontal-relative:char;mso-position-vertical-relative:line" coordsize="45720,121">
                <v:shape id="Shape 193028" style="position:absolute;width:45720;height:121;left:0;top:0;" coordsize="4572001,12198" path="m0,6099l4572001,6099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3379" w:hanging="10"/>
      </w:pPr>
      <w:r>
        <w:rPr>
          <w:sz w:val="24"/>
        </w:rPr>
        <w:t>Работник, уполномоченный по вопросам лицензирования</w:t>
      </w:r>
    </w:p>
    <w:p w:rsidR="00982FF6" w:rsidRDefault="00E13275">
      <w:pPr>
        <w:spacing w:after="10" w:line="259" w:lineRule="auto"/>
        <w:ind w:left="6662" w:firstLine="0"/>
        <w:jc w:val="left"/>
      </w:pPr>
      <w:r>
        <w:rPr>
          <w:noProof/>
        </w:rPr>
        <w:drawing>
          <wp:inline distT="0" distB="0" distL="0" distR="0">
            <wp:extent cx="591312" cy="12198"/>
            <wp:effectExtent l="0" t="0" r="0" b="0"/>
            <wp:docPr id="98724" name="Picture 98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4" name="Picture 9872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F6" w:rsidRDefault="00E13275">
      <w:pPr>
        <w:spacing w:after="191" w:line="386" w:lineRule="auto"/>
        <w:ind w:left="10" w:right="283" w:hanging="10"/>
        <w:jc w:val="right"/>
      </w:pPr>
      <w:r>
        <w:rPr>
          <w:sz w:val="16"/>
        </w:rPr>
        <w:t>(наименование должности, Ф.И.О., телефон)</w:t>
      </w:r>
    </w:p>
    <w:p w:rsidR="00982FF6" w:rsidRDefault="00E13275">
      <w:pPr>
        <w:spacing w:after="10" w:line="259" w:lineRule="auto"/>
        <w:ind w:left="4982" w:firstLine="0"/>
        <w:jc w:val="left"/>
      </w:pPr>
      <w:r>
        <w:rPr>
          <w:noProof/>
        </w:rPr>
        <w:drawing>
          <wp:inline distT="0" distB="0" distL="0" distR="0">
            <wp:extent cx="2602992" cy="12198"/>
            <wp:effectExtent l="0" t="0" r="0" b="0"/>
            <wp:docPr id="193004" name="Picture 193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4" name="Picture 19300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02992" cy="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F6" w:rsidRDefault="00E13275">
      <w:pPr>
        <w:tabs>
          <w:tab w:val="center" w:pos="6058"/>
          <w:tab w:val="center" w:pos="8304"/>
        </w:tabs>
        <w:spacing w:after="286" w:line="260" w:lineRule="auto"/>
        <w:ind w:firstLine="0"/>
        <w:jc w:val="left"/>
      </w:pPr>
      <w:r>
        <w:rPr>
          <w:sz w:val="16"/>
        </w:rPr>
        <w:tab/>
        <w:t>(подпись, печать)</w:t>
      </w:r>
      <w:r>
        <w:rPr>
          <w:sz w:val="16"/>
        </w:rPr>
        <w:tab/>
        <w:t>(ФИО)</w:t>
      </w:r>
    </w:p>
    <w:p w:rsidR="008E2F9F" w:rsidRDefault="008E2F9F">
      <w:pPr>
        <w:spacing w:after="160" w:line="259" w:lineRule="auto"/>
        <w:ind w:firstLine="0"/>
        <w:jc w:val="left"/>
        <w:rPr>
          <w:sz w:val="26"/>
        </w:rPr>
      </w:pPr>
      <w:r>
        <w:rPr>
          <w:sz w:val="26"/>
        </w:rPr>
        <w:br w:type="page"/>
      </w:r>
    </w:p>
    <w:p w:rsidR="00982FF6" w:rsidRDefault="00E13275">
      <w:pPr>
        <w:spacing w:after="25" w:line="236" w:lineRule="auto"/>
        <w:ind w:left="4382" w:right="3681" w:hanging="10"/>
        <w:jc w:val="center"/>
      </w:pPr>
      <w:r>
        <w:rPr>
          <w:sz w:val="24"/>
        </w:rPr>
        <w:t>ЗАЯВЛЕНИЕ о переоформлении лицензии</w:t>
      </w:r>
    </w:p>
    <w:p w:rsidR="00982FF6" w:rsidRDefault="00E13275">
      <w:pPr>
        <w:spacing w:line="249" w:lineRule="auto"/>
        <w:ind w:left="772" w:right="86" w:firstLine="624"/>
      </w:pPr>
      <w:r>
        <w:rPr>
          <w:sz w:val="24"/>
        </w:rPr>
        <w:t>(в случаях реорганизации юридического лица в форме преобразования; изменения его наименования; адреса места нахождения, а также в случаях изменения места жительства, имени, фамилии и отчества индивидуального предпринимателя, реквизитов документа, удостоверяющего его личность)</w: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Прошу переоформить</w:t>
      </w:r>
    </w:p>
    <w:p w:rsidR="00982FF6" w:rsidRDefault="00E13275">
      <w:pPr>
        <w:spacing w:after="12" w:line="259" w:lineRule="auto"/>
        <w:ind w:left="297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035296" cy="12199"/>
                <wp:effectExtent l="0" t="0" r="0" b="0"/>
                <wp:docPr id="193033" name="Group 193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296" cy="12199"/>
                          <a:chOff x="0" y="0"/>
                          <a:chExt cx="5035296" cy="12199"/>
                        </a:xfrm>
                      </wpg:grpSpPr>
                      <wps:wsp>
                        <wps:cNvPr id="193032" name="Shape 193032"/>
                        <wps:cNvSpPr/>
                        <wps:spPr>
                          <a:xfrm>
                            <a:off x="0" y="0"/>
                            <a:ext cx="5035296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12199">
                                <a:moveTo>
                                  <a:pt x="0" y="6099"/>
                                </a:moveTo>
                                <a:lnTo>
                                  <a:pt x="5035296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33" style="width:396.48pt;height:0.960541pt;mso-position-horizontal-relative:char;mso-position-vertical-relative:line" coordsize="50352,121">
                <v:shape id="Shape 193032" style="position:absolute;width:50352;height:121;left:0;top:0;" coordsize="5035296,12199" path="m0,6099l5035296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52" w:lineRule="auto"/>
        <w:ind w:left="753" w:right="432" w:firstLine="2717"/>
      </w:pPr>
      <w:r>
        <w:rPr>
          <w:sz w:val="16"/>
        </w:rPr>
        <w:t>(полное и (при наличии) сокращенное наименование. в том числе фирменное наименование. и организационно-правовая форма — для юридического лица; фамилия, имя. отчество, данные документа, удостоверяющего личность — для индивидуального предпринимателя) лицензию</w:t>
      </w:r>
    </w:p>
    <w:p w:rsidR="00982FF6" w:rsidRDefault="00E13275">
      <w:pPr>
        <w:spacing w:after="13" w:line="259" w:lineRule="auto"/>
        <w:ind w:left="18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1952" cy="12199"/>
                <wp:effectExtent l="0" t="0" r="0" b="0"/>
                <wp:docPr id="193035" name="Group 19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952" cy="12199"/>
                          <a:chOff x="0" y="0"/>
                          <a:chExt cx="5711952" cy="12199"/>
                        </a:xfrm>
                      </wpg:grpSpPr>
                      <wps:wsp>
                        <wps:cNvPr id="193034" name="Shape 193034"/>
                        <wps:cNvSpPr/>
                        <wps:spPr>
                          <a:xfrm>
                            <a:off x="0" y="0"/>
                            <a:ext cx="5711952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2" h="12199">
                                <a:moveTo>
                                  <a:pt x="0" y="6100"/>
                                </a:moveTo>
                                <a:lnTo>
                                  <a:pt x="5711952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35" style="width:449.76pt;height:0.960571pt;mso-position-horizontal-relative:char;mso-position-vertical-relative:line" coordsize="57119,121">
                <v:shape id="Shape 193034" style="position:absolute;width:57119;height:121;left:0;top:0;" coordsize="5711952,12199" path="m0,6100l5711952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86" w:line="260" w:lineRule="auto"/>
        <w:ind w:left="3168" w:right="1651" w:hanging="10"/>
        <w:jc w:val="center"/>
      </w:pPr>
      <w:r>
        <w:rPr>
          <w:sz w:val="16"/>
        </w:rPr>
        <w:t>(номер и дата лицензии. лицензируемый вид деятельности)</w:t>
      </w:r>
    </w:p>
    <w:p w:rsidR="00982FF6" w:rsidRDefault="00E13275">
      <w:pPr>
        <w:spacing w:line="249" w:lineRule="auto"/>
        <w:ind w:left="10" w:right="14" w:hanging="10"/>
      </w:pPr>
      <w:r>
        <w:rPr>
          <w:sz w:val="24"/>
        </w:rPr>
        <w:t>С вид работ -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24144" cy="12199"/>
                <wp:effectExtent l="0" t="0" r="0" b="0"/>
                <wp:docPr id="193037" name="Group 19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12199"/>
                          <a:chOff x="0" y="0"/>
                          <a:chExt cx="5724144" cy="12199"/>
                        </a:xfrm>
                      </wpg:grpSpPr>
                      <wps:wsp>
                        <wps:cNvPr id="193036" name="Shape 193036"/>
                        <wps:cNvSpPr/>
                        <wps:spPr>
                          <a:xfrm>
                            <a:off x="0" y="0"/>
                            <a:ext cx="5724144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12199">
                                <a:moveTo>
                                  <a:pt x="0" y="6099"/>
                                </a:moveTo>
                                <a:lnTo>
                                  <a:pt x="5724144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37" style="width:450.72pt;height:0.960541pt;mso-position-horizontal-relative:char;mso-position-vertical-relative:line" coordsize="57241,121">
                <v:shape id="Shape 193036" style="position:absolute;width:57241;height:121;left:0;top:0;" coordsize="5724144,12199" path="m0,6099l5724144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52" w:lineRule="auto"/>
        <w:ind w:left="753" w:right="1709" w:firstLine="1834"/>
      </w:pPr>
      <w:r>
        <w:rPr>
          <w:sz w:val="16"/>
        </w:rPr>
        <w:t>(указать наименование вида работ, выполняемого в составе лицензируемого вида деятельности) в связи</w:t>
      </w:r>
    </w:p>
    <w:p w:rsidR="00982FF6" w:rsidRDefault="00E13275">
      <w:pPr>
        <w:spacing w:after="320" w:line="259" w:lineRule="auto"/>
        <w:ind w:left="150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3600" cy="12199"/>
                <wp:effectExtent l="0" t="0" r="0" b="0"/>
                <wp:docPr id="193039" name="Group 19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9"/>
                          <a:chOff x="0" y="0"/>
                          <a:chExt cx="5943600" cy="12199"/>
                        </a:xfrm>
                      </wpg:grpSpPr>
                      <wps:wsp>
                        <wps:cNvPr id="193038" name="Shape 193038"/>
                        <wps:cNvSpPr/>
                        <wps:spPr>
                          <a:xfrm>
                            <a:off x="0" y="0"/>
                            <a:ext cx="5943600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199">
                                <a:moveTo>
                                  <a:pt x="0" y="6099"/>
                                </a:moveTo>
                                <a:lnTo>
                                  <a:pt x="5943600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39" style="width:468pt;height:0.960541pt;mso-position-horizontal-relative:char;mso-position-vertical-relative:line" coordsize="59436,121">
                <v:shape id="Shape 193038" style="position:absolute;width:59436;height:121;left:0;top:0;" coordsize="5943600,12199" path="m0,6099l5943600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Место нахождения юридического лица (адрес места жительства индивидуального предпринимателя)</w:t>
      </w:r>
    </w:p>
    <w:p w:rsidR="00982FF6" w:rsidRDefault="00E13275">
      <w:pPr>
        <w:spacing w:after="314" w:line="259" w:lineRule="auto"/>
        <w:ind w:left="265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193792" cy="12199"/>
                <wp:effectExtent l="0" t="0" r="0" b="0"/>
                <wp:docPr id="193041" name="Group 193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792" cy="12199"/>
                          <a:chOff x="0" y="0"/>
                          <a:chExt cx="5193792" cy="12199"/>
                        </a:xfrm>
                      </wpg:grpSpPr>
                      <wps:wsp>
                        <wps:cNvPr id="193040" name="Shape 193040"/>
                        <wps:cNvSpPr/>
                        <wps:spPr>
                          <a:xfrm>
                            <a:off x="0" y="0"/>
                            <a:ext cx="5193792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2" h="12199">
                                <a:moveTo>
                                  <a:pt x="0" y="6099"/>
                                </a:moveTo>
                                <a:lnTo>
                                  <a:pt x="5193792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41" style="width:408.96pt;height:0.960541pt;mso-position-horizontal-relative:char;mso-position-vertical-relative:line" coordsize="51937,121">
                <v:shape id="Shape 193040" style="position:absolute;width:51937;height:121;left:0;top:0;" coordsize="5193792,12199" path="m0,6099l5193792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06" w:hanging="10"/>
      </w:pPr>
      <w:r>
        <w:rPr>
          <w:sz w:val="24"/>
        </w:rPr>
        <w:t>Адрес для переписки</w:t>
      </w:r>
    </w:p>
    <w:p w:rsidR="00982FF6" w:rsidRDefault="00E13275">
      <w:pPr>
        <w:spacing w:after="22" w:line="259" w:lineRule="auto"/>
        <w:ind w:left="29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035296" cy="12199"/>
                <wp:effectExtent l="0" t="0" r="0" b="0"/>
                <wp:docPr id="193043" name="Group 193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296" cy="12199"/>
                          <a:chOff x="0" y="0"/>
                          <a:chExt cx="5035296" cy="12199"/>
                        </a:xfrm>
                      </wpg:grpSpPr>
                      <wps:wsp>
                        <wps:cNvPr id="193042" name="Shape 193042"/>
                        <wps:cNvSpPr/>
                        <wps:spPr>
                          <a:xfrm>
                            <a:off x="0" y="0"/>
                            <a:ext cx="5035296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5296" h="12199">
                                <a:moveTo>
                                  <a:pt x="0" y="6099"/>
                                </a:moveTo>
                                <a:lnTo>
                                  <a:pt x="5035296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43" style="width:396.48pt;height:0.960541pt;mso-position-horizontal-relative:char;mso-position-vertical-relative:line" coordsize="50352,121">
                <v:shape id="Shape 193042" style="position:absolute;width:50352;height:121;left:0;top:0;" coordsize="5035296,12199" path="m0,6099l5035296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206" w:line="252" w:lineRule="auto"/>
        <w:ind w:left="4253" w:right="1709" w:hanging="10"/>
      </w:pPr>
      <w:r>
        <w:rPr>
          <w:sz w:val="16"/>
        </w:rPr>
        <w:t>(почтовый адрес. адрес электронной почты, контактный телефон)</w:t>
      </w:r>
    </w:p>
    <w:p w:rsidR="00982FF6" w:rsidRDefault="00E13275">
      <w:pPr>
        <w:spacing w:line="249" w:lineRule="auto"/>
        <w:ind w:left="782" w:right="211" w:hanging="10"/>
      </w:pPr>
      <w:r>
        <w:rPr>
          <w:sz w:val="24"/>
        </w:rPr>
        <w:t>Адреса мест осуществления лицензируемого вида деятельности</w:t>
      </w:r>
    </w:p>
    <w:p w:rsidR="00982FF6" w:rsidRDefault="00E13275">
      <w:pPr>
        <w:spacing w:after="326" w:line="259" w:lineRule="auto"/>
        <w:ind w:left="728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06752" cy="12199"/>
                <wp:effectExtent l="0" t="0" r="0" b="0"/>
                <wp:docPr id="193045" name="Group 193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9"/>
                          <a:chOff x="0" y="0"/>
                          <a:chExt cx="2206752" cy="12199"/>
                        </a:xfrm>
                      </wpg:grpSpPr>
                      <wps:wsp>
                        <wps:cNvPr id="193044" name="Shape 193044"/>
                        <wps:cNvSpPr/>
                        <wps:spPr>
                          <a:xfrm>
                            <a:off x="0" y="0"/>
                            <a:ext cx="2206752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9">
                                <a:moveTo>
                                  <a:pt x="0" y="6099"/>
                                </a:moveTo>
                                <a:lnTo>
                                  <a:pt x="2206752" y="6099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45" style="width:173.76pt;height:0.960541pt;mso-position-horizontal-relative:char;mso-position-vertical-relative:line" coordsize="22067,121">
                <v:shape id="Shape 193044" style="position:absolute;width:22067;height:121;left:0;top:0;" coordsize="2206752,12199" path="m0,6099l2206752,6099">
                  <v:stroke weight="0.9605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14" w:hanging="10"/>
      </w:pPr>
      <w:r>
        <w:rPr>
          <w:sz w:val="24"/>
        </w:rPr>
        <w:t>Основной государственный регистрационный номер записи о государственной регистрации</w:t>
      </w:r>
    </w:p>
    <w:p w:rsidR="00982FF6" w:rsidRDefault="00E13275">
      <w:pPr>
        <w:spacing w:after="33" w:line="259" w:lineRule="auto"/>
        <w:ind w:left="7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00800" cy="6100"/>
                <wp:effectExtent l="0" t="0" r="0" b="0"/>
                <wp:docPr id="193047" name="Group 193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100"/>
                          <a:chOff x="0" y="0"/>
                          <a:chExt cx="6400800" cy="6100"/>
                        </a:xfrm>
                      </wpg:grpSpPr>
                      <wps:wsp>
                        <wps:cNvPr id="193046" name="Shape 193046"/>
                        <wps:cNvSpPr/>
                        <wps:spPr>
                          <a:xfrm>
                            <a:off x="0" y="0"/>
                            <a:ext cx="6400800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6100">
                                <a:moveTo>
                                  <a:pt x="0" y="3050"/>
                                </a:moveTo>
                                <a:lnTo>
                                  <a:pt x="6400800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47" style="width:504pt;height:0.480286pt;mso-position-horizontal-relative:char;mso-position-vertical-relative:line" coordsize="64008,61">
                <v:shape id="Shape 193046" style="position:absolute;width:64008;height:61;left:0;top:0;" coordsize="6400800,6100" path="m0,3050l6400800,3050">
                  <v:stroke weight="0.4802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388" w:line="252" w:lineRule="auto"/>
        <w:ind w:left="3274" w:right="1709" w:hanging="10"/>
      </w:pPr>
      <w:r>
        <w:rPr>
          <w:sz w:val="16"/>
        </w:rPr>
        <w:t>(ОГРН — для юридического лица, ОГРНИП — тля индивиду</w:t>
      </w:r>
      <w:r w:rsidR="008E2F9F">
        <w:rPr>
          <w:sz w:val="16"/>
        </w:rPr>
        <w:t>ал</w:t>
      </w:r>
      <w:r>
        <w:rPr>
          <w:sz w:val="16"/>
        </w:rPr>
        <w:t xml:space="preserve">ьного </w:t>
      </w:r>
      <w:r w:rsidR="008E2F9F">
        <w:rPr>
          <w:sz w:val="16"/>
        </w:rPr>
        <w:t>предпринимателя</w:t>
      </w:r>
      <w:r>
        <w:rPr>
          <w:sz w:val="16"/>
        </w:rPr>
        <w:t>)</w:t>
      </w:r>
    </w:p>
    <w:p w:rsidR="00982FF6" w:rsidRDefault="00E13275">
      <w:pPr>
        <w:spacing w:line="249" w:lineRule="auto"/>
        <w:ind w:left="720" w:right="14" w:hanging="10"/>
      </w:pPr>
      <w:r>
        <w:rPr>
          <w:sz w:val="24"/>
        </w:rPr>
        <w:t>Данные документа, подтверждающего факт внесения изменений в единый государственный реестр юридических лиц (индивидуальных предпринимателей)</w:t>
      </w:r>
    </w:p>
    <w:p w:rsidR="00982FF6" w:rsidRDefault="00E13275">
      <w:pPr>
        <w:spacing w:after="314" w:line="259" w:lineRule="auto"/>
        <w:ind w:left="72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98192" cy="12198"/>
                <wp:effectExtent l="0" t="0" r="0" b="0"/>
                <wp:docPr id="193049" name="Group 193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192" cy="12198"/>
                          <a:chOff x="0" y="0"/>
                          <a:chExt cx="2298192" cy="12198"/>
                        </a:xfrm>
                      </wpg:grpSpPr>
                      <wps:wsp>
                        <wps:cNvPr id="193048" name="Shape 193048"/>
                        <wps:cNvSpPr/>
                        <wps:spPr>
                          <a:xfrm>
                            <a:off x="0" y="0"/>
                            <a:ext cx="2298192" cy="1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192" h="12198">
                                <a:moveTo>
                                  <a:pt x="0" y="6100"/>
                                </a:moveTo>
                                <a:lnTo>
                                  <a:pt x="2298192" y="6100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49" style="width:180.96pt;height:0.96051pt;mso-position-horizontal-relative:char;mso-position-vertical-relative:line" coordsize="22981,121">
                <v:shape id="Shape 193048" style="position:absolute;width:22981;height:121;left:0;top:0;" coordsize="2298192,12198" path="m0,6100l2298192,6100">
                  <v:stroke weight="0.96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82" w:right="240" w:hanging="10"/>
      </w:pPr>
      <w:r>
        <w:rPr>
          <w:sz w:val="24"/>
        </w:rPr>
        <w:t>Идентификационный номер налогоплательщика (ИНН)</w:t>
      </w:r>
    </w:p>
    <w:p w:rsidR="00982FF6" w:rsidRDefault="00E13275">
      <w:pPr>
        <w:spacing w:after="331" w:line="259" w:lineRule="auto"/>
        <w:ind w:left="63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55392" cy="12199"/>
                <wp:effectExtent l="0" t="0" r="0" b="0"/>
                <wp:docPr id="193051" name="Group 193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392" cy="12199"/>
                          <a:chOff x="0" y="0"/>
                          <a:chExt cx="2755392" cy="12199"/>
                        </a:xfrm>
                      </wpg:grpSpPr>
                      <wps:wsp>
                        <wps:cNvPr id="193050" name="Shape 193050"/>
                        <wps:cNvSpPr/>
                        <wps:spPr>
                          <a:xfrm>
                            <a:off x="0" y="0"/>
                            <a:ext cx="2755392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12199">
                                <a:moveTo>
                                  <a:pt x="0" y="6100"/>
                                </a:moveTo>
                                <a:lnTo>
                                  <a:pt x="2755392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51" style="width:216.96pt;height:0.960571pt;mso-position-horizontal-relative:char;mso-position-vertical-relative:line" coordsize="27553,121">
                <v:shape id="Shape 193050" style="position:absolute;width:27553;height:121;left:0;top:0;" coordsize="2755392,12199" path="m0,6100l2755392,6100">
                  <v:stroke weight="0.9605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20" w:right="14" w:hanging="10"/>
      </w:pPr>
      <w:r>
        <w:rPr>
          <w:sz w:val="24"/>
        </w:rPr>
        <w:t>Данные документа, подтверждающего факт постановки юридического лица (индивидуального предпринимателя) на учет в налоговом органе</w:t>
      </w:r>
    </w:p>
    <w:p w:rsidR="00982FF6" w:rsidRDefault="00E13275">
      <w:pPr>
        <w:spacing w:after="327" w:line="259" w:lineRule="auto"/>
        <w:ind w:left="54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419856" cy="6100"/>
                <wp:effectExtent l="0" t="0" r="0" b="0"/>
                <wp:docPr id="193053" name="Group 193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856" cy="6100"/>
                          <a:chOff x="0" y="0"/>
                          <a:chExt cx="3419856" cy="6100"/>
                        </a:xfrm>
                      </wpg:grpSpPr>
                      <wps:wsp>
                        <wps:cNvPr id="193052" name="Shape 193052"/>
                        <wps:cNvSpPr/>
                        <wps:spPr>
                          <a:xfrm>
                            <a:off x="0" y="0"/>
                            <a:ext cx="3419856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 h="6100">
                                <a:moveTo>
                                  <a:pt x="0" y="3050"/>
                                </a:moveTo>
                                <a:lnTo>
                                  <a:pt x="3419856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53" style="width:269.28pt;height:0.480347pt;mso-position-horizontal-relative:char;mso-position-vertical-relative:line" coordsize="34198,61">
                <v:shape id="Shape 193052" style="position:absolute;width:34198;height:61;left:0;top:0;" coordsize="3419856,6100" path="m0,3050l3419856,3050">
                  <v:stroke weight="0.4803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5" w:lineRule="auto"/>
        <w:ind w:left="695" w:firstLine="0"/>
        <w:jc w:val="left"/>
      </w:pPr>
      <w:r>
        <w:rPr>
          <w:sz w:val="24"/>
        </w:rPr>
        <w:t>Реквизиты документа, подтверждающего факт уплаты государственной пошлины за переоформление лицензии, либо иные сведения, подтверждающие факт уплаты указанной государственной пошлины</w:t>
      </w:r>
    </w:p>
    <w:p w:rsidR="00982FF6" w:rsidRDefault="00E13275">
      <w:pPr>
        <w:spacing w:after="603" w:line="259" w:lineRule="auto"/>
        <w:ind w:left="346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39056" cy="6099"/>
                <wp:effectExtent l="0" t="0" r="0" b="0"/>
                <wp:docPr id="193055" name="Group 19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9056" cy="6099"/>
                          <a:chOff x="0" y="0"/>
                          <a:chExt cx="4639056" cy="6099"/>
                        </a:xfrm>
                      </wpg:grpSpPr>
                      <wps:wsp>
                        <wps:cNvPr id="193054" name="Shape 193054"/>
                        <wps:cNvSpPr/>
                        <wps:spPr>
                          <a:xfrm>
                            <a:off x="0" y="0"/>
                            <a:ext cx="4639056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056" h="6099">
                                <a:moveTo>
                                  <a:pt x="0" y="3049"/>
                                </a:moveTo>
                                <a:lnTo>
                                  <a:pt x="4639056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55" style="width:365.28pt;height:0.480225pt;mso-position-horizontal-relative:char;mso-position-vertical-relative:line" coordsize="46390,60">
                <v:shape id="Shape 193054" style="position:absolute;width:46390;height:60;left:0;top:0;" coordsize="4639056,6099" path="m0,3049l4639056,3049">
                  <v:stroke weight="0.4802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line="249" w:lineRule="auto"/>
        <w:ind w:left="720" w:right="154" w:hanging="10"/>
      </w:pPr>
      <w:r>
        <w:rPr>
          <w:sz w:val="24"/>
        </w:rPr>
        <w:t>Работник, уполномоченный по вопросам лицензирования</w:t>
      </w:r>
    </w:p>
    <w:p w:rsidR="00982FF6" w:rsidRDefault="00E13275">
      <w:pPr>
        <w:spacing w:after="32" w:line="259" w:lineRule="auto"/>
        <w:ind w:left="66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76144" cy="6100"/>
                <wp:effectExtent l="0" t="0" r="0" b="0"/>
                <wp:docPr id="193057" name="Group 19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144" cy="6100"/>
                          <a:chOff x="0" y="0"/>
                          <a:chExt cx="2676144" cy="6100"/>
                        </a:xfrm>
                      </wpg:grpSpPr>
                      <wps:wsp>
                        <wps:cNvPr id="193056" name="Shape 193056"/>
                        <wps:cNvSpPr/>
                        <wps:spPr>
                          <a:xfrm>
                            <a:off x="0" y="0"/>
                            <a:ext cx="2676144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144" h="6100">
                                <a:moveTo>
                                  <a:pt x="0" y="3049"/>
                                </a:moveTo>
                                <a:lnTo>
                                  <a:pt x="2676144" y="3049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57" style="width:210.72pt;height:0.480286pt;mso-position-horizontal-relative:char;mso-position-vertical-relative:line" coordsize="26761,61">
                <v:shape id="Shape 193056" style="position:absolute;width:26761;height:61;left:0;top:0;" coordsize="2676144,6100" path="m0,3049l2676144,3049">
                  <v:stroke weight="0.4802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82FF6" w:rsidRDefault="00E13275">
      <w:pPr>
        <w:spacing w:after="547" w:line="386" w:lineRule="auto"/>
        <w:ind w:left="10" w:right="470" w:hanging="10"/>
        <w:jc w:val="right"/>
      </w:pPr>
      <w:r>
        <w:rPr>
          <w:sz w:val="16"/>
        </w:rPr>
        <w:t>(наименование должности, ФМ.О., телефон)</w:t>
      </w:r>
    </w:p>
    <w:p w:rsidR="00982FF6" w:rsidRDefault="00E13275">
      <w:pPr>
        <w:spacing w:after="29" w:line="259" w:lineRule="auto"/>
        <w:ind w:left="4934" w:firstLine="0"/>
        <w:jc w:val="left"/>
      </w:pPr>
      <w:r>
        <w:rPr>
          <w:noProof/>
        </w:rPr>
        <w:drawing>
          <wp:inline distT="0" distB="0" distL="0" distR="0">
            <wp:extent cx="2609089" cy="18299"/>
            <wp:effectExtent l="0" t="0" r="0" b="0"/>
            <wp:docPr id="193030" name="Picture 19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0" name="Picture 19303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09089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F6" w:rsidRDefault="00E13275">
      <w:pPr>
        <w:tabs>
          <w:tab w:val="center" w:pos="6125"/>
          <w:tab w:val="center" w:pos="8366"/>
        </w:tabs>
        <w:spacing w:after="286" w:line="260" w:lineRule="auto"/>
        <w:ind w:firstLine="0"/>
        <w:jc w:val="left"/>
      </w:pPr>
      <w:r>
        <w:rPr>
          <w:sz w:val="16"/>
        </w:rPr>
        <w:tab/>
        <w:t>(подпись, печать)</w:t>
      </w:r>
      <w:r>
        <w:rPr>
          <w:sz w:val="16"/>
        </w:rPr>
        <w:tab/>
        <w:t>(ФИО)</w:t>
      </w:r>
    </w:p>
    <w:p w:rsidR="00982FF6" w:rsidRDefault="00982FF6">
      <w:pPr>
        <w:sectPr w:rsidR="00982FF6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4" w:h="16829"/>
          <w:pgMar w:top="980" w:right="566" w:bottom="1536" w:left="365" w:header="576" w:footer="1700" w:gutter="0"/>
          <w:cols w:space="720"/>
        </w:sectPr>
      </w:pPr>
    </w:p>
    <w:p w:rsidR="00982FF6" w:rsidRDefault="00E13275">
      <w:pPr>
        <w:spacing w:after="769" w:line="570" w:lineRule="auto"/>
        <w:ind w:left="3831" w:right="883" w:hanging="10"/>
        <w:jc w:val="center"/>
      </w:pPr>
      <w:r>
        <w:rPr>
          <w:sz w:val="26"/>
        </w:rPr>
        <w:t>№ 4</w:t>
      </w:r>
    </w:p>
    <w:p w:rsidR="00982FF6" w:rsidRDefault="00E13275">
      <w:pPr>
        <w:spacing w:after="333" w:line="249" w:lineRule="auto"/>
        <w:ind w:left="4848" w:right="14" w:hanging="10"/>
      </w:pPr>
      <w:r>
        <w:rPr>
          <w:sz w:val="24"/>
        </w:rPr>
        <w:t xml:space="preserve">черных металлов, цветных </w:t>
      </w:r>
    </w:p>
    <w:p w:rsidR="00982FF6" w:rsidRDefault="00E13275">
      <w:pPr>
        <w:spacing w:after="836"/>
        <w:ind w:left="557" w:right="14" w:firstLine="0"/>
      </w:pPr>
      <w:r>
        <w:t>Блок-схема последовательности действий по предоставлению лицензии</w:t>
      </w:r>
    </w:p>
    <w:p w:rsidR="00982FF6" w:rsidRDefault="00E13275">
      <w:pPr>
        <w:spacing w:after="0" w:line="259" w:lineRule="auto"/>
        <w:ind w:left="-10" w:firstLine="0"/>
        <w:jc w:val="left"/>
      </w:pPr>
      <w:r>
        <w:rPr>
          <w:noProof/>
        </w:rPr>
        <w:drawing>
          <wp:inline distT="0" distB="0" distL="0" distR="0">
            <wp:extent cx="5736337" cy="5233354"/>
            <wp:effectExtent l="0" t="0" r="0" b="0"/>
            <wp:docPr id="102398" name="Picture 10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8" name="Picture 10239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36337" cy="523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F6" w:rsidRDefault="00E13275">
      <w:pPr>
        <w:spacing w:after="360" w:line="245" w:lineRule="auto"/>
        <w:ind w:left="4906" w:right="883" w:firstLine="0"/>
        <w:jc w:val="left"/>
      </w:pPr>
      <w:r>
        <w:rPr>
          <w:sz w:val="24"/>
        </w:rPr>
        <w:t xml:space="preserve">Приложение (справочное) </w:t>
      </w:r>
      <w:r w:rsidR="00422C47">
        <w:rPr>
          <w:sz w:val="24"/>
        </w:rPr>
        <w:t>к предоставлению</w:t>
      </w:r>
      <w:r>
        <w:rPr>
          <w:sz w:val="24"/>
        </w:rPr>
        <w:t xml:space="preserve">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982FF6" w:rsidRDefault="00E13275">
      <w:pPr>
        <w:spacing w:after="314" w:line="230" w:lineRule="auto"/>
        <w:ind w:firstLine="1565"/>
        <w:jc w:val="left"/>
        <w:rPr>
          <w:sz w:val="30"/>
        </w:rPr>
      </w:pPr>
      <w:r>
        <w:rPr>
          <w:sz w:val="30"/>
        </w:rPr>
        <w:t xml:space="preserve">Реквизиты органов и </w:t>
      </w:r>
      <w:r w:rsidR="00422C47">
        <w:rPr>
          <w:sz w:val="30"/>
        </w:rPr>
        <w:t>должностных</w:t>
      </w:r>
      <w:r>
        <w:rPr>
          <w:sz w:val="30"/>
        </w:rPr>
        <w:t xml:space="preserve">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422C47" w:rsidRDefault="00422C47">
      <w:pPr>
        <w:spacing w:after="314" w:line="230" w:lineRule="auto"/>
        <w:ind w:firstLine="1565"/>
        <w:jc w:val="left"/>
      </w:pPr>
    </w:p>
    <w:tbl>
      <w:tblPr>
        <w:tblStyle w:val="TableGrid"/>
        <w:tblpPr w:vertAnchor="page" w:horzAnchor="page" w:tblpX="1018" w:tblpY="10803"/>
        <w:tblOverlap w:val="never"/>
        <w:tblW w:w="10128" w:type="dxa"/>
        <w:tblInd w:w="0" w:type="dxa"/>
        <w:tblCellMar>
          <w:top w:w="48" w:type="dxa"/>
          <w:left w:w="106" w:type="dxa"/>
          <w:bottom w:w="0" w:type="dxa"/>
          <w:right w:w="307" w:type="dxa"/>
        </w:tblCellMar>
        <w:tblLook w:val="04A0" w:firstRow="1" w:lastRow="0" w:firstColumn="1" w:lastColumn="0" w:noHBand="0" w:noVBand="1"/>
      </w:tblPr>
      <w:tblGrid>
        <w:gridCol w:w="3370"/>
        <w:gridCol w:w="3375"/>
        <w:gridCol w:w="3383"/>
      </w:tblGrid>
      <w:tr w:rsidR="00982FF6">
        <w:trPr>
          <w:trHeight w:val="503"/>
        </w:trPr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82" w:firstLine="0"/>
              <w:jc w:val="center"/>
            </w:pPr>
            <w:r>
              <w:t>Должность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96" w:firstLine="0"/>
              <w:jc w:val="center"/>
            </w:pPr>
            <w:r>
              <w:t>Телефон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215" w:firstLine="0"/>
              <w:jc w:val="center"/>
            </w:pPr>
            <w:r>
              <w:t>Электронный адрес</w:t>
            </w:r>
          </w:p>
        </w:tc>
      </w:tr>
      <w:tr w:rsidR="00982FF6">
        <w:trPr>
          <w:trHeight w:val="1303"/>
        </w:trPr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38" w:lineRule="auto"/>
              <w:ind w:left="10" w:firstLine="0"/>
            </w:pPr>
            <w:r>
              <w:t>Заместитель начальника отдела промышленности Фасхиев Герман</w:t>
            </w:r>
          </w:p>
          <w:p w:rsidR="00982FF6" w:rsidRDefault="00E13275">
            <w:pPr>
              <w:spacing w:after="0" w:line="259" w:lineRule="auto"/>
              <w:ind w:firstLine="0"/>
              <w:jc w:val="left"/>
            </w:pPr>
            <w:r>
              <w:t>Николаевич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96" w:firstLine="0"/>
              <w:jc w:val="center"/>
            </w:pPr>
            <w:r>
              <w:t>264-76-74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3" w:firstLine="0"/>
              <w:jc w:val="left"/>
            </w:pPr>
            <w:r>
              <w:t>German.Fashiev@tatar.ru</w:t>
            </w:r>
          </w:p>
        </w:tc>
      </w:tr>
    </w:tbl>
    <w:p w:rsidR="00982FF6" w:rsidRDefault="00E13275">
      <w:pPr>
        <w:spacing w:after="3" w:line="269" w:lineRule="auto"/>
        <w:ind w:left="2151" w:right="177" w:hanging="10"/>
      </w:pPr>
      <w:r>
        <w:rPr>
          <w:sz w:val="30"/>
        </w:rPr>
        <w:t>Министерство экономики Республики Татарстан</w:t>
      </w:r>
    </w:p>
    <w:tbl>
      <w:tblPr>
        <w:tblStyle w:val="TableGrid"/>
        <w:tblW w:w="10128" w:type="dxa"/>
        <w:tblInd w:w="-288" w:type="dxa"/>
        <w:tblCellMar>
          <w:top w:w="61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489"/>
        <w:gridCol w:w="2256"/>
        <w:gridCol w:w="3383"/>
      </w:tblGrid>
      <w:tr w:rsidR="00982FF6">
        <w:trPr>
          <w:trHeight w:val="493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0" w:firstLine="0"/>
              <w:jc w:val="center"/>
            </w:pPr>
            <w:r>
              <w:t>Должность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4" w:firstLine="0"/>
              <w:jc w:val="center"/>
            </w:pPr>
            <w:r>
              <w:t>Телефон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9" w:firstLine="0"/>
              <w:jc w:val="center"/>
            </w:pPr>
            <w:r>
              <w:t>Электронный адрес</w:t>
            </w:r>
          </w:p>
        </w:tc>
      </w:tr>
      <w:tr w:rsidR="00982FF6">
        <w:trPr>
          <w:trHeight w:val="659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9" w:firstLine="0"/>
              <w:jc w:val="left"/>
            </w:pPr>
            <w:r>
              <w:t>Заместитель министра</w:t>
            </w:r>
          </w:p>
          <w:p w:rsidR="00982FF6" w:rsidRDefault="00E13275" w:rsidP="00422C47">
            <w:pPr>
              <w:spacing w:after="0" w:line="259" w:lineRule="auto"/>
              <w:ind w:left="10" w:firstLine="0"/>
              <w:jc w:val="left"/>
            </w:pPr>
            <w:r>
              <w:t>Шамсиев Ай</w:t>
            </w:r>
            <w:r w:rsidR="00422C47">
              <w:t>р</w:t>
            </w:r>
            <w:r>
              <w:t xml:space="preserve">ат </w:t>
            </w:r>
            <w:r w:rsidR="00422C47">
              <w:t>Дулф</w:t>
            </w:r>
            <w:r>
              <w:t>атович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3" w:firstLine="0"/>
              <w:jc w:val="center"/>
            </w:pPr>
            <w:r>
              <w:t>524-91-15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0" w:firstLine="0"/>
              <w:jc w:val="center"/>
            </w:pPr>
            <w:r>
              <w:t>Airat.Shamsiev@tatar.ru</w:t>
            </w:r>
          </w:p>
        </w:tc>
      </w:tr>
      <w:tr w:rsidR="00982FF6">
        <w:trPr>
          <w:trHeight w:val="653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0" w:firstLine="10"/>
              <w:jc w:val="left"/>
            </w:pPr>
            <w:r>
              <w:t>Нач</w:t>
            </w:r>
            <w:r w:rsidR="00422C47">
              <w:t>альник отдела лицензирования Гор</w:t>
            </w:r>
            <w:r>
              <w:t>новская Надежда Николаевна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23" w:firstLine="0"/>
              <w:jc w:val="center"/>
            </w:pPr>
            <w:r>
              <w:t>524-91-48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338" w:hanging="1085"/>
              <w:jc w:val="left"/>
            </w:pPr>
            <w:r>
              <w:t>Nadezhda.Gornovskaya tatar.ru</w:t>
            </w:r>
          </w:p>
        </w:tc>
      </w:tr>
      <w:tr w:rsidR="00982FF6">
        <w:trPr>
          <w:trHeight w:val="980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2" w:lineRule="auto"/>
              <w:ind w:firstLine="10"/>
              <w:jc w:val="left"/>
            </w:pPr>
            <w:r>
              <w:t>Ведущий советник отдела лицензирования</w:t>
            </w:r>
          </w:p>
          <w:p w:rsidR="00982FF6" w:rsidRDefault="00422C47">
            <w:pPr>
              <w:spacing w:after="0" w:line="259" w:lineRule="auto"/>
              <w:ind w:left="19" w:firstLine="0"/>
              <w:jc w:val="left"/>
            </w:pPr>
            <w:r>
              <w:t>Ар</w:t>
            </w:r>
            <w:r w:rsidR="00E13275">
              <w:t>ямова Елена Геннадьевна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23" w:firstLine="0"/>
              <w:jc w:val="center"/>
            </w:pPr>
            <w:r>
              <w:t>5249-91-49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19" w:firstLine="0"/>
              <w:jc w:val="left"/>
            </w:pPr>
            <w:r>
              <w:t>Elena.Aryamova@tatar.ru</w:t>
            </w:r>
          </w:p>
        </w:tc>
      </w:tr>
      <w:tr w:rsidR="00982FF6">
        <w:trPr>
          <w:trHeight w:val="983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11" w:line="239" w:lineRule="auto"/>
              <w:ind w:firstLine="19"/>
              <w:jc w:val="left"/>
            </w:pPr>
            <w:r>
              <w:t>Ведущий консультант отдела лицензирования</w:t>
            </w:r>
          </w:p>
          <w:p w:rsidR="00982FF6" w:rsidRDefault="00422C47">
            <w:pPr>
              <w:spacing w:after="0" w:line="259" w:lineRule="auto"/>
              <w:ind w:left="10" w:firstLine="0"/>
            </w:pPr>
            <w:r>
              <w:t>Хасанова Эльмира Габдр</w:t>
            </w:r>
            <w:r w:rsidR="00E13275">
              <w:t>ахмановна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4" w:firstLine="0"/>
              <w:jc w:val="center"/>
            </w:pPr>
            <w:r>
              <w:t>524-90-22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left="13" w:firstLine="0"/>
              <w:jc w:val="left"/>
            </w:pPr>
            <w:r>
              <w:t>Hasanova.Elmira@tatar.ru</w:t>
            </w:r>
          </w:p>
        </w:tc>
      </w:tr>
      <w:tr w:rsidR="00982FF6">
        <w:trPr>
          <w:trHeight w:val="659"/>
        </w:trPr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422C47">
            <w:pPr>
              <w:spacing w:after="0" w:line="259" w:lineRule="auto"/>
              <w:ind w:right="1315" w:firstLine="0"/>
            </w:pPr>
            <w:r>
              <w:t>Специалист отдела делопр</w:t>
            </w:r>
            <w:r w:rsidR="00E13275">
              <w:t>оизводства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E13275">
            <w:pPr>
              <w:spacing w:after="0" w:line="259" w:lineRule="auto"/>
              <w:ind w:right="25" w:firstLine="0"/>
              <w:jc w:val="center"/>
            </w:pPr>
            <w:r>
              <w:t>524-91-21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FF6" w:rsidRDefault="00982FF6">
            <w:pPr>
              <w:spacing w:after="160" w:line="259" w:lineRule="auto"/>
              <w:ind w:firstLine="0"/>
              <w:jc w:val="left"/>
            </w:pPr>
          </w:p>
        </w:tc>
      </w:tr>
    </w:tbl>
    <w:p w:rsidR="00982FF6" w:rsidRDefault="00422C47">
      <w:pPr>
        <w:spacing w:after="3" w:line="269" w:lineRule="auto"/>
        <w:ind w:left="523" w:right="177" w:hanging="10"/>
      </w:pPr>
      <w:r>
        <w:rPr>
          <w:sz w:val="30"/>
        </w:rPr>
        <w:t>Аппар</w:t>
      </w:r>
      <w:r w:rsidR="00E13275">
        <w:rPr>
          <w:sz w:val="30"/>
        </w:rPr>
        <w:t>ат Кабинета Минист</w:t>
      </w:r>
      <w:r>
        <w:rPr>
          <w:sz w:val="30"/>
        </w:rPr>
        <w:t>ров Респу</w:t>
      </w:r>
      <w:bookmarkStart w:id="0" w:name="_GoBack"/>
      <w:bookmarkEnd w:id="0"/>
      <w:r w:rsidR="00E13275">
        <w:rPr>
          <w:sz w:val="30"/>
        </w:rPr>
        <w:t>блики Тата стан</w:t>
      </w:r>
    </w:p>
    <w:sectPr w:rsidR="00982FF6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4" w:h="16829"/>
      <w:pgMar w:top="951" w:right="730" w:bottom="4159" w:left="1315" w:header="5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75" w:rsidRDefault="00E13275">
      <w:pPr>
        <w:spacing w:after="0" w:line="240" w:lineRule="auto"/>
      </w:pPr>
      <w:r>
        <w:separator/>
      </w:r>
    </w:p>
  </w:endnote>
  <w:endnote w:type="continuationSeparator" w:id="0">
    <w:p w:rsidR="00E13275" w:rsidRDefault="00E1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Руководитель юридического лица</w:t>
    </w:r>
  </w:p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(индивидуальный предприниматель)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Руководитель юридического лица</w:t>
    </w:r>
  </w:p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(индивидуальный предприниматель)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Руководитель юридического лица</w:t>
    </w:r>
  </w:p>
  <w:p w:rsidR="00E13275" w:rsidRDefault="00E13275">
    <w:pPr>
      <w:spacing w:after="0" w:line="259" w:lineRule="auto"/>
      <w:ind w:left="787" w:firstLine="0"/>
      <w:jc w:val="left"/>
    </w:pPr>
    <w:r>
      <w:rPr>
        <w:sz w:val="24"/>
      </w:rPr>
      <w:t>(индивидуальный предприниматель)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75" w:rsidRDefault="00E13275">
      <w:pPr>
        <w:spacing w:after="0" w:line="240" w:lineRule="auto"/>
      </w:pPr>
      <w:r>
        <w:separator/>
      </w:r>
    </w:p>
  </w:footnote>
  <w:footnote w:type="continuationSeparator" w:id="0">
    <w:p w:rsidR="00E13275" w:rsidRDefault="00E1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211" w:line="259" w:lineRule="auto"/>
      <w:ind w:left="7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40</w:t>
    </w:r>
    <w:r>
      <w:rPr>
        <w:sz w:val="20"/>
      </w:rPr>
      <w:fldChar w:fldCharType="end"/>
    </w:r>
  </w:p>
  <w:p w:rsidR="00E13275" w:rsidRDefault="00E13275">
    <w:pPr>
      <w:spacing w:after="0" w:line="243" w:lineRule="auto"/>
      <w:ind w:left="5856" w:right="547" w:firstLine="0"/>
    </w:pPr>
    <w:r>
      <w:rPr>
        <w:sz w:val="24"/>
      </w:rPr>
      <w:t>Приложение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211" w:line="259" w:lineRule="auto"/>
      <w:ind w:left="7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39</w:t>
    </w:r>
    <w:r>
      <w:rPr>
        <w:sz w:val="20"/>
      </w:rPr>
      <w:fldChar w:fldCharType="end"/>
    </w:r>
  </w:p>
  <w:p w:rsidR="00E13275" w:rsidRDefault="00E13275">
    <w:pPr>
      <w:spacing w:after="0" w:line="243" w:lineRule="auto"/>
      <w:ind w:left="5856" w:right="547" w:firstLine="0"/>
    </w:pPr>
    <w:r>
      <w:rPr>
        <w:sz w:val="24"/>
      </w:rPr>
      <w:t>Приложение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211" w:line="259" w:lineRule="auto"/>
      <w:ind w:left="7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36</w:t>
    </w:r>
    <w:r>
      <w:rPr>
        <w:sz w:val="20"/>
      </w:rPr>
      <w:fldChar w:fldCharType="end"/>
    </w:r>
  </w:p>
  <w:p w:rsidR="00E13275" w:rsidRDefault="00E13275">
    <w:pPr>
      <w:spacing w:after="0" w:line="243" w:lineRule="auto"/>
      <w:ind w:left="5856" w:right="547" w:firstLine="0"/>
    </w:pPr>
    <w:r>
      <w:rPr>
        <w:sz w:val="24"/>
      </w:rPr>
      <w:t>Приложение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778" w:line="259" w:lineRule="auto"/>
      <w:ind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44</w:t>
    </w:r>
    <w:r>
      <w:rPr>
        <w:sz w:val="20"/>
      </w:rPr>
      <w:fldChar w:fldCharType="end"/>
    </w:r>
  </w:p>
  <w:p w:rsidR="00E13275" w:rsidRDefault="00E13275">
    <w:pPr>
      <w:spacing w:after="0" w:line="240" w:lineRule="auto"/>
      <w:ind w:left="6615" w:hanging="1517"/>
      <w:jc w:val="left"/>
    </w:pPr>
    <w:r>
      <w:rPr>
        <w:sz w:val="24"/>
      </w:rPr>
      <w:t>Административному регламенту государственной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201" w:line="259" w:lineRule="auto"/>
      <w:ind w:right="2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43</w:t>
    </w:r>
    <w:r>
      <w:rPr>
        <w:sz w:val="20"/>
      </w:rPr>
      <w:fldChar w:fldCharType="end"/>
    </w:r>
  </w:p>
  <w:p w:rsidR="00E13275" w:rsidRDefault="00E13275">
    <w:pPr>
      <w:spacing w:after="0" w:line="242" w:lineRule="auto"/>
      <w:ind w:left="4838" w:right="451" w:firstLine="0"/>
    </w:pPr>
    <w:r>
      <w:rPr>
        <w:sz w:val="24"/>
      </w:rPr>
      <w:t xml:space="preserve">Приложение к Административному реглтменту предоставления государственной услуги по лицензированию деятельности по заготовке, хранению, переработке </w:t>
    </w:r>
    <w:r>
      <w:rPr>
        <w:sz w:val="26"/>
      </w:rPr>
      <w:t xml:space="preserve">и </w:t>
    </w:r>
    <w:r>
      <w:rPr>
        <w:sz w:val="24"/>
      </w:rPr>
      <w:t>реализации лома металлов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201" w:line="259" w:lineRule="auto"/>
      <w:ind w:right="2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39</w:t>
    </w:r>
    <w:r>
      <w:rPr>
        <w:sz w:val="20"/>
      </w:rPr>
      <w:fldChar w:fldCharType="end"/>
    </w:r>
  </w:p>
  <w:p w:rsidR="00E13275" w:rsidRDefault="00E13275">
    <w:pPr>
      <w:spacing w:after="0" w:line="242" w:lineRule="auto"/>
      <w:ind w:left="4838" w:right="451" w:firstLine="0"/>
    </w:pPr>
    <w:r>
      <w:rPr>
        <w:sz w:val="24"/>
      </w:rPr>
      <w:t xml:space="preserve">Приложение к Административному реглтменту предоставления государственной услуги по лицензированию деятельности по заготовке, хранению, переработке </w:t>
    </w:r>
    <w:r>
      <w:rPr>
        <w:sz w:val="26"/>
      </w:rPr>
      <w:t xml:space="preserve">и </w:t>
    </w:r>
    <w:r>
      <w:rPr>
        <w:sz w:val="24"/>
      </w:rPr>
      <w:t>реализации лома металлов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6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F9F" w:rsidRPr="008E2F9F">
      <w:rPr>
        <w:noProof/>
        <w:sz w:val="20"/>
      </w:rPr>
      <w:t>22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6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21</w:t>
    </w:r>
    <w:r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59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34</w: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0" w:line="259" w:lineRule="auto"/>
      <w:ind w:left="59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C47" w:rsidRPr="00422C47">
      <w:rPr>
        <w:noProof/>
        <w:sz w:val="20"/>
      </w:rPr>
      <w:t>35</w:t>
    </w:r>
    <w:r>
      <w:rPr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75" w:rsidRDefault="00E13275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5A8D"/>
    <w:multiLevelType w:val="hybridMultilevel"/>
    <w:tmpl w:val="4092801A"/>
    <w:lvl w:ilvl="0" w:tplc="FD3A282A">
      <w:start w:val="1"/>
      <w:numFmt w:val="bullet"/>
      <w:lvlText w:val="-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F8CCFC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800F2A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4422BE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8C4DC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22A82C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392EE6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EEEC8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B48AC8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F5424"/>
    <w:multiLevelType w:val="multilevel"/>
    <w:tmpl w:val="8242A492"/>
    <w:lvl w:ilvl="0">
      <w:start w:val="4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952852"/>
    <w:multiLevelType w:val="hybridMultilevel"/>
    <w:tmpl w:val="321221F0"/>
    <w:lvl w:ilvl="0" w:tplc="4F525B9E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5CE45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AFE2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4DF1E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C71EE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8B90A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8F1B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67F7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C62222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AD487F"/>
    <w:multiLevelType w:val="hybridMultilevel"/>
    <w:tmpl w:val="E9224DE2"/>
    <w:lvl w:ilvl="0" w:tplc="625E2D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E409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EFC5C">
      <w:start w:val="1"/>
      <w:numFmt w:val="decimal"/>
      <w:lvlRestart w:val="0"/>
      <w:lvlText w:val="%3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C2BE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6039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E2108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345F4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BA7DB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4261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BC0C8C"/>
    <w:multiLevelType w:val="multilevel"/>
    <w:tmpl w:val="31BECF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2C6D43"/>
    <w:multiLevelType w:val="hybridMultilevel"/>
    <w:tmpl w:val="C28E40EA"/>
    <w:lvl w:ilvl="0" w:tplc="B54466BE">
      <w:numFmt w:val="decimal"/>
      <w:lvlText w:val="%1"/>
      <w:lvlJc w:val="left"/>
      <w:pPr>
        <w:ind w:left="112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1" w:tplc="EE5859AE">
      <w:start w:val="1"/>
      <w:numFmt w:val="lowerLetter"/>
      <w:lvlText w:val="%2"/>
      <w:lvlJc w:val="left"/>
      <w:pPr>
        <w:ind w:left="146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2" w:tplc="BC5C8F60">
      <w:start w:val="1"/>
      <w:numFmt w:val="lowerRoman"/>
      <w:lvlText w:val="%3"/>
      <w:lvlJc w:val="left"/>
      <w:pPr>
        <w:ind w:left="21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3" w:tplc="D1AA0854">
      <w:start w:val="1"/>
      <w:numFmt w:val="decimal"/>
      <w:lvlText w:val="%4"/>
      <w:lvlJc w:val="left"/>
      <w:pPr>
        <w:ind w:left="290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4" w:tplc="B9C2D078">
      <w:start w:val="1"/>
      <w:numFmt w:val="lowerLetter"/>
      <w:lvlText w:val="%5"/>
      <w:lvlJc w:val="left"/>
      <w:pPr>
        <w:ind w:left="36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5" w:tplc="3816EE5C">
      <w:start w:val="1"/>
      <w:numFmt w:val="lowerRoman"/>
      <w:lvlText w:val="%6"/>
      <w:lvlJc w:val="left"/>
      <w:pPr>
        <w:ind w:left="43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6" w:tplc="F5EE4A76">
      <w:start w:val="1"/>
      <w:numFmt w:val="decimal"/>
      <w:lvlText w:val="%7"/>
      <w:lvlJc w:val="left"/>
      <w:pPr>
        <w:ind w:left="506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7" w:tplc="03E84F00">
      <w:start w:val="1"/>
      <w:numFmt w:val="lowerLetter"/>
      <w:lvlText w:val="%8"/>
      <w:lvlJc w:val="left"/>
      <w:pPr>
        <w:ind w:left="57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  <w:lvl w:ilvl="8" w:tplc="0CA44D0E">
      <w:start w:val="1"/>
      <w:numFmt w:val="lowerRoman"/>
      <w:lvlText w:val="%9"/>
      <w:lvlJc w:val="left"/>
      <w:pPr>
        <w:ind w:left="650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98"/>
        <w:szCs w:val="9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3D5DD9"/>
    <w:multiLevelType w:val="hybridMultilevel"/>
    <w:tmpl w:val="12605DE4"/>
    <w:lvl w:ilvl="0" w:tplc="7AF486C8">
      <w:start w:val="4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E10A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D200E6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412B2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EFD12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2260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8D31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0CA7E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825E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E1FA4"/>
    <w:multiLevelType w:val="hybridMultilevel"/>
    <w:tmpl w:val="128CF916"/>
    <w:lvl w:ilvl="0" w:tplc="4502C36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0C34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CC38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4966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90C24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DE1C3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420FD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8F29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205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F6"/>
    <w:rsid w:val="00422C47"/>
    <w:rsid w:val="008E2F9F"/>
    <w:rsid w:val="00982FF6"/>
    <w:rsid w:val="00B75C89"/>
    <w:rsid w:val="00E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D7F"/>
  <w15:docId w15:val="{9C528ACD-7FF0-422E-8017-11705A67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27"/>
      <w:outlineLvl w:val="0"/>
    </w:pPr>
    <w:rPr>
      <w:rFonts w:ascii="MS Mincho" w:eastAsia="MS Mincho" w:hAnsi="MS Mincho" w:cs="MS Mincho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8" w:line="258" w:lineRule="auto"/>
      <w:ind w:left="1527" w:right="56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MS Mincho" w:eastAsia="MS Mincho" w:hAnsi="MS Mincho" w:cs="MS Mincho"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9" Type="http://schemas.openxmlformats.org/officeDocument/2006/relationships/image" Target="media/image14.jpg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footer" Target="footer10.xml"/><Relationship Id="rId47" Type="http://schemas.openxmlformats.org/officeDocument/2006/relationships/header" Target="header13.xml"/><Relationship Id="rId50" Type="http://schemas.openxmlformats.org/officeDocument/2006/relationships/footer" Target="foot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9" Type="http://schemas.openxmlformats.org/officeDocument/2006/relationships/image" Target="media/image10.jpg"/><Relationship Id="rId11" Type="http://schemas.openxmlformats.org/officeDocument/2006/relationships/image" Target="media/image4.jpg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image" Target="media/image12.jpg"/><Relationship Id="rId40" Type="http://schemas.openxmlformats.org/officeDocument/2006/relationships/header" Target="header10.xml"/><Relationship Id="rId45" Type="http://schemas.openxmlformats.org/officeDocument/2006/relationships/footer" Target="footer12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31" Type="http://schemas.openxmlformats.org/officeDocument/2006/relationships/header" Target="header8.xml"/><Relationship Id="rId44" Type="http://schemas.openxmlformats.org/officeDocument/2006/relationships/header" Target="header12.xml"/><Relationship Id="rId52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footer" Target="footer9.xml"/><Relationship Id="rId43" Type="http://schemas.openxmlformats.org/officeDocument/2006/relationships/footer" Target="footer11.xml"/><Relationship Id="rId48" Type="http://schemas.openxmlformats.org/officeDocument/2006/relationships/header" Target="header14.xml"/><Relationship Id="rId8" Type="http://schemas.openxmlformats.org/officeDocument/2006/relationships/image" Target="media/image1.jpg"/><Relationship Id="rId51" Type="http://schemas.openxmlformats.org/officeDocument/2006/relationships/header" Target="header15.xml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image" Target="media/image13.jpg"/><Relationship Id="rId46" Type="http://schemas.openxmlformats.org/officeDocument/2006/relationships/image" Target="media/image15.jpg"/><Relationship Id="rId20" Type="http://schemas.openxmlformats.org/officeDocument/2006/relationships/footer" Target="footer2.xml"/><Relationship Id="rId41" Type="http://schemas.openxmlformats.org/officeDocument/2006/relationships/header" Target="header11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image" Target="media/image11.jpg"/><Relationship Id="rId49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B0E4-C14A-4C4C-B99C-561B21FC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7809</Words>
  <Characters>44512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2018-08-16T15:12:00Z</dcterms:created>
  <dcterms:modified xsi:type="dcterms:W3CDTF">2018-08-16T15:12:00Z</dcterms:modified>
</cp:coreProperties>
</file>