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17F" w:rsidRDefault="006C42BE">
      <w:pPr>
        <w:spacing w:after="281" w:line="269" w:lineRule="auto"/>
        <w:ind w:left="4061" w:hanging="10"/>
        <w:jc w:val="center"/>
      </w:pPr>
      <w:r>
        <w:rPr>
          <w:rFonts w:ascii="Times New Roman" w:eastAsia="Times New Roman" w:hAnsi="Times New Roman" w:cs="Times New Roman"/>
          <w:sz w:val="28"/>
        </w:rPr>
        <w:t>УТВЕРЖДАЮ</w:t>
      </w:r>
    </w:p>
    <w:p w:rsidR="009A617F" w:rsidRDefault="006C42BE">
      <w:pPr>
        <w:spacing w:after="0" w:line="269" w:lineRule="auto"/>
        <w:ind w:left="4061" w:right="187" w:hanging="10"/>
        <w:jc w:val="center"/>
      </w:pPr>
      <w:r>
        <w:rPr>
          <w:rFonts w:ascii="Times New Roman" w:eastAsia="Times New Roman" w:hAnsi="Times New Roman" w:cs="Times New Roman"/>
          <w:sz w:val="28"/>
        </w:rPr>
        <w:t>Председатель</w:t>
      </w:r>
    </w:p>
    <w:p w:rsidR="009A617F" w:rsidRDefault="006C42BE">
      <w:pPr>
        <w:spacing w:after="0" w:line="263" w:lineRule="auto"/>
        <w:ind w:left="6273" w:hanging="5"/>
        <w:jc w:val="both"/>
      </w:pPr>
      <w:r>
        <w:rPr>
          <w:rFonts w:ascii="Times New Roman" w:eastAsia="Times New Roman" w:hAnsi="Times New Roman" w:cs="Times New Roman"/>
          <w:sz w:val="28"/>
        </w:rPr>
        <w:t>Общественного совета при</w:t>
      </w:r>
    </w:p>
    <w:p w:rsidR="009A617F" w:rsidRDefault="006C42BE">
      <w:pPr>
        <w:spacing w:after="0" w:line="263" w:lineRule="auto"/>
        <w:ind w:left="6273" w:hanging="5"/>
        <w:jc w:val="both"/>
      </w:pPr>
      <w:r>
        <w:rPr>
          <w:rFonts w:ascii="Times New Roman" w:eastAsia="Times New Roman" w:hAnsi="Times New Roman" w:cs="Times New Roman"/>
          <w:sz w:val="28"/>
        </w:rPr>
        <w:t>Министерстве экономики</w:t>
      </w:r>
    </w:p>
    <w:p w:rsidR="009A617F" w:rsidRDefault="006C42BE">
      <w:pPr>
        <w:spacing w:after="0" w:line="263" w:lineRule="auto"/>
        <w:ind w:left="6273" w:hanging="5"/>
        <w:jc w:val="both"/>
      </w:pPr>
      <w:r>
        <w:rPr>
          <w:rFonts w:ascii="Times New Roman" w:eastAsia="Times New Roman" w:hAnsi="Times New Roman" w:cs="Times New Roman"/>
          <w:sz w:val="28"/>
        </w:rPr>
        <w:t>Республики Татарстан,</w:t>
      </w:r>
    </w:p>
    <w:p w:rsidR="009A617F" w:rsidRDefault="006C42BE">
      <w:pPr>
        <w:spacing w:after="0" w:line="263" w:lineRule="auto"/>
        <w:ind w:left="6273" w:hanging="5"/>
        <w:jc w:val="both"/>
      </w:pPr>
      <w:r>
        <w:rPr>
          <w:rFonts w:ascii="Times New Roman" w:eastAsia="Times New Roman" w:hAnsi="Times New Roman" w:cs="Times New Roman"/>
          <w:sz w:val="28"/>
        </w:rPr>
        <w:t>Председатель Правления</w:t>
      </w:r>
    </w:p>
    <w:p w:rsidR="009A617F" w:rsidRDefault="006C42BE">
      <w:pPr>
        <w:spacing w:after="0" w:line="263" w:lineRule="auto"/>
        <w:ind w:left="6273" w:hanging="5"/>
        <w:jc w:val="both"/>
      </w:pPr>
      <w:r>
        <w:rPr>
          <w:rFonts w:ascii="Times New Roman" w:eastAsia="Times New Roman" w:hAnsi="Times New Roman" w:cs="Times New Roman"/>
          <w:sz w:val="28"/>
        </w:rPr>
        <w:t>Торгово-промышленной палаты</w:t>
      </w:r>
    </w:p>
    <w:p w:rsidR="009A617F" w:rsidRDefault="006C42BE">
      <w:pPr>
        <w:spacing w:after="303" w:line="263" w:lineRule="auto"/>
        <w:ind w:left="6273" w:hanging="5"/>
        <w:jc w:val="both"/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</w:p>
    <w:p w:rsidR="009A617F" w:rsidRDefault="006C42BE">
      <w:pPr>
        <w:spacing w:after="128" w:line="265" w:lineRule="auto"/>
        <w:ind w:left="10" w:right="959" w:hanging="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3968496</wp:posOffset>
                </wp:positionH>
                <wp:positionV relativeFrom="paragraph">
                  <wp:posOffset>-234762</wp:posOffset>
                </wp:positionV>
                <wp:extent cx="1813560" cy="707338"/>
                <wp:effectExtent l="0" t="0" r="0" b="0"/>
                <wp:wrapSquare wrapText="bothSides"/>
                <wp:docPr id="4094" name="Group 4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3560" cy="707338"/>
                          <a:chOff x="0" y="0"/>
                          <a:chExt cx="1813560" cy="707338"/>
                        </a:xfrm>
                      </wpg:grpSpPr>
                      <pic:pic xmlns:pic="http://schemas.openxmlformats.org/drawingml/2006/picture">
                        <pic:nvPicPr>
                          <pic:cNvPr id="5588" name="Picture 55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701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Rectangle 34"/>
                        <wps:cNvSpPr/>
                        <wps:spPr>
                          <a:xfrm>
                            <a:off x="1408176" y="539650"/>
                            <a:ext cx="539160" cy="200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617F" w:rsidRDefault="006C42BE">
                              <w:r>
                                <w:rPr>
                                  <w:rFonts w:ascii="Times New Roman" w:eastAsia="Times New Roman" w:hAnsi="Times New Roman" w:cs="Times New Roman"/>
                                  <w:w w:val="5"/>
                                  <w:sz w:val="28"/>
                                </w:rPr>
                                <w:t>2015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6"/>
                                  <w:w w:val="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94" style="width:142.8pt;height:55.6959pt;position:absolute;mso-position-horizontal-relative:text;mso-position-horizontal:absolute;margin-left:312.48pt;mso-position-vertical-relative:text;margin-top:-18.4853pt;" coordsize="18135,7073">
                <v:shape id="Picture 5588" style="position:absolute;width:14020;height:7012;left:0;top:0;" filled="f">
                  <v:imagedata r:id="rId5"/>
                </v:shape>
                <v:rect id="Rectangle 34" style="position:absolute;width:5391;height:2007;left:14081;top:53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5"/>
                            <w:sz w:val="28"/>
                          </w:rPr>
                          <w:t xml:space="preserve">2015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6"/>
                            <w:w w:val="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8"/>
        </w:rPr>
        <w:t>Ш.Р.Агеев</w:t>
      </w:r>
      <w:proofErr w:type="spellEnd"/>
    </w:p>
    <w:p w:rsidR="009A617F" w:rsidRDefault="006C42BE">
      <w:pPr>
        <w:tabs>
          <w:tab w:val="right" w:pos="10354"/>
        </w:tabs>
        <w:spacing w:after="0" w:line="263" w:lineRule="auto"/>
      </w:pPr>
      <w:r>
        <w:rPr>
          <w:rFonts w:ascii="Times New Roman" w:eastAsia="Times New Roman" w:hAnsi="Times New Roman" w:cs="Times New Roman"/>
          <w:sz w:val="28"/>
        </w:rPr>
        <w:t>Министерство экономики</w:t>
      </w:r>
      <w:r>
        <w:rPr>
          <w:rFonts w:ascii="Times New Roman" w:eastAsia="Times New Roman" w:hAnsi="Times New Roman" w:cs="Times New Roman"/>
          <w:sz w:val="28"/>
        </w:rPr>
        <w:tab/>
        <w:t xml:space="preserve">17.09.2015 г. </w:t>
      </w:r>
    </w:p>
    <w:p w:rsidR="009A617F" w:rsidRDefault="006C42BE">
      <w:pPr>
        <w:spacing w:after="953" w:line="263" w:lineRule="auto"/>
        <w:ind w:left="39" w:hanging="5"/>
        <w:jc w:val="both"/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  <w:bookmarkStart w:id="0" w:name="_GoBack"/>
      <w:bookmarkEnd w:id="0"/>
    </w:p>
    <w:p w:rsidR="009A617F" w:rsidRDefault="006C42BE">
      <w:pPr>
        <w:spacing w:after="0"/>
        <w:ind w:left="221" w:right="197" w:hanging="10"/>
        <w:jc w:val="center"/>
      </w:pPr>
      <w:r>
        <w:rPr>
          <w:rFonts w:ascii="Times New Roman" w:eastAsia="Times New Roman" w:hAnsi="Times New Roman" w:cs="Times New Roman"/>
          <w:sz w:val="30"/>
        </w:rPr>
        <w:t>Протокол заочного голосования</w:t>
      </w:r>
    </w:p>
    <w:p w:rsidR="009A617F" w:rsidRDefault="006C42BE">
      <w:pPr>
        <w:spacing w:after="0"/>
        <w:ind w:left="221" w:hanging="10"/>
        <w:jc w:val="center"/>
      </w:pPr>
      <w:r>
        <w:rPr>
          <w:rFonts w:ascii="Times New Roman" w:eastAsia="Times New Roman" w:hAnsi="Times New Roman" w:cs="Times New Roman"/>
          <w:sz w:val="30"/>
        </w:rPr>
        <w:t>Общественного совета при Министерстве экономики</w:t>
      </w:r>
    </w:p>
    <w:p w:rsidR="009A617F" w:rsidRDefault="006C42BE">
      <w:pPr>
        <w:spacing w:after="0"/>
        <w:ind w:left="221" w:right="144" w:hanging="10"/>
        <w:jc w:val="center"/>
      </w:pPr>
      <w:r>
        <w:rPr>
          <w:rFonts w:ascii="Times New Roman" w:eastAsia="Times New Roman" w:hAnsi="Times New Roman" w:cs="Times New Roman"/>
          <w:sz w:val="30"/>
        </w:rPr>
        <w:t>Республики Татарстан по вопросу рассмотрения проекта закона Республики</w:t>
      </w:r>
    </w:p>
    <w:p w:rsidR="009A617F" w:rsidRDefault="006C42BE">
      <w:pPr>
        <w:spacing w:after="582"/>
        <w:ind w:left="412" w:right="216" w:hanging="134"/>
        <w:jc w:val="both"/>
      </w:pPr>
      <w:r>
        <w:rPr>
          <w:rFonts w:ascii="Times New Roman" w:eastAsia="Times New Roman" w:hAnsi="Times New Roman" w:cs="Times New Roman"/>
          <w:sz w:val="30"/>
        </w:rPr>
        <w:t>Татарстан «Об установлении на 2016 год величины прожиточного минимума пенсионера в Республике Татарстан для</w:t>
      </w:r>
      <w:r>
        <w:rPr>
          <w:rFonts w:ascii="Times New Roman" w:eastAsia="Times New Roman" w:hAnsi="Times New Roman" w:cs="Times New Roman"/>
          <w:sz w:val="30"/>
        </w:rPr>
        <w:t xml:space="preserve"> определения размера федеральной </w:t>
      </w:r>
      <w:proofErr w:type="spellStart"/>
      <w:r>
        <w:rPr>
          <w:rFonts w:ascii="Times New Roman" w:eastAsia="Times New Roman" w:hAnsi="Times New Roman" w:cs="Times New Roman"/>
          <w:sz w:val="30"/>
        </w:rPr>
        <w:t>социальнои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доплаты к пенсии»</w:t>
      </w:r>
    </w:p>
    <w:p w:rsidR="009A617F" w:rsidRDefault="006C42BE">
      <w:pPr>
        <w:spacing w:after="991" w:line="263" w:lineRule="auto"/>
        <w:ind w:left="15" w:hanging="5"/>
        <w:jc w:val="both"/>
      </w:pPr>
      <w:r>
        <w:rPr>
          <w:rFonts w:ascii="Times New Roman" w:eastAsia="Times New Roman" w:hAnsi="Times New Roman" w:cs="Times New Roman"/>
          <w:sz w:val="28"/>
        </w:rPr>
        <w:t>Список членов Общественного совета при Министерстве экономики Республики Татарстан заочно проголосовавших (прилагается).</w:t>
      </w:r>
    </w:p>
    <w:p w:rsidR="009A617F" w:rsidRDefault="006C42BE">
      <w:pPr>
        <w:spacing w:after="271"/>
        <w:ind w:left="711" w:hanging="10"/>
        <w:jc w:val="both"/>
      </w:pPr>
      <w:r>
        <w:rPr>
          <w:rFonts w:ascii="Times New Roman" w:eastAsia="Times New Roman" w:hAnsi="Times New Roman" w:cs="Times New Roman"/>
          <w:sz w:val="30"/>
        </w:rPr>
        <w:t>Решили:</w:t>
      </w:r>
    </w:p>
    <w:p w:rsidR="009A617F" w:rsidRDefault="006C42BE">
      <w:pPr>
        <w:spacing w:after="1171" w:line="344" w:lineRule="auto"/>
        <w:ind w:firstLine="869"/>
        <w:jc w:val="both"/>
      </w:pPr>
      <w:r>
        <w:rPr>
          <w:rFonts w:ascii="Times New Roman" w:eastAsia="Times New Roman" w:hAnsi="Times New Roman" w:cs="Times New Roman"/>
          <w:sz w:val="28"/>
        </w:rPr>
        <w:t>1. Поддержать проект закона Республики Татарстан «Об установлении</w:t>
      </w:r>
      <w:r>
        <w:rPr>
          <w:rFonts w:ascii="Times New Roman" w:eastAsia="Times New Roman" w:hAnsi="Times New Roman" w:cs="Times New Roman"/>
          <w:sz w:val="28"/>
        </w:rPr>
        <w:t xml:space="preserve"> на 2016 год величины прожиточного минимума пенсионера в Республике Татарстан для определения размера федеральной социальной доплаты к пенсии» и в установленном порядке внести его в Кабинет Министров Республики Татарстан.</w:t>
      </w:r>
    </w:p>
    <w:p w:rsidR="009A617F" w:rsidRDefault="006C42BE">
      <w:pPr>
        <w:spacing w:after="57" w:line="263" w:lineRule="auto"/>
        <w:ind w:left="5" w:hanging="5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Протокол составила: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noProof/>
        </w:rPr>
        <w:drawing>
          <wp:inline distT="0" distB="0" distL="0" distR="0">
            <wp:extent cx="1213104" cy="548797"/>
            <wp:effectExtent l="0" t="0" r="0" b="0"/>
            <wp:docPr id="690" name="Picture 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Picture 6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104" cy="548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А.М.Гафурова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Список членов Общественного совета при Министерстве экономики Республики</w:t>
      </w:r>
    </w:p>
    <w:p w:rsidR="009A617F" w:rsidRDefault="006C42BE">
      <w:pPr>
        <w:spacing w:after="0" w:line="263" w:lineRule="auto"/>
        <w:ind w:left="672" w:hanging="5"/>
        <w:jc w:val="both"/>
      </w:pPr>
      <w:r>
        <w:rPr>
          <w:rFonts w:ascii="Times New Roman" w:eastAsia="Times New Roman" w:hAnsi="Times New Roman" w:cs="Times New Roman"/>
          <w:sz w:val="28"/>
        </w:rPr>
        <w:t>Татарстан заочно проголосовавших по вопросу рассмотрения проекта закона</w:t>
      </w:r>
    </w:p>
    <w:p w:rsidR="009A617F" w:rsidRDefault="006C42BE">
      <w:pPr>
        <w:spacing w:after="0" w:line="269" w:lineRule="auto"/>
        <w:ind w:left="197" w:hanging="10"/>
        <w:jc w:val="center"/>
      </w:pPr>
      <w:r>
        <w:rPr>
          <w:rFonts w:ascii="Times New Roman" w:eastAsia="Times New Roman" w:hAnsi="Times New Roman" w:cs="Times New Roman"/>
          <w:sz w:val="28"/>
        </w:rPr>
        <w:t>Республики Татарстан «Об установлении на 2016 год величины прожиточного минимума пенсионера в Республике Татарстан для определения размера федеральной социальной доплаты к пенсии»</w:t>
      </w:r>
    </w:p>
    <w:p w:rsidR="009A617F" w:rsidRDefault="009A617F">
      <w:pPr>
        <w:sectPr w:rsidR="009A617F">
          <w:pgSz w:w="11904" w:h="16838"/>
          <w:pgMar w:top="864" w:right="566" w:bottom="639" w:left="984" w:header="720" w:footer="720" w:gutter="0"/>
          <w:cols w:space="720"/>
        </w:sectPr>
      </w:pPr>
    </w:p>
    <w:tbl>
      <w:tblPr>
        <w:tblStyle w:val="TableGrid"/>
        <w:tblW w:w="10248" w:type="dxa"/>
        <w:tblInd w:w="-14" w:type="dxa"/>
        <w:tblCellMar>
          <w:top w:w="0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3101"/>
        <w:gridCol w:w="7147"/>
      </w:tblGrid>
      <w:tr w:rsidR="009A617F">
        <w:trPr>
          <w:trHeight w:val="323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Агеев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Правления Торгово-промышленной палаты</w:t>
            </w:r>
          </w:p>
        </w:tc>
      </w:tr>
      <w:tr w:rsidR="009A617F">
        <w:trPr>
          <w:trHeight w:val="1061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8"/>
              </w:rPr>
              <w:t>Шами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Рахимович</w:t>
            </w:r>
            <w:proofErr w:type="spellEnd"/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34" w:right="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Республики Татарстан, председатель Общественного совета при Министерстве экономики Республики Татарстан</w:t>
            </w:r>
          </w:p>
        </w:tc>
      </w:tr>
      <w:tr w:rsidR="009A617F">
        <w:trPr>
          <w:trHeight w:val="418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8"/>
              </w:rPr>
              <w:t>Гафаров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617F" w:rsidRDefault="006C42BE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председателя Общественной организации</w:t>
            </w:r>
          </w:p>
        </w:tc>
      </w:tr>
      <w:tr w:rsidR="009A617F">
        <w:trPr>
          <w:trHeight w:val="487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Рустэмович</w:t>
            </w:r>
            <w:proofErr w:type="spellEnd"/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8"/>
              </w:rPr>
              <w:t>«Федерация профсоюзов Республики Татарстан»</w:t>
            </w:r>
          </w:p>
        </w:tc>
      </w:tr>
      <w:tr w:rsidR="009A617F">
        <w:trPr>
          <w:trHeight w:val="480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617F" w:rsidRDefault="006C42BE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8"/>
              </w:rPr>
              <w:t>Исмагилов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617F" w:rsidRDefault="006C42BE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Совета Союза потребителей Республики</w:t>
            </w:r>
          </w:p>
        </w:tc>
      </w:tr>
      <w:tr w:rsidR="009A617F">
        <w:trPr>
          <w:trHeight w:val="417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Марсельевич</w:t>
            </w:r>
            <w:proofErr w:type="spellEnd"/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8"/>
              </w:rPr>
              <w:t>Татарстан»</w:t>
            </w:r>
          </w:p>
        </w:tc>
      </w:tr>
      <w:tr w:rsidR="009A617F">
        <w:trPr>
          <w:trHeight w:val="419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8"/>
              </w:rPr>
              <w:t>Сафиуллин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617F" w:rsidRDefault="006C42BE">
            <w:pPr>
              <w:spacing w:after="0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Первый заместитель генерального директора по экономике</w:t>
            </w:r>
          </w:p>
        </w:tc>
      </w:tr>
      <w:tr w:rsidR="009A617F">
        <w:trPr>
          <w:trHeight w:val="413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8"/>
              </w:rPr>
              <w:t>Ильшат Ильдусович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8"/>
              </w:rPr>
              <w:t>и финансам ОАО «Телерадиокомпания «Новый век»</w:t>
            </w:r>
          </w:p>
        </w:tc>
      </w:tr>
      <w:tr w:rsidR="009A617F">
        <w:trPr>
          <w:trHeight w:val="412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Халиуллин</w:t>
            </w:r>
            <w:proofErr w:type="spellEnd"/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617F" w:rsidRDefault="006C42BE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Президент Ассоциации предприятий малого и среднего</w:t>
            </w:r>
          </w:p>
        </w:tc>
      </w:tr>
      <w:tr w:rsidR="009A617F">
        <w:trPr>
          <w:trHeight w:val="415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Хайдар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Хайруллович</w:t>
            </w:r>
            <w:proofErr w:type="spellEnd"/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8"/>
              </w:rPr>
              <w:t>бизнеса Республики Татарстан</w:t>
            </w:r>
          </w:p>
        </w:tc>
      </w:tr>
      <w:tr w:rsidR="009A617F">
        <w:trPr>
          <w:trHeight w:val="413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Хамидуллин</w:t>
            </w:r>
            <w:proofErr w:type="spellEnd"/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Советник Президиума Академии наук Республики</w:t>
            </w:r>
          </w:p>
        </w:tc>
      </w:tr>
      <w:tr w:rsidR="009A617F">
        <w:trPr>
          <w:trHeight w:val="421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Фильза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Гарифович</w:t>
            </w:r>
            <w:proofErr w:type="spellEnd"/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Татарстан</w:t>
            </w:r>
          </w:p>
        </w:tc>
      </w:tr>
      <w:tr w:rsidR="009A617F">
        <w:trPr>
          <w:trHeight w:val="418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Шакиров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Совета муниципальных образований</w:t>
            </w:r>
          </w:p>
        </w:tc>
      </w:tr>
      <w:tr w:rsidR="009A617F">
        <w:trPr>
          <w:trHeight w:val="415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Минсагит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Закирович</w:t>
            </w:r>
            <w:proofErr w:type="spellEnd"/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9A617F">
        <w:trPr>
          <w:trHeight w:val="414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617F" w:rsidRDefault="006C42B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Юсупов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правления ООО «Банк «Аверс»,</w:t>
            </w:r>
          </w:p>
        </w:tc>
      </w:tr>
      <w:tr w:rsidR="009A617F">
        <w:trPr>
          <w:trHeight w:val="740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Камиль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Раифович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firstLine="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совета Татарстанского республиканского регионального отделения «Деловая Россия»</w:t>
            </w:r>
          </w:p>
        </w:tc>
      </w:tr>
      <w:tr w:rsidR="009A617F">
        <w:trPr>
          <w:trHeight w:val="418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617F" w:rsidRDefault="006C42B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Пахомов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Генеральный директор регионального объединения</w:t>
            </w:r>
          </w:p>
        </w:tc>
      </w:tr>
      <w:tr w:rsidR="009A617F">
        <w:trPr>
          <w:trHeight w:val="737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Алексей Михайлович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10" w:hanging="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работодателей «Ассоциация предприятий и предпринимателей Республики Татарстан»</w:t>
            </w:r>
          </w:p>
        </w:tc>
      </w:tr>
      <w:tr w:rsidR="009A617F">
        <w:trPr>
          <w:trHeight w:val="407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617F" w:rsidRDefault="006C42BE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Шагеева</w:t>
            </w:r>
            <w:proofErr w:type="spellEnd"/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tabs>
                <w:tab w:val="center" w:pos="3778"/>
                <w:tab w:val="right" w:pos="714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Вице-президент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Общественной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организации</w:t>
            </w:r>
          </w:p>
        </w:tc>
      </w:tr>
      <w:tr w:rsidR="009A617F">
        <w:trPr>
          <w:trHeight w:val="1066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Абдрахмановна</w:t>
            </w:r>
            <w:proofErr w:type="spellEnd"/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5" w:right="29" w:firstLine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«Экономическое общество Республики Татарстан», руководитель управляющего совета РО МОО «Палата налоговых консультантов» в Республике Татарстан</w:t>
            </w:r>
          </w:p>
        </w:tc>
      </w:tr>
      <w:tr w:rsidR="009A617F">
        <w:trPr>
          <w:trHeight w:val="414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617F" w:rsidRDefault="006C42B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Волынец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Общественный и политический деятель, председатель</w:t>
            </w:r>
          </w:p>
        </w:tc>
      </w:tr>
      <w:tr w:rsidR="009A617F">
        <w:trPr>
          <w:trHeight w:val="1589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Ирина Владимировна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</w:tcPr>
          <w:p w:rsidR="009A617F" w:rsidRDefault="006C42BE">
            <w:pPr>
              <w:spacing w:after="0"/>
              <w:ind w:left="10" w:right="24" w:hanging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регионального отделения Всероссийского общественного движения «Матери России» по Республике Татарстан, руководитель Всероссийского общественного движения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«Русский миллиард», генеральный директор рекламной группы «Президент»</w:t>
            </w:r>
          </w:p>
        </w:tc>
      </w:tr>
    </w:tbl>
    <w:p w:rsidR="009A617F" w:rsidRDefault="006C42BE">
      <w:pPr>
        <w:spacing w:after="80"/>
        <w:ind w:left="-5" w:hanging="10"/>
        <w:jc w:val="both"/>
      </w:pPr>
      <w:r>
        <w:rPr>
          <w:rFonts w:ascii="Times New Roman" w:eastAsia="Times New Roman" w:hAnsi="Times New Roman" w:cs="Times New Roman"/>
          <w:sz w:val="30"/>
        </w:rPr>
        <w:lastRenderedPageBreak/>
        <w:t>Итого: 11 человек</w:t>
      </w:r>
    </w:p>
    <w:sectPr w:rsidR="009A617F">
      <w:type w:val="continuous"/>
      <w:pgSz w:w="11904" w:h="16838"/>
      <w:pgMar w:top="864" w:right="8472" w:bottom="1271" w:left="1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7F"/>
    <w:rsid w:val="006C42BE"/>
    <w:rsid w:val="009A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5751"/>
  <w15:docId w15:val="{F0645724-EE87-4080-8079-BE9A2C91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8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2018-08-11T13:56:00Z</dcterms:created>
  <dcterms:modified xsi:type="dcterms:W3CDTF">2018-08-11T13:56:00Z</dcterms:modified>
</cp:coreProperties>
</file>