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50" w:rsidRDefault="00FC4450" w:rsidP="009479B5">
      <w:pPr>
        <w:pStyle w:val="ConsPlusTitlePage"/>
      </w:pPr>
    </w:p>
    <w:p w:rsidR="00FC4450" w:rsidRDefault="00FC4450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FC4450" w:rsidRDefault="00FC4450">
      <w:pPr>
        <w:pStyle w:val="ConsPlusTitle"/>
        <w:jc w:val="center"/>
      </w:pPr>
    </w:p>
    <w:p w:rsidR="00FC4450" w:rsidRDefault="00FC4450">
      <w:pPr>
        <w:pStyle w:val="ConsPlusTitle"/>
        <w:jc w:val="center"/>
      </w:pPr>
      <w:r>
        <w:t>ПОСТАНОВЛЕНИЕ</w:t>
      </w:r>
    </w:p>
    <w:p w:rsidR="00FC4450" w:rsidRDefault="00FC4450">
      <w:pPr>
        <w:pStyle w:val="ConsPlusTitle"/>
        <w:jc w:val="center"/>
      </w:pPr>
      <w:r>
        <w:t>от 2 февраля 2013 г. N 69</w:t>
      </w:r>
    </w:p>
    <w:p w:rsidR="00FC4450" w:rsidRDefault="00FC4450">
      <w:pPr>
        <w:pStyle w:val="ConsPlusTitle"/>
        <w:jc w:val="center"/>
      </w:pPr>
    </w:p>
    <w:p w:rsidR="00FC4450" w:rsidRPr="009479B5" w:rsidRDefault="00FC4450">
      <w:pPr>
        <w:pStyle w:val="ConsPlusTitle"/>
        <w:jc w:val="center"/>
      </w:pPr>
      <w:r w:rsidRPr="009479B5">
        <w:t>О МЕРАХ ПО РЕАЛИЗАЦИИ ЗАКОНА РЕСПУБЛИКИ ТАТАРСТАН</w:t>
      </w:r>
    </w:p>
    <w:p w:rsidR="00FC4450" w:rsidRPr="009479B5" w:rsidRDefault="00FC4450">
      <w:pPr>
        <w:pStyle w:val="ConsPlusTitle"/>
        <w:jc w:val="center"/>
      </w:pPr>
      <w:r w:rsidRPr="009479B5">
        <w:t>ОТ 2 НОЯБРЯ 2012 ГОДА N 73-ЗРТ "ОБ ОКАЗАНИИ БЕСПЛАТНОЙ</w:t>
      </w:r>
    </w:p>
    <w:p w:rsidR="00FC4450" w:rsidRPr="009479B5" w:rsidRDefault="00FC4450">
      <w:pPr>
        <w:pStyle w:val="ConsPlusTitle"/>
        <w:jc w:val="center"/>
      </w:pPr>
      <w:r w:rsidRPr="009479B5">
        <w:t>ЮРИДИЧЕСКОЙ ПОМОЩИ ГРАЖДАНАМ В РЕСПУБЛИКЕ ТАТАРСТАН"</w:t>
      </w:r>
    </w:p>
    <w:p w:rsidR="00FC4450" w:rsidRPr="009479B5" w:rsidRDefault="00FC44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79B5" w:rsidRPr="009479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Pr="009479B5" w:rsidRDefault="00FC44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Pr="009479B5" w:rsidRDefault="00FC44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450" w:rsidRPr="009479B5" w:rsidRDefault="00FC4450">
            <w:pPr>
              <w:pStyle w:val="ConsPlusNormal"/>
              <w:jc w:val="center"/>
            </w:pPr>
            <w:r w:rsidRPr="009479B5">
              <w:t>Список изменяющих документов</w:t>
            </w:r>
          </w:p>
          <w:p w:rsidR="00FC4450" w:rsidRPr="009479B5" w:rsidRDefault="00FC4450">
            <w:pPr>
              <w:pStyle w:val="ConsPlusNormal"/>
              <w:jc w:val="center"/>
            </w:pPr>
            <w:r w:rsidRPr="009479B5">
              <w:t xml:space="preserve">(в ред. Постановлений КМ РТ от 20.02.2016 </w:t>
            </w:r>
            <w:hyperlink r:id="rId4">
              <w:r w:rsidRPr="009479B5">
                <w:t>N 103</w:t>
              </w:r>
            </w:hyperlink>
            <w:r w:rsidRPr="009479B5">
              <w:t xml:space="preserve">, от 15.08.2016 </w:t>
            </w:r>
            <w:hyperlink r:id="rId5">
              <w:r w:rsidRPr="009479B5">
                <w:t>N 563</w:t>
              </w:r>
            </w:hyperlink>
            <w:r w:rsidRPr="009479B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Pr="009479B5" w:rsidRDefault="00FC4450">
            <w:pPr>
              <w:pStyle w:val="ConsPlusNormal"/>
            </w:pPr>
          </w:p>
        </w:tc>
      </w:tr>
    </w:tbl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ind w:firstLine="540"/>
        <w:jc w:val="both"/>
      </w:pPr>
      <w:r w:rsidRPr="009479B5">
        <w:t xml:space="preserve">В целях реализации </w:t>
      </w:r>
      <w:hyperlink r:id="rId6">
        <w:r w:rsidRPr="009479B5">
          <w:t>Закона</w:t>
        </w:r>
      </w:hyperlink>
      <w:r w:rsidRPr="009479B5">
        <w:t xml:space="preserve"> Республики Татарстан от 2 ноября 2012 года N 73-ЗРТ "Об оказании бесплатной юридической помощи гражданам в Республике Татарстан" Кабинет Министров Республики Татарстан постановляет:</w:t>
      </w: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ind w:firstLine="540"/>
        <w:jc w:val="both"/>
      </w:pPr>
      <w:r w:rsidRPr="009479B5">
        <w:t>1. Определить Министерство юстиции Республики Татарстан органом исполнительной власти Республики Татарстан, уполномоченным в области обеспечения граждан бесплатной юридической помощью и принятия решения о предоставлении в экстренных случаях бесплатной юридической помощи гражданам, оказавшимся в трудной жизненной ситуации.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2. Установить, что в государственную систему бесплатной юридической помощи на территории Республики Татарстан входят в том числе органы исполнительной власти Республики Татарстан, указанные в </w:t>
      </w:r>
      <w:hyperlink r:id="rId7">
        <w:r w:rsidRPr="009479B5">
          <w:t>разделах II</w:t>
        </w:r>
      </w:hyperlink>
      <w:r w:rsidRPr="009479B5">
        <w:t xml:space="preserve">, </w:t>
      </w:r>
      <w:hyperlink r:id="rId8">
        <w:r w:rsidRPr="009479B5">
          <w:t>III</w:t>
        </w:r>
      </w:hyperlink>
      <w:r w:rsidRPr="009479B5">
        <w:t xml:space="preserve"> и </w:t>
      </w:r>
      <w:hyperlink r:id="rId9">
        <w:r w:rsidRPr="009479B5">
          <w:t>IV</w:t>
        </w:r>
      </w:hyperlink>
      <w:r w:rsidRPr="009479B5">
        <w:t xml:space="preserve"> структуры исполнительных органов государственной власти Республики Татарстан, утвержденной Указом Президента Республики Татарстан от 22 апреля 2010 года N УП-254 "О структуре исполнительных органов государственной власти Республики Татарстан", а также подведомственные им учреждения.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3. Органам исполнительной власти Республики Татарстан, входящим в соответствии с настоящим Постановлением в государственную систему бесплатной юридической помощи на территории Республики Татарстан: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в 30-дневный срок разработать и внести на рассмотрение в Кабинет Министров Республики Татарстан проекты постановлений Кабинета Министров Республики Татарстан о внесении изменений в положения об органах исполнительной власти Республики Татарстан, а также обеспечить внесение изменений в уставы подведомственных им учреждений, предусмотрев в них полномочия, вытекающие из </w:t>
      </w:r>
      <w:hyperlink r:id="rId10">
        <w:r w:rsidRPr="009479B5">
          <w:t>Закона</w:t>
        </w:r>
      </w:hyperlink>
      <w:r w:rsidRPr="009479B5">
        <w:t xml:space="preserve"> Республики Татарстан от 2 ноября 2012 года N 73-ЗРТ "Об оказании бесплатной юридической помощи гражданам в Республике Татарстан";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в целях правового информирования и правового просвещения населения систематически размещать в местах, доступных для граждан, в средствах массовой информации, в информационно-телекоммуникационной сети "Интернет" либо доводить до граждан иным способом информацию, предусмотренную </w:t>
      </w:r>
      <w:hyperlink r:id="rId11">
        <w:r w:rsidRPr="009479B5">
          <w:t>статьей 28</w:t>
        </w:r>
      </w:hyperlink>
      <w:r w:rsidRPr="009479B5">
        <w:t xml:space="preserve"> Федерального закона от 21 ноября 2011 года N 324-ФЗ "О бесплатной юридической помощи в Российской Федерации".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4. Министерству юстиции Республики Татарстан: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до 10 февраля 2013 года создать межведомственную комиссию по оказанию в экстренных случаях бесплатной юридической помощи гражданам, оказавшимся в трудной жизненной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в 30-дневный срок разработать и внести на рассмотрение в Кабинет Министров Республики Татарстан проект постановления Кабинета Министров Республики Татарстан, устанавливающий размер,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такой помощи;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разработать и утвердить форму заявления об оказании бесплатной юридической помощи;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до 1 марта 2013 года обеспечить разработку и представление в Кабинет Министров Республики Татарстан проекта нормативного правового акта Республики Татарстан, устанавливающего порядок взаимодействия участников государственной системы бесплатной юридической помощи на территории Республики Татарстан;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lastRenderedPageBreak/>
        <w:t>ежегодно, не позднее 31 декабря, заключать соглашение с Адвокатской палатой Республики Татарстан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4.1. Утвердить прилагаемое </w:t>
      </w:r>
      <w:hyperlink w:anchor="P52">
        <w:r w:rsidRPr="009479B5">
          <w:t>Положение</w:t>
        </w:r>
      </w:hyperlink>
      <w:r w:rsidRPr="009479B5">
        <w:t xml:space="preserve"> о порядке и условиях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помощи.</w:t>
      </w:r>
    </w:p>
    <w:p w:rsidR="00FC4450" w:rsidRPr="009479B5" w:rsidRDefault="00FC4450">
      <w:pPr>
        <w:pStyle w:val="ConsPlusNormal"/>
        <w:jc w:val="both"/>
      </w:pPr>
      <w:r w:rsidRPr="009479B5">
        <w:t xml:space="preserve">(П. 4.1 введен </w:t>
      </w:r>
      <w:hyperlink r:id="rId12">
        <w:r w:rsidRPr="009479B5">
          <w:t>Постановлением</w:t>
        </w:r>
      </w:hyperlink>
      <w:r w:rsidRPr="009479B5">
        <w:t xml:space="preserve"> КМ РТ от 15.08.2016 N 563)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5. Финансирование расходов по оказанию бесплатной юридической помощи гражданам в Республике Татарстан осуществлять в пределах средств, предусмотренных в бюджете Республики Татарстан на указанные цели.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6. Внести в Типовое </w:t>
      </w:r>
      <w:hyperlink r:id="rId13">
        <w:r w:rsidRPr="009479B5">
          <w:t>положение</w:t>
        </w:r>
      </w:hyperlink>
      <w:r w:rsidRPr="009479B5">
        <w:t xml:space="preserve"> о юридической службе органа исполнительной власти Республики Татарстан, утвержденное Постановлением Кабинета Министров Республики Татарстан от 12.11.2002 N 639 "Об утверждении Типового положения о юридической службе органа исполнительной власти Республики Татарстан", следующие изменения:</w:t>
      </w:r>
    </w:p>
    <w:p w:rsidR="00FC4450" w:rsidRPr="009479B5" w:rsidRDefault="009479B5">
      <w:pPr>
        <w:pStyle w:val="ConsPlusNormal"/>
        <w:spacing w:before="200"/>
        <w:ind w:firstLine="540"/>
        <w:jc w:val="both"/>
      </w:pPr>
      <w:hyperlink r:id="rId14">
        <w:r w:rsidR="00FC4450" w:rsidRPr="009479B5">
          <w:t>пункт 6</w:t>
        </w:r>
      </w:hyperlink>
      <w:r w:rsidR="00FC4450" w:rsidRPr="009479B5">
        <w:t xml:space="preserve"> дополнить абзацами восемнадцатым - двадцать первым следующего содержания: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"осуществляет в пределах компетенции, установленной для органа исполнительной власти, в структуру аппарата которого входит данная юридическая служба, мероприятия в целях реализации </w:t>
      </w:r>
      <w:hyperlink r:id="rId15">
        <w:r w:rsidRPr="009479B5">
          <w:t>Закона</w:t>
        </w:r>
      </w:hyperlink>
      <w:r w:rsidRPr="009479B5">
        <w:t xml:space="preserve"> Республики Татарстан от 2 ноября 2012 года N 73-ЗРТ "Об оказании бесплатной юридической помощи гражданам в Республике Татарстан", в том числе в виде: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правового консультирования в устной и письменной формах в порядке, установленном законодательствами Российской Федерации и Республики Татарстан для рассмотрения обращений граждан;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законами Республики Татарстан;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осуществления иных мероприятий, не запрещенных законодательством;".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7. Утратил силу. - </w:t>
      </w:r>
      <w:hyperlink r:id="rId16">
        <w:r w:rsidRPr="009479B5">
          <w:t>Постановление</w:t>
        </w:r>
      </w:hyperlink>
      <w:r w:rsidRPr="009479B5">
        <w:t xml:space="preserve"> КМ РТ от 20.02.2016 N 103.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8. Рекомендовать органам местного самоуправления муниципальных районов и городских округов Республики Татарстан принять меры по реализации положений, установленных </w:t>
      </w:r>
      <w:hyperlink r:id="rId17">
        <w:r w:rsidRPr="009479B5">
          <w:t>статьями 8</w:t>
        </w:r>
      </w:hyperlink>
      <w:r w:rsidRPr="009479B5">
        <w:t xml:space="preserve">, </w:t>
      </w:r>
      <w:hyperlink r:id="rId18">
        <w:r w:rsidRPr="009479B5">
          <w:t>17</w:t>
        </w:r>
      </w:hyperlink>
      <w:r w:rsidRPr="009479B5">
        <w:t xml:space="preserve"> Закона Республики Татарстан от 2 ноября 2012 года N 73-ЗРТ "Об оказании бесплатной юридической помощи в Республике Татарстан".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9. Признать утратившим силу с 1 января 2013 года </w:t>
      </w:r>
      <w:hyperlink r:id="rId19">
        <w:r w:rsidRPr="009479B5">
          <w:t>пункт 1</w:t>
        </w:r>
      </w:hyperlink>
      <w:r w:rsidRPr="009479B5">
        <w:t xml:space="preserve"> Постановления Кабинета Министров Республики Татарстан от 11.09.2003 N 481 "Об оказании бесплатной юридической помощи гражданам, проживающим на территории Республики Татарстан".</w:t>
      </w: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jc w:val="right"/>
      </w:pPr>
      <w:r w:rsidRPr="009479B5">
        <w:t>Премьер-министр</w:t>
      </w:r>
    </w:p>
    <w:p w:rsidR="00FC4450" w:rsidRPr="009479B5" w:rsidRDefault="00FC4450">
      <w:pPr>
        <w:pStyle w:val="ConsPlusNormal"/>
        <w:jc w:val="right"/>
      </w:pPr>
      <w:r w:rsidRPr="009479B5">
        <w:t>Республики Татарстан</w:t>
      </w:r>
    </w:p>
    <w:p w:rsidR="00FC4450" w:rsidRPr="009479B5" w:rsidRDefault="00FC4450">
      <w:pPr>
        <w:pStyle w:val="ConsPlusNormal"/>
        <w:jc w:val="right"/>
      </w:pPr>
      <w:r w:rsidRPr="009479B5">
        <w:t>И.Ш.ХАЛИКОВ</w:t>
      </w: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jc w:val="both"/>
      </w:pPr>
    </w:p>
    <w:p w:rsidR="00FC4450" w:rsidRDefault="00FC4450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Default="009479B5">
      <w:pPr>
        <w:pStyle w:val="ConsPlusNormal"/>
        <w:jc w:val="both"/>
      </w:pPr>
    </w:p>
    <w:p w:rsidR="009479B5" w:rsidRPr="009479B5" w:rsidRDefault="009479B5">
      <w:pPr>
        <w:pStyle w:val="ConsPlusNormal"/>
        <w:jc w:val="both"/>
      </w:pPr>
      <w:bookmarkStart w:id="0" w:name="_GoBack"/>
      <w:bookmarkEnd w:id="0"/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jc w:val="right"/>
        <w:outlineLvl w:val="0"/>
      </w:pPr>
      <w:r w:rsidRPr="009479B5">
        <w:lastRenderedPageBreak/>
        <w:t>Утверждено</w:t>
      </w:r>
    </w:p>
    <w:p w:rsidR="00FC4450" w:rsidRPr="009479B5" w:rsidRDefault="00FC4450">
      <w:pPr>
        <w:pStyle w:val="ConsPlusNormal"/>
        <w:jc w:val="right"/>
      </w:pPr>
      <w:r w:rsidRPr="009479B5">
        <w:t>Постановлением</w:t>
      </w:r>
    </w:p>
    <w:p w:rsidR="00FC4450" w:rsidRPr="009479B5" w:rsidRDefault="00FC4450">
      <w:pPr>
        <w:pStyle w:val="ConsPlusNormal"/>
        <w:jc w:val="right"/>
      </w:pPr>
      <w:r w:rsidRPr="009479B5">
        <w:t>Кабинета Министров</w:t>
      </w:r>
    </w:p>
    <w:p w:rsidR="00FC4450" w:rsidRPr="009479B5" w:rsidRDefault="00FC4450">
      <w:pPr>
        <w:pStyle w:val="ConsPlusNormal"/>
        <w:jc w:val="right"/>
      </w:pPr>
      <w:r w:rsidRPr="009479B5">
        <w:t>Республики Татарстан</w:t>
      </w:r>
    </w:p>
    <w:p w:rsidR="00FC4450" w:rsidRPr="009479B5" w:rsidRDefault="00FC4450">
      <w:pPr>
        <w:pStyle w:val="ConsPlusNormal"/>
        <w:jc w:val="right"/>
      </w:pPr>
      <w:r w:rsidRPr="009479B5">
        <w:t>от 2 февраля 2013 г. N 69</w:t>
      </w: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Title"/>
        <w:jc w:val="center"/>
      </w:pPr>
      <w:bookmarkStart w:id="1" w:name="P52"/>
      <w:bookmarkEnd w:id="1"/>
      <w:r w:rsidRPr="009479B5">
        <w:t>ПОЛОЖЕНИЕ</w:t>
      </w:r>
    </w:p>
    <w:p w:rsidR="00FC4450" w:rsidRPr="009479B5" w:rsidRDefault="00FC4450">
      <w:pPr>
        <w:pStyle w:val="ConsPlusTitle"/>
        <w:jc w:val="center"/>
      </w:pPr>
      <w:r w:rsidRPr="009479B5">
        <w:t>О ПОРЯДКЕ И УСЛОВИЯХ ОБЕСПЕЧЕНИЯ РЕАЛИЗАЦИИ ПРАВА</w:t>
      </w:r>
    </w:p>
    <w:p w:rsidR="00FC4450" w:rsidRPr="009479B5" w:rsidRDefault="00FC4450">
      <w:pPr>
        <w:pStyle w:val="ConsPlusTitle"/>
        <w:jc w:val="center"/>
      </w:pPr>
      <w:r w:rsidRPr="009479B5">
        <w:t>НА ПОЛУЧЕНИЕ БЕСПЛАТНОЙ ЮРИДИЧЕСКОЙ ПОМОЩИ ГРАЖДАНАМИ,</w:t>
      </w:r>
    </w:p>
    <w:p w:rsidR="00FC4450" w:rsidRPr="009479B5" w:rsidRDefault="00FC4450">
      <w:pPr>
        <w:pStyle w:val="ConsPlusTitle"/>
        <w:jc w:val="center"/>
      </w:pPr>
      <w:r w:rsidRPr="009479B5">
        <w:t>ПОСТРАДАВШИМИ В РЕЗУЛЬТАТЕ ЧРЕЗВЫЧАЙНОЙ СИТУАЦИИ, В РАМКАХ</w:t>
      </w:r>
    </w:p>
    <w:p w:rsidR="00FC4450" w:rsidRPr="009479B5" w:rsidRDefault="00FC4450">
      <w:pPr>
        <w:pStyle w:val="ConsPlusTitle"/>
        <w:jc w:val="center"/>
      </w:pPr>
      <w:r w:rsidRPr="009479B5">
        <w:t>ГОСУДАРСТВЕННОЙ СИСТЕМЫ БЕСПЛАТНОЙ ЮРИДИЧЕСКОЙ ПОМОЩИ</w:t>
      </w:r>
    </w:p>
    <w:p w:rsidR="00FC4450" w:rsidRPr="009479B5" w:rsidRDefault="00FC44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79B5" w:rsidRPr="009479B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Pr="009479B5" w:rsidRDefault="00FC44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Pr="009479B5" w:rsidRDefault="00FC44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4450" w:rsidRPr="009479B5" w:rsidRDefault="00FC4450">
            <w:pPr>
              <w:pStyle w:val="ConsPlusNormal"/>
              <w:jc w:val="center"/>
            </w:pPr>
            <w:r w:rsidRPr="009479B5">
              <w:t>Список изменяющих документов</w:t>
            </w:r>
          </w:p>
          <w:p w:rsidR="00FC4450" w:rsidRPr="009479B5" w:rsidRDefault="00FC4450">
            <w:pPr>
              <w:pStyle w:val="ConsPlusNormal"/>
              <w:jc w:val="center"/>
            </w:pPr>
            <w:r w:rsidRPr="009479B5">
              <w:t xml:space="preserve">(введено </w:t>
            </w:r>
            <w:hyperlink r:id="rId20">
              <w:r w:rsidRPr="009479B5">
                <w:t>Постановлением</w:t>
              </w:r>
            </w:hyperlink>
            <w:r w:rsidRPr="009479B5">
              <w:t xml:space="preserve"> КМ РТ от 15.08.2016 N 563)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450" w:rsidRPr="009479B5" w:rsidRDefault="00FC4450">
            <w:pPr>
              <w:pStyle w:val="ConsPlusNormal"/>
            </w:pPr>
          </w:p>
        </w:tc>
      </w:tr>
    </w:tbl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ind w:firstLine="540"/>
        <w:jc w:val="both"/>
      </w:pPr>
      <w:r w:rsidRPr="009479B5">
        <w:t xml:space="preserve">1. Настоящее Положение разработано в соответствии с Федеральным </w:t>
      </w:r>
      <w:hyperlink r:id="rId21">
        <w:r w:rsidRPr="009479B5">
          <w:t>законом</w:t>
        </w:r>
      </w:hyperlink>
      <w:r w:rsidRPr="009479B5"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</w:t>
      </w:r>
      <w:hyperlink r:id="rId22">
        <w:r w:rsidRPr="009479B5">
          <w:t>Законом</w:t>
        </w:r>
      </w:hyperlink>
      <w:r w:rsidRPr="009479B5">
        <w:t xml:space="preserve"> Республики Татарстан от 2 ноября 2012 года N 73-ЗРТ "Об оказании бесплатной юридической помощи гражданам в Республике Татарстан" (далее - Закон "Об оказании бесплатной юридической помощи гражданам в Республике Татарстан") и регулирует порядок и условия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bookmarkStart w:id="2" w:name="P61"/>
      <w:bookmarkEnd w:id="2"/>
      <w:r w:rsidRPr="009479B5">
        <w:t>2. Право на оказание бесплатной юридической помощи имеют граждане, пострадавшие в результате чрезвычайной ситуации: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1)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2) дети погибшего (умершего)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3) родители погибшего (умершего)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4)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5) граждане, здоровью которых причинен вред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6) граждане, лишившиеся жилого помещения либо утратившие полностью или частично иное </w:t>
      </w:r>
      <w:proofErr w:type="gramStart"/>
      <w:r w:rsidRPr="009479B5">
        <w:t>имущество</w:t>
      </w:r>
      <w:proofErr w:type="gramEnd"/>
      <w:r w:rsidRPr="009479B5">
        <w:t xml:space="preserve"> либо документы в результате чрезвычайной ситуации.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3. Граждане, пострадавшие в результате чрезвычайных ситуаций, могут реализовать свое право на бесплатную юридическую помощь лично или через представителей.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4. Решение об оказании бесплатной юридической помощи гражданам, пострадавшим в результате чрезвычайной ситуации, принимается участниками государственной системы бесплатной юридической помощи на основании документов, предусмотренных </w:t>
      </w:r>
      <w:hyperlink w:anchor="P70">
        <w:r w:rsidRPr="009479B5">
          <w:t>пунктом 5</w:t>
        </w:r>
      </w:hyperlink>
      <w:r w:rsidRPr="009479B5">
        <w:t xml:space="preserve"> настоящего Положения.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bookmarkStart w:id="3" w:name="P70"/>
      <w:bookmarkEnd w:id="3"/>
      <w:r w:rsidRPr="009479B5">
        <w:t>5. Для получения бесплатной юридической помощи гражданами, пострадавшими в результате чрезвычайной ситуации, представляются следующие документы: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 по форме, утверждаемой уполномоченным органом;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2) документ, удостоверяющий личность;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3) справка, выданная органом местного самоуправления или комиссией по предупреждению и ликвидации чрезвычайных ситуаций и обеспечению пожарной безопасности по месту </w:t>
      </w:r>
      <w:r w:rsidRPr="009479B5">
        <w:lastRenderedPageBreak/>
        <w:t>возникновения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4) документ, подтверждающий отнесение к одной из категорий граждан, имеющих право на получение бесплатной юридической помощи: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а) супругом (супругой), состоявшим (состоявшей) в зарегистрированном браке с погибшим (умершим) на день гибели (смерти) в результате чрезвычайной ситуации, - свидетельство о смерти, либо постановление об отказе в возбуждении уголовного дела (прекращение производства по делу), либо копия решения суда об установлении факта смерти супруга (супруги), состоявшего (состоявшей) в зарегистрированном браке с погибшим (умершим) на день гибели (смерти) в результате чрезвычайной ситуации (далее - документ, подтверждающий факт гибели (смерти) гражданина в результате чрезвычайной ситуации), а также свидетельство о регистрации брака;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б) детьми погибшего (умершего) в результате чрезвычайной ситуации - документ, подтверждающий факт гибели (смерти) гражданина в результате чрезвычайной ситуации, а также свидетельство о рождении детей погибшего (умершего) в результате чрезвычайной ситуации либо копия решения суда, подтверждающего родство детей с погибшим (умершим)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в) родителями погибшего (умершего) в результате чрезвычайной ситуации - документ, подтверждающий факт гибели (смерти) гражданина в результате чрезвычайной ситуации, а также свидетельство о рождении лица, погибшего в результате чрезвычайной ситуации, либо копия решения суда, подтверждающего родство родителей с погибшим (умершим)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г)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Федерации, - документ, подтверждающий факт гибели (смерти) гражданина в результате чрезвычайной ситуации, а также документ, подтверждающий нахождение лица на полном содержании погибшего (умершего) в результате чрезвычайной ситуации или получение от него помощи, которая была для них постоянным и основным источником средств к существованию, либо копия решения суда, подтверждающего нахождение лица на полном содержании погибшего (умершего) в результате чрезвычайной ситуации или получение от него помощи, которая была для них постоянным и основным источником средств к существованию;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д) гражданами, здоровью которых причинен вред в результате чрезвычайной ситуации, - медицинские или иные документы, подтверждающие причинение вреда здоровью в результате чрезвычайной ситуации;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е) гражданами, лишившимися жилого помещения либо утратившими полностью или частично иное имущество либо документы в результате чрезвычайной ситуации, - документ, подтверждающий лишение гражданина жилого помещения либо утрату полностью или частично иного имущества либо документов в результате чрезвычайной ситуации, или копия решения суда, подтверждающего факт лишения гражданина жилого помещения либо утрату полностью или частично иного имущества либо документов в результате чрезвычайной ситуации.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В случае если гражданин не имеет возможности лично обратиться за получением бесплатной юридической помощи, помимо указанных в настоящем пункте документов, представляется документ, удостоверяющий личность представителя, а также доверенность или иной документ, подтверждающий права представителя.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6. Участники государственной системы бесплатной юридической помощи оказывают бесплатную юридическую помощь на территории Республики Татарстан гражданам, пострадавшим в результате чрезвычайной ситуации, в видах, предусмотренных Федеральным </w:t>
      </w:r>
      <w:hyperlink r:id="rId23">
        <w:r w:rsidRPr="009479B5">
          <w:t>законом</w:t>
        </w:r>
      </w:hyperlink>
      <w:r w:rsidRPr="009479B5">
        <w:t xml:space="preserve"> "О бесплатной юридической помощи в Российской Федерации", </w:t>
      </w:r>
      <w:hyperlink r:id="rId24">
        <w:r w:rsidRPr="009479B5">
          <w:t>Законом</w:t>
        </w:r>
      </w:hyperlink>
      <w:r w:rsidRPr="009479B5">
        <w:t xml:space="preserve"> "Об оказании бесплатной юридической помощи гражданам в Республике Татарстан", по вопросам, относящимся к их компетенции.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7. Бесплатная юридическая помощь не оказывается: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1) при обращении за оказанием бесплатной юридической помощи гражданина, не относящегося к категориям граждан, указанным в </w:t>
      </w:r>
      <w:hyperlink w:anchor="P61">
        <w:r w:rsidRPr="009479B5">
          <w:t>пункте 2</w:t>
        </w:r>
      </w:hyperlink>
      <w:r w:rsidRPr="009479B5">
        <w:t xml:space="preserve"> настоящего Положения;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lastRenderedPageBreak/>
        <w:t xml:space="preserve">2) при обращении гражданина за оказанием бесплатной юридической помощи по вопросу, не относящемуся к случаям оказания бесплатной юридической помощи, установленным </w:t>
      </w:r>
      <w:hyperlink r:id="rId25">
        <w:r w:rsidRPr="009479B5">
          <w:t>статьей 20</w:t>
        </w:r>
      </w:hyperlink>
      <w:r w:rsidRPr="009479B5">
        <w:t xml:space="preserve"> Федерального закона "О бесплатной юридической помощи в Российской Федерации";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 xml:space="preserve">3) в случаях, установленных </w:t>
      </w:r>
      <w:hyperlink r:id="rId26">
        <w:r w:rsidRPr="009479B5">
          <w:t>статьей 21</w:t>
        </w:r>
      </w:hyperlink>
      <w:r w:rsidRPr="009479B5">
        <w:t xml:space="preserve"> Федерального закона "О бесплатной юридической помощи в Российской Федерации".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8. В случае принятия решения об отказе в предоставлении гражданину, пострадавшему в результате чрезвычайной ситуации, бесплатной юридической помощи участник государственной системы бесплатной юридической помощи уведомляет заявителя о принятом решении с указанием причины отказа.</w:t>
      </w:r>
    </w:p>
    <w:p w:rsidR="00FC4450" w:rsidRPr="009479B5" w:rsidRDefault="00FC4450">
      <w:pPr>
        <w:pStyle w:val="ConsPlusNormal"/>
        <w:spacing w:before="200"/>
        <w:ind w:firstLine="540"/>
        <w:jc w:val="both"/>
      </w:pPr>
      <w:r w:rsidRPr="009479B5">
        <w:t>9. Уведомление об отказе направляется в течение трех рабочих дней со дня принятия решения любым доступным способом, позволяющим подтвердить факт отправления такого уведомления гражданину.</w:t>
      </w: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jc w:val="both"/>
      </w:pPr>
    </w:p>
    <w:p w:rsidR="00FC4450" w:rsidRPr="009479B5" w:rsidRDefault="00FC44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C94" w:rsidRPr="009479B5" w:rsidRDefault="009D0C94"/>
    <w:sectPr w:rsidR="009D0C94" w:rsidRPr="009479B5" w:rsidSect="0084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0"/>
    <w:rsid w:val="009479B5"/>
    <w:rsid w:val="009D0C94"/>
    <w:rsid w:val="00F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4DF8"/>
  <w15:chartTrackingRefBased/>
  <w15:docId w15:val="{EC48EFD3-715F-4EEF-8E53-BCC57CBF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4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445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C44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46C770F686F96F0ACE290D73DE449C0DF4EFC1CD87B38753834388B9A94EF87D00F26F7E51824010347BF52E10545750F7A3D0680DFD0D34DE920a5wAN" TargetMode="External"/><Relationship Id="rId13" Type="http://schemas.openxmlformats.org/officeDocument/2006/relationships/hyperlink" Target="consultantplus://offline/ref=E0646C770F686F96F0ACE290D73DE449C0DF4EFC1CDD7C327535693283C398ED80DF5031F0AC1425010346BB5FBE00506457773C199ED6C7CF4FEBa2w0N" TargetMode="External"/><Relationship Id="rId18" Type="http://schemas.openxmlformats.org/officeDocument/2006/relationships/hyperlink" Target="consultantplus://offline/ref=E0646C770F686F96F0ACE290D73DE449C0DF4EFC1CDF7D3F753D34388B9A94EF87D00F26F7E51824010346B854E10545750F7A3D0680DFD0D34DE920a5wAN" TargetMode="External"/><Relationship Id="rId26" Type="http://schemas.openxmlformats.org/officeDocument/2006/relationships/hyperlink" Target="consultantplus://offline/ref=E0646C770F686F96F0ACFC9DC151B942C0DC19F019DC756C2A6A326FD4CA92BAC7900973B4A11420080813EA10BF5C1430447734199CDFDBaCw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646C770F686F96F0ACFC9DC151B942C0DC19F019DC756C2A6A326FD4CA92BAC7900973B3AA417445564ABB55F4511D2F58773Fa0w5N" TargetMode="External"/><Relationship Id="rId7" Type="http://schemas.openxmlformats.org/officeDocument/2006/relationships/hyperlink" Target="consultantplus://offline/ref=E0646C770F686F96F0ACE290D73DE449C0DF4EFC1CD87B38753834388B9A94EF87D00F26F7E51824010347B950E10545750F7A3D0680DFD0D34DE920a5wAN" TargetMode="External"/><Relationship Id="rId12" Type="http://schemas.openxmlformats.org/officeDocument/2006/relationships/hyperlink" Target="consultantplus://offline/ref=E0646C770F686F96F0ACE290D73DE449C0DF4EFC1CD977397E3934388B9A94EF87D00F26F7E51824010347BB52E10545750F7A3D0680DFD0D34DE920a5wAN" TargetMode="External"/><Relationship Id="rId17" Type="http://schemas.openxmlformats.org/officeDocument/2006/relationships/hyperlink" Target="consultantplus://offline/ref=E0646C770F686F96F0ACE290D73DE449C0DF4EFC1CDF7D3F753D34388B9A94EF87D00F26F7E51824010347B85CE10545750F7A3D0680DFD0D34DE920a5wAN" TargetMode="External"/><Relationship Id="rId25" Type="http://schemas.openxmlformats.org/officeDocument/2006/relationships/hyperlink" Target="consultantplus://offline/ref=E0646C770F686F96F0ACFC9DC151B942C0DC19F019DC756C2A6A326FD4CA92BAC7900973B4A11427000813EA10BF5C1430447734199CDFDBaCw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646C770F686F96F0ACE290D73DE449C0DF4EFC1CD97D38743B34388B9A94EF87D00F26F7E51824010347B954E10545750F7A3D0680DFD0D34DE920a5wAN" TargetMode="External"/><Relationship Id="rId20" Type="http://schemas.openxmlformats.org/officeDocument/2006/relationships/hyperlink" Target="consultantplus://offline/ref=E0646C770F686F96F0ACE290D73DE449C0DF4EFC1CD977397E3934388B9A94EF87D00F26F7E51824010347BB5CE10545750F7A3D0680DFD0D34DE920a5w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46C770F686F96F0ACE290D73DE449C0DF4EFC1CDF7D3F753D34388B9A94EF87D00F26F7E51824010347B850E10545750F7A3D0680DFD0D34DE920a5wAN" TargetMode="External"/><Relationship Id="rId11" Type="http://schemas.openxmlformats.org/officeDocument/2006/relationships/hyperlink" Target="consultantplus://offline/ref=E0646C770F686F96F0ACFC9DC151B942C0DC19F019DC756C2A6A326FD4CA92BAD590517FB4A00B25081D45BB56aEw8N" TargetMode="External"/><Relationship Id="rId24" Type="http://schemas.openxmlformats.org/officeDocument/2006/relationships/hyperlink" Target="consultantplus://offline/ref=E0646C770F686F96F0ACE290D73DE449C0DF4EFC1CDF7D3F753D34388B9A94EF87D00F26E5E54028010259BB5DF4531433a5w8N" TargetMode="External"/><Relationship Id="rId5" Type="http://schemas.openxmlformats.org/officeDocument/2006/relationships/hyperlink" Target="consultantplus://offline/ref=E0646C770F686F96F0ACE290D73DE449C0DF4EFC1CD977397E3934388B9A94EF87D00F26F7E51824010347BB51E10545750F7A3D0680DFD0D34DE920a5wAN" TargetMode="External"/><Relationship Id="rId15" Type="http://schemas.openxmlformats.org/officeDocument/2006/relationships/hyperlink" Target="consultantplus://offline/ref=E0646C770F686F96F0ACE290D73DE449C0DF4EFC1CDF7D3F753D34388B9A94EF87D00F26E5E54028010259BB5DF4531433a5w8N" TargetMode="External"/><Relationship Id="rId23" Type="http://schemas.openxmlformats.org/officeDocument/2006/relationships/hyperlink" Target="consultantplus://offline/ref=E0646C770F686F96F0ACFC9DC151B942C0DC19F019DC756C2A6A326FD4CA92BAD590517FB4A00B25081D45BB56aEw8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0646C770F686F96F0ACE290D73DE449C0DF4EFC1CDF7D3F753D34388B9A94EF87D00F26E5E54028010259BB5DF4531433a5w8N" TargetMode="External"/><Relationship Id="rId19" Type="http://schemas.openxmlformats.org/officeDocument/2006/relationships/hyperlink" Target="consultantplus://offline/ref=E0646C770F686F96F0ACE290D73DE449C0DF4EFC1CDF7C3D7535693283C398ED80DF5031F0AC1425010347BE5FBE00506457773C199ED6C7CF4FEBa2w0N" TargetMode="External"/><Relationship Id="rId4" Type="http://schemas.openxmlformats.org/officeDocument/2006/relationships/hyperlink" Target="consultantplus://offline/ref=E0646C770F686F96F0ACE290D73DE449C0DF4EFC1CD97D38743B34388B9A94EF87D00F26F7E51824010347B954E10545750F7A3D0680DFD0D34DE920a5wAN" TargetMode="External"/><Relationship Id="rId9" Type="http://schemas.openxmlformats.org/officeDocument/2006/relationships/hyperlink" Target="consultantplus://offline/ref=E0646C770F686F96F0ACE290D73DE449C0DF4EFC1CD87B38753834388B9A94EF87D00F26F7E51824010347BF5CE10545750F7A3D0680DFD0D34DE920a5wAN" TargetMode="External"/><Relationship Id="rId14" Type="http://schemas.openxmlformats.org/officeDocument/2006/relationships/hyperlink" Target="consultantplus://offline/ref=E0646C770F686F96F0ACE290D73DE449C0DF4EFC1CDD7C327535693283C398ED80DF5031F0AC1425010346B35FBE00506457773C199ED6C7CF4FEBa2w0N" TargetMode="External"/><Relationship Id="rId22" Type="http://schemas.openxmlformats.org/officeDocument/2006/relationships/hyperlink" Target="consultantplus://offline/ref=E0646C770F686F96F0ACE290D73DE449C0DF4EFC1CDF7D3F753D34388B9A94EF87D00F26F7E51824010346BE5CE10545750F7A3D0680DFD0D34DE920a5w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Кашапова Альфия Рустамовна</dc:creator>
  <cp:keywords/>
  <dc:description/>
  <cp:lastModifiedBy>Кашапова Альфия Рустамовна</cp:lastModifiedBy>
  <cp:revision>2</cp:revision>
  <dcterms:created xsi:type="dcterms:W3CDTF">2022-09-01T13:48:00Z</dcterms:created>
  <dcterms:modified xsi:type="dcterms:W3CDTF">2022-09-01T14:07:00Z</dcterms:modified>
</cp:coreProperties>
</file>