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16" w:rsidRDefault="005B1F16">
      <w:pPr>
        <w:pStyle w:val="ConsPlusTitle"/>
        <w:jc w:val="center"/>
      </w:pPr>
      <w:bookmarkStart w:id="0" w:name="P43"/>
      <w:bookmarkEnd w:id="0"/>
      <w:r>
        <w:t>ПЕРЕЧЕНЬ</w:t>
      </w:r>
    </w:p>
    <w:p w:rsidR="005B1F16" w:rsidRPr="00840D5E" w:rsidRDefault="00840D5E">
      <w:pPr>
        <w:pStyle w:val="ConsPlusTitle"/>
        <w:jc w:val="center"/>
      </w:pPr>
      <w:r w:rsidRPr="00840D5E">
        <w:t>правовых актов и их отдельных частей (положений),</w:t>
      </w:r>
    </w:p>
    <w:p w:rsidR="005B1F16" w:rsidRPr="00840D5E" w:rsidRDefault="00840D5E">
      <w:pPr>
        <w:pStyle w:val="ConsPlusTitle"/>
        <w:jc w:val="center"/>
      </w:pPr>
      <w:r w:rsidRPr="00840D5E">
        <w:t>содержащих обязательные требования, соблюдение которых</w:t>
      </w:r>
    </w:p>
    <w:p w:rsidR="005B1F16" w:rsidRPr="00840D5E" w:rsidRDefault="00840D5E">
      <w:pPr>
        <w:pStyle w:val="ConsPlusTitle"/>
        <w:jc w:val="center"/>
      </w:pPr>
      <w:r w:rsidRPr="00840D5E">
        <w:t>оценивается при проведении мероприятий по контролю в рамках</w:t>
      </w:r>
    </w:p>
    <w:p w:rsidR="005B1F16" w:rsidRDefault="00840D5E" w:rsidP="00840D5E">
      <w:pPr>
        <w:pStyle w:val="ConsPlusTitle"/>
        <w:jc w:val="center"/>
      </w:pPr>
      <w:r w:rsidRPr="00840D5E">
        <w:t xml:space="preserve">лицензионного контроля деятельности по </w:t>
      </w:r>
      <w:r>
        <w:t>заготовке, хранению, переработке и реализации лома черных металлов, цветных металлов</w:t>
      </w:r>
    </w:p>
    <w:p w:rsidR="005B1F16" w:rsidRDefault="005B1F16">
      <w:pPr>
        <w:pStyle w:val="ConsPlusNormal"/>
        <w:jc w:val="center"/>
      </w:pPr>
    </w:p>
    <w:p w:rsidR="005B1F16" w:rsidRDefault="005B1F16">
      <w:pPr>
        <w:pStyle w:val="ConsPlusNormal"/>
        <w:jc w:val="both"/>
      </w:pPr>
    </w:p>
    <w:p w:rsidR="005B1F16" w:rsidRDefault="005B1F16">
      <w:pPr>
        <w:pStyle w:val="ConsPlusNormal"/>
        <w:jc w:val="center"/>
        <w:outlineLvl w:val="1"/>
      </w:pPr>
      <w:r>
        <w:t>Раздел I. Международные договоры Российской Федерации</w:t>
      </w:r>
    </w:p>
    <w:p w:rsidR="005B1F16" w:rsidRDefault="005B1F16">
      <w:pPr>
        <w:pStyle w:val="ConsPlusNormal"/>
        <w:jc w:val="center"/>
      </w:pPr>
      <w:r>
        <w:t>и акты органов Евразийского экономического союза</w:t>
      </w:r>
    </w:p>
    <w:p w:rsidR="005B1F16" w:rsidRDefault="005B1F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567"/>
        <w:gridCol w:w="3175"/>
        <w:gridCol w:w="3005"/>
      </w:tblGrid>
      <w:tr w:rsidR="005B1F16">
        <w:tc>
          <w:tcPr>
            <w:tcW w:w="422" w:type="dxa"/>
          </w:tcPr>
          <w:p w:rsidR="005B1F16" w:rsidRDefault="005B1F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567" w:type="dxa"/>
          </w:tcPr>
          <w:p w:rsidR="005B1F16" w:rsidRDefault="005B1F16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175" w:type="dxa"/>
          </w:tcPr>
          <w:p w:rsidR="005B1F16" w:rsidRDefault="005B1F16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05" w:type="dxa"/>
          </w:tcPr>
          <w:p w:rsidR="005B1F16" w:rsidRDefault="005B1F16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B1F16">
        <w:tc>
          <w:tcPr>
            <w:tcW w:w="9169" w:type="dxa"/>
            <w:gridSpan w:val="4"/>
          </w:tcPr>
          <w:p w:rsidR="005B1F16" w:rsidRDefault="005B1F16">
            <w:pPr>
              <w:pStyle w:val="ConsPlusNormal"/>
              <w:jc w:val="center"/>
            </w:pPr>
            <w:r>
              <w:t>Отсутствуют</w:t>
            </w:r>
          </w:p>
        </w:tc>
      </w:tr>
    </w:tbl>
    <w:p w:rsidR="005B1F16" w:rsidRDefault="005B1F16">
      <w:pPr>
        <w:pStyle w:val="ConsPlusNormal"/>
        <w:jc w:val="both"/>
      </w:pPr>
    </w:p>
    <w:p w:rsidR="005B1F16" w:rsidRDefault="005B1F16">
      <w:pPr>
        <w:pStyle w:val="ConsPlusNormal"/>
        <w:jc w:val="center"/>
        <w:outlineLvl w:val="1"/>
      </w:pPr>
      <w:r>
        <w:t>Раздел II. Федеральные законы</w:t>
      </w:r>
    </w:p>
    <w:p w:rsidR="005B1F16" w:rsidRDefault="005B1F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3134"/>
        <w:gridCol w:w="2778"/>
        <w:gridCol w:w="2835"/>
      </w:tblGrid>
      <w:tr w:rsidR="005B1F16">
        <w:tc>
          <w:tcPr>
            <w:tcW w:w="422" w:type="dxa"/>
          </w:tcPr>
          <w:p w:rsidR="005B1F16" w:rsidRDefault="005B1F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134" w:type="dxa"/>
          </w:tcPr>
          <w:p w:rsidR="005B1F16" w:rsidRDefault="005B1F16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2778" w:type="dxa"/>
          </w:tcPr>
          <w:p w:rsidR="005B1F16" w:rsidRDefault="005B1F16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35" w:type="dxa"/>
          </w:tcPr>
          <w:p w:rsidR="005B1F16" w:rsidRDefault="005B1F16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B1F16">
        <w:tc>
          <w:tcPr>
            <w:tcW w:w="422" w:type="dxa"/>
          </w:tcPr>
          <w:p w:rsidR="005B1F16" w:rsidRDefault="005B1F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34" w:type="dxa"/>
          </w:tcPr>
          <w:p w:rsidR="00413F88" w:rsidRPr="008A25AE" w:rsidRDefault="008A25AE">
            <w:pPr>
              <w:pStyle w:val="ConsPlusNormal"/>
              <w:jc w:val="center"/>
              <w:rPr>
                <w:rStyle w:val="a3"/>
                <w:rFonts w:asciiTheme="minorHAnsi" w:hAnsiTheme="minorHAnsi" w:cs="Arial"/>
                <w:bCs/>
                <w:szCs w:val="22"/>
                <w:shd w:val="clear" w:color="auto" w:fill="FFFFFF"/>
              </w:rPr>
            </w:pPr>
            <w:r>
              <w:rPr>
                <w:rFonts w:asciiTheme="minorHAnsi" w:hAnsiTheme="minorHAnsi" w:cs="Arial"/>
                <w:bCs/>
                <w:szCs w:val="22"/>
                <w:shd w:val="clear" w:color="auto" w:fill="FFFFFF"/>
              </w:rPr>
              <w:fldChar w:fldCharType="begin"/>
            </w:r>
            <w:r>
              <w:rPr>
                <w:rFonts w:asciiTheme="minorHAnsi" w:hAnsiTheme="minorHAnsi" w:cs="Arial"/>
                <w:bCs/>
                <w:szCs w:val="22"/>
                <w:shd w:val="clear" w:color="auto" w:fill="FFFFFF"/>
              </w:rPr>
              <w:instrText xml:space="preserve"> HYPERLINK "http://pravo.gov.ru/proxy/ips/?docbody=&amp;link_id=0&amp;nd=102147413&amp;bpa=cd00000&amp;bpas=cd00000&amp;intelsearch=99-%F4%E7++&amp;firstDoc=1" </w:instrText>
            </w:r>
            <w:r>
              <w:rPr>
                <w:rFonts w:asciiTheme="minorHAnsi" w:hAnsiTheme="minorHAnsi" w:cs="Arial"/>
                <w:bCs/>
                <w:szCs w:val="22"/>
                <w:shd w:val="clear" w:color="auto" w:fill="FFFFFF"/>
              </w:rPr>
              <w:fldChar w:fldCharType="separate"/>
            </w:r>
            <w:r w:rsidR="009F66CF" w:rsidRPr="008A25AE">
              <w:rPr>
                <w:rStyle w:val="a3"/>
                <w:rFonts w:asciiTheme="minorHAnsi" w:hAnsiTheme="minorHAnsi" w:cs="Arial"/>
                <w:bCs/>
                <w:szCs w:val="22"/>
                <w:shd w:val="clear" w:color="auto" w:fill="FFFFFF"/>
              </w:rPr>
              <w:t xml:space="preserve">Федеральный закон </w:t>
            </w:r>
          </w:p>
          <w:p w:rsidR="00413F88" w:rsidRPr="008A25AE" w:rsidRDefault="009F66CF">
            <w:pPr>
              <w:pStyle w:val="ConsPlusNormal"/>
              <w:jc w:val="center"/>
              <w:rPr>
                <w:rStyle w:val="a3"/>
                <w:rFonts w:asciiTheme="minorHAnsi" w:hAnsiTheme="minorHAnsi" w:cs="Arial"/>
                <w:bCs/>
                <w:szCs w:val="22"/>
                <w:shd w:val="clear" w:color="auto" w:fill="FFFFFF"/>
              </w:rPr>
            </w:pPr>
            <w:r w:rsidRPr="008A25AE">
              <w:rPr>
                <w:rStyle w:val="a3"/>
                <w:rFonts w:asciiTheme="minorHAnsi" w:hAnsiTheme="minorHAnsi" w:cs="Arial"/>
                <w:bCs/>
                <w:szCs w:val="22"/>
                <w:shd w:val="clear" w:color="auto" w:fill="FFFFFF"/>
              </w:rPr>
              <w:t xml:space="preserve">от 04.05.2011 № 99-ФЗ </w:t>
            </w:r>
          </w:p>
          <w:p w:rsidR="005B1F16" w:rsidRPr="009F66CF" w:rsidRDefault="009F66CF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8A25AE">
              <w:rPr>
                <w:rStyle w:val="a3"/>
                <w:rFonts w:asciiTheme="minorHAnsi" w:hAnsiTheme="minorHAnsi" w:cs="Arial"/>
                <w:bCs/>
                <w:szCs w:val="22"/>
                <w:shd w:val="clear" w:color="auto" w:fill="FFFFFF"/>
              </w:rPr>
              <w:t>«О лицензировании отдельных видов деятельности»</w:t>
            </w:r>
            <w:r w:rsidR="008A25AE">
              <w:rPr>
                <w:rFonts w:asciiTheme="minorHAnsi" w:hAnsiTheme="minorHAnsi" w:cs="Arial"/>
                <w:bCs/>
                <w:szCs w:val="22"/>
                <w:shd w:val="clear" w:color="auto" w:fill="FFFFFF"/>
              </w:rPr>
              <w:fldChar w:fldCharType="end"/>
            </w:r>
          </w:p>
        </w:tc>
        <w:tc>
          <w:tcPr>
            <w:tcW w:w="2778" w:type="dxa"/>
          </w:tcPr>
          <w:p w:rsidR="005B1F16" w:rsidRPr="00840D5E" w:rsidRDefault="005B1F16">
            <w:pPr>
              <w:pStyle w:val="ConsPlusNormal"/>
              <w:jc w:val="center"/>
            </w:pPr>
            <w:r w:rsidRPr="0047133C">
              <w:t>Юридические лица</w:t>
            </w:r>
            <w:r w:rsidR="00840D5E" w:rsidRPr="0047133C">
              <w:t>, индивидуальные предприниматели</w:t>
            </w:r>
          </w:p>
        </w:tc>
        <w:tc>
          <w:tcPr>
            <w:tcW w:w="2835" w:type="dxa"/>
          </w:tcPr>
          <w:p w:rsidR="005B1F16" w:rsidRPr="00840D5E" w:rsidRDefault="003647A1" w:rsidP="00FA142A">
            <w:pPr>
              <w:pStyle w:val="ConsPlusNormal"/>
              <w:jc w:val="center"/>
            </w:pPr>
            <w:r>
              <w:t xml:space="preserve">Части 2, 3 </w:t>
            </w:r>
            <w:r w:rsidR="005B1F16" w:rsidRPr="005D333F">
              <w:t>статьи 8</w:t>
            </w:r>
            <w:r w:rsidR="005B1F16" w:rsidRPr="00840D5E">
              <w:t xml:space="preserve"> </w:t>
            </w:r>
          </w:p>
        </w:tc>
      </w:tr>
    </w:tbl>
    <w:p w:rsidR="005B1F16" w:rsidRDefault="005B1F16">
      <w:pPr>
        <w:pStyle w:val="ConsPlusNormal"/>
        <w:jc w:val="both"/>
      </w:pPr>
    </w:p>
    <w:p w:rsidR="005B1F16" w:rsidRDefault="005B1F16">
      <w:pPr>
        <w:pStyle w:val="ConsPlusNormal"/>
        <w:jc w:val="center"/>
        <w:outlineLvl w:val="1"/>
      </w:pPr>
      <w:r>
        <w:t xml:space="preserve">Раздел III. Указы Президента </w:t>
      </w:r>
      <w:proofErr w:type="gramStart"/>
      <w:r>
        <w:t>Российской</w:t>
      </w:r>
      <w:proofErr w:type="gramEnd"/>
    </w:p>
    <w:p w:rsidR="005B1F16" w:rsidRDefault="005B1F16">
      <w:pPr>
        <w:pStyle w:val="ConsPlusNormal"/>
        <w:jc w:val="center"/>
      </w:pPr>
      <w:r>
        <w:t>Федерации, постановления и распоряжения Правительства</w:t>
      </w:r>
    </w:p>
    <w:p w:rsidR="005B1F16" w:rsidRDefault="005B1F16">
      <w:pPr>
        <w:pStyle w:val="ConsPlusNormal"/>
        <w:jc w:val="center"/>
      </w:pPr>
      <w:r>
        <w:t>Российской Федерации</w:t>
      </w:r>
    </w:p>
    <w:p w:rsidR="005B1F16" w:rsidRDefault="005B1F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160"/>
      </w:tblGrid>
      <w:tr w:rsidR="005B1F16">
        <w:tc>
          <w:tcPr>
            <w:tcW w:w="422" w:type="dxa"/>
          </w:tcPr>
          <w:p w:rsidR="005B1F16" w:rsidRDefault="005B1F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478" w:type="dxa"/>
          </w:tcPr>
          <w:p w:rsidR="005B1F16" w:rsidRDefault="005B1F16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42" w:type="dxa"/>
          </w:tcPr>
          <w:p w:rsidR="005B1F16" w:rsidRDefault="005B1F16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160" w:type="dxa"/>
          </w:tcPr>
          <w:p w:rsidR="005B1F16" w:rsidRDefault="005B1F16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5B1F16" w:rsidRDefault="005B1F16">
            <w:pPr>
              <w:pStyle w:val="ConsPlusNormal"/>
              <w:jc w:val="center"/>
            </w:pPr>
            <w:r w:rsidRPr="0047133C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57FE3">
        <w:tc>
          <w:tcPr>
            <w:tcW w:w="422" w:type="dxa"/>
          </w:tcPr>
          <w:p w:rsidR="00357FE3" w:rsidRDefault="00357F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78" w:type="dxa"/>
          </w:tcPr>
          <w:p w:rsidR="00011EEE" w:rsidRPr="00011EEE" w:rsidRDefault="00011EEE" w:rsidP="00011EEE">
            <w:pPr>
              <w:spacing w:after="0"/>
              <w:rPr>
                <w:rFonts w:ascii="Calibri" w:hAnsi="Calibri" w:cs="Times New Roman"/>
              </w:rPr>
            </w:pPr>
            <w:r w:rsidRPr="00011EEE">
              <w:rPr>
                <w:rFonts w:ascii="Calibri" w:hAnsi="Calibri" w:cs="Times New Roman"/>
              </w:rPr>
              <w:t>Об утверждении Правил обращения с ломом и отходами черных металлов и их</w:t>
            </w:r>
          </w:p>
          <w:p w:rsidR="00357FE3" w:rsidRPr="00357FE3" w:rsidRDefault="00011EEE" w:rsidP="00011EEE">
            <w:pPr>
              <w:spacing w:after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отчуждения</w:t>
            </w:r>
          </w:p>
        </w:tc>
        <w:tc>
          <w:tcPr>
            <w:tcW w:w="1842" w:type="dxa"/>
          </w:tcPr>
          <w:p w:rsidR="00357FE3" w:rsidRPr="00357FE3" w:rsidRDefault="007B4E55" w:rsidP="009F66B0">
            <w:pPr>
              <w:rPr>
                <w:rFonts w:ascii="Calibri" w:hAnsi="Calibri" w:cs="Times New Roman"/>
              </w:rPr>
            </w:pPr>
            <w:hyperlink r:id="rId5" w:history="1">
              <w:r w:rsidR="00357FE3" w:rsidRPr="008A25AE">
                <w:rPr>
                  <w:rStyle w:val="a3"/>
                  <w:rFonts w:ascii="Calibri" w:hAnsi="Calibri" w:cs="Times New Roman"/>
                </w:rPr>
                <w:t>Постановление Правительства РФ от 11 мая 2001 г.  № 369</w:t>
              </w:r>
            </w:hyperlink>
          </w:p>
        </w:tc>
        <w:tc>
          <w:tcPr>
            <w:tcW w:w="2160" w:type="dxa"/>
          </w:tcPr>
          <w:p w:rsidR="00357FE3" w:rsidRDefault="00357FE3">
            <w:pPr>
              <w:pStyle w:val="ConsPlusNormal"/>
              <w:jc w:val="center"/>
            </w:pPr>
            <w:r w:rsidRPr="00EC452C">
              <w:t>Юридические лица, индивидуальные предприниматели</w:t>
            </w:r>
          </w:p>
        </w:tc>
        <w:tc>
          <w:tcPr>
            <w:tcW w:w="2160" w:type="dxa"/>
          </w:tcPr>
          <w:p w:rsidR="00357FE3" w:rsidRDefault="00491730">
            <w:pPr>
              <w:pStyle w:val="ConsPlusNormal"/>
              <w:jc w:val="center"/>
            </w:pPr>
            <w:r>
              <w:t>Весь акт</w:t>
            </w:r>
          </w:p>
        </w:tc>
      </w:tr>
      <w:tr w:rsidR="00357FE3">
        <w:tc>
          <w:tcPr>
            <w:tcW w:w="422" w:type="dxa"/>
          </w:tcPr>
          <w:p w:rsidR="00357FE3" w:rsidRDefault="00357FE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478" w:type="dxa"/>
          </w:tcPr>
          <w:p w:rsidR="00011EEE" w:rsidRPr="00011EEE" w:rsidRDefault="00011EEE" w:rsidP="00011EEE">
            <w:pPr>
              <w:spacing w:after="0"/>
              <w:rPr>
                <w:rFonts w:ascii="Calibri" w:hAnsi="Calibri" w:cs="Times New Roman"/>
              </w:rPr>
            </w:pPr>
            <w:r w:rsidRPr="00011EEE">
              <w:rPr>
                <w:rFonts w:ascii="Calibri" w:hAnsi="Calibri" w:cs="Times New Roman"/>
              </w:rPr>
              <w:t>Об утверждении Правил обращения с ломом и отходами цветных металлов и их</w:t>
            </w:r>
          </w:p>
          <w:p w:rsidR="00357FE3" w:rsidRPr="00357FE3" w:rsidRDefault="00011EEE" w:rsidP="00011EEE">
            <w:pPr>
              <w:spacing w:after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отчуждения</w:t>
            </w:r>
          </w:p>
        </w:tc>
        <w:tc>
          <w:tcPr>
            <w:tcW w:w="1842" w:type="dxa"/>
          </w:tcPr>
          <w:p w:rsidR="00357FE3" w:rsidRPr="00357FE3" w:rsidRDefault="007B4E55" w:rsidP="009F66B0">
            <w:pPr>
              <w:rPr>
                <w:rFonts w:ascii="Calibri" w:hAnsi="Calibri" w:cs="Times New Roman"/>
              </w:rPr>
            </w:pPr>
            <w:hyperlink r:id="rId6" w:history="1">
              <w:r w:rsidR="00357FE3" w:rsidRPr="004356C7">
                <w:rPr>
                  <w:rStyle w:val="a3"/>
                  <w:rFonts w:ascii="Calibri" w:hAnsi="Calibri" w:cs="Times New Roman"/>
                </w:rPr>
                <w:t>Постановление Правительства РФ от 11 мая 2001 г.  № 370</w:t>
              </w:r>
            </w:hyperlink>
          </w:p>
        </w:tc>
        <w:tc>
          <w:tcPr>
            <w:tcW w:w="2160" w:type="dxa"/>
          </w:tcPr>
          <w:p w:rsidR="00357FE3" w:rsidRDefault="00357FE3">
            <w:pPr>
              <w:pStyle w:val="ConsPlusNormal"/>
              <w:jc w:val="center"/>
            </w:pPr>
            <w:r w:rsidRPr="00EC452C">
              <w:t>Юридические лица, индивидуальные предприниматели</w:t>
            </w:r>
          </w:p>
        </w:tc>
        <w:tc>
          <w:tcPr>
            <w:tcW w:w="2160" w:type="dxa"/>
          </w:tcPr>
          <w:p w:rsidR="00357FE3" w:rsidRDefault="00491730">
            <w:pPr>
              <w:pStyle w:val="ConsPlusNormal"/>
              <w:jc w:val="center"/>
            </w:pPr>
            <w:r w:rsidRPr="00491730">
              <w:t>Весь акт</w:t>
            </w:r>
          </w:p>
        </w:tc>
      </w:tr>
      <w:tr w:rsidR="00357FE3">
        <w:tc>
          <w:tcPr>
            <w:tcW w:w="422" w:type="dxa"/>
          </w:tcPr>
          <w:p w:rsidR="00357FE3" w:rsidRDefault="003D5B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78" w:type="dxa"/>
          </w:tcPr>
          <w:p w:rsidR="00357FE3" w:rsidRPr="00357FE3" w:rsidRDefault="00357FE3" w:rsidP="00357FE3">
            <w:pPr>
              <w:spacing w:after="0"/>
              <w:rPr>
                <w:rFonts w:ascii="Calibri" w:hAnsi="Calibri" w:cs="Times New Roman"/>
              </w:rPr>
            </w:pPr>
            <w:r w:rsidRPr="00357FE3">
              <w:rPr>
                <w:rFonts w:ascii="Calibri" w:hAnsi="Calibri" w:cs="Times New Roman"/>
              </w:rPr>
              <w:t>О лицензировании деятельности по заготовке, хранению, переработке и реализации</w:t>
            </w:r>
          </w:p>
          <w:p w:rsidR="00357FE3" w:rsidRPr="00357FE3" w:rsidRDefault="00357FE3" w:rsidP="00357FE3">
            <w:pPr>
              <w:spacing w:after="0"/>
              <w:rPr>
                <w:rFonts w:ascii="Calibri" w:hAnsi="Calibri" w:cs="Times New Roman"/>
              </w:rPr>
            </w:pPr>
            <w:r w:rsidRPr="00357FE3">
              <w:rPr>
                <w:rFonts w:ascii="Calibri" w:hAnsi="Calibri" w:cs="Times New Roman"/>
              </w:rPr>
              <w:t>лома черных и цветных металлов</w:t>
            </w:r>
          </w:p>
        </w:tc>
        <w:tc>
          <w:tcPr>
            <w:tcW w:w="1842" w:type="dxa"/>
          </w:tcPr>
          <w:p w:rsidR="00357FE3" w:rsidRPr="00357FE3" w:rsidRDefault="007B4E55" w:rsidP="009F66B0">
            <w:pPr>
              <w:rPr>
                <w:rFonts w:ascii="Calibri" w:hAnsi="Calibri" w:cs="Times New Roman"/>
              </w:rPr>
            </w:pPr>
            <w:hyperlink r:id="rId7" w:history="1">
              <w:r w:rsidR="00357FE3" w:rsidRPr="004356C7">
                <w:rPr>
                  <w:rStyle w:val="a3"/>
                  <w:rFonts w:ascii="Calibri" w:hAnsi="Calibri" w:cs="Times New Roman"/>
                </w:rPr>
                <w:t>Постановление Правительства РФ от 12 декабря 2012 г. № 1287</w:t>
              </w:r>
            </w:hyperlink>
          </w:p>
        </w:tc>
        <w:tc>
          <w:tcPr>
            <w:tcW w:w="2160" w:type="dxa"/>
          </w:tcPr>
          <w:p w:rsidR="00357FE3" w:rsidRPr="00EC452C" w:rsidRDefault="00846D2F">
            <w:pPr>
              <w:pStyle w:val="ConsPlusNormal"/>
              <w:jc w:val="center"/>
            </w:pPr>
            <w:r w:rsidRPr="00846D2F">
              <w:t>Юридические лица, индивидуальные предприниматели</w:t>
            </w:r>
          </w:p>
        </w:tc>
        <w:tc>
          <w:tcPr>
            <w:tcW w:w="2160" w:type="dxa"/>
          </w:tcPr>
          <w:p w:rsidR="000D1887" w:rsidRPr="005D333F" w:rsidRDefault="000D1887" w:rsidP="000D1887">
            <w:pPr>
              <w:pStyle w:val="ConsPlusNormal"/>
              <w:jc w:val="center"/>
            </w:pPr>
            <w:r w:rsidRPr="00376AC9">
              <w:t xml:space="preserve">Пункт 5 </w:t>
            </w:r>
            <w:r w:rsidRPr="005D333F">
              <w:t xml:space="preserve">Положения о </w:t>
            </w:r>
            <w:proofErr w:type="gramStart"/>
            <w:r w:rsidRPr="005D333F">
              <w:t>лицензировании</w:t>
            </w:r>
            <w:proofErr w:type="gramEnd"/>
          </w:p>
          <w:p w:rsidR="000D1887" w:rsidRPr="005D333F" w:rsidRDefault="000D1887" w:rsidP="000D1887">
            <w:pPr>
              <w:pStyle w:val="ConsPlusNormal"/>
              <w:jc w:val="center"/>
            </w:pPr>
            <w:r w:rsidRPr="005D333F">
              <w:t>деятельности по заготовке, хранению, переработке и реализации лома</w:t>
            </w:r>
          </w:p>
          <w:p w:rsidR="00357FE3" w:rsidRDefault="000D1887" w:rsidP="000D1887">
            <w:pPr>
              <w:pStyle w:val="ConsPlusNormal"/>
              <w:jc w:val="center"/>
            </w:pPr>
            <w:r w:rsidRPr="005D333F">
              <w:t>черных металлов, цветных металлов</w:t>
            </w:r>
          </w:p>
        </w:tc>
      </w:tr>
    </w:tbl>
    <w:p w:rsidR="005B1F16" w:rsidRDefault="005B1F16">
      <w:pPr>
        <w:pStyle w:val="ConsPlusNormal"/>
        <w:jc w:val="both"/>
      </w:pPr>
    </w:p>
    <w:p w:rsidR="005B1F16" w:rsidRDefault="005B1F16">
      <w:pPr>
        <w:pStyle w:val="ConsPlusNormal"/>
        <w:jc w:val="center"/>
        <w:outlineLvl w:val="1"/>
      </w:pPr>
      <w:r>
        <w:t>Раздел IV. Нормативные правовые акты федеральных органов</w:t>
      </w:r>
    </w:p>
    <w:p w:rsidR="005B1F16" w:rsidRDefault="005B1F16">
      <w:pPr>
        <w:pStyle w:val="ConsPlusNormal"/>
        <w:jc w:val="center"/>
      </w:pPr>
      <w:r>
        <w:t xml:space="preserve">исполнительной власти и нормативные документы </w:t>
      </w:r>
      <w:proofErr w:type="gramStart"/>
      <w:r>
        <w:t>федеральных</w:t>
      </w:r>
      <w:proofErr w:type="gramEnd"/>
    </w:p>
    <w:p w:rsidR="005B1F16" w:rsidRDefault="005B1F16">
      <w:pPr>
        <w:pStyle w:val="ConsPlusNormal"/>
        <w:jc w:val="center"/>
      </w:pPr>
      <w:r>
        <w:t>органов исполнительной власти</w:t>
      </w:r>
    </w:p>
    <w:p w:rsidR="005B1F16" w:rsidRDefault="005B1F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160"/>
      </w:tblGrid>
      <w:tr w:rsidR="005B1F16">
        <w:tc>
          <w:tcPr>
            <w:tcW w:w="422" w:type="dxa"/>
          </w:tcPr>
          <w:p w:rsidR="005B1F16" w:rsidRDefault="005B1F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478" w:type="dxa"/>
          </w:tcPr>
          <w:p w:rsidR="005B1F16" w:rsidRDefault="005B1F16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42" w:type="dxa"/>
          </w:tcPr>
          <w:p w:rsidR="005B1F16" w:rsidRDefault="005B1F16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160" w:type="dxa"/>
          </w:tcPr>
          <w:p w:rsidR="005B1F16" w:rsidRDefault="005B1F16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5B1F16" w:rsidRDefault="005B1F16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A2D8D" w:rsidTr="00E8676B">
        <w:tc>
          <w:tcPr>
            <w:tcW w:w="9062" w:type="dxa"/>
            <w:gridSpan w:val="5"/>
          </w:tcPr>
          <w:p w:rsidR="004A2D8D" w:rsidRDefault="004A2D8D">
            <w:pPr>
              <w:pStyle w:val="ConsPlusNormal"/>
              <w:jc w:val="center"/>
            </w:pPr>
            <w:r w:rsidRPr="004A2D8D">
              <w:t>Отсутствуют</w:t>
            </w:r>
          </w:p>
        </w:tc>
      </w:tr>
    </w:tbl>
    <w:p w:rsidR="005B1F16" w:rsidRDefault="005B1F16">
      <w:pPr>
        <w:pStyle w:val="ConsPlusNormal"/>
        <w:jc w:val="both"/>
      </w:pPr>
    </w:p>
    <w:p w:rsidR="005B1F16" w:rsidRDefault="005B1F16">
      <w:pPr>
        <w:pStyle w:val="ConsPlusNormal"/>
        <w:jc w:val="center"/>
        <w:outlineLvl w:val="1"/>
      </w:pPr>
      <w:r>
        <w:t>Раздел V. Нормативные правовые акты органов</w:t>
      </w:r>
    </w:p>
    <w:p w:rsidR="005B1F16" w:rsidRDefault="005B1F16">
      <w:pPr>
        <w:pStyle w:val="ConsPlusNormal"/>
        <w:jc w:val="center"/>
      </w:pPr>
      <w:proofErr w:type="gramStart"/>
      <w:r>
        <w:t>государственной власти СССР и РСФСР, нормативные правовые</w:t>
      </w:r>
      <w:proofErr w:type="gramEnd"/>
    </w:p>
    <w:p w:rsidR="005B1F16" w:rsidRDefault="005B1F16">
      <w:pPr>
        <w:pStyle w:val="ConsPlusNormal"/>
        <w:jc w:val="center"/>
      </w:pPr>
      <w:r>
        <w:t>акты органов исполнительной власти СССР и РСФСР</w:t>
      </w:r>
    </w:p>
    <w:p w:rsidR="005B1F16" w:rsidRDefault="005B1F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160"/>
      </w:tblGrid>
      <w:tr w:rsidR="005B1F16">
        <w:tc>
          <w:tcPr>
            <w:tcW w:w="422" w:type="dxa"/>
          </w:tcPr>
          <w:p w:rsidR="005B1F16" w:rsidRDefault="005B1F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478" w:type="dxa"/>
          </w:tcPr>
          <w:p w:rsidR="005B1F16" w:rsidRDefault="005B1F16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42" w:type="dxa"/>
          </w:tcPr>
          <w:p w:rsidR="005B1F16" w:rsidRDefault="005B1F16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160" w:type="dxa"/>
          </w:tcPr>
          <w:p w:rsidR="005B1F16" w:rsidRDefault="005B1F16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5B1F16" w:rsidRDefault="005B1F16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B1F16">
        <w:tc>
          <w:tcPr>
            <w:tcW w:w="9062" w:type="dxa"/>
            <w:gridSpan w:val="5"/>
          </w:tcPr>
          <w:p w:rsidR="005B1F16" w:rsidRDefault="005B1F16">
            <w:pPr>
              <w:pStyle w:val="ConsPlusNormal"/>
              <w:jc w:val="both"/>
              <w:outlineLvl w:val="2"/>
            </w:pPr>
            <w:r>
              <w:t>Подраздел 1 Нормативные правовые акты органов государственной власти СССР и РСФСР</w:t>
            </w:r>
          </w:p>
        </w:tc>
      </w:tr>
      <w:tr w:rsidR="005B1F16">
        <w:tc>
          <w:tcPr>
            <w:tcW w:w="9062" w:type="dxa"/>
            <w:gridSpan w:val="5"/>
          </w:tcPr>
          <w:p w:rsidR="005B1F16" w:rsidRDefault="005B1F16">
            <w:pPr>
              <w:pStyle w:val="ConsPlusNormal"/>
              <w:jc w:val="center"/>
            </w:pPr>
            <w:r>
              <w:t>Отсутствуют</w:t>
            </w:r>
          </w:p>
        </w:tc>
      </w:tr>
      <w:tr w:rsidR="005B1F16">
        <w:tc>
          <w:tcPr>
            <w:tcW w:w="9062" w:type="dxa"/>
            <w:gridSpan w:val="5"/>
          </w:tcPr>
          <w:p w:rsidR="005B1F16" w:rsidRDefault="005B1F16">
            <w:pPr>
              <w:pStyle w:val="ConsPlusNormal"/>
              <w:jc w:val="both"/>
              <w:outlineLvl w:val="2"/>
            </w:pPr>
            <w:r>
              <w:t>Подраздел 2 Нормативные правовые акты органов исполнительной власти СССР и РСФСР (до 1 июля 2017 г.)</w:t>
            </w:r>
          </w:p>
        </w:tc>
      </w:tr>
      <w:tr w:rsidR="005B1F16">
        <w:tc>
          <w:tcPr>
            <w:tcW w:w="9062" w:type="dxa"/>
            <w:gridSpan w:val="5"/>
          </w:tcPr>
          <w:p w:rsidR="005B1F16" w:rsidRDefault="005B1F16">
            <w:pPr>
              <w:pStyle w:val="ConsPlusNormal"/>
              <w:jc w:val="center"/>
            </w:pPr>
            <w:r>
              <w:t>Отсутствуют</w:t>
            </w:r>
          </w:p>
        </w:tc>
      </w:tr>
    </w:tbl>
    <w:p w:rsidR="005B1F16" w:rsidRDefault="005B1F16">
      <w:pPr>
        <w:pStyle w:val="ConsPlusNormal"/>
        <w:jc w:val="both"/>
      </w:pPr>
    </w:p>
    <w:p w:rsidR="005B1F16" w:rsidRDefault="005B1F16">
      <w:pPr>
        <w:pStyle w:val="ConsPlusNormal"/>
        <w:jc w:val="center"/>
        <w:outlineLvl w:val="1"/>
      </w:pPr>
      <w:r>
        <w:lastRenderedPageBreak/>
        <w:t>Раздел VI. Законы и иные нормативные правовые акты</w:t>
      </w:r>
    </w:p>
    <w:p w:rsidR="005B1F16" w:rsidRDefault="005B1F16">
      <w:pPr>
        <w:pStyle w:val="ConsPlusNormal"/>
        <w:jc w:val="center"/>
      </w:pPr>
      <w:r>
        <w:t>субъектов Российской Федерации</w:t>
      </w:r>
    </w:p>
    <w:p w:rsidR="005B1F16" w:rsidRDefault="005B1F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786"/>
        <w:gridCol w:w="2756"/>
        <w:gridCol w:w="3098"/>
      </w:tblGrid>
      <w:tr w:rsidR="005B1F16">
        <w:tc>
          <w:tcPr>
            <w:tcW w:w="422" w:type="dxa"/>
          </w:tcPr>
          <w:p w:rsidR="005B1F16" w:rsidRDefault="005B1F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786" w:type="dxa"/>
          </w:tcPr>
          <w:p w:rsidR="005B1F16" w:rsidRDefault="005B1F16">
            <w:pPr>
              <w:pStyle w:val="ConsPlusNormal"/>
              <w:jc w:val="center"/>
            </w:pPr>
            <w:r>
              <w:t>Наименование документа (обозначение) и его реквизиты</w:t>
            </w:r>
          </w:p>
        </w:tc>
        <w:tc>
          <w:tcPr>
            <w:tcW w:w="2756" w:type="dxa"/>
          </w:tcPr>
          <w:p w:rsidR="005B1F16" w:rsidRDefault="005B1F16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98" w:type="dxa"/>
          </w:tcPr>
          <w:p w:rsidR="005B1F16" w:rsidRDefault="005B1F16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E303F">
        <w:tc>
          <w:tcPr>
            <w:tcW w:w="422" w:type="dxa"/>
          </w:tcPr>
          <w:p w:rsidR="00BE303F" w:rsidRDefault="00EF6A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86" w:type="dxa"/>
          </w:tcPr>
          <w:p w:rsidR="00C53B95" w:rsidRPr="005D333F" w:rsidRDefault="005D333F" w:rsidP="00C53B95">
            <w:pPr>
              <w:pStyle w:val="ConsPlusNormal"/>
              <w:jc w:val="center"/>
              <w:rPr>
                <w:rStyle w:val="a3"/>
              </w:rPr>
            </w:pPr>
            <w:r>
              <w:fldChar w:fldCharType="begin"/>
            </w:r>
            <w:r>
              <w:instrText xml:space="preserve"> HYPERLINK "https://mert.tatarstan.ru/rus/file/pub/pub_14125.doc" </w:instrText>
            </w:r>
            <w:r>
              <w:fldChar w:fldCharType="separate"/>
            </w:r>
            <w:r w:rsidR="00C53B95" w:rsidRPr="005D333F">
              <w:rPr>
                <w:rStyle w:val="a3"/>
              </w:rPr>
              <w:t>Постановление Кабинета Министров Республики</w:t>
            </w:r>
          </w:p>
          <w:p w:rsidR="00C53B95" w:rsidRPr="005D333F" w:rsidRDefault="00C53B95" w:rsidP="00C53B95">
            <w:pPr>
              <w:pStyle w:val="ConsPlusNormal"/>
              <w:jc w:val="center"/>
              <w:rPr>
                <w:rStyle w:val="a3"/>
              </w:rPr>
            </w:pPr>
            <w:r w:rsidRPr="005D333F">
              <w:rPr>
                <w:rStyle w:val="a3"/>
              </w:rPr>
              <w:t>Татарстан от 19 ноября 2001 г. № 812 «Об утверждении перечня</w:t>
            </w:r>
          </w:p>
          <w:p w:rsidR="00C53B95" w:rsidRPr="005D333F" w:rsidRDefault="00C53B95" w:rsidP="00C53B95">
            <w:pPr>
              <w:pStyle w:val="ConsPlusNormal"/>
              <w:jc w:val="center"/>
              <w:rPr>
                <w:rStyle w:val="a3"/>
              </w:rPr>
            </w:pPr>
            <w:proofErr w:type="gramStart"/>
            <w:r w:rsidRPr="005D333F">
              <w:rPr>
                <w:rStyle w:val="a3"/>
              </w:rPr>
              <w:t>разрешенных для приема от физических лиц</w:t>
            </w:r>
            <w:proofErr w:type="gramEnd"/>
          </w:p>
          <w:p w:rsidR="00BE303F" w:rsidRDefault="00C53B95" w:rsidP="00C53B95">
            <w:pPr>
              <w:pStyle w:val="ConsPlusNormal"/>
              <w:jc w:val="center"/>
            </w:pPr>
            <w:r w:rsidRPr="005D333F">
              <w:rPr>
                <w:rStyle w:val="a3"/>
              </w:rPr>
              <w:t>лома и отходов цветных металлов»</w:t>
            </w:r>
            <w:r w:rsidR="005D333F">
              <w:fldChar w:fldCharType="end"/>
            </w:r>
            <w:r>
              <w:t xml:space="preserve"> </w:t>
            </w:r>
          </w:p>
        </w:tc>
        <w:tc>
          <w:tcPr>
            <w:tcW w:w="2756" w:type="dxa"/>
          </w:tcPr>
          <w:p w:rsidR="00BE303F" w:rsidRDefault="00C53B95" w:rsidP="00D01A97">
            <w:pPr>
              <w:pStyle w:val="ConsPlusNormal"/>
              <w:jc w:val="center"/>
            </w:pPr>
            <w:r w:rsidRPr="00C53B95"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BE303F" w:rsidRDefault="00491730">
            <w:pPr>
              <w:pStyle w:val="ConsPlusNormal"/>
              <w:jc w:val="center"/>
            </w:pPr>
            <w:r w:rsidRPr="00491730">
              <w:t>Весь акт</w:t>
            </w:r>
          </w:p>
        </w:tc>
      </w:tr>
      <w:tr w:rsidR="001C7C0E">
        <w:tc>
          <w:tcPr>
            <w:tcW w:w="422" w:type="dxa"/>
          </w:tcPr>
          <w:p w:rsidR="001C7C0E" w:rsidRDefault="00EF6A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86" w:type="dxa"/>
          </w:tcPr>
          <w:p w:rsidR="00C53B95" w:rsidRPr="005D333F" w:rsidRDefault="00D01A97" w:rsidP="00C53B95">
            <w:pPr>
              <w:pStyle w:val="ConsPlusNormal"/>
              <w:jc w:val="center"/>
              <w:rPr>
                <w:rStyle w:val="a3"/>
              </w:rPr>
            </w:pPr>
            <w:r w:rsidRPr="005D333F">
              <w:t xml:space="preserve"> </w:t>
            </w:r>
            <w:r w:rsidR="005D333F">
              <w:fldChar w:fldCharType="begin"/>
            </w:r>
            <w:r w:rsidR="005D333F">
              <w:instrText xml:space="preserve"> HYPERLINK "https://mert.tatarstan.ru/rus/file/pub/pub_2892.doc" </w:instrText>
            </w:r>
            <w:r w:rsidR="005D333F">
              <w:fldChar w:fldCharType="separate"/>
            </w:r>
            <w:r w:rsidR="00C53B95" w:rsidRPr="005D333F">
              <w:rPr>
                <w:rStyle w:val="a3"/>
              </w:rPr>
              <w:t>Постановление Кабинета Министров Республики Татарстан от 11 сентября 2003 г.</w:t>
            </w:r>
          </w:p>
          <w:p w:rsidR="004A2D8D" w:rsidRPr="005D333F" w:rsidRDefault="00C53B95" w:rsidP="00C53B95">
            <w:pPr>
              <w:pStyle w:val="ConsPlusNormal"/>
              <w:jc w:val="center"/>
              <w:rPr>
                <w:rStyle w:val="a3"/>
              </w:rPr>
            </w:pPr>
            <w:r w:rsidRPr="005D333F">
              <w:rPr>
                <w:rStyle w:val="a3"/>
              </w:rPr>
              <w:t>№ 486 «</w:t>
            </w:r>
            <w:r w:rsidR="004A2D8D" w:rsidRPr="005D333F">
              <w:rPr>
                <w:rStyle w:val="a3"/>
              </w:rPr>
              <w:t xml:space="preserve">Об утверждении Перечня лома и отходов черных металлов, относящихся </w:t>
            </w:r>
            <w:proofErr w:type="gramStart"/>
            <w:r w:rsidR="004A2D8D" w:rsidRPr="005D333F">
              <w:rPr>
                <w:rStyle w:val="a3"/>
              </w:rPr>
              <w:t>к</w:t>
            </w:r>
            <w:proofErr w:type="gramEnd"/>
          </w:p>
          <w:p w:rsidR="001C7C0E" w:rsidRDefault="004A2D8D" w:rsidP="004A2D8D">
            <w:pPr>
              <w:pStyle w:val="ConsPlusNormal"/>
              <w:jc w:val="center"/>
            </w:pPr>
            <w:proofErr w:type="spellStart"/>
            <w:proofErr w:type="gramStart"/>
            <w:r w:rsidRPr="005D333F">
              <w:rPr>
                <w:rStyle w:val="a3"/>
              </w:rPr>
              <w:t>небытовым</w:t>
            </w:r>
            <w:proofErr w:type="spellEnd"/>
            <w:r w:rsidRPr="005D333F">
              <w:rPr>
                <w:rStyle w:val="a3"/>
              </w:rPr>
              <w:t>, прием которы</w:t>
            </w:r>
            <w:r w:rsidR="00491730" w:rsidRPr="005D333F">
              <w:rPr>
                <w:rStyle w:val="a3"/>
              </w:rPr>
              <w:t>х от физических лиц запрещается</w:t>
            </w:r>
            <w:r w:rsidR="00C53B95" w:rsidRPr="005D333F">
              <w:rPr>
                <w:rStyle w:val="a3"/>
              </w:rPr>
              <w:t>»</w:t>
            </w:r>
            <w:r w:rsidR="005D333F">
              <w:fldChar w:fldCharType="end"/>
            </w:r>
            <w:proofErr w:type="gramEnd"/>
          </w:p>
        </w:tc>
        <w:tc>
          <w:tcPr>
            <w:tcW w:w="2756" w:type="dxa"/>
          </w:tcPr>
          <w:p w:rsidR="001C7C0E" w:rsidRDefault="00C53B95" w:rsidP="00D01A97">
            <w:pPr>
              <w:pStyle w:val="ConsPlusNormal"/>
              <w:jc w:val="center"/>
            </w:pPr>
            <w:r w:rsidRPr="00C53B95"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1C7C0E" w:rsidRDefault="00491730">
            <w:pPr>
              <w:pStyle w:val="ConsPlusNormal"/>
              <w:jc w:val="center"/>
            </w:pPr>
            <w:r w:rsidRPr="00491730">
              <w:t>Весь акт</w:t>
            </w:r>
          </w:p>
        </w:tc>
      </w:tr>
      <w:tr w:rsidR="004A2D8D">
        <w:tc>
          <w:tcPr>
            <w:tcW w:w="422" w:type="dxa"/>
          </w:tcPr>
          <w:p w:rsidR="004A2D8D" w:rsidRDefault="00EF6A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86" w:type="dxa"/>
          </w:tcPr>
          <w:p w:rsidR="004A2D8D" w:rsidRPr="00273D33" w:rsidRDefault="00273D33" w:rsidP="004A2D8D">
            <w:pPr>
              <w:pStyle w:val="ConsPlusNormal"/>
              <w:jc w:val="center"/>
              <w:rPr>
                <w:szCs w:val="22"/>
                <w:u w:val="single"/>
              </w:rPr>
            </w:pPr>
            <w:hyperlink r:id="rId8" w:history="1">
              <w:r w:rsidRPr="00273D33">
                <w:rPr>
                  <w:rStyle w:val="a3"/>
                  <w:rFonts w:cs="Arial"/>
                  <w:bCs/>
                  <w:szCs w:val="22"/>
                  <w:shd w:val="clear" w:color="auto" w:fill="FFFFFF"/>
                </w:rPr>
                <w:t>Приказ Министерства экономики Республики Татарстан от 03.02.2021 № 40 «О внесении изменения в Административный регламент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металлов, утвержденный приказом Министерства экономики Республики Татарстан от 26.03.2013 № 96»</w:t>
              </w:r>
            </w:hyperlink>
          </w:p>
        </w:tc>
        <w:tc>
          <w:tcPr>
            <w:tcW w:w="2756" w:type="dxa"/>
          </w:tcPr>
          <w:p w:rsidR="004A2D8D" w:rsidRDefault="00C53B95" w:rsidP="004A2D8D">
            <w:pPr>
              <w:pStyle w:val="ConsPlusNormal"/>
              <w:jc w:val="center"/>
            </w:pPr>
            <w:r w:rsidRPr="00C53B95"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4A2D8D" w:rsidRDefault="00A16DE6">
            <w:pPr>
              <w:pStyle w:val="ConsPlusNormal"/>
              <w:jc w:val="center"/>
            </w:pPr>
            <w:r>
              <w:t xml:space="preserve">Раздел </w:t>
            </w:r>
            <w:r w:rsidR="00FA142A">
              <w:t>3</w:t>
            </w:r>
            <w:r>
              <w:rPr>
                <w:lang w:val="en-US"/>
              </w:rPr>
              <w:t xml:space="preserve"> </w:t>
            </w:r>
          </w:p>
          <w:p w:rsidR="00A16DE6" w:rsidRPr="00A16DE6" w:rsidRDefault="00A16DE6" w:rsidP="00A16DE6">
            <w:pPr>
              <w:pStyle w:val="ConsPlusNormal"/>
              <w:jc w:val="center"/>
            </w:pPr>
          </w:p>
        </w:tc>
      </w:tr>
    </w:tbl>
    <w:p w:rsidR="005B1F16" w:rsidRDefault="005B1F16">
      <w:pPr>
        <w:pStyle w:val="ConsPlusNormal"/>
        <w:jc w:val="both"/>
      </w:pPr>
    </w:p>
    <w:p w:rsidR="002C325B" w:rsidRDefault="002C325B">
      <w:pPr>
        <w:pStyle w:val="ConsPlusNormal"/>
        <w:jc w:val="both"/>
      </w:pPr>
    </w:p>
    <w:p w:rsidR="007B4E55" w:rsidRDefault="007B4E55">
      <w:pPr>
        <w:pStyle w:val="ConsPlusNormal"/>
        <w:jc w:val="both"/>
      </w:pPr>
      <w:bookmarkStart w:id="1" w:name="_GoBack"/>
      <w:bookmarkEnd w:id="1"/>
    </w:p>
    <w:p w:rsidR="002C325B" w:rsidRDefault="002C325B">
      <w:pPr>
        <w:pStyle w:val="ConsPlusNormal"/>
        <w:jc w:val="both"/>
      </w:pPr>
    </w:p>
    <w:p w:rsidR="005B1F16" w:rsidRDefault="005B1F16">
      <w:pPr>
        <w:pStyle w:val="ConsPlusNormal"/>
        <w:jc w:val="center"/>
        <w:outlineLvl w:val="1"/>
      </w:pPr>
      <w:r>
        <w:lastRenderedPageBreak/>
        <w:t>Раздел VII. Иные нормативные документы,</w:t>
      </w:r>
    </w:p>
    <w:p w:rsidR="005B1F16" w:rsidRDefault="005B1F16">
      <w:pPr>
        <w:pStyle w:val="ConsPlusNormal"/>
        <w:jc w:val="center"/>
      </w:pPr>
      <w:r>
        <w:t xml:space="preserve">обязательность </w:t>
      </w:r>
      <w:proofErr w:type="gramStart"/>
      <w:r>
        <w:t>соблюдения</w:t>
      </w:r>
      <w:proofErr w:type="gramEnd"/>
      <w:r>
        <w:t xml:space="preserve"> которых установлена</w:t>
      </w:r>
    </w:p>
    <w:p w:rsidR="005B1F16" w:rsidRDefault="005B1F16">
      <w:pPr>
        <w:pStyle w:val="ConsPlusNormal"/>
        <w:jc w:val="center"/>
      </w:pPr>
      <w:r>
        <w:t>законодательством Российской Федерации</w:t>
      </w:r>
    </w:p>
    <w:p w:rsidR="005B1F16" w:rsidRDefault="005B1F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160"/>
      </w:tblGrid>
      <w:tr w:rsidR="005B1F16">
        <w:tc>
          <w:tcPr>
            <w:tcW w:w="422" w:type="dxa"/>
          </w:tcPr>
          <w:p w:rsidR="005B1F16" w:rsidRDefault="005B1F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478" w:type="dxa"/>
          </w:tcPr>
          <w:p w:rsidR="005B1F16" w:rsidRDefault="005B1F16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842" w:type="dxa"/>
          </w:tcPr>
          <w:p w:rsidR="005B1F16" w:rsidRDefault="005B1F16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160" w:type="dxa"/>
          </w:tcPr>
          <w:p w:rsidR="005B1F16" w:rsidRDefault="005B1F16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5B1F16" w:rsidRDefault="005B1F16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EF6A55" w:rsidTr="00D750D4">
        <w:tc>
          <w:tcPr>
            <w:tcW w:w="9062" w:type="dxa"/>
            <w:gridSpan w:val="5"/>
          </w:tcPr>
          <w:p w:rsidR="00EF6A55" w:rsidRDefault="00EF6A55">
            <w:pPr>
              <w:pStyle w:val="ConsPlusNormal"/>
              <w:jc w:val="center"/>
            </w:pPr>
            <w:r w:rsidRPr="00EF6A55">
              <w:t>Отсутствуют</w:t>
            </w:r>
          </w:p>
        </w:tc>
      </w:tr>
    </w:tbl>
    <w:p w:rsidR="005B1F16" w:rsidRDefault="005B1F16">
      <w:pPr>
        <w:pStyle w:val="ConsPlusNormal"/>
        <w:jc w:val="both"/>
      </w:pPr>
    </w:p>
    <w:p w:rsidR="005B1F16" w:rsidRDefault="005B1F16">
      <w:pPr>
        <w:pStyle w:val="ConsPlusNormal"/>
        <w:jc w:val="both"/>
      </w:pPr>
    </w:p>
    <w:sectPr w:rsidR="005B1F16" w:rsidSect="0027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16"/>
    <w:rsid w:val="00000293"/>
    <w:rsid w:val="0000043C"/>
    <w:rsid w:val="00000B82"/>
    <w:rsid w:val="000079BD"/>
    <w:rsid w:val="00011EEE"/>
    <w:rsid w:val="00024CE3"/>
    <w:rsid w:val="00032CBD"/>
    <w:rsid w:val="00032E4D"/>
    <w:rsid w:val="00033AE4"/>
    <w:rsid w:val="0004023D"/>
    <w:rsid w:val="00041B2D"/>
    <w:rsid w:val="00043D80"/>
    <w:rsid w:val="00045881"/>
    <w:rsid w:val="00047737"/>
    <w:rsid w:val="000678B1"/>
    <w:rsid w:val="00070858"/>
    <w:rsid w:val="00070E6A"/>
    <w:rsid w:val="00072445"/>
    <w:rsid w:val="00073659"/>
    <w:rsid w:val="00074313"/>
    <w:rsid w:val="000759EC"/>
    <w:rsid w:val="00083F14"/>
    <w:rsid w:val="00085527"/>
    <w:rsid w:val="00087E74"/>
    <w:rsid w:val="000941F4"/>
    <w:rsid w:val="0009798B"/>
    <w:rsid w:val="000A00B0"/>
    <w:rsid w:val="000A0C0C"/>
    <w:rsid w:val="000A5939"/>
    <w:rsid w:val="000A6925"/>
    <w:rsid w:val="000B0773"/>
    <w:rsid w:val="000B7FD9"/>
    <w:rsid w:val="000D1887"/>
    <w:rsid w:val="000E0E7E"/>
    <w:rsid w:val="000E2F00"/>
    <w:rsid w:val="000E4BF7"/>
    <w:rsid w:val="000E741D"/>
    <w:rsid w:val="000E7756"/>
    <w:rsid w:val="000F1346"/>
    <w:rsid w:val="000F1DAE"/>
    <w:rsid w:val="000F23C5"/>
    <w:rsid w:val="00101C9E"/>
    <w:rsid w:val="00105167"/>
    <w:rsid w:val="00111563"/>
    <w:rsid w:val="001144DA"/>
    <w:rsid w:val="001151DE"/>
    <w:rsid w:val="001177F0"/>
    <w:rsid w:val="0012165A"/>
    <w:rsid w:val="001220B0"/>
    <w:rsid w:val="001249FD"/>
    <w:rsid w:val="00130ED0"/>
    <w:rsid w:val="00132E6A"/>
    <w:rsid w:val="00135CAF"/>
    <w:rsid w:val="00137635"/>
    <w:rsid w:val="00151C92"/>
    <w:rsid w:val="00156478"/>
    <w:rsid w:val="001606C5"/>
    <w:rsid w:val="00173236"/>
    <w:rsid w:val="00174BD9"/>
    <w:rsid w:val="001762C8"/>
    <w:rsid w:val="00177C29"/>
    <w:rsid w:val="00182E05"/>
    <w:rsid w:val="00190603"/>
    <w:rsid w:val="001A423E"/>
    <w:rsid w:val="001A57FB"/>
    <w:rsid w:val="001B2B15"/>
    <w:rsid w:val="001B58A5"/>
    <w:rsid w:val="001B71BA"/>
    <w:rsid w:val="001C0951"/>
    <w:rsid w:val="001C12DF"/>
    <w:rsid w:val="001C692C"/>
    <w:rsid w:val="001C6CA7"/>
    <w:rsid w:val="001C7C0E"/>
    <w:rsid w:val="001D3810"/>
    <w:rsid w:val="001D3927"/>
    <w:rsid w:val="001D5B05"/>
    <w:rsid w:val="001D7255"/>
    <w:rsid w:val="001E0E09"/>
    <w:rsid w:val="001E2B69"/>
    <w:rsid w:val="001E2FA7"/>
    <w:rsid w:val="001E30D9"/>
    <w:rsid w:val="001E3AE2"/>
    <w:rsid w:val="001E4874"/>
    <w:rsid w:val="001F3205"/>
    <w:rsid w:val="001F4C88"/>
    <w:rsid w:val="00202A88"/>
    <w:rsid w:val="002061EC"/>
    <w:rsid w:val="002110D7"/>
    <w:rsid w:val="00214B2F"/>
    <w:rsid w:val="00220598"/>
    <w:rsid w:val="002206AA"/>
    <w:rsid w:val="002223A5"/>
    <w:rsid w:val="00225C59"/>
    <w:rsid w:val="00226B70"/>
    <w:rsid w:val="00232664"/>
    <w:rsid w:val="002365CE"/>
    <w:rsid w:val="00236E3E"/>
    <w:rsid w:val="0024019E"/>
    <w:rsid w:val="00245BEF"/>
    <w:rsid w:val="00246470"/>
    <w:rsid w:val="0024795F"/>
    <w:rsid w:val="00247BE0"/>
    <w:rsid w:val="0025331C"/>
    <w:rsid w:val="00253AB5"/>
    <w:rsid w:val="00254F1D"/>
    <w:rsid w:val="00266F23"/>
    <w:rsid w:val="00273D33"/>
    <w:rsid w:val="00282C39"/>
    <w:rsid w:val="00283802"/>
    <w:rsid w:val="002874E9"/>
    <w:rsid w:val="00287E2F"/>
    <w:rsid w:val="00292618"/>
    <w:rsid w:val="00293F7B"/>
    <w:rsid w:val="002A10A1"/>
    <w:rsid w:val="002A3BAA"/>
    <w:rsid w:val="002A5271"/>
    <w:rsid w:val="002B6C7F"/>
    <w:rsid w:val="002C0727"/>
    <w:rsid w:val="002C325B"/>
    <w:rsid w:val="002C5E50"/>
    <w:rsid w:val="002D266D"/>
    <w:rsid w:val="002D7CD5"/>
    <w:rsid w:val="002E4C98"/>
    <w:rsid w:val="002E6AA2"/>
    <w:rsid w:val="002E7338"/>
    <w:rsid w:val="002E762A"/>
    <w:rsid w:val="002F5DB3"/>
    <w:rsid w:val="003052AE"/>
    <w:rsid w:val="00313FD6"/>
    <w:rsid w:val="00314AE8"/>
    <w:rsid w:val="00317F6B"/>
    <w:rsid w:val="00322747"/>
    <w:rsid w:val="00322BF8"/>
    <w:rsid w:val="00324E31"/>
    <w:rsid w:val="003317B5"/>
    <w:rsid w:val="0033211A"/>
    <w:rsid w:val="00341540"/>
    <w:rsid w:val="0034165A"/>
    <w:rsid w:val="00350F8D"/>
    <w:rsid w:val="003557F7"/>
    <w:rsid w:val="00357FE3"/>
    <w:rsid w:val="003647A1"/>
    <w:rsid w:val="00376AC9"/>
    <w:rsid w:val="0038395D"/>
    <w:rsid w:val="0038788F"/>
    <w:rsid w:val="0039701C"/>
    <w:rsid w:val="00397CB9"/>
    <w:rsid w:val="003A26C9"/>
    <w:rsid w:val="003A7BBF"/>
    <w:rsid w:val="003B2FFD"/>
    <w:rsid w:val="003B5837"/>
    <w:rsid w:val="003C4041"/>
    <w:rsid w:val="003D0841"/>
    <w:rsid w:val="003D0B85"/>
    <w:rsid w:val="003D1366"/>
    <w:rsid w:val="003D5BEA"/>
    <w:rsid w:val="003E3BEB"/>
    <w:rsid w:val="003E7ACB"/>
    <w:rsid w:val="003F3320"/>
    <w:rsid w:val="003F6060"/>
    <w:rsid w:val="004054DA"/>
    <w:rsid w:val="00413F88"/>
    <w:rsid w:val="00414C8C"/>
    <w:rsid w:val="00415658"/>
    <w:rsid w:val="004212F2"/>
    <w:rsid w:val="00422731"/>
    <w:rsid w:val="004309FE"/>
    <w:rsid w:val="00430E5E"/>
    <w:rsid w:val="004356C7"/>
    <w:rsid w:val="00436441"/>
    <w:rsid w:val="004371C9"/>
    <w:rsid w:val="00440170"/>
    <w:rsid w:val="00446DD6"/>
    <w:rsid w:val="00447DBB"/>
    <w:rsid w:val="004529D1"/>
    <w:rsid w:val="00456648"/>
    <w:rsid w:val="00456E94"/>
    <w:rsid w:val="00461589"/>
    <w:rsid w:val="00467945"/>
    <w:rsid w:val="00467F50"/>
    <w:rsid w:val="00470BED"/>
    <w:rsid w:val="00470F54"/>
    <w:rsid w:val="0047133C"/>
    <w:rsid w:val="00471396"/>
    <w:rsid w:val="0047526B"/>
    <w:rsid w:val="004816A3"/>
    <w:rsid w:val="00481FB6"/>
    <w:rsid w:val="00482B16"/>
    <w:rsid w:val="004855CB"/>
    <w:rsid w:val="0049162A"/>
    <w:rsid w:val="00491634"/>
    <w:rsid w:val="00491730"/>
    <w:rsid w:val="00491878"/>
    <w:rsid w:val="004948C5"/>
    <w:rsid w:val="0049730D"/>
    <w:rsid w:val="004A1BF3"/>
    <w:rsid w:val="004A2D8D"/>
    <w:rsid w:val="004A4AD6"/>
    <w:rsid w:val="004B4E0C"/>
    <w:rsid w:val="004B5AE7"/>
    <w:rsid w:val="004B735D"/>
    <w:rsid w:val="004F3EB4"/>
    <w:rsid w:val="00501AAD"/>
    <w:rsid w:val="00504372"/>
    <w:rsid w:val="005065A8"/>
    <w:rsid w:val="00507774"/>
    <w:rsid w:val="00511C92"/>
    <w:rsid w:val="00513E5B"/>
    <w:rsid w:val="00514835"/>
    <w:rsid w:val="00522175"/>
    <w:rsid w:val="005242EC"/>
    <w:rsid w:val="00525B70"/>
    <w:rsid w:val="00526804"/>
    <w:rsid w:val="00527F71"/>
    <w:rsid w:val="00540C07"/>
    <w:rsid w:val="00542007"/>
    <w:rsid w:val="00542E03"/>
    <w:rsid w:val="0054325D"/>
    <w:rsid w:val="0054649F"/>
    <w:rsid w:val="00547297"/>
    <w:rsid w:val="00547E0B"/>
    <w:rsid w:val="00557207"/>
    <w:rsid w:val="00561846"/>
    <w:rsid w:val="00564C0B"/>
    <w:rsid w:val="005706AE"/>
    <w:rsid w:val="005710FA"/>
    <w:rsid w:val="00581D27"/>
    <w:rsid w:val="00582C6D"/>
    <w:rsid w:val="005836FA"/>
    <w:rsid w:val="00583CFE"/>
    <w:rsid w:val="00596FD3"/>
    <w:rsid w:val="005A1629"/>
    <w:rsid w:val="005A4256"/>
    <w:rsid w:val="005B1F16"/>
    <w:rsid w:val="005B26CE"/>
    <w:rsid w:val="005B39F7"/>
    <w:rsid w:val="005C3B06"/>
    <w:rsid w:val="005D1442"/>
    <w:rsid w:val="005D333F"/>
    <w:rsid w:val="005E79FB"/>
    <w:rsid w:val="005F2C34"/>
    <w:rsid w:val="005F5C7C"/>
    <w:rsid w:val="00603580"/>
    <w:rsid w:val="00603830"/>
    <w:rsid w:val="00604A27"/>
    <w:rsid w:val="00610AA7"/>
    <w:rsid w:val="00614E4C"/>
    <w:rsid w:val="006223F9"/>
    <w:rsid w:val="006250BA"/>
    <w:rsid w:val="00625DCF"/>
    <w:rsid w:val="00630678"/>
    <w:rsid w:val="00636C27"/>
    <w:rsid w:val="006406F7"/>
    <w:rsid w:val="0064482E"/>
    <w:rsid w:val="00647F9D"/>
    <w:rsid w:val="00653266"/>
    <w:rsid w:val="0065723D"/>
    <w:rsid w:val="006714E0"/>
    <w:rsid w:val="00682454"/>
    <w:rsid w:val="00682641"/>
    <w:rsid w:val="00683121"/>
    <w:rsid w:val="00683213"/>
    <w:rsid w:val="006838D9"/>
    <w:rsid w:val="00694823"/>
    <w:rsid w:val="00696843"/>
    <w:rsid w:val="006A02B7"/>
    <w:rsid w:val="006B3893"/>
    <w:rsid w:val="006B3CF4"/>
    <w:rsid w:val="006B4ECF"/>
    <w:rsid w:val="006B56AF"/>
    <w:rsid w:val="006B695D"/>
    <w:rsid w:val="006B6FCB"/>
    <w:rsid w:val="006C02B9"/>
    <w:rsid w:val="006C043E"/>
    <w:rsid w:val="006C45C6"/>
    <w:rsid w:val="006C7F27"/>
    <w:rsid w:val="006D0F9B"/>
    <w:rsid w:val="006D5886"/>
    <w:rsid w:val="006D5A58"/>
    <w:rsid w:val="006D7420"/>
    <w:rsid w:val="006D7A90"/>
    <w:rsid w:val="006E13EB"/>
    <w:rsid w:val="006E2454"/>
    <w:rsid w:val="006E65D7"/>
    <w:rsid w:val="006F49CE"/>
    <w:rsid w:val="006F702D"/>
    <w:rsid w:val="006F723E"/>
    <w:rsid w:val="00715C3F"/>
    <w:rsid w:val="00720739"/>
    <w:rsid w:val="0073091E"/>
    <w:rsid w:val="007354A8"/>
    <w:rsid w:val="00736334"/>
    <w:rsid w:val="0074011B"/>
    <w:rsid w:val="00743643"/>
    <w:rsid w:val="00745250"/>
    <w:rsid w:val="00745E31"/>
    <w:rsid w:val="0074614C"/>
    <w:rsid w:val="00750B13"/>
    <w:rsid w:val="0075152D"/>
    <w:rsid w:val="00754DAB"/>
    <w:rsid w:val="00756932"/>
    <w:rsid w:val="00762821"/>
    <w:rsid w:val="007629FC"/>
    <w:rsid w:val="0076574A"/>
    <w:rsid w:val="007671CC"/>
    <w:rsid w:val="00775064"/>
    <w:rsid w:val="00781206"/>
    <w:rsid w:val="00781288"/>
    <w:rsid w:val="007863D4"/>
    <w:rsid w:val="00786722"/>
    <w:rsid w:val="00787736"/>
    <w:rsid w:val="00791066"/>
    <w:rsid w:val="00791FC3"/>
    <w:rsid w:val="007942E0"/>
    <w:rsid w:val="00797261"/>
    <w:rsid w:val="007A5B8F"/>
    <w:rsid w:val="007A5C46"/>
    <w:rsid w:val="007B499B"/>
    <w:rsid w:val="007B4E55"/>
    <w:rsid w:val="007D2DF6"/>
    <w:rsid w:val="007D57C7"/>
    <w:rsid w:val="007E3DCA"/>
    <w:rsid w:val="007E62F9"/>
    <w:rsid w:val="007F143A"/>
    <w:rsid w:val="007F31F1"/>
    <w:rsid w:val="0080237A"/>
    <w:rsid w:val="008038A4"/>
    <w:rsid w:val="008066C6"/>
    <w:rsid w:val="00813CC2"/>
    <w:rsid w:val="0083254D"/>
    <w:rsid w:val="008351F0"/>
    <w:rsid w:val="00840D5E"/>
    <w:rsid w:val="008417B6"/>
    <w:rsid w:val="008433DA"/>
    <w:rsid w:val="00846D2F"/>
    <w:rsid w:val="0085015D"/>
    <w:rsid w:val="00853418"/>
    <w:rsid w:val="00853466"/>
    <w:rsid w:val="00853CF4"/>
    <w:rsid w:val="008617D4"/>
    <w:rsid w:val="00862B9F"/>
    <w:rsid w:val="00864739"/>
    <w:rsid w:val="0086572A"/>
    <w:rsid w:val="00866F62"/>
    <w:rsid w:val="00867CD5"/>
    <w:rsid w:val="00870258"/>
    <w:rsid w:val="00872F38"/>
    <w:rsid w:val="0087786F"/>
    <w:rsid w:val="008842E3"/>
    <w:rsid w:val="008848A8"/>
    <w:rsid w:val="008907D1"/>
    <w:rsid w:val="008A25AE"/>
    <w:rsid w:val="008B3310"/>
    <w:rsid w:val="008B597A"/>
    <w:rsid w:val="008B5D5A"/>
    <w:rsid w:val="008B6498"/>
    <w:rsid w:val="008C3820"/>
    <w:rsid w:val="008C5DF6"/>
    <w:rsid w:val="008D0204"/>
    <w:rsid w:val="008D1E00"/>
    <w:rsid w:val="008D5773"/>
    <w:rsid w:val="008D59B6"/>
    <w:rsid w:val="008D7396"/>
    <w:rsid w:val="008E0358"/>
    <w:rsid w:val="008E0540"/>
    <w:rsid w:val="008F5AA7"/>
    <w:rsid w:val="009029EE"/>
    <w:rsid w:val="009129E5"/>
    <w:rsid w:val="00912ECE"/>
    <w:rsid w:val="009208E5"/>
    <w:rsid w:val="0093012B"/>
    <w:rsid w:val="00931F52"/>
    <w:rsid w:val="009331D8"/>
    <w:rsid w:val="00934C79"/>
    <w:rsid w:val="00934D86"/>
    <w:rsid w:val="009359C5"/>
    <w:rsid w:val="009370E9"/>
    <w:rsid w:val="00942120"/>
    <w:rsid w:val="009465D9"/>
    <w:rsid w:val="00952CDD"/>
    <w:rsid w:val="00961B75"/>
    <w:rsid w:val="00962772"/>
    <w:rsid w:val="00964E41"/>
    <w:rsid w:val="00973B8F"/>
    <w:rsid w:val="0098436C"/>
    <w:rsid w:val="009A0A7E"/>
    <w:rsid w:val="009A2C3C"/>
    <w:rsid w:val="009A4B81"/>
    <w:rsid w:val="009A7AFE"/>
    <w:rsid w:val="009B10C3"/>
    <w:rsid w:val="009B743A"/>
    <w:rsid w:val="009B7A77"/>
    <w:rsid w:val="009C4CB0"/>
    <w:rsid w:val="009C5F1E"/>
    <w:rsid w:val="009C6DE2"/>
    <w:rsid w:val="009D377E"/>
    <w:rsid w:val="009D4067"/>
    <w:rsid w:val="009E1F84"/>
    <w:rsid w:val="009E2C12"/>
    <w:rsid w:val="009E31F1"/>
    <w:rsid w:val="009E34FB"/>
    <w:rsid w:val="009E6E1B"/>
    <w:rsid w:val="009F66CF"/>
    <w:rsid w:val="00A02804"/>
    <w:rsid w:val="00A100F6"/>
    <w:rsid w:val="00A16DE6"/>
    <w:rsid w:val="00A206D8"/>
    <w:rsid w:val="00A208F9"/>
    <w:rsid w:val="00A22981"/>
    <w:rsid w:val="00A24888"/>
    <w:rsid w:val="00A27200"/>
    <w:rsid w:val="00A314A5"/>
    <w:rsid w:val="00A34D6F"/>
    <w:rsid w:val="00A36C9F"/>
    <w:rsid w:val="00A46D70"/>
    <w:rsid w:val="00A47467"/>
    <w:rsid w:val="00A60D44"/>
    <w:rsid w:val="00A63190"/>
    <w:rsid w:val="00A642DA"/>
    <w:rsid w:val="00A71838"/>
    <w:rsid w:val="00A73F6F"/>
    <w:rsid w:val="00A80C56"/>
    <w:rsid w:val="00A80E1C"/>
    <w:rsid w:val="00A878FD"/>
    <w:rsid w:val="00A90E14"/>
    <w:rsid w:val="00A919B4"/>
    <w:rsid w:val="00A93F6D"/>
    <w:rsid w:val="00A94962"/>
    <w:rsid w:val="00A9562C"/>
    <w:rsid w:val="00AC060F"/>
    <w:rsid w:val="00AC22BA"/>
    <w:rsid w:val="00AC6B2D"/>
    <w:rsid w:val="00AD3DE6"/>
    <w:rsid w:val="00AD6F4C"/>
    <w:rsid w:val="00AE0162"/>
    <w:rsid w:val="00AE147E"/>
    <w:rsid w:val="00AE35FA"/>
    <w:rsid w:val="00AF266D"/>
    <w:rsid w:val="00AF2D5E"/>
    <w:rsid w:val="00AF6AF7"/>
    <w:rsid w:val="00B01A04"/>
    <w:rsid w:val="00B057CE"/>
    <w:rsid w:val="00B0682B"/>
    <w:rsid w:val="00B07EDF"/>
    <w:rsid w:val="00B205EC"/>
    <w:rsid w:val="00B22A9A"/>
    <w:rsid w:val="00B34C9A"/>
    <w:rsid w:val="00B360F2"/>
    <w:rsid w:val="00B41739"/>
    <w:rsid w:val="00B43070"/>
    <w:rsid w:val="00B547B5"/>
    <w:rsid w:val="00B612DF"/>
    <w:rsid w:val="00B62414"/>
    <w:rsid w:val="00B6753B"/>
    <w:rsid w:val="00B71B72"/>
    <w:rsid w:val="00B765FB"/>
    <w:rsid w:val="00B80547"/>
    <w:rsid w:val="00B857F6"/>
    <w:rsid w:val="00B90CAC"/>
    <w:rsid w:val="00B90FEE"/>
    <w:rsid w:val="00B9623E"/>
    <w:rsid w:val="00B97861"/>
    <w:rsid w:val="00BA09A8"/>
    <w:rsid w:val="00BA1D1A"/>
    <w:rsid w:val="00BA3076"/>
    <w:rsid w:val="00BA4382"/>
    <w:rsid w:val="00BB4AFA"/>
    <w:rsid w:val="00BB4DCF"/>
    <w:rsid w:val="00BB7294"/>
    <w:rsid w:val="00BC2F66"/>
    <w:rsid w:val="00BC6B8C"/>
    <w:rsid w:val="00BD1DCD"/>
    <w:rsid w:val="00BD23D4"/>
    <w:rsid w:val="00BE303F"/>
    <w:rsid w:val="00BE4ADE"/>
    <w:rsid w:val="00BE7927"/>
    <w:rsid w:val="00BF140C"/>
    <w:rsid w:val="00BF7B63"/>
    <w:rsid w:val="00C01484"/>
    <w:rsid w:val="00C0282E"/>
    <w:rsid w:val="00C03665"/>
    <w:rsid w:val="00C05214"/>
    <w:rsid w:val="00C0673A"/>
    <w:rsid w:val="00C068CE"/>
    <w:rsid w:val="00C12713"/>
    <w:rsid w:val="00C12EBC"/>
    <w:rsid w:val="00C141FE"/>
    <w:rsid w:val="00C227E6"/>
    <w:rsid w:val="00C230C8"/>
    <w:rsid w:val="00C24D8D"/>
    <w:rsid w:val="00C27A0F"/>
    <w:rsid w:val="00C41F62"/>
    <w:rsid w:val="00C46FD1"/>
    <w:rsid w:val="00C513C3"/>
    <w:rsid w:val="00C53B95"/>
    <w:rsid w:val="00C569EC"/>
    <w:rsid w:val="00C63800"/>
    <w:rsid w:val="00C714F4"/>
    <w:rsid w:val="00C718F9"/>
    <w:rsid w:val="00C81026"/>
    <w:rsid w:val="00C81F77"/>
    <w:rsid w:val="00C843E3"/>
    <w:rsid w:val="00C870AF"/>
    <w:rsid w:val="00C91CA8"/>
    <w:rsid w:val="00CA1949"/>
    <w:rsid w:val="00CB074F"/>
    <w:rsid w:val="00CB1708"/>
    <w:rsid w:val="00CB61D6"/>
    <w:rsid w:val="00CC044F"/>
    <w:rsid w:val="00CC69EA"/>
    <w:rsid w:val="00CD0668"/>
    <w:rsid w:val="00CD3ED7"/>
    <w:rsid w:val="00CD5B6F"/>
    <w:rsid w:val="00CE6155"/>
    <w:rsid w:val="00CE6CA1"/>
    <w:rsid w:val="00CF1EB9"/>
    <w:rsid w:val="00CF2804"/>
    <w:rsid w:val="00CF5E2F"/>
    <w:rsid w:val="00CF70C2"/>
    <w:rsid w:val="00D01A97"/>
    <w:rsid w:val="00D03F8D"/>
    <w:rsid w:val="00D10087"/>
    <w:rsid w:val="00D112D2"/>
    <w:rsid w:val="00D1392C"/>
    <w:rsid w:val="00D22EA6"/>
    <w:rsid w:val="00D3061C"/>
    <w:rsid w:val="00D31546"/>
    <w:rsid w:val="00D32EC9"/>
    <w:rsid w:val="00D40541"/>
    <w:rsid w:val="00D43BFC"/>
    <w:rsid w:val="00D43E2F"/>
    <w:rsid w:val="00D443E2"/>
    <w:rsid w:val="00D47A0A"/>
    <w:rsid w:val="00D53DEB"/>
    <w:rsid w:val="00D61627"/>
    <w:rsid w:val="00D62011"/>
    <w:rsid w:val="00D6338B"/>
    <w:rsid w:val="00D66F2D"/>
    <w:rsid w:val="00D7445B"/>
    <w:rsid w:val="00D80556"/>
    <w:rsid w:val="00D80AB1"/>
    <w:rsid w:val="00D827F4"/>
    <w:rsid w:val="00D8467C"/>
    <w:rsid w:val="00D9194F"/>
    <w:rsid w:val="00D92EBA"/>
    <w:rsid w:val="00D9581D"/>
    <w:rsid w:val="00D95ACB"/>
    <w:rsid w:val="00DA16AE"/>
    <w:rsid w:val="00DA1B0E"/>
    <w:rsid w:val="00DA42C1"/>
    <w:rsid w:val="00DA4719"/>
    <w:rsid w:val="00DB18EE"/>
    <w:rsid w:val="00DB41A5"/>
    <w:rsid w:val="00DC0E30"/>
    <w:rsid w:val="00DC5FAA"/>
    <w:rsid w:val="00DC683E"/>
    <w:rsid w:val="00DD2B4D"/>
    <w:rsid w:val="00DD476F"/>
    <w:rsid w:val="00DD7E57"/>
    <w:rsid w:val="00DE0429"/>
    <w:rsid w:val="00DF38E7"/>
    <w:rsid w:val="00DF62C6"/>
    <w:rsid w:val="00DF66F0"/>
    <w:rsid w:val="00E00A00"/>
    <w:rsid w:val="00E02C1F"/>
    <w:rsid w:val="00E02FF3"/>
    <w:rsid w:val="00E12B1F"/>
    <w:rsid w:val="00E1317D"/>
    <w:rsid w:val="00E17501"/>
    <w:rsid w:val="00E17A06"/>
    <w:rsid w:val="00E235C9"/>
    <w:rsid w:val="00E239E0"/>
    <w:rsid w:val="00E265E8"/>
    <w:rsid w:val="00E3248C"/>
    <w:rsid w:val="00E37521"/>
    <w:rsid w:val="00E401F9"/>
    <w:rsid w:val="00E43A0C"/>
    <w:rsid w:val="00E4681B"/>
    <w:rsid w:val="00E6098B"/>
    <w:rsid w:val="00E6223C"/>
    <w:rsid w:val="00E644E5"/>
    <w:rsid w:val="00E71122"/>
    <w:rsid w:val="00E72086"/>
    <w:rsid w:val="00E73D93"/>
    <w:rsid w:val="00E8426F"/>
    <w:rsid w:val="00E937C4"/>
    <w:rsid w:val="00E95A1A"/>
    <w:rsid w:val="00E967F3"/>
    <w:rsid w:val="00E97E82"/>
    <w:rsid w:val="00EA7FC6"/>
    <w:rsid w:val="00EB14CF"/>
    <w:rsid w:val="00EB599F"/>
    <w:rsid w:val="00EB647C"/>
    <w:rsid w:val="00EC1D62"/>
    <w:rsid w:val="00EC452C"/>
    <w:rsid w:val="00ED1898"/>
    <w:rsid w:val="00ED1A3E"/>
    <w:rsid w:val="00EE456B"/>
    <w:rsid w:val="00EF0427"/>
    <w:rsid w:val="00EF2376"/>
    <w:rsid w:val="00EF32F3"/>
    <w:rsid w:val="00EF340B"/>
    <w:rsid w:val="00EF6A55"/>
    <w:rsid w:val="00EF7572"/>
    <w:rsid w:val="00EF76B0"/>
    <w:rsid w:val="00EF7BC4"/>
    <w:rsid w:val="00F02EF1"/>
    <w:rsid w:val="00F0554E"/>
    <w:rsid w:val="00F1042C"/>
    <w:rsid w:val="00F15F85"/>
    <w:rsid w:val="00F2156A"/>
    <w:rsid w:val="00F251D1"/>
    <w:rsid w:val="00F2694B"/>
    <w:rsid w:val="00F27CB1"/>
    <w:rsid w:val="00F31B9C"/>
    <w:rsid w:val="00F327A8"/>
    <w:rsid w:val="00F36159"/>
    <w:rsid w:val="00F363EF"/>
    <w:rsid w:val="00F44C09"/>
    <w:rsid w:val="00F53A3F"/>
    <w:rsid w:val="00F55278"/>
    <w:rsid w:val="00F64D3B"/>
    <w:rsid w:val="00F656CE"/>
    <w:rsid w:val="00F65AC1"/>
    <w:rsid w:val="00F65D28"/>
    <w:rsid w:val="00F745DA"/>
    <w:rsid w:val="00F768E7"/>
    <w:rsid w:val="00F8567A"/>
    <w:rsid w:val="00F91C10"/>
    <w:rsid w:val="00F923F3"/>
    <w:rsid w:val="00F94B64"/>
    <w:rsid w:val="00F972A7"/>
    <w:rsid w:val="00FA012F"/>
    <w:rsid w:val="00FA142A"/>
    <w:rsid w:val="00FA1473"/>
    <w:rsid w:val="00FB124D"/>
    <w:rsid w:val="00FB14CD"/>
    <w:rsid w:val="00FC3D15"/>
    <w:rsid w:val="00FC5BDF"/>
    <w:rsid w:val="00FD1914"/>
    <w:rsid w:val="00FD586A"/>
    <w:rsid w:val="00FD6118"/>
    <w:rsid w:val="00FE5A47"/>
    <w:rsid w:val="00FE669D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1F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9786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78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1F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9786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78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t.tatarstan.ru/rus/file/pub/pub_2705083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2.12.2012&amp;a8=1287&amp;a8type=1&amp;a1=&amp;a0=&amp;a16=&amp;a16type=1&amp;a16value=&amp;a17=&amp;a17type=1&amp;a17value=&amp;a4=&amp;a4type=1&amp;a4value=&amp;a23=&amp;a23type=1&amp;a23value=&amp;textpres=&amp;sort=7&amp;x=61&amp;y=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1.05.2001&amp;a8=370&amp;a8type=1&amp;a1=&amp;a0=&amp;a16=&amp;a16type=1&amp;a16value=&amp;a17=&amp;a17type=1&amp;a17value=&amp;a4=&amp;a4type=1&amp;a4value=&amp;a23=&amp;a23type=1&amp;a23value=&amp;textpres=&amp;sort=7&amp;x=84&amp;y=14" TargetMode="External"/><Relationship Id="rId5" Type="http://schemas.openxmlformats.org/officeDocument/2006/relationships/hyperlink" Target="http://pravo.gov.ru/proxy/ips/?searchres=&amp;bpas=cd00000&amp;a3=102000496&amp;a3type=1&amp;a3value=%CF%EE%F1%F2%E0%ED%EE%E2%EB%E5%ED%E8%E5&amp;a6=102000066&amp;a6type=1&amp;a6value=%CF%F0%E0%E2%E8%F2%E5%EB%FC%F1%F2%E2%EE&amp;a15=&amp;a15type=1&amp;a15value=&amp;a7type=1&amp;a7from=&amp;a7to=&amp;a7date=11.05.2001&amp;a8=369&amp;a8type=1&amp;a1=&amp;a0=&amp;a16=&amp;a16type=1&amp;a16value=&amp;a17=&amp;a17type=1&amp;a17value=&amp;a4=&amp;a4type=1&amp;a4value=&amp;a23=&amp;a23type=1&amp;a23value=&amp;textpres=&amp;sort=7&amp;x=46&amp;y=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Габдрахмановна Хасанова</dc:creator>
  <cp:lastModifiedBy>Сафин</cp:lastModifiedBy>
  <cp:revision>14</cp:revision>
  <dcterms:created xsi:type="dcterms:W3CDTF">2020-04-08T13:27:00Z</dcterms:created>
  <dcterms:modified xsi:type="dcterms:W3CDTF">2021-04-07T10:22:00Z</dcterms:modified>
</cp:coreProperties>
</file>