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30" w:rsidRDefault="00236030" w:rsidP="00244E85">
      <w:pPr>
        <w:rPr>
          <w:spacing w:val="40"/>
          <w:sz w:val="30"/>
          <w:szCs w:val="30"/>
        </w:rPr>
      </w:pPr>
    </w:p>
    <w:tbl>
      <w:tblPr>
        <w:tblStyle w:val="10"/>
        <w:tblpPr w:leftFromText="180" w:rightFromText="180" w:vertAnchor="text" w:horzAnchor="margin" w:tblpY="-3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1180"/>
        <w:gridCol w:w="379"/>
        <w:gridCol w:w="3969"/>
      </w:tblGrid>
      <w:tr w:rsidR="0083299D" w:rsidRPr="0083299D" w:rsidTr="008F5DF5">
        <w:trPr>
          <w:trHeight w:val="1411"/>
        </w:trPr>
        <w:tc>
          <w:tcPr>
            <w:tcW w:w="4361" w:type="dxa"/>
            <w:gridSpan w:val="2"/>
            <w:hideMark/>
          </w:tcPr>
          <w:p w:rsidR="0083299D" w:rsidRPr="0083299D" w:rsidRDefault="0083299D" w:rsidP="0083299D">
            <w:pPr>
              <w:tabs>
                <w:tab w:val="left" w:pos="6096"/>
              </w:tabs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83299D">
              <w:rPr>
                <w:bCs/>
                <w:sz w:val="28"/>
                <w:szCs w:val="28"/>
              </w:rPr>
              <w:t>РЕСПУБЛИКА  ТАТАРСТАН</w:t>
            </w:r>
          </w:p>
          <w:p w:rsidR="0083299D" w:rsidRPr="0083299D" w:rsidRDefault="0083299D" w:rsidP="0083299D">
            <w:pPr>
              <w:tabs>
                <w:tab w:val="left" w:pos="6096"/>
              </w:tabs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83299D">
              <w:rPr>
                <w:bCs/>
                <w:sz w:val="28"/>
                <w:szCs w:val="28"/>
              </w:rPr>
              <w:t>ИСПОЛНИТЕЛЬНЫЙ КОМИТЕТ КУКМОРСКОГО</w:t>
            </w:r>
          </w:p>
          <w:p w:rsidR="0083299D" w:rsidRPr="0083299D" w:rsidRDefault="0083299D" w:rsidP="0083299D">
            <w:pPr>
              <w:tabs>
                <w:tab w:val="left" w:pos="6096"/>
              </w:tabs>
              <w:spacing w:line="300" w:lineRule="exact"/>
              <w:jc w:val="center"/>
              <w:rPr>
                <w:bCs/>
                <w:sz w:val="20"/>
                <w:szCs w:val="20"/>
              </w:rPr>
            </w:pPr>
            <w:r w:rsidRPr="0083299D">
              <w:rPr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180" w:type="dxa"/>
          </w:tcPr>
          <w:p w:rsidR="0083299D" w:rsidRPr="0083299D" w:rsidRDefault="0083299D" w:rsidP="0083299D">
            <w:pPr>
              <w:tabs>
                <w:tab w:val="left" w:pos="675"/>
                <w:tab w:val="center" w:pos="1209"/>
              </w:tabs>
              <w:jc w:val="center"/>
              <w:rPr>
                <w:sz w:val="20"/>
                <w:szCs w:val="20"/>
              </w:rPr>
            </w:pPr>
          </w:p>
          <w:p w:rsidR="0083299D" w:rsidRPr="0083299D" w:rsidRDefault="0083299D" w:rsidP="0083299D">
            <w:pPr>
              <w:tabs>
                <w:tab w:val="left" w:pos="675"/>
                <w:tab w:val="center" w:pos="1209"/>
              </w:tabs>
              <w:jc w:val="center"/>
              <w:rPr>
                <w:sz w:val="20"/>
                <w:szCs w:val="20"/>
              </w:rPr>
            </w:pPr>
            <w:r w:rsidRPr="0083299D">
              <w:rPr>
                <w:noProof/>
                <w:sz w:val="20"/>
                <w:szCs w:val="20"/>
              </w:rPr>
              <w:drawing>
                <wp:inline distT="0" distB="0" distL="0" distR="0" wp14:anchorId="2D2E5C19" wp14:editId="668FEDFE">
                  <wp:extent cx="590550" cy="723900"/>
                  <wp:effectExtent l="19050" t="0" r="0" b="0"/>
                  <wp:docPr id="1" name="Рисунок 1" descr="Рисунок%20в%20Do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унок%20в%20Do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  <w:gridSpan w:val="2"/>
            <w:hideMark/>
          </w:tcPr>
          <w:p w:rsidR="0083299D" w:rsidRPr="0083299D" w:rsidRDefault="0083299D" w:rsidP="0083299D">
            <w:pPr>
              <w:tabs>
                <w:tab w:val="left" w:pos="6096"/>
              </w:tabs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83299D">
              <w:rPr>
                <w:bCs/>
                <w:sz w:val="28"/>
                <w:szCs w:val="28"/>
              </w:rPr>
              <w:t>ТАТАРСТАН РЕСПУБЛИКАСЫ</w:t>
            </w:r>
          </w:p>
          <w:p w:rsidR="0083299D" w:rsidRPr="0083299D" w:rsidRDefault="0083299D" w:rsidP="0083299D">
            <w:pPr>
              <w:tabs>
                <w:tab w:val="left" w:pos="6096"/>
              </w:tabs>
              <w:spacing w:line="300" w:lineRule="exact"/>
              <w:jc w:val="center"/>
              <w:rPr>
                <w:bCs/>
                <w:sz w:val="28"/>
                <w:szCs w:val="28"/>
                <w:lang w:val="tt-RU"/>
              </w:rPr>
            </w:pPr>
            <w:r w:rsidRPr="0083299D">
              <w:rPr>
                <w:bCs/>
                <w:sz w:val="28"/>
                <w:szCs w:val="28"/>
              </w:rPr>
              <w:t>КУКМАРА МУНИЦИПАЛЬ РАЙОНЫНЫ</w:t>
            </w:r>
            <w:r w:rsidRPr="0083299D">
              <w:rPr>
                <w:bCs/>
                <w:sz w:val="28"/>
                <w:szCs w:val="28"/>
                <w:lang w:val="tt-RU"/>
              </w:rPr>
              <w:t xml:space="preserve">Ң </w:t>
            </w:r>
            <w:r w:rsidRPr="0083299D">
              <w:rPr>
                <w:bCs/>
                <w:sz w:val="28"/>
                <w:szCs w:val="28"/>
              </w:rPr>
              <w:t>БАШКАРМА КОМИТЕТЫ</w:t>
            </w:r>
          </w:p>
        </w:tc>
      </w:tr>
      <w:tr w:rsidR="0083299D" w:rsidRPr="0083299D" w:rsidTr="008F5DF5">
        <w:trPr>
          <w:trHeight w:val="680"/>
        </w:trPr>
        <w:tc>
          <w:tcPr>
            <w:tcW w:w="9889" w:type="dxa"/>
            <w:gridSpan w:val="5"/>
            <w:tcBorders>
              <w:bottom w:val="single" w:sz="12" w:space="0" w:color="auto"/>
            </w:tcBorders>
          </w:tcPr>
          <w:p w:rsidR="0083299D" w:rsidRPr="0083299D" w:rsidRDefault="0083299D" w:rsidP="0083299D">
            <w:pPr>
              <w:tabs>
                <w:tab w:val="left" w:pos="6096"/>
              </w:tabs>
              <w:rPr>
                <w:bCs/>
                <w:sz w:val="20"/>
                <w:szCs w:val="20"/>
              </w:rPr>
            </w:pPr>
          </w:p>
          <w:p w:rsidR="0083299D" w:rsidRPr="0083299D" w:rsidRDefault="0083299D" w:rsidP="0083299D">
            <w:pPr>
              <w:tabs>
                <w:tab w:val="left" w:pos="6096"/>
              </w:tabs>
              <w:rPr>
                <w:bCs/>
                <w:sz w:val="20"/>
                <w:szCs w:val="20"/>
              </w:rPr>
            </w:pPr>
          </w:p>
          <w:p w:rsidR="0083299D" w:rsidRPr="0083299D" w:rsidRDefault="0083299D" w:rsidP="0083299D">
            <w:pPr>
              <w:tabs>
                <w:tab w:val="left" w:pos="6096"/>
              </w:tabs>
              <w:jc w:val="center"/>
              <w:rPr>
                <w:sz w:val="20"/>
                <w:szCs w:val="20"/>
              </w:rPr>
            </w:pPr>
          </w:p>
        </w:tc>
      </w:tr>
      <w:tr w:rsidR="0083299D" w:rsidRPr="0083299D" w:rsidTr="008F5DF5">
        <w:trPr>
          <w:trHeight w:val="105"/>
        </w:trPr>
        <w:tc>
          <w:tcPr>
            <w:tcW w:w="9889" w:type="dxa"/>
            <w:gridSpan w:val="5"/>
            <w:tcBorders>
              <w:top w:val="single" w:sz="12" w:space="0" w:color="auto"/>
            </w:tcBorders>
          </w:tcPr>
          <w:p w:rsidR="0083299D" w:rsidRPr="0083299D" w:rsidRDefault="0083299D" w:rsidP="0083299D">
            <w:pPr>
              <w:tabs>
                <w:tab w:val="left" w:pos="609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3299D" w:rsidRPr="0083299D" w:rsidTr="008F5DF5">
        <w:trPr>
          <w:trHeight w:val="1021"/>
        </w:trPr>
        <w:tc>
          <w:tcPr>
            <w:tcW w:w="3936" w:type="dxa"/>
          </w:tcPr>
          <w:p w:rsidR="0083299D" w:rsidRPr="0083299D" w:rsidRDefault="0083299D" w:rsidP="0083299D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83299D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83299D" w:rsidRPr="0083299D" w:rsidRDefault="0083299D" w:rsidP="0083299D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3299D" w:rsidRPr="0083299D" w:rsidRDefault="006426D6" w:rsidP="0083299D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26.04.2017</w:t>
            </w:r>
          </w:p>
        </w:tc>
        <w:tc>
          <w:tcPr>
            <w:tcW w:w="1984" w:type="dxa"/>
            <w:gridSpan w:val="3"/>
            <w:hideMark/>
          </w:tcPr>
          <w:p w:rsidR="0083299D" w:rsidRPr="0083299D" w:rsidRDefault="0083299D" w:rsidP="0083299D">
            <w:pPr>
              <w:spacing w:line="300" w:lineRule="exact"/>
              <w:ind w:hanging="108"/>
              <w:jc w:val="center"/>
              <w:rPr>
                <w:sz w:val="20"/>
                <w:szCs w:val="20"/>
              </w:rPr>
            </w:pPr>
          </w:p>
          <w:p w:rsidR="0083299D" w:rsidRPr="0083299D" w:rsidRDefault="0083299D" w:rsidP="0083299D">
            <w:pPr>
              <w:spacing w:line="300" w:lineRule="exact"/>
              <w:ind w:hanging="108"/>
              <w:jc w:val="center"/>
              <w:rPr>
                <w:sz w:val="20"/>
                <w:szCs w:val="20"/>
              </w:rPr>
            </w:pPr>
          </w:p>
          <w:p w:rsidR="0083299D" w:rsidRPr="0083299D" w:rsidRDefault="0083299D" w:rsidP="0083299D">
            <w:pPr>
              <w:spacing w:line="300" w:lineRule="exact"/>
              <w:ind w:hanging="108"/>
              <w:jc w:val="center"/>
              <w:rPr>
                <w:sz w:val="20"/>
                <w:szCs w:val="20"/>
              </w:rPr>
            </w:pPr>
            <w:proofErr w:type="spellStart"/>
            <w:r w:rsidRPr="0083299D">
              <w:rPr>
                <w:sz w:val="20"/>
                <w:szCs w:val="20"/>
              </w:rPr>
              <w:t>пгт</w:t>
            </w:r>
            <w:proofErr w:type="gramStart"/>
            <w:r w:rsidRPr="0083299D">
              <w:rPr>
                <w:sz w:val="20"/>
                <w:szCs w:val="20"/>
              </w:rPr>
              <w:t>.К</w:t>
            </w:r>
            <w:proofErr w:type="gramEnd"/>
            <w:r w:rsidRPr="0083299D">
              <w:rPr>
                <w:sz w:val="20"/>
                <w:szCs w:val="20"/>
              </w:rPr>
              <w:t>укмор</w:t>
            </w:r>
            <w:proofErr w:type="spellEnd"/>
          </w:p>
        </w:tc>
        <w:tc>
          <w:tcPr>
            <w:tcW w:w="3969" w:type="dxa"/>
          </w:tcPr>
          <w:p w:rsidR="0083299D" w:rsidRPr="0083299D" w:rsidRDefault="0083299D" w:rsidP="0083299D">
            <w:pPr>
              <w:spacing w:line="300" w:lineRule="exact"/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83299D">
              <w:rPr>
                <w:b/>
                <w:bCs/>
                <w:sz w:val="28"/>
                <w:szCs w:val="28"/>
              </w:rPr>
              <w:t>КАРАР</w:t>
            </w:r>
          </w:p>
          <w:p w:rsidR="0083299D" w:rsidRPr="0083299D" w:rsidRDefault="0083299D" w:rsidP="0083299D">
            <w:pPr>
              <w:spacing w:line="300" w:lineRule="exact"/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83299D" w:rsidRPr="0083299D" w:rsidRDefault="0083299D" w:rsidP="006426D6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83299D">
              <w:rPr>
                <w:b/>
                <w:sz w:val="28"/>
                <w:szCs w:val="28"/>
              </w:rPr>
              <w:t>№</w:t>
            </w:r>
            <w:r w:rsidR="006426D6">
              <w:rPr>
                <w:b/>
                <w:sz w:val="28"/>
                <w:szCs w:val="28"/>
              </w:rPr>
              <w:t>350</w:t>
            </w:r>
          </w:p>
        </w:tc>
      </w:tr>
      <w:tr w:rsidR="0083299D" w:rsidRPr="0083299D" w:rsidTr="008F5DF5">
        <w:trPr>
          <w:trHeight w:val="586"/>
        </w:trPr>
        <w:tc>
          <w:tcPr>
            <w:tcW w:w="9889" w:type="dxa"/>
            <w:gridSpan w:val="5"/>
          </w:tcPr>
          <w:p w:rsidR="0083299D" w:rsidRPr="0083299D" w:rsidRDefault="0083299D" w:rsidP="0083299D">
            <w:pPr>
              <w:tabs>
                <w:tab w:val="left" w:pos="2805"/>
              </w:tabs>
              <w:spacing w:line="300" w:lineRule="exact"/>
              <w:rPr>
                <w:sz w:val="20"/>
                <w:szCs w:val="20"/>
              </w:rPr>
            </w:pPr>
          </w:p>
        </w:tc>
      </w:tr>
    </w:tbl>
    <w:p w:rsidR="00244E85" w:rsidRPr="005A1163" w:rsidRDefault="00244E85" w:rsidP="0083299D">
      <w:pPr>
        <w:pStyle w:val="ConsPlusNormal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5A1163">
        <w:rPr>
          <w:rFonts w:ascii="Times New Roman" w:hAnsi="Times New Roman" w:cs="Times New Roman"/>
          <w:sz w:val="28"/>
          <w:szCs w:val="28"/>
        </w:rPr>
        <w:t>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E76EFC" w:rsidRPr="005A1163">
        <w:rPr>
          <w:rFonts w:ascii="Times New Roman" w:hAnsi="Times New Roman" w:cs="Times New Roman"/>
          <w:sz w:val="28"/>
          <w:szCs w:val="28"/>
        </w:rPr>
        <w:t xml:space="preserve"> </w:t>
      </w:r>
      <w:r w:rsidR="005A1163">
        <w:rPr>
          <w:rFonts w:ascii="Times New Roman" w:hAnsi="Times New Roman" w:cs="Times New Roman"/>
          <w:sz w:val="28"/>
          <w:szCs w:val="28"/>
        </w:rPr>
        <w:t xml:space="preserve">Кукморского </w:t>
      </w:r>
      <w:r w:rsidR="00E76EFC" w:rsidRPr="005A1163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244E85" w:rsidRPr="005A1163" w:rsidRDefault="00244E85" w:rsidP="00244E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4E85" w:rsidRPr="005A1163" w:rsidRDefault="00244E85" w:rsidP="0083299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E85" w:rsidRPr="005A1163" w:rsidRDefault="00244E85" w:rsidP="0083299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A1163">
        <w:rPr>
          <w:rFonts w:eastAsia="Calibri"/>
          <w:bCs/>
          <w:sz w:val="28"/>
          <w:szCs w:val="28"/>
        </w:rPr>
        <w:t xml:space="preserve">В целях реализации Федерального закона от 06.10.2003 №131-ФЗ «Об общих принципах организации местного самоуправления в Российской Федерации», Закона Республики Татарстан от 28.07.2004 №45-ЗРТ «О местном </w:t>
      </w:r>
      <w:proofErr w:type="gramStart"/>
      <w:r w:rsidRPr="005A1163">
        <w:rPr>
          <w:rFonts w:eastAsia="Calibri"/>
          <w:bCs/>
          <w:sz w:val="28"/>
          <w:szCs w:val="28"/>
        </w:rPr>
        <w:t>самоуправлении в Республике Татарстан», Закона Республики Татарстан от 07.03.2014 №14-ЗРТ «О порядке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Татарстан», повышения эффективности и совершенствования процессов муниципального управления в части подготовки и принятия регулирующих решений Исполнительн</w:t>
      </w:r>
      <w:r w:rsidR="00236030">
        <w:rPr>
          <w:rFonts w:eastAsia="Calibri"/>
          <w:bCs/>
          <w:sz w:val="28"/>
          <w:szCs w:val="28"/>
        </w:rPr>
        <w:t>ый</w:t>
      </w:r>
      <w:r w:rsidR="005A1163">
        <w:rPr>
          <w:rFonts w:eastAsia="Calibri"/>
          <w:bCs/>
          <w:sz w:val="28"/>
          <w:szCs w:val="28"/>
        </w:rPr>
        <w:t xml:space="preserve"> </w:t>
      </w:r>
      <w:r w:rsidRPr="005A1163">
        <w:rPr>
          <w:rFonts w:eastAsia="Calibri"/>
          <w:bCs/>
          <w:sz w:val="28"/>
          <w:szCs w:val="28"/>
        </w:rPr>
        <w:t xml:space="preserve">комитет </w:t>
      </w:r>
      <w:r w:rsidR="005A1163">
        <w:rPr>
          <w:rFonts w:eastAsia="Calibri"/>
          <w:bCs/>
          <w:sz w:val="28"/>
          <w:szCs w:val="28"/>
        </w:rPr>
        <w:t>Кукморского</w:t>
      </w:r>
      <w:r w:rsidRPr="005A1163">
        <w:rPr>
          <w:rFonts w:eastAsia="Calibri"/>
          <w:bCs/>
          <w:sz w:val="28"/>
          <w:szCs w:val="28"/>
        </w:rPr>
        <w:t xml:space="preserve"> муниципального района Республики Татарстан</w:t>
      </w:r>
      <w:proofErr w:type="gramEnd"/>
    </w:p>
    <w:p w:rsidR="00244E85" w:rsidRPr="005A1163" w:rsidRDefault="00244E85" w:rsidP="0083299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A1163">
        <w:rPr>
          <w:rFonts w:eastAsia="Calibri"/>
          <w:bCs/>
          <w:sz w:val="28"/>
          <w:szCs w:val="28"/>
        </w:rPr>
        <w:t>ПОСТАНОВЛЯЕТ:</w:t>
      </w:r>
    </w:p>
    <w:p w:rsidR="00244E85" w:rsidRPr="005A1163" w:rsidRDefault="00244E85" w:rsidP="0083299D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Calibri"/>
          <w:bCs/>
          <w:sz w:val="28"/>
          <w:szCs w:val="28"/>
        </w:rPr>
      </w:pPr>
      <w:r w:rsidRPr="005A1163">
        <w:rPr>
          <w:rFonts w:eastAsia="Calibri"/>
          <w:bCs/>
          <w:sz w:val="28"/>
          <w:szCs w:val="28"/>
        </w:rPr>
        <w:t>Утвердить Положение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680480" w:rsidRPr="005A1163">
        <w:rPr>
          <w:rFonts w:eastAsia="Calibri"/>
          <w:bCs/>
          <w:sz w:val="28"/>
          <w:szCs w:val="28"/>
        </w:rPr>
        <w:t xml:space="preserve"> </w:t>
      </w:r>
      <w:r w:rsidR="005A1163">
        <w:rPr>
          <w:rFonts w:eastAsia="Calibri"/>
          <w:bCs/>
          <w:sz w:val="28"/>
          <w:szCs w:val="28"/>
        </w:rPr>
        <w:t>Кукморского</w:t>
      </w:r>
      <w:r w:rsidR="00680480" w:rsidRPr="005A1163">
        <w:rPr>
          <w:rFonts w:eastAsia="Calibri"/>
          <w:bCs/>
          <w:sz w:val="28"/>
          <w:szCs w:val="28"/>
        </w:rPr>
        <w:t xml:space="preserve"> муниципального района Республики Татарстан</w:t>
      </w:r>
      <w:r w:rsidRPr="005A1163">
        <w:rPr>
          <w:rFonts w:eastAsia="Calibri"/>
          <w:bCs/>
          <w:sz w:val="28"/>
          <w:szCs w:val="28"/>
        </w:rPr>
        <w:t xml:space="preserve"> (прилагается).</w:t>
      </w:r>
    </w:p>
    <w:p w:rsidR="00244E85" w:rsidRPr="005A1163" w:rsidRDefault="00244E85" w:rsidP="0083299D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Calibri"/>
          <w:bCs/>
          <w:sz w:val="28"/>
          <w:szCs w:val="28"/>
        </w:rPr>
      </w:pPr>
      <w:r w:rsidRPr="005A1163">
        <w:rPr>
          <w:rFonts w:eastAsia="Calibri"/>
          <w:bCs/>
          <w:sz w:val="28"/>
          <w:szCs w:val="28"/>
        </w:rPr>
        <w:t xml:space="preserve">Уполномоченным подразделением в сфере оценки регулирующего воздействия определить отдел </w:t>
      </w:r>
      <w:r w:rsidR="005A1163">
        <w:rPr>
          <w:rFonts w:eastAsia="Calibri"/>
          <w:bCs/>
          <w:sz w:val="28"/>
          <w:szCs w:val="28"/>
        </w:rPr>
        <w:t>территориального развития</w:t>
      </w:r>
      <w:r w:rsidR="00B14E8E" w:rsidRPr="005A1163">
        <w:rPr>
          <w:rFonts w:eastAsia="Calibri"/>
          <w:bCs/>
          <w:sz w:val="28"/>
          <w:szCs w:val="28"/>
        </w:rPr>
        <w:t xml:space="preserve"> </w:t>
      </w:r>
      <w:r w:rsidRPr="005A1163">
        <w:rPr>
          <w:rFonts w:eastAsia="Calibri"/>
          <w:bCs/>
          <w:sz w:val="28"/>
          <w:szCs w:val="28"/>
        </w:rPr>
        <w:t xml:space="preserve">Исполнительного комитета </w:t>
      </w:r>
      <w:r w:rsidR="005A1163">
        <w:rPr>
          <w:rFonts w:eastAsia="Calibri"/>
          <w:bCs/>
          <w:sz w:val="28"/>
          <w:szCs w:val="28"/>
        </w:rPr>
        <w:t xml:space="preserve">Кукморского </w:t>
      </w:r>
      <w:r w:rsidRPr="005A1163">
        <w:rPr>
          <w:rFonts w:eastAsia="Calibri"/>
          <w:bCs/>
          <w:sz w:val="28"/>
          <w:szCs w:val="28"/>
        </w:rPr>
        <w:t>муниципального района Республики Татарстан.</w:t>
      </w:r>
    </w:p>
    <w:p w:rsidR="00244E85" w:rsidRPr="005A1163" w:rsidRDefault="00244E85" w:rsidP="0083299D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Calibri"/>
          <w:bCs/>
          <w:sz w:val="28"/>
          <w:szCs w:val="28"/>
        </w:rPr>
      </w:pPr>
      <w:r w:rsidRPr="005A1163">
        <w:rPr>
          <w:color w:val="000000"/>
          <w:sz w:val="28"/>
          <w:szCs w:val="28"/>
        </w:rPr>
        <w:t xml:space="preserve">Опубликовать настоящее постановление на официальном сайте </w:t>
      </w:r>
      <w:r w:rsidR="005A1163">
        <w:rPr>
          <w:color w:val="000000"/>
          <w:sz w:val="28"/>
          <w:szCs w:val="28"/>
        </w:rPr>
        <w:t>Кукморског</w:t>
      </w:r>
      <w:r w:rsidRPr="005A1163">
        <w:rPr>
          <w:color w:val="000000"/>
          <w:sz w:val="28"/>
          <w:szCs w:val="28"/>
        </w:rPr>
        <w:t xml:space="preserve">о </w:t>
      </w:r>
      <w:proofErr w:type="gramStart"/>
      <w:r w:rsidRPr="005A1163">
        <w:rPr>
          <w:color w:val="000000"/>
          <w:sz w:val="28"/>
          <w:szCs w:val="28"/>
        </w:rPr>
        <w:t>муниципального</w:t>
      </w:r>
      <w:proofErr w:type="gramEnd"/>
      <w:r w:rsidRPr="005A1163">
        <w:rPr>
          <w:color w:val="000000"/>
          <w:sz w:val="28"/>
          <w:szCs w:val="28"/>
        </w:rPr>
        <w:t xml:space="preserve"> района по адресу: </w:t>
      </w:r>
      <w:hyperlink r:id="rId10" w:history="1">
        <w:r w:rsidR="005A1163" w:rsidRPr="001C77DE">
          <w:rPr>
            <w:rStyle w:val="a9"/>
            <w:sz w:val="28"/>
            <w:szCs w:val="28"/>
          </w:rPr>
          <w:t>http://</w:t>
        </w:r>
        <w:r w:rsidR="005A1163" w:rsidRPr="001C77DE">
          <w:rPr>
            <w:rStyle w:val="a9"/>
            <w:sz w:val="28"/>
            <w:szCs w:val="28"/>
            <w:lang w:val="en-US"/>
          </w:rPr>
          <w:t>kukmor</w:t>
        </w:r>
        <w:r w:rsidR="005A1163" w:rsidRPr="001C77DE">
          <w:rPr>
            <w:rStyle w:val="a9"/>
            <w:sz w:val="28"/>
            <w:szCs w:val="28"/>
          </w:rPr>
          <w:t>.tatarstan.ru</w:t>
        </w:r>
      </w:hyperlink>
      <w:r w:rsidRPr="005A1163">
        <w:rPr>
          <w:color w:val="000000"/>
          <w:sz w:val="28"/>
          <w:szCs w:val="28"/>
        </w:rPr>
        <w:t>.</w:t>
      </w:r>
    </w:p>
    <w:p w:rsidR="00C57066" w:rsidRPr="005A1163" w:rsidRDefault="00244E85" w:rsidP="0083299D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Calibri"/>
          <w:bCs/>
          <w:sz w:val="28"/>
          <w:szCs w:val="28"/>
        </w:rPr>
      </w:pPr>
      <w:proofErr w:type="gramStart"/>
      <w:r w:rsidRPr="005A1163">
        <w:rPr>
          <w:rFonts w:eastAsia="Calibri"/>
          <w:bCs/>
          <w:sz w:val="28"/>
          <w:szCs w:val="28"/>
        </w:rPr>
        <w:t>Контроль за</w:t>
      </w:r>
      <w:proofErr w:type="gramEnd"/>
      <w:r w:rsidRPr="005A1163">
        <w:rPr>
          <w:rFonts w:eastAsia="Calibri"/>
          <w:bCs/>
          <w:sz w:val="28"/>
          <w:szCs w:val="28"/>
        </w:rPr>
        <w:t xml:space="preserve"> исполнением настоящего </w:t>
      </w:r>
      <w:r w:rsidR="00C57066" w:rsidRPr="005A1163">
        <w:rPr>
          <w:rFonts w:eastAsia="Calibri"/>
          <w:bCs/>
          <w:sz w:val="28"/>
          <w:szCs w:val="28"/>
        </w:rPr>
        <w:t>п</w:t>
      </w:r>
      <w:r w:rsidRPr="005A1163">
        <w:rPr>
          <w:rFonts w:eastAsia="Calibri"/>
          <w:bCs/>
          <w:sz w:val="28"/>
          <w:szCs w:val="28"/>
        </w:rPr>
        <w:t xml:space="preserve">остановления возложить на </w:t>
      </w:r>
      <w:proofErr w:type="spellStart"/>
      <w:r w:rsidR="005A1163" w:rsidRPr="005A1163">
        <w:rPr>
          <w:rFonts w:eastAsia="Calibri"/>
          <w:bCs/>
          <w:sz w:val="28"/>
          <w:szCs w:val="28"/>
        </w:rPr>
        <w:t>Ханафину</w:t>
      </w:r>
      <w:proofErr w:type="spellEnd"/>
      <w:r w:rsidR="005A1163" w:rsidRPr="005A1163">
        <w:rPr>
          <w:rFonts w:eastAsia="Calibri"/>
          <w:bCs/>
          <w:sz w:val="28"/>
          <w:szCs w:val="28"/>
        </w:rPr>
        <w:t xml:space="preserve"> Ч.Г.</w:t>
      </w:r>
      <w:r w:rsidR="00C57066" w:rsidRPr="005A1163">
        <w:rPr>
          <w:rFonts w:eastAsia="Calibri"/>
          <w:bCs/>
          <w:sz w:val="28"/>
          <w:szCs w:val="28"/>
        </w:rPr>
        <w:t xml:space="preserve">, </w:t>
      </w:r>
      <w:r w:rsidR="005A1163" w:rsidRPr="005A1163">
        <w:rPr>
          <w:rFonts w:eastAsia="Calibri"/>
          <w:bCs/>
          <w:sz w:val="28"/>
          <w:szCs w:val="28"/>
        </w:rPr>
        <w:t xml:space="preserve">первого </w:t>
      </w:r>
      <w:r w:rsidRPr="005A1163">
        <w:rPr>
          <w:rFonts w:eastAsia="Calibri"/>
          <w:bCs/>
          <w:sz w:val="28"/>
          <w:szCs w:val="28"/>
        </w:rPr>
        <w:t xml:space="preserve">заместителя Руководителя Исполнительного комитета </w:t>
      </w:r>
      <w:r w:rsidR="005A1163" w:rsidRPr="005A1163">
        <w:rPr>
          <w:rFonts w:eastAsia="Calibri"/>
          <w:bCs/>
          <w:sz w:val="28"/>
          <w:szCs w:val="28"/>
        </w:rPr>
        <w:t>Кукморского</w:t>
      </w:r>
      <w:r w:rsidRPr="005A1163">
        <w:rPr>
          <w:rFonts w:eastAsia="Calibri"/>
          <w:bCs/>
          <w:sz w:val="28"/>
          <w:szCs w:val="28"/>
        </w:rPr>
        <w:t xml:space="preserve"> муниципального района</w:t>
      </w:r>
      <w:r w:rsidR="005A1163">
        <w:rPr>
          <w:rFonts w:eastAsia="Calibri"/>
          <w:bCs/>
          <w:sz w:val="28"/>
          <w:szCs w:val="28"/>
        </w:rPr>
        <w:t>.</w:t>
      </w:r>
    </w:p>
    <w:p w:rsidR="00C57066" w:rsidRDefault="00C57066" w:rsidP="0083299D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ab/>
      </w:r>
    </w:p>
    <w:p w:rsidR="005A1163" w:rsidRDefault="005A1163" w:rsidP="0083299D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6"/>
          <w:szCs w:val="26"/>
        </w:rPr>
      </w:pPr>
    </w:p>
    <w:p w:rsidR="0083299D" w:rsidRPr="0083299D" w:rsidRDefault="0083299D" w:rsidP="0083299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  <w:sz w:val="28"/>
          <w:szCs w:val="28"/>
        </w:rPr>
      </w:pPr>
      <w:r w:rsidRPr="0083299D">
        <w:rPr>
          <w:rFonts w:eastAsia="Calibri"/>
          <w:bCs/>
          <w:sz w:val="28"/>
          <w:szCs w:val="28"/>
        </w:rPr>
        <w:t>Руководитель</w:t>
      </w:r>
    </w:p>
    <w:p w:rsidR="00C57066" w:rsidRPr="0083299D" w:rsidRDefault="0083299D" w:rsidP="0083299D">
      <w:pPr>
        <w:tabs>
          <w:tab w:val="left" w:pos="993"/>
        </w:tabs>
        <w:autoSpaceDE w:val="0"/>
        <w:autoSpaceDN w:val="0"/>
        <w:adjustRightInd w:val="0"/>
        <w:spacing w:line="276" w:lineRule="auto"/>
        <w:ind w:left="540"/>
        <w:jc w:val="both"/>
        <w:rPr>
          <w:rFonts w:eastAsia="Calibri"/>
          <w:bCs/>
          <w:sz w:val="28"/>
          <w:szCs w:val="28"/>
        </w:rPr>
      </w:pPr>
      <w:r w:rsidRPr="0083299D">
        <w:rPr>
          <w:rFonts w:eastAsia="Calibri"/>
          <w:bCs/>
          <w:sz w:val="28"/>
          <w:szCs w:val="28"/>
        </w:rPr>
        <w:t>Исполнительного комитета</w:t>
      </w:r>
      <w:r w:rsidRPr="0083299D">
        <w:rPr>
          <w:rFonts w:eastAsia="Calibri"/>
          <w:bCs/>
          <w:sz w:val="28"/>
          <w:szCs w:val="28"/>
        </w:rPr>
        <w:tab/>
      </w:r>
      <w:r w:rsidRPr="0083299D">
        <w:rPr>
          <w:rFonts w:eastAsia="Calibri"/>
          <w:bCs/>
          <w:sz w:val="28"/>
          <w:szCs w:val="28"/>
        </w:rPr>
        <w:tab/>
      </w:r>
      <w:r w:rsidRPr="0083299D">
        <w:rPr>
          <w:rFonts w:eastAsia="Calibri"/>
          <w:bCs/>
          <w:sz w:val="28"/>
          <w:szCs w:val="28"/>
        </w:rPr>
        <w:tab/>
      </w:r>
      <w:r w:rsidRPr="0083299D">
        <w:rPr>
          <w:rFonts w:eastAsia="Calibri"/>
          <w:bCs/>
          <w:sz w:val="28"/>
          <w:szCs w:val="28"/>
        </w:rPr>
        <w:tab/>
      </w:r>
      <w:r w:rsidRPr="0083299D">
        <w:rPr>
          <w:rFonts w:eastAsia="Calibri"/>
          <w:bCs/>
          <w:sz w:val="28"/>
          <w:szCs w:val="28"/>
        </w:rPr>
        <w:tab/>
        <w:t>А.Х. Гарифуллин</w:t>
      </w:r>
      <w:r w:rsidR="00C57066" w:rsidRPr="0083299D">
        <w:rPr>
          <w:rFonts w:eastAsia="Calibri"/>
          <w:bCs/>
          <w:sz w:val="28"/>
          <w:szCs w:val="28"/>
        </w:rPr>
        <w:tab/>
      </w:r>
      <w:r w:rsidR="00C57066" w:rsidRPr="0083299D">
        <w:rPr>
          <w:rFonts w:eastAsia="Calibri"/>
          <w:bCs/>
          <w:sz w:val="28"/>
          <w:szCs w:val="28"/>
        </w:rPr>
        <w:tab/>
      </w:r>
      <w:r w:rsidR="00C57066" w:rsidRPr="0083299D">
        <w:rPr>
          <w:rFonts w:eastAsia="Calibri"/>
          <w:bCs/>
          <w:sz w:val="28"/>
          <w:szCs w:val="28"/>
        </w:rPr>
        <w:tab/>
      </w:r>
      <w:r w:rsidR="00C57066" w:rsidRPr="0083299D">
        <w:rPr>
          <w:rFonts w:eastAsia="Calibri"/>
          <w:bCs/>
          <w:sz w:val="28"/>
          <w:szCs w:val="28"/>
        </w:rPr>
        <w:tab/>
      </w:r>
      <w:r w:rsidR="00C57066" w:rsidRPr="0083299D">
        <w:rPr>
          <w:rFonts w:eastAsia="Calibri"/>
          <w:bCs/>
          <w:sz w:val="28"/>
          <w:szCs w:val="28"/>
        </w:rPr>
        <w:tab/>
      </w:r>
    </w:p>
    <w:p w:rsidR="00244E85" w:rsidRDefault="00244E85" w:rsidP="00244E8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44E85" w:rsidRPr="00244E85" w:rsidRDefault="00244E85" w:rsidP="00244E85">
      <w:pPr>
        <w:pStyle w:val="ConsPlusNormal"/>
        <w:rPr>
          <w:rFonts w:ascii="Times New Roman" w:hAnsi="Times New Roman" w:cs="Times New Roman"/>
          <w:b/>
          <w:sz w:val="24"/>
          <w:szCs w:val="24"/>
        </w:rPr>
        <w:sectPr w:rsidR="00244E85" w:rsidRPr="00244E85" w:rsidSect="00244E85">
          <w:pgSz w:w="11906" w:h="16838" w:code="9"/>
          <w:pgMar w:top="709" w:right="567" w:bottom="1134" w:left="1418" w:header="709" w:footer="709" w:gutter="0"/>
          <w:cols w:space="708"/>
          <w:titlePg/>
          <w:docGrid w:linePitch="360"/>
        </w:sectPr>
      </w:pPr>
    </w:p>
    <w:p w:rsidR="00244E85" w:rsidRPr="00244E85" w:rsidRDefault="00244E85" w:rsidP="00244E85">
      <w:pPr>
        <w:pStyle w:val="3"/>
        <w:shd w:val="clear" w:color="auto" w:fill="auto"/>
        <w:tabs>
          <w:tab w:val="left" w:pos="0"/>
          <w:tab w:val="center" w:pos="6875"/>
          <w:tab w:val="left" w:pos="8370"/>
        </w:tabs>
        <w:spacing w:line="240" w:lineRule="auto"/>
        <w:ind w:left="5812" w:firstLine="0"/>
        <w:rPr>
          <w:rFonts w:ascii="Times New Roman" w:hAnsi="Times New Roman"/>
          <w:sz w:val="24"/>
          <w:szCs w:val="24"/>
        </w:rPr>
      </w:pPr>
      <w:r w:rsidRPr="00244E85">
        <w:rPr>
          <w:rFonts w:ascii="Times New Roman" w:hAnsi="Times New Roman"/>
          <w:sz w:val="24"/>
          <w:szCs w:val="24"/>
        </w:rPr>
        <w:t>УТВЕРЖДЕНО</w:t>
      </w:r>
    </w:p>
    <w:p w:rsidR="00244E85" w:rsidRPr="00244E85" w:rsidRDefault="00244E85" w:rsidP="00244E85">
      <w:pPr>
        <w:pStyle w:val="3"/>
        <w:shd w:val="clear" w:color="auto" w:fill="auto"/>
        <w:tabs>
          <w:tab w:val="left" w:pos="0"/>
          <w:tab w:val="left" w:pos="8723"/>
        </w:tabs>
        <w:spacing w:line="240" w:lineRule="auto"/>
        <w:ind w:left="5812" w:firstLine="0"/>
        <w:rPr>
          <w:rFonts w:ascii="Times New Roman" w:hAnsi="Times New Roman"/>
          <w:sz w:val="24"/>
          <w:szCs w:val="24"/>
        </w:rPr>
      </w:pPr>
      <w:r w:rsidRPr="00244E85">
        <w:rPr>
          <w:rFonts w:ascii="Times New Roman" w:hAnsi="Times New Roman"/>
          <w:sz w:val="24"/>
          <w:szCs w:val="24"/>
        </w:rPr>
        <w:t xml:space="preserve">постановлением Исполнительного комитета </w:t>
      </w:r>
      <w:r w:rsidR="005A1163">
        <w:rPr>
          <w:rFonts w:ascii="Times New Roman" w:hAnsi="Times New Roman"/>
          <w:sz w:val="24"/>
          <w:szCs w:val="24"/>
        </w:rPr>
        <w:t xml:space="preserve">Кукморского </w:t>
      </w:r>
      <w:r w:rsidRPr="00244E85">
        <w:rPr>
          <w:rFonts w:ascii="Times New Roman" w:hAnsi="Times New Roman"/>
          <w:sz w:val="24"/>
          <w:szCs w:val="24"/>
        </w:rPr>
        <w:t>муниципального района Республики Татарстан</w:t>
      </w:r>
    </w:p>
    <w:p w:rsidR="00244E85" w:rsidRPr="00244E85" w:rsidRDefault="00244E85" w:rsidP="00244E85">
      <w:pPr>
        <w:pStyle w:val="3"/>
        <w:shd w:val="clear" w:color="auto" w:fill="auto"/>
        <w:tabs>
          <w:tab w:val="left" w:pos="0"/>
          <w:tab w:val="left" w:pos="8723"/>
        </w:tabs>
        <w:spacing w:line="240" w:lineRule="auto"/>
        <w:ind w:left="5812" w:firstLine="0"/>
        <w:rPr>
          <w:sz w:val="24"/>
          <w:szCs w:val="24"/>
        </w:rPr>
      </w:pPr>
      <w:r w:rsidRPr="00244E85">
        <w:rPr>
          <w:rFonts w:ascii="Times New Roman" w:hAnsi="Times New Roman"/>
          <w:sz w:val="24"/>
          <w:szCs w:val="24"/>
        </w:rPr>
        <w:t xml:space="preserve">от </w:t>
      </w:r>
      <w:r w:rsidR="0083299D">
        <w:rPr>
          <w:rFonts w:ascii="Times New Roman" w:hAnsi="Times New Roman"/>
          <w:sz w:val="24"/>
          <w:szCs w:val="24"/>
        </w:rPr>
        <w:t>26.04.2017</w:t>
      </w:r>
      <w:r w:rsidRPr="00244E85">
        <w:rPr>
          <w:rFonts w:ascii="Times New Roman" w:hAnsi="Times New Roman"/>
          <w:sz w:val="24"/>
          <w:szCs w:val="24"/>
        </w:rPr>
        <w:t xml:space="preserve"> № </w:t>
      </w:r>
      <w:r w:rsidR="0083299D">
        <w:rPr>
          <w:rFonts w:ascii="Times New Roman" w:hAnsi="Times New Roman"/>
          <w:sz w:val="24"/>
          <w:szCs w:val="24"/>
        </w:rPr>
        <w:t>350</w:t>
      </w:r>
    </w:p>
    <w:p w:rsidR="00244E85" w:rsidRDefault="00244E85" w:rsidP="00783A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F75" w:rsidRPr="00065DAB" w:rsidRDefault="00BA7F75" w:rsidP="00244E85">
      <w:pPr>
        <w:pStyle w:val="ConsPlusNormal"/>
        <w:ind w:left="567"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A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7F75" w:rsidRPr="00065DAB" w:rsidRDefault="00BA7F75" w:rsidP="00734BC6">
      <w:pPr>
        <w:pStyle w:val="ConsPlusNormal"/>
        <w:ind w:left="567"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AB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646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BC6">
        <w:rPr>
          <w:rFonts w:ascii="Times New Roman" w:hAnsi="Times New Roman" w:cs="Times New Roman"/>
          <w:b/>
          <w:sz w:val="28"/>
          <w:szCs w:val="28"/>
        </w:rPr>
        <w:t>Кук</w:t>
      </w:r>
      <w:r w:rsidR="0064663B" w:rsidRPr="0064663B">
        <w:rPr>
          <w:rFonts w:ascii="Times New Roman" w:hAnsi="Times New Roman" w:cs="Times New Roman"/>
          <w:b/>
          <w:sz w:val="28"/>
          <w:szCs w:val="28"/>
        </w:rPr>
        <w:t>м</w:t>
      </w:r>
      <w:r w:rsidR="00734BC6">
        <w:rPr>
          <w:rFonts w:ascii="Times New Roman" w:hAnsi="Times New Roman" w:cs="Times New Roman"/>
          <w:b/>
          <w:sz w:val="28"/>
          <w:szCs w:val="28"/>
        </w:rPr>
        <w:t>орского м</w:t>
      </w:r>
      <w:r w:rsidR="0064663B" w:rsidRPr="0064663B">
        <w:rPr>
          <w:rFonts w:ascii="Times New Roman" w:hAnsi="Times New Roman" w:cs="Times New Roman"/>
          <w:b/>
          <w:sz w:val="28"/>
          <w:szCs w:val="28"/>
        </w:rPr>
        <w:t>униципального района Республики Татарстан</w:t>
      </w:r>
    </w:p>
    <w:p w:rsidR="00BA7F75" w:rsidRPr="00307860" w:rsidRDefault="00BA7F75" w:rsidP="00783AA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F75" w:rsidRPr="00065DAB" w:rsidRDefault="00BA7F75" w:rsidP="00244E85">
      <w:pPr>
        <w:pStyle w:val="ConsPlusNormal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DA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3EC2" w:rsidRPr="009C5586" w:rsidRDefault="00BA7F75" w:rsidP="0064663B">
      <w:pPr>
        <w:pStyle w:val="a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proofErr w:type="gramStart"/>
      <w:r w:rsidRPr="009C5586">
        <w:rPr>
          <w:sz w:val="26"/>
          <w:szCs w:val="26"/>
        </w:rPr>
        <w:t>Настоящее положение определяет порядок проведения оценки регулирующего воздействия проектов муниципальных нормативных правовых актов</w:t>
      </w:r>
      <w:r w:rsidR="0064663B">
        <w:rPr>
          <w:sz w:val="26"/>
          <w:szCs w:val="26"/>
        </w:rPr>
        <w:t xml:space="preserve"> </w:t>
      </w:r>
      <w:r w:rsidR="005A1163">
        <w:rPr>
          <w:sz w:val="26"/>
          <w:szCs w:val="26"/>
        </w:rPr>
        <w:t>Кукморского</w:t>
      </w:r>
      <w:r w:rsidR="0064663B" w:rsidRPr="0064663B">
        <w:rPr>
          <w:sz w:val="26"/>
          <w:szCs w:val="26"/>
        </w:rPr>
        <w:t xml:space="preserve"> муниципального района Республики Татарстан</w:t>
      </w:r>
      <w:r w:rsidRPr="009C5586">
        <w:rPr>
          <w:sz w:val="26"/>
          <w:szCs w:val="26"/>
        </w:rPr>
        <w:t xml:space="preserve"> (далее – проекты актов), </w:t>
      </w:r>
      <w:r w:rsidR="000B3EC2" w:rsidRPr="009C5586">
        <w:rPr>
          <w:sz w:val="26"/>
          <w:szCs w:val="26"/>
        </w:rPr>
        <w:t>экспертизы муниципальных нормативных правовых актов (д</w:t>
      </w:r>
      <w:r w:rsidR="008C489B" w:rsidRPr="009C5586">
        <w:rPr>
          <w:sz w:val="26"/>
          <w:szCs w:val="26"/>
        </w:rPr>
        <w:t>алее нормативные правовые акты)</w:t>
      </w:r>
      <w:r w:rsidR="000B3EC2" w:rsidRPr="009C5586">
        <w:rPr>
          <w:sz w:val="26"/>
          <w:szCs w:val="26"/>
        </w:rPr>
        <w:t xml:space="preserve"> </w:t>
      </w:r>
      <w:r w:rsidR="001001B7" w:rsidRPr="009C5586">
        <w:rPr>
          <w:bCs/>
          <w:sz w:val="26"/>
          <w:szCs w:val="26"/>
        </w:rPr>
        <w:t xml:space="preserve">в целях выявления </w:t>
      </w:r>
      <w:r w:rsidR="001001B7" w:rsidRPr="009C5586">
        <w:rPr>
          <w:sz w:val="26"/>
          <w:szCs w:val="26"/>
        </w:rPr>
        <w:t>в проекте акта, действующих нормативных правовых актах</w:t>
      </w:r>
      <w:r w:rsidR="001001B7" w:rsidRPr="009C5586">
        <w:rPr>
          <w:bCs/>
          <w:sz w:val="26"/>
          <w:szCs w:val="26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возникновению</w:t>
      </w:r>
      <w:proofErr w:type="gramEnd"/>
      <w:r w:rsidR="001001B7" w:rsidRPr="009C5586">
        <w:rPr>
          <w:bCs/>
          <w:sz w:val="26"/>
          <w:szCs w:val="26"/>
        </w:rPr>
        <w:t xml:space="preserve"> необоснованных расходов субъектов предпринимательской и инвестиционной деятельности, бюджета </w:t>
      </w:r>
      <w:r w:rsidR="00734BC6">
        <w:rPr>
          <w:bCs/>
          <w:sz w:val="26"/>
          <w:szCs w:val="26"/>
        </w:rPr>
        <w:t xml:space="preserve">Кукморского </w:t>
      </w:r>
      <w:r w:rsidR="00783AAA" w:rsidRPr="009C5586">
        <w:rPr>
          <w:bCs/>
          <w:sz w:val="26"/>
          <w:szCs w:val="26"/>
        </w:rPr>
        <w:t>муниципального района</w:t>
      </w:r>
      <w:r w:rsidR="00760664" w:rsidRPr="009C5586">
        <w:rPr>
          <w:bCs/>
          <w:sz w:val="26"/>
          <w:szCs w:val="26"/>
        </w:rPr>
        <w:t xml:space="preserve">, </w:t>
      </w:r>
      <w:r w:rsidR="001001B7" w:rsidRPr="009C5586">
        <w:rPr>
          <w:sz w:val="26"/>
          <w:szCs w:val="26"/>
        </w:rPr>
        <w:t>положений, необоснованно затрудняющих осуществление предпринимательско</w:t>
      </w:r>
      <w:r w:rsidR="00760664" w:rsidRPr="009C5586">
        <w:rPr>
          <w:sz w:val="26"/>
          <w:szCs w:val="26"/>
        </w:rPr>
        <w:t>й и инвестиционной деятельности, а также положений, которые необоснованно способствуют ограничению конкуренции.</w:t>
      </w:r>
    </w:p>
    <w:p w:rsidR="00950930" w:rsidRPr="009C5586" w:rsidRDefault="00950930" w:rsidP="00783AAA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Оценка регулирующего воздействия осуществляе</w:t>
      </w:r>
      <w:r w:rsidR="000B3EC2" w:rsidRPr="009C5586">
        <w:rPr>
          <w:sz w:val="26"/>
          <w:szCs w:val="26"/>
        </w:rPr>
        <w:t>тся отраслевым (функциональным)</w:t>
      </w:r>
      <w:r w:rsidRPr="009C5586">
        <w:rPr>
          <w:sz w:val="26"/>
          <w:szCs w:val="26"/>
        </w:rPr>
        <w:t xml:space="preserve"> структурным подразделением </w:t>
      </w:r>
      <w:r w:rsidR="00783AAA" w:rsidRPr="009C5586">
        <w:rPr>
          <w:sz w:val="26"/>
          <w:szCs w:val="26"/>
        </w:rPr>
        <w:t xml:space="preserve">Исполнительного комитета </w:t>
      </w:r>
      <w:r w:rsidR="00734BC6">
        <w:rPr>
          <w:bCs/>
          <w:sz w:val="26"/>
          <w:szCs w:val="26"/>
        </w:rPr>
        <w:t>Кукморского</w:t>
      </w:r>
      <w:r w:rsidR="00783AAA" w:rsidRPr="009C5586">
        <w:rPr>
          <w:sz w:val="26"/>
          <w:szCs w:val="26"/>
        </w:rPr>
        <w:t xml:space="preserve"> муниципального района Республики Татарстан</w:t>
      </w:r>
      <w:r w:rsidR="000B3EC2" w:rsidRPr="009C5586">
        <w:rPr>
          <w:sz w:val="26"/>
          <w:szCs w:val="26"/>
        </w:rPr>
        <w:t>,</w:t>
      </w:r>
      <w:r w:rsidRPr="009C5586">
        <w:rPr>
          <w:sz w:val="26"/>
          <w:szCs w:val="26"/>
        </w:rPr>
        <w:t xml:space="preserve"> </w:t>
      </w:r>
      <w:r w:rsidR="000B3EC2" w:rsidRPr="009C5586">
        <w:rPr>
          <w:sz w:val="26"/>
          <w:szCs w:val="26"/>
        </w:rPr>
        <w:t>к сфере деятельности которого относится разрабатываемый проект акта (далее – профильное</w:t>
      </w:r>
      <w:r w:rsidRPr="009C5586">
        <w:rPr>
          <w:sz w:val="26"/>
          <w:szCs w:val="26"/>
        </w:rPr>
        <w:t xml:space="preserve"> </w:t>
      </w:r>
      <w:r w:rsidR="000B3EC2" w:rsidRPr="009C5586">
        <w:rPr>
          <w:sz w:val="26"/>
          <w:szCs w:val="26"/>
        </w:rPr>
        <w:t>подразделение</w:t>
      </w:r>
      <w:r w:rsidRPr="009C5586">
        <w:rPr>
          <w:sz w:val="26"/>
          <w:szCs w:val="26"/>
        </w:rPr>
        <w:t>).</w:t>
      </w:r>
    </w:p>
    <w:p w:rsidR="000B3EC2" w:rsidRPr="009C5586" w:rsidRDefault="000B3EC2" w:rsidP="00783AAA">
      <w:pPr>
        <w:pStyle w:val="a4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Уполномоченным подразделением</w:t>
      </w:r>
      <w:r w:rsidR="00950930" w:rsidRPr="009C5586">
        <w:rPr>
          <w:sz w:val="26"/>
          <w:szCs w:val="26"/>
        </w:rPr>
        <w:t xml:space="preserve"> </w:t>
      </w:r>
      <w:r w:rsidRPr="009C5586">
        <w:rPr>
          <w:sz w:val="26"/>
          <w:szCs w:val="26"/>
        </w:rPr>
        <w:t>в сфере</w:t>
      </w:r>
      <w:r w:rsidR="00950930" w:rsidRPr="009C5586">
        <w:rPr>
          <w:sz w:val="26"/>
          <w:szCs w:val="26"/>
        </w:rPr>
        <w:t xml:space="preserve"> оценки регулирующего воздействия является </w:t>
      </w:r>
      <w:r w:rsidR="00783AAA" w:rsidRPr="009C5586">
        <w:rPr>
          <w:sz w:val="26"/>
          <w:szCs w:val="26"/>
        </w:rPr>
        <w:t xml:space="preserve">отдел </w:t>
      </w:r>
      <w:r w:rsidR="00734BC6">
        <w:rPr>
          <w:sz w:val="26"/>
          <w:szCs w:val="26"/>
        </w:rPr>
        <w:t>территориального развития</w:t>
      </w:r>
      <w:r w:rsidR="00783AAA" w:rsidRPr="009C5586">
        <w:rPr>
          <w:sz w:val="26"/>
          <w:szCs w:val="26"/>
        </w:rPr>
        <w:t xml:space="preserve"> Исполнительного комитета </w:t>
      </w:r>
      <w:r w:rsidR="00734BC6">
        <w:rPr>
          <w:bCs/>
          <w:sz w:val="26"/>
          <w:szCs w:val="26"/>
        </w:rPr>
        <w:t>Кукморского</w:t>
      </w:r>
      <w:r w:rsidR="00783AAA" w:rsidRPr="009C5586">
        <w:rPr>
          <w:sz w:val="26"/>
          <w:szCs w:val="26"/>
        </w:rPr>
        <w:t xml:space="preserve"> муниципального района Республики Татарстан </w:t>
      </w:r>
      <w:r w:rsidRPr="009C5586">
        <w:rPr>
          <w:sz w:val="26"/>
          <w:szCs w:val="26"/>
        </w:rPr>
        <w:t>(далее – уполномоченное подразделение</w:t>
      </w:r>
      <w:r w:rsidR="00950930" w:rsidRPr="009C5586">
        <w:rPr>
          <w:sz w:val="26"/>
          <w:szCs w:val="26"/>
        </w:rPr>
        <w:t xml:space="preserve">). </w:t>
      </w:r>
      <w:r w:rsidRPr="009C5586">
        <w:rPr>
          <w:sz w:val="26"/>
          <w:szCs w:val="26"/>
        </w:rPr>
        <w:t xml:space="preserve">Уполномоченное подразделение </w:t>
      </w:r>
      <w:r w:rsidR="00D27ACB" w:rsidRPr="009C5586">
        <w:rPr>
          <w:sz w:val="26"/>
          <w:szCs w:val="26"/>
        </w:rPr>
        <w:t>осуще</w:t>
      </w:r>
      <w:r w:rsidR="00AB3C30" w:rsidRPr="009C5586">
        <w:rPr>
          <w:sz w:val="26"/>
          <w:szCs w:val="26"/>
        </w:rPr>
        <w:t xml:space="preserve">ствляет </w:t>
      </w:r>
      <w:r w:rsidRPr="009C5586">
        <w:rPr>
          <w:sz w:val="26"/>
          <w:szCs w:val="26"/>
        </w:rPr>
        <w:t xml:space="preserve">нормативное и методическое обеспечение </w:t>
      </w:r>
      <w:proofErr w:type="gramStart"/>
      <w:r w:rsidRPr="009C5586">
        <w:rPr>
          <w:sz w:val="26"/>
          <w:szCs w:val="26"/>
        </w:rPr>
        <w:t>проведения оценки регулирующего воздействия проектов актов</w:t>
      </w:r>
      <w:proofErr w:type="gramEnd"/>
      <w:r w:rsidRPr="009C5586">
        <w:rPr>
          <w:sz w:val="26"/>
          <w:szCs w:val="26"/>
        </w:rPr>
        <w:t xml:space="preserve"> и экспертизы нормативных правовых актов.</w:t>
      </w:r>
    </w:p>
    <w:p w:rsidR="00876F88" w:rsidRPr="009C5586" w:rsidRDefault="00216FB9" w:rsidP="00783AAA">
      <w:pPr>
        <w:ind w:firstLine="709"/>
        <w:jc w:val="both"/>
        <w:rPr>
          <w:sz w:val="26"/>
          <w:szCs w:val="26"/>
        </w:rPr>
      </w:pPr>
      <w:proofErr w:type="gramStart"/>
      <w:r w:rsidRPr="009C5586">
        <w:rPr>
          <w:sz w:val="26"/>
          <w:szCs w:val="26"/>
        </w:rPr>
        <w:t>Оценка регулирующего воздействия проектов актов</w:t>
      </w:r>
      <w:r w:rsidR="000B3EC2" w:rsidRPr="009C5586">
        <w:rPr>
          <w:sz w:val="26"/>
          <w:szCs w:val="26"/>
        </w:rPr>
        <w:t xml:space="preserve"> и экспертизы нормативных правовых актов</w:t>
      </w:r>
      <w:r w:rsidRPr="009C5586">
        <w:rPr>
          <w:sz w:val="26"/>
          <w:szCs w:val="26"/>
        </w:rPr>
        <w:t xml:space="preserve">, </w:t>
      </w:r>
      <w:r w:rsidRPr="009C5586">
        <w:rPr>
          <w:bCs/>
          <w:sz w:val="26"/>
          <w:szCs w:val="26"/>
        </w:rPr>
        <w:t>затрагивающих вопросы осуществления предпринимательской и инвестиционной деятельности</w:t>
      </w:r>
      <w:r w:rsidRPr="009C5586">
        <w:rPr>
          <w:sz w:val="26"/>
          <w:szCs w:val="26"/>
        </w:rPr>
        <w:t xml:space="preserve">, проводится органами местного самоуправления в соответствии с Федеральным законом </w:t>
      </w:r>
      <w:r w:rsidR="000B3EC2" w:rsidRPr="009C5586">
        <w:rPr>
          <w:sz w:val="26"/>
          <w:szCs w:val="26"/>
        </w:rPr>
        <w:t xml:space="preserve">от </w:t>
      </w:r>
      <w:r w:rsidR="0023543C" w:rsidRPr="009C5586">
        <w:rPr>
          <w:sz w:val="26"/>
          <w:szCs w:val="26"/>
        </w:rPr>
        <w:t>06.10.2003 № 131-ФЗ</w:t>
      </w:r>
      <w:r w:rsidRPr="009C5586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(далее – Федеральный закон</w:t>
      </w:r>
      <w:r w:rsidR="0023543C" w:rsidRPr="009C5586">
        <w:rPr>
          <w:sz w:val="26"/>
          <w:szCs w:val="26"/>
        </w:rPr>
        <w:t xml:space="preserve"> №131-ФЗ), </w:t>
      </w:r>
      <w:r w:rsidR="00E456CE" w:rsidRPr="009C5586">
        <w:rPr>
          <w:sz w:val="26"/>
          <w:szCs w:val="26"/>
        </w:rPr>
        <w:t>Законом Республики Татарстан от 7 марта 2014 года № 14-ЗРТ «О порядке проведения оценки регулирующего воздействия проектов нормативных правовых</w:t>
      </w:r>
      <w:proofErr w:type="gramEnd"/>
      <w:r w:rsidR="00E456CE" w:rsidRPr="009C5586">
        <w:rPr>
          <w:sz w:val="26"/>
          <w:szCs w:val="26"/>
        </w:rPr>
        <w:t xml:space="preserve"> </w:t>
      </w:r>
      <w:proofErr w:type="gramStart"/>
      <w:r w:rsidR="00E456CE" w:rsidRPr="009C5586">
        <w:rPr>
          <w:sz w:val="26"/>
          <w:szCs w:val="26"/>
        </w:rPr>
        <w:t>актов Республики Татарстан и экспертизы нормативных правовых актов Республики Татарстан», Законом Республики Татарстан от 10 мая 2014 года № 30-ЗРТ «О внесении изменений в Закон Республики Татарстан «О местном самоуправлении», пос</w:t>
      </w:r>
      <w:r w:rsidR="00783AAA" w:rsidRPr="009C5586">
        <w:rPr>
          <w:sz w:val="26"/>
          <w:szCs w:val="26"/>
        </w:rPr>
        <w:t xml:space="preserve">тановлением Кабинета Министров </w:t>
      </w:r>
      <w:r w:rsidR="00E456CE" w:rsidRPr="009C5586">
        <w:rPr>
          <w:sz w:val="26"/>
          <w:szCs w:val="26"/>
        </w:rPr>
        <w:t>Республики Тата</w:t>
      </w:r>
      <w:r w:rsidR="00783AAA" w:rsidRPr="009C5586">
        <w:rPr>
          <w:sz w:val="26"/>
          <w:szCs w:val="26"/>
        </w:rPr>
        <w:t>рстан от 31 декабря 2012 года №</w:t>
      </w:r>
      <w:r w:rsidR="00E456CE" w:rsidRPr="009C5586">
        <w:rPr>
          <w:sz w:val="26"/>
          <w:szCs w:val="26"/>
        </w:rPr>
        <w:t>1182 «Об утверждении Порядка публичной оценки регулирующего воздействия действующих нормативных правовых актов и проектов нормативных правовых актов в Республике Татарстан, принимаемых</w:t>
      </w:r>
      <w:proofErr w:type="gramEnd"/>
      <w:r w:rsidR="00E456CE" w:rsidRPr="009C5586">
        <w:rPr>
          <w:sz w:val="26"/>
          <w:szCs w:val="26"/>
        </w:rPr>
        <w:t xml:space="preserve"> (</w:t>
      </w:r>
      <w:proofErr w:type="gramStart"/>
      <w:r w:rsidR="00E456CE" w:rsidRPr="009C5586">
        <w:rPr>
          <w:sz w:val="26"/>
          <w:szCs w:val="26"/>
        </w:rPr>
        <w:t>издаваемых</w:t>
      </w:r>
      <w:proofErr w:type="gramEnd"/>
      <w:r w:rsidR="00E456CE" w:rsidRPr="009C5586">
        <w:rPr>
          <w:sz w:val="26"/>
          <w:szCs w:val="26"/>
        </w:rPr>
        <w:t xml:space="preserve">) исполнительными органами государственной власти Республики Татарстан </w:t>
      </w:r>
      <w:r w:rsidR="0023543C" w:rsidRPr="009C5586">
        <w:rPr>
          <w:sz w:val="26"/>
          <w:szCs w:val="26"/>
        </w:rPr>
        <w:t>данным положением</w:t>
      </w:r>
      <w:r w:rsidR="00783AAA" w:rsidRPr="009C5586">
        <w:rPr>
          <w:sz w:val="26"/>
          <w:szCs w:val="26"/>
        </w:rPr>
        <w:t>»</w:t>
      </w:r>
      <w:r w:rsidR="0023543C" w:rsidRPr="009C5586">
        <w:rPr>
          <w:sz w:val="26"/>
          <w:szCs w:val="26"/>
        </w:rPr>
        <w:t xml:space="preserve"> и иными </w:t>
      </w:r>
      <w:r w:rsidRPr="009C5586">
        <w:rPr>
          <w:sz w:val="26"/>
          <w:szCs w:val="26"/>
        </w:rPr>
        <w:t>нормативными правовыми актами.</w:t>
      </w:r>
    </w:p>
    <w:p w:rsidR="0023543C" w:rsidRPr="009C5586" w:rsidRDefault="00960CFF" w:rsidP="00783AAA">
      <w:pPr>
        <w:pStyle w:val="a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Оценке</w:t>
      </w:r>
      <w:r w:rsidR="0023543C" w:rsidRPr="009C5586">
        <w:rPr>
          <w:sz w:val="26"/>
          <w:szCs w:val="26"/>
        </w:rPr>
        <w:t xml:space="preserve"> регулирующего воздействия</w:t>
      </w:r>
      <w:r w:rsidRPr="009C5586">
        <w:rPr>
          <w:sz w:val="26"/>
          <w:szCs w:val="26"/>
        </w:rPr>
        <w:t xml:space="preserve"> подлежат проекты актов</w:t>
      </w:r>
      <w:r w:rsidR="0047669D" w:rsidRPr="009C5586">
        <w:rPr>
          <w:sz w:val="26"/>
          <w:szCs w:val="26"/>
        </w:rPr>
        <w:t xml:space="preserve"> по следующим вопросам местного значения, затрагивающи</w:t>
      </w:r>
      <w:r w:rsidR="008C489B" w:rsidRPr="009C5586">
        <w:rPr>
          <w:sz w:val="26"/>
          <w:szCs w:val="26"/>
        </w:rPr>
        <w:t>м</w:t>
      </w:r>
      <w:r w:rsidR="0047669D" w:rsidRPr="009C5586">
        <w:rPr>
          <w:sz w:val="26"/>
          <w:szCs w:val="26"/>
        </w:rPr>
        <w:t xml:space="preserve"> осуществлени</w:t>
      </w:r>
      <w:r w:rsidR="00985688" w:rsidRPr="009C5586">
        <w:rPr>
          <w:sz w:val="26"/>
          <w:szCs w:val="26"/>
        </w:rPr>
        <w:t>е</w:t>
      </w:r>
      <w:r w:rsidR="0047669D" w:rsidRPr="009C5586">
        <w:rPr>
          <w:sz w:val="26"/>
          <w:szCs w:val="26"/>
        </w:rPr>
        <w:t xml:space="preserve"> предпринимательской и инвестиционной деятельности:</w:t>
      </w:r>
    </w:p>
    <w:p w:rsidR="00783AAA" w:rsidRPr="009C5586" w:rsidRDefault="004B55F1" w:rsidP="00783AAA">
      <w:pPr>
        <w:pStyle w:val="a4"/>
        <w:numPr>
          <w:ilvl w:val="2"/>
          <w:numId w:val="17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9C5586">
        <w:rPr>
          <w:rFonts w:eastAsia="Calibri"/>
          <w:sz w:val="26"/>
          <w:szCs w:val="26"/>
          <w:lang w:eastAsia="en-US"/>
        </w:rPr>
        <w:t>установление, изменение и отмена местных налогов и сборов поселения;</w:t>
      </w:r>
    </w:p>
    <w:p w:rsidR="00783AAA" w:rsidRPr="009C5586" w:rsidRDefault="004B55F1" w:rsidP="00783AAA">
      <w:pPr>
        <w:pStyle w:val="a4"/>
        <w:numPr>
          <w:ilvl w:val="2"/>
          <w:numId w:val="17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9C5586">
        <w:rPr>
          <w:rFonts w:eastAsia="Calibri"/>
          <w:sz w:val="26"/>
          <w:szCs w:val="26"/>
          <w:lang w:eastAsia="en-US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783AAA" w:rsidRPr="009C5586" w:rsidRDefault="004B55F1" w:rsidP="00783AAA">
      <w:pPr>
        <w:pStyle w:val="a4"/>
        <w:numPr>
          <w:ilvl w:val="2"/>
          <w:numId w:val="17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9C5586">
        <w:rPr>
          <w:rFonts w:eastAsia="Calibri"/>
          <w:sz w:val="26"/>
          <w:szCs w:val="26"/>
          <w:lang w:eastAsia="en-US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83AAA" w:rsidRPr="009C5586" w:rsidRDefault="004B55F1" w:rsidP="00783AAA">
      <w:pPr>
        <w:pStyle w:val="a4"/>
        <w:numPr>
          <w:ilvl w:val="2"/>
          <w:numId w:val="17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9C5586">
        <w:rPr>
          <w:rFonts w:eastAsia="Calibri"/>
          <w:sz w:val="26"/>
          <w:szCs w:val="26"/>
          <w:lang w:eastAsia="en-US"/>
        </w:rPr>
        <w:t>создание условий для организации досуга и обеспечения жителей поселения услугами организаций культуры;</w:t>
      </w:r>
    </w:p>
    <w:p w:rsidR="00783AAA" w:rsidRPr="009C5586" w:rsidRDefault="004B55F1" w:rsidP="00783AAA">
      <w:pPr>
        <w:pStyle w:val="a4"/>
        <w:numPr>
          <w:ilvl w:val="2"/>
          <w:numId w:val="17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9C5586">
        <w:rPr>
          <w:rFonts w:eastAsia="Calibri"/>
          <w:sz w:val="26"/>
          <w:szCs w:val="26"/>
          <w:lang w:eastAsia="en-US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83AAA" w:rsidRPr="009C5586" w:rsidRDefault="004B55F1" w:rsidP="00783AAA">
      <w:pPr>
        <w:pStyle w:val="a4"/>
        <w:numPr>
          <w:ilvl w:val="2"/>
          <w:numId w:val="17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C5586">
        <w:rPr>
          <w:rFonts w:eastAsia="Calibri"/>
          <w:sz w:val="26"/>
          <w:szCs w:val="26"/>
          <w:lang w:eastAsia="en-US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</w:t>
      </w:r>
      <w:proofErr w:type="gramEnd"/>
      <w:r w:rsidRPr="009C5586">
        <w:rPr>
          <w:rFonts w:eastAsia="Calibri"/>
          <w:sz w:val="26"/>
          <w:szCs w:val="26"/>
          <w:lang w:eastAsia="en-US"/>
        </w:rPr>
        <w:t xml:space="preserve"> для муниципальных нужд</w:t>
      </w:r>
      <w:r w:rsidR="00F476BA" w:rsidRPr="009C5586">
        <w:rPr>
          <w:rFonts w:eastAsia="Calibri"/>
          <w:sz w:val="26"/>
          <w:szCs w:val="26"/>
          <w:lang w:eastAsia="en-US"/>
        </w:rPr>
        <w:t>;</w:t>
      </w:r>
    </w:p>
    <w:p w:rsidR="00783AAA" w:rsidRPr="009C5586" w:rsidRDefault="004B55F1" w:rsidP="00783AAA">
      <w:pPr>
        <w:pStyle w:val="a4"/>
        <w:numPr>
          <w:ilvl w:val="2"/>
          <w:numId w:val="17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9C5586">
        <w:rPr>
          <w:rFonts w:eastAsia="Calibri"/>
          <w:sz w:val="26"/>
          <w:szCs w:val="26"/>
          <w:lang w:eastAsia="en-US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83AAA" w:rsidRPr="009C5586" w:rsidRDefault="004B55F1" w:rsidP="00783AAA">
      <w:pPr>
        <w:pStyle w:val="a4"/>
        <w:numPr>
          <w:ilvl w:val="2"/>
          <w:numId w:val="17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9C5586">
        <w:rPr>
          <w:rFonts w:eastAsia="Calibri"/>
          <w:sz w:val="26"/>
          <w:szCs w:val="26"/>
          <w:lang w:eastAsia="en-US"/>
        </w:rPr>
        <w:t>осуществление мер по противодействию коррупции в границах поселения</w:t>
      </w:r>
      <w:r w:rsidR="008C489B" w:rsidRPr="009C5586">
        <w:rPr>
          <w:rFonts w:eastAsia="Calibri"/>
          <w:sz w:val="26"/>
          <w:szCs w:val="26"/>
          <w:lang w:eastAsia="en-US"/>
        </w:rPr>
        <w:t>;</w:t>
      </w:r>
    </w:p>
    <w:p w:rsidR="0047669D" w:rsidRPr="009C5586" w:rsidRDefault="008C489B" w:rsidP="00783AAA">
      <w:pPr>
        <w:pStyle w:val="a4"/>
        <w:numPr>
          <w:ilvl w:val="2"/>
          <w:numId w:val="17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9C5586">
        <w:rPr>
          <w:rFonts w:eastAsia="Calibri"/>
          <w:sz w:val="26"/>
          <w:szCs w:val="26"/>
          <w:lang w:eastAsia="en-US"/>
        </w:rPr>
        <w:t>осуществление муниципального контроля на территории особой экономической зоны</w:t>
      </w:r>
      <w:r w:rsidR="004B55F1" w:rsidRPr="009C5586">
        <w:rPr>
          <w:rFonts w:eastAsia="Calibri"/>
          <w:sz w:val="26"/>
          <w:szCs w:val="26"/>
          <w:lang w:eastAsia="en-US"/>
        </w:rPr>
        <w:t>.</w:t>
      </w:r>
    </w:p>
    <w:p w:rsidR="00BE3EEF" w:rsidRPr="009C5586" w:rsidRDefault="00BE3EEF" w:rsidP="00B86417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Оценка регулирующего воздействия проектов актов проводится с учетом степени регулирующего воздействия положений, содержащихся в подготавливаемом разработчиком проекте акта:</w:t>
      </w:r>
    </w:p>
    <w:p w:rsidR="00BE3EEF" w:rsidRPr="009C5586" w:rsidRDefault="00BE3EEF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5586">
        <w:rPr>
          <w:rFonts w:ascii="Times New Roman" w:hAnsi="Times New Roman" w:cs="Times New Roman"/>
          <w:sz w:val="26"/>
          <w:szCs w:val="26"/>
        </w:rPr>
        <w:t xml:space="preserve">1) высокая степень регулирующего воздействия </w:t>
      </w:r>
      <w:r w:rsidR="00B86417" w:rsidRPr="009C5586">
        <w:rPr>
          <w:rFonts w:ascii="Times New Roman" w:hAnsi="Times New Roman" w:cs="Times New Roman"/>
          <w:sz w:val="26"/>
          <w:szCs w:val="26"/>
        </w:rPr>
        <w:t>–</w:t>
      </w:r>
      <w:r w:rsidRPr="009C5586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B86417" w:rsidRPr="009C5586">
        <w:rPr>
          <w:rFonts w:ascii="Times New Roman" w:hAnsi="Times New Roman" w:cs="Times New Roman"/>
          <w:sz w:val="26"/>
          <w:szCs w:val="26"/>
        </w:rPr>
        <w:t xml:space="preserve"> </w:t>
      </w:r>
      <w:r w:rsidRPr="009C5586">
        <w:rPr>
          <w:rFonts w:ascii="Times New Roman" w:hAnsi="Times New Roman" w:cs="Times New Roman"/>
          <w:sz w:val="26"/>
          <w:szCs w:val="26"/>
        </w:rPr>
        <w:t>акта содержит положения, устанавливающие ранее не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 в сфере предпринимательской и инвестиционной деятельности;</w:t>
      </w:r>
      <w:proofErr w:type="gramEnd"/>
    </w:p>
    <w:p w:rsidR="00BE3EEF" w:rsidRPr="009C5586" w:rsidRDefault="00BE3EEF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5586">
        <w:rPr>
          <w:rFonts w:ascii="Times New Roman" w:hAnsi="Times New Roman" w:cs="Times New Roman"/>
          <w:sz w:val="26"/>
          <w:szCs w:val="26"/>
        </w:rPr>
        <w:t xml:space="preserve">2) средняя степень регулирующего воздействия </w:t>
      </w:r>
      <w:r w:rsidR="00B86417" w:rsidRPr="009C5586">
        <w:rPr>
          <w:rFonts w:ascii="Times New Roman" w:hAnsi="Times New Roman" w:cs="Times New Roman"/>
          <w:sz w:val="26"/>
          <w:szCs w:val="26"/>
        </w:rPr>
        <w:t>–</w:t>
      </w:r>
      <w:r w:rsidRPr="009C5586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B86417" w:rsidRPr="009C5586">
        <w:rPr>
          <w:rFonts w:ascii="Times New Roman" w:hAnsi="Times New Roman" w:cs="Times New Roman"/>
          <w:sz w:val="26"/>
          <w:szCs w:val="26"/>
        </w:rPr>
        <w:t xml:space="preserve"> </w:t>
      </w:r>
      <w:r w:rsidRPr="009C5586">
        <w:rPr>
          <w:rFonts w:ascii="Times New Roman" w:hAnsi="Times New Roman" w:cs="Times New Roman"/>
          <w:sz w:val="26"/>
          <w:szCs w:val="26"/>
        </w:rPr>
        <w:t>акта содержит положения, изменяющие ранее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расходов физических и юридических лиц в сфере предпринимательской и инвестиционной деятельности;</w:t>
      </w:r>
      <w:proofErr w:type="gramEnd"/>
    </w:p>
    <w:p w:rsidR="00BE3EEF" w:rsidRPr="009C5586" w:rsidRDefault="00BE3EEF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 xml:space="preserve">3) низкая степень регулирующего воздействия </w:t>
      </w:r>
      <w:r w:rsidR="00B86417" w:rsidRPr="009C5586">
        <w:rPr>
          <w:rFonts w:ascii="Times New Roman" w:hAnsi="Times New Roman" w:cs="Times New Roman"/>
          <w:sz w:val="26"/>
          <w:szCs w:val="26"/>
        </w:rPr>
        <w:t>–</w:t>
      </w:r>
      <w:r w:rsidRPr="009C5586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B86417" w:rsidRPr="009C5586">
        <w:rPr>
          <w:rFonts w:ascii="Times New Roman" w:hAnsi="Times New Roman" w:cs="Times New Roman"/>
          <w:sz w:val="26"/>
          <w:szCs w:val="26"/>
        </w:rPr>
        <w:t xml:space="preserve"> </w:t>
      </w:r>
      <w:r w:rsidRPr="009C5586">
        <w:rPr>
          <w:rFonts w:ascii="Times New Roman" w:hAnsi="Times New Roman" w:cs="Times New Roman"/>
          <w:sz w:val="26"/>
          <w:szCs w:val="26"/>
        </w:rPr>
        <w:t xml:space="preserve">акта не содержит положений, предусмотренных </w:t>
      </w:r>
      <w:hyperlink w:anchor="Par76" w:history="1">
        <w:r w:rsidRPr="009C5586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</w:hyperlink>
      <w:r w:rsidRPr="009C5586">
        <w:rPr>
          <w:rFonts w:ascii="Times New Roman" w:hAnsi="Times New Roman" w:cs="Times New Roman"/>
          <w:sz w:val="26"/>
          <w:szCs w:val="26"/>
        </w:rPr>
        <w:t xml:space="preserve">1 и 2 настоящего пункта, однако подлежит оценке регулирующего воздействия в соответствии </w:t>
      </w:r>
      <w:r w:rsidRPr="009C5586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9C5586">
        <w:rPr>
          <w:rFonts w:ascii="Times New Roman" w:hAnsi="Times New Roman" w:cs="Times New Roman"/>
          <w:sz w:val="26"/>
          <w:szCs w:val="26"/>
        </w:rPr>
        <w:t xml:space="preserve"> настоящим положением.</w:t>
      </w:r>
    </w:p>
    <w:p w:rsidR="00B86417" w:rsidRPr="00C57066" w:rsidRDefault="001F6EDE" w:rsidP="00B86417">
      <w:pPr>
        <w:pStyle w:val="a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proofErr w:type="gramStart"/>
      <w:r w:rsidRPr="009C5586">
        <w:rPr>
          <w:sz w:val="26"/>
          <w:szCs w:val="26"/>
        </w:rPr>
        <w:t xml:space="preserve">Оценка регулирующего воздействия проектов муниципальных актов, содержащих сведения, составляющие государственную тайну, сведения конфиденциального характера, или направленных на внесение изменений в муниципальные нормативные правовые акты исключительно в целях приведения таких нормативных правовых актов в соответствие с федеральным </w:t>
      </w:r>
      <w:r w:rsidR="0023543C" w:rsidRPr="009C5586">
        <w:rPr>
          <w:sz w:val="26"/>
          <w:szCs w:val="26"/>
        </w:rPr>
        <w:t xml:space="preserve">и региональным </w:t>
      </w:r>
      <w:r w:rsidRPr="009C5586">
        <w:rPr>
          <w:sz w:val="26"/>
          <w:szCs w:val="26"/>
        </w:rPr>
        <w:t>законодательством, а также разработанных в целях недопущения возникновения (или) ликвидации чрезвычайных ситуаций природного и техногенного характера, кризисных ситуаций и предупреждения террористических актов</w:t>
      </w:r>
      <w:proofErr w:type="gramEnd"/>
      <w:r w:rsidRPr="009C5586">
        <w:rPr>
          <w:sz w:val="26"/>
          <w:szCs w:val="26"/>
        </w:rPr>
        <w:t xml:space="preserve">, и (или) для ликвидации их последствий, не </w:t>
      </w:r>
      <w:r w:rsidRPr="00C57066">
        <w:rPr>
          <w:sz w:val="26"/>
          <w:szCs w:val="26"/>
        </w:rPr>
        <w:t>проводится.</w:t>
      </w:r>
    </w:p>
    <w:p w:rsidR="00890251" w:rsidRPr="00C57066" w:rsidRDefault="009B31B3" w:rsidP="00B86417">
      <w:pPr>
        <w:pStyle w:val="a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C57066">
        <w:rPr>
          <w:rFonts w:eastAsia="Calibri"/>
          <w:sz w:val="26"/>
          <w:szCs w:val="26"/>
        </w:rPr>
        <w:t>Экспертиза нормативных правовых актов (</w:t>
      </w:r>
      <w:r w:rsidR="00AE6891" w:rsidRPr="00C57066">
        <w:rPr>
          <w:rFonts w:eastAsia="Calibri"/>
          <w:sz w:val="26"/>
          <w:szCs w:val="26"/>
        </w:rPr>
        <w:t>далее – экспертиза) проводится у</w:t>
      </w:r>
      <w:r w:rsidRPr="00C57066">
        <w:rPr>
          <w:rFonts w:eastAsia="Calibri"/>
          <w:sz w:val="26"/>
          <w:szCs w:val="26"/>
        </w:rPr>
        <w:t xml:space="preserve">полномоченным </w:t>
      </w:r>
      <w:r w:rsidR="00736652" w:rsidRPr="00C57066">
        <w:rPr>
          <w:rFonts w:eastAsia="Calibri"/>
          <w:sz w:val="26"/>
          <w:szCs w:val="26"/>
        </w:rPr>
        <w:t>подразделением</w:t>
      </w:r>
      <w:r w:rsidRPr="00C57066">
        <w:rPr>
          <w:rFonts w:eastAsia="Calibri"/>
          <w:sz w:val="26"/>
          <w:szCs w:val="26"/>
        </w:rPr>
        <w:t xml:space="preserve"> </w:t>
      </w:r>
      <w:r w:rsidRPr="00C57066">
        <w:rPr>
          <w:bCs/>
          <w:sz w:val="26"/>
          <w:szCs w:val="26"/>
        </w:rPr>
        <w:t xml:space="preserve">в соответствии с годовыми планами проведения </w:t>
      </w:r>
      <w:r w:rsidRPr="00C57066">
        <w:rPr>
          <w:sz w:val="26"/>
          <w:szCs w:val="26"/>
        </w:rPr>
        <w:t xml:space="preserve">экспертизы </w:t>
      </w:r>
      <w:r w:rsidRPr="00C57066">
        <w:rPr>
          <w:bCs/>
          <w:sz w:val="26"/>
          <w:szCs w:val="26"/>
        </w:rPr>
        <w:t>нормативных правовых актов.</w:t>
      </w:r>
    </w:p>
    <w:p w:rsidR="0023543C" w:rsidRPr="009C5586" w:rsidRDefault="0023543C" w:rsidP="00B86417">
      <w:pPr>
        <w:pStyle w:val="a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proofErr w:type="gramStart"/>
      <w:r w:rsidRPr="00C57066">
        <w:rPr>
          <w:sz w:val="26"/>
          <w:szCs w:val="26"/>
        </w:rPr>
        <w:t>Основанием для проведения экспертизы</w:t>
      </w:r>
      <w:r w:rsidRPr="009C5586">
        <w:rPr>
          <w:sz w:val="26"/>
          <w:szCs w:val="26"/>
        </w:rPr>
        <w:t xml:space="preserve"> нормативного правового акта является поручение или указание </w:t>
      </w:r>
      <w:r w:rsidR="00B86417" w:rsidRPr="009C5586">
        <w:rPr>
          <w:sz w:val="26"/>
          <w:szCs w:val="26"/>
        </w:rPr>
        <w:t xml:space="preserve">Руководителя Исполнительного комитета </w:t>
      </w:r>
      <w:r w:rsidR="00734BC6">
        <w:rPr>
          <w:bCs/>
          <w:sz w:val="26"/>
          <w:szCs w:val="26"/>
        </w:rPr>
        <w:t>Кукморского</w:t>
      </w:r>
      <w:r w:rsidR="00734BC6" w:rsidRPr="009C5586">
        <w:rPr>
          <w:sz w:val="26"/>
          <w:szCs w:val="26"/>
        </w:rPr>
        <w:t xml:space="preserve"> </w:t>
      </w:r>
      <w:r w:rsidR="00B86417" w:rsidRPr="009C5586">
        <w:rPr>
          <w:sz w:val="26"/>
          <w:szCs w:val="26"/>
        </w:rPr>
        <w:t>муниципального района</w:t>
      </w:r>
      <w:r w:rsidRPr="009C5586">
        <w:rPr>
          <w:sz w:val="26"/>
          <w:szCs w:val="26"/>
        </w:rPr>
        <w:t xml:space="preserve">, </w:t>
      </w:r>
      <w:r w:rsidR="00F73C8F" w:rsidRPr="009C5586">
        <w:rPr>
          <w:sz w:val="26"/>
          <w:szCs w:val="26"/>
        </w:rPr>
        <w:t xml:space="preserve">предложения </w:t>
      </w:r>
      <w:r w:rsidR="00890251" w:rsidRPr="009C5586">
        <w:rPr>
          <w:sz w:val="26"/>
          <w:szCs w:val="26"/>
        </w:rPr>
        <w:t xml:space="preserve">от </w:t>
      </w:r>
      <w:r w:rsidR="00F73C8F" w:rsidRPr="009C5586">
        <w:rPr>
          <w:sz w:val="26"/>
          <w:szCs w:val="26"/>
        </w:rPr>
        <w:t>общественных</w:t>
      </w:r>
      <w:r w:rsidR="00890251" w:rsidRPr="009C5586">
        <w:rPr>
          <w:sz w:val="26"/>
          <w:szCs w:val="26"/>
        </w:rPr>
        <w:t xml:space="preserve"> организаций в сфере предпринимательской, инвестиционной деятельности, объединений потребителей, саморегулируемых организаций, научно-экспертных организаций, органов местного самоуправления, </w:t>
      </w:r>
      <w:r w:rsidRPr="009C5586">
        <w:rPr>
          <w:sz w:val="26"/>
          <w:szCs w:val="26"/>
        </w:rPr>
        <w:t>самост</w:t>
      </w:r>
      <w:r w:rsidR="00736652" w:rsidRPr="009C5586">
        <w:rPr>
          <w:sz w:val="26"/>
          <w:szCs w:val="26"/>
        </w:rPr>
        <w:t>оятельное выявление профильным подразделением</w:t>
      </w:r>
      <w:r w:rsidRPr="009C5586">
        <w:rPr>
          <w:sz w:val="26"/>
          <w:szCs w:val="26"/>
        </w:rPr>
        <w:t xml:space="preserve"> наличия пробле</w:t>
      </w:r>
      <w:r w:rsidR="00993F55" w:rsidRPr="009C5586">
        <w:rPr>
          <w:sz w:val="26"/>
          <w:szCs w:val="26"/>
        </w:rPr>
        <w:t xml:space="preserve">м в сферах предпринимательской и </w:t>
      </w:r>
      <w:r w:rsidRPr="009C5586">
        <w:rPr>
          <w:sz w:val="26"/>
          <w:szCs w:val="26"/>
        </w:rPr>
        <w:t>инвестиционной деятельности, в том числе в результате:</w:t>
      </w:r>
      <w:proofErr w:type="gramEnd"/>
    </w:p>
    <w:p w:rsidR="0023543C" w:rsidRPr="009C5586" w:rsidRDefault="0023543C" w:rsidP="00B86417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мониторинга </w:t>
      </w:r>
      <w:r w:rsidR="00736652" w:rsidRPr="009C5586">
        <w:rPr>
          <w:sz w:val="26"/>
          <w:szCs w:val="26"/>
        </w:rPr>
        <w:t xml:space="preserve">нормативных </w:t>
      </w:r>
      <w:r w:rsidRPr="009C5586">
        <w:rPr>
          <w:sz w:val="26"/>
          <w:szCs w:val="26"/>
        </w:rPr>
        <w:t>правовых актов, в том числе мониторинга реализации муниципальных целевых программ;</w:t>
      </w:r>
    </w:p>
    <w:p w:rsidR="00993F55" w:rsidRPr="009C5586" w:rsidRDefault="00993F55" w:rsidP="00B86417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мониторинга социально-экономического состояния муниципального образования;</w:t>
      </w:r>
    </w:p>
    <w:p w:rsidR="00890251" w:rsidRPr="009C5586" w:rsidRDefault="0023543C" w:rsidP="00B86417">
      <w:pPr>
        <w:pStyle w:val="a4"/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поступления неоднократных обращений граждан и организаций в органы местного самоуправления, свидетельствующих о наличии проблемы в определенной сфере предпринимательск</w:t>
      </w:r>
      <w:r w:rsidR="00890251" w:rsidRPr="009C5586">
        <w:rPr>
          <w:sz w:val="26"/>
          <w:szCs w:val="26"/>
        </w:rPr>
        <w:t>ой, инвестиционной деятельности.</w:t>
      </w:r>
    </w:p>
    <w:p w:rsidR="006E1FA9" w:rsidRPr="009C5586" w:rsidRDefault="006E1FA9" w:rsidP="00B86417">
      <w:pPr>
        <w:pStyle w:val="a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Экспертиза проводится в отношении:</w:t>
      </w:r>
    </w:p>
    <w:p w:rsidR="006E1FA9" w:rsidRPr="009C5586" w:rsidRDefault="006E1FA9" w:rsidP="00783A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1) нормативных правовых актов, при проведении оценки регулирующего воздействия проектов которых определена высокая степень регулирующего воздействия и с момента </w:t>
      </w:r>
      <w:proofErr w:type="gramStart"/>
      <w:r w:rsidRPr="009C5586">
        <w:rPr>
          <w:sz w:val="26"/>
          <w:szCs w:val="26"/>
        </w:rPr>
        <w:t>вступления</w:t>
      </w:r>
      <w:proofErr w:type="gramEnd"/>
      <w:r w:rsidRPr="009C5586">
        <w:rPr>
          <w:sz w:val="26"/>
          <w:szCs w:val="26"/>
        </w:rPr>
        <w:t xml:space="preserve"> в силу которых прошло не менее 3 лет;</w:t>
      </w:r>
    </w:p>
    <w:p w:rsidR="006E1FA9" w:rsidRPr="009C5586" w:rsidRDefault="006E1FA9" w:rsidP="00783A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2) нормативн</w:t>
      </w:r>
      <w:r w:rsidR="001A365B" w:rsidRPr="009C5586">
        <w:rPr>
          <w:sz w:val="26"/>
          <w:szCs w:val="26"/>
        </w:rPr>
        <w:t>ых правовых актов, не прошедших</w:t>
      </w:r>
      <w:r w:rsidRPr="009C5586">
        <w:rPr>
          <w:sz w:val="26"/>
          <w:szCs w:val="26"/>
        </w:rPr>
        <w:t xml:space="preserve"> оценку регулирующего воздействия на стадии разработки проект</w:t>
      </w:r>
      <w:r w:rsidR="001A365B" w:rsidRPr="009C5586">
        <w:rPr>
          <w:sz w:val="26"/>
          <w:szCs w:val="26"/>
        </w:rPr>
        <w:t>а акта</w:t>
      </w:r>
      <w:r w:rsidR="00736652" w:rsidRPr="009C5586">
        <w:rPr>
          <w:sz w:val="26"/>
          <w:szCs w:val="26"/>
        </w:rPr>
        <w:t xml:space="preserve"> и с момента </w:t>
      </w:r>
      <w:proofErr w:type="gramStart"/>
      <w:r w:rsidR="00736652" w:rsidRPr="009C5586">
        <w:rPr>
          <w:sz w:val="26"/>
          <w:szCs w:val="26"/>
        </w:rPr>
        <w:t>вступления</w:t>
      </w:r>
      <w:proofErr w:type="gramEnd"/>
      <w:r w:rsidR="00736652" w:rsidRPr="009C5586">
        <w:rPr>
          <w:sz w:val="26"/>
          <w:szCs w:val="26"/>
        </w:rPr>
        <w:t xml:space="preserve"> в силу которых прошло не менее 1 года, о проведении </w:t>
      </w:r>
      <w:r w:rsidR="00993F55" w:rsidRPr="009C5586">
        <w:rPr>
          <w:sz w:val="26"/>
          <w:szCs w:val="26"/>
        </w:rPr>
        <w:t xml:space="preserve">экспертизы </w:t>
      </w:r>
      <w:r w:rsidR="00736652" w:rsidRPr="009C5586">
        <w:rPr>
          <w:sz w:val="26"/>
          <w:szCs w:val="26"/>
        </w:rPr>
        <w:t>которых поступили обоснованные предложения от</w:t>
      </w:r>
      <w:r w:rsidR="00B86417" w:rsidRPr="009C5586">
        <w:rPr>
          <w:sz w:val="26"/>
          <w:szCs w:val="26"/>
        </w:rPr>
        <w:t xml:space="preserve"> органов государственной власти</w:t>
      </w:r>
      <w:r w:rsidR="00736652" w:rsidRPr="009C5586">
        <w:rPr>
          <w:sz w:val="26"/>
          <w:szCs w:val="26"/>
        </w:rPr>
        <w:t xml:space="preserve">, органов местного самоуправления,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организаций, с которыми заключены соглашения о </w:t>
      </w:r>
      <w:proofErr w:type="gramStart"/>
      <w:r w:rsidR="00736652" w:rsidRPr="009C5586">
        <w:rPr>
          <w:sz w:val="26"/>
          <w:szCs w:val="26"/>
        </w:rPr>
        <w:t>сотрудничестве</w:t>
      </w:r>
      <w:proofErr w:type="gramEnd"/>
      <w:r w:rsidR="00736652" w:rsidRPr="009C5586">
        <w:rPr>
          <w:sz w:val="26"/>
          <w:szCs w:val="26"/>
        </w:rPr>
        <w:t xml:space="preserve"> при проведении оценки регулирующего воздействия, а также иных лиц</w:t>
      </w:r>
      <w:r w:rsidR="00A5438D" w:rsidRPr="009C5586">
        <w:rPr>
          <w:sz w:val="26"/>
          <w:szCs w:val="26"/>
        </w:rPr>
        <w:t>.</w:t>
      </w:r>
    </w:p>
    <w:p w:rsidR="00B86417" w:rsidRPr="009C5586" w:rsidRDefault="001F6EDE" w:rsidP="00B86417">
      <w:pPr>
        <w:pStyle w:val="a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Экспертиза</w:t>
      </w:r>
      <w:r w:rsidR="00736652" w:rsidRPr="009C5586">
        <w:rPr>
          <w:sz w:val="26"/>
          <w:szCs w:val="26"/>
        </w:rPr>
        <w:t xml:space="preserve"> нормативных правовых</w:t>
      </w:r>
      <w:r w:rsidRPr="009C5586">
        <w:rPr>
          <w:sz w:val="26"/>
          <w:szCs w:val="26"/>
        </w:rPr>
        <w:t xml:space="preserve"> актов, содержащих сведения, составляющие государственную тайну, или сведения конфиденциального характера, а также разработанных в целях недопущения возникновения (или) ликвидации чрезвычайных ситуаций природного и техногенного характера, кризисных ситуаций и предупреждения террористических актов, и (или) для ликвидации их последствий, не проводится.</w:t>
      </w:r>
    </w:p>
    <w:p w:rsidR="00EA632E" w:rsidRPr="009C5586" w:rsidRDefault="000B6C74" w:rsidP="00B86417">
      <w:pPr>
        <w:pStyle w:val="a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Официальным сайтом для </w:t>
      </w:r>
      <w:r w:rsidR="00EA632E" w:rsidRPr="009C5586">
        <w:rPr>
          <w:sz w:val="26"/>
          <w:szCs w:val="26"/>
        </w:rPr>
        <w:t>оценки регулирующего воздействия проектов актов и экспертизы нормативных правовых актов</w:t>
      </w:r>
      <w:r w:rsidR="00B86417" w:rsidRPr="009C5586">
        <w:rPr>
          <w:sz w:val="26"/>
          <w:szCs w:val="26"/>
        </w:rPr>
        <w:t xml:space="preserve"> </w:t>
      </w:r>
      <w:r w:rsidR="00734BC6">
        <w:rPr>
          <w:bCs/>
          <w:sz w:val="26"/>
          <w:szCs w:val="26"/>
        </w:rPr>
        <w:t>Кукморского</w:t>
      </w:r>
      <w:r w:rsidR="00B86417" w:rsidRPr="009C5586">
        <w:rPr>
          <w:sz w:val="26"/>
          <w:szCs w:val="26"/>
        </w:rPr>
        <w:t xml:space="preserve"> муниципального района Республики Татарстан</w:t>
      </w:r>
      <w:r w:rsidR="00736652" w:rsidRPr="009C5586">
        <w:rPr>
          <w:sz w:val="26"/>
          <w:szCs w:val="26"/>
        </w:rPr>
        <w:t>,</w:t>
      </w:r>
      <w:r w:rsidR="00EA632E" w:rsidRPr="009C5586">
        <w:rPr>
          <w:sz w:val="26"/>
          <w:szCs w:val="26"/>
        </w:rPr>
        <w:t xml:space="preserve"> в информационно-телекоммуникационной сети Интернет является </w:t>
      </w:r>
      <w:hyperlink r:id="rId11" w:history="1">
        <w:r w:rsidR="00B86417" w:rsidRPr="009C5586">
          <w:rPr>
            <w:rStyle w:val="a9"/>
            <w:sz w:val="26"/>
            <w:szCs w:val="26"/>
          </w:rPr>
          <w:t>http://</w:t>
        </w:r>
        <w:proofErr w:type="spellStart"/>
        <w:r w:rsidR="00734BC6">
          <w:rPr>
            <w:rStyle w:val="a9"/>
            <w:sz w:val="26"/>
            <w:szCs w:val="26"/>
            <w:lang w:val="en-US"/>
          </w:rPr>
          <w:t>kukmor</w:t>
        </w:r>
        <w:proofErr w:type="spellEnd"/>
        <w:r w:rsidR="00B86417" w:rsidRPr="009C5586">
          <w:rPr>
            <w:rStyle w:val="a9"/>
            <w:sz w:val="26"/>
            <w:szCs w:val="26"/>
          </w:rPr>
          <w:t>.tatarstan.ru</w:t>
        </w:r>
      </w:hyperlink>
      <w:r w:rsidR="00B86417" w:rsidRPr="009C5586">
        <w:rPr>
          <w:sz w:val="26"/>
          <w:szCs w:val="26"/>
        </w:rPr>
        <w:t xml:space="preserve"> </w:t>
      </w:r>
      <w:r w:rsidR="00EA632E" w:rsidRPr="009C5586">
        <w:rPr>
          <w:sz w:val="26"/>
          <w:szCs w:val="26"/>
        </w:rPr>
        <w:t>(далее – официальный сайт)</w:t>
      </w:r>
      <w:r w:rsidR="00A5438D" w:rsidRPr="009C5586">
        <w:rPr>
          <w:sz w:val="26"/>
          <w:szCs w:val="26"/>
        </w:rPr>
        <w:t>.</w:t>
      </w:r>
    </w:p>
    <w:p w:rsidR="00EA632E" w:rsidRPr="009C5586" w:rsidRDefault="00EA632E" w:rsidP="00783AAA">
      <w:pPr>
        <w:pStyle w:val="a4"/>
        <w:autoSpaceDE w:val="0"/>
        <w:autoSpaceDN w:val="0"/>
        <w:adjustRightInd w:val="0"/>
        <w:ind w:left="709"/>
        <w:contextualSpacing w:val="0"/>
        <w:jc w:val="both"/>
        <w:rPr>
          <w:sz w:val="26"/>
          <w:szCs w:val="26"/>
        </w:rPr>
      </w:pPr>
    </w:p>
    <w:p w:rsidR="00876F88" w:rsidRPr="009C5586" w:rsidRDefault="00876F88" w:rsidP="00B86417">
      <w:pPr>
        <w:numPr>
          <w:ilvl w:val="0"/>
          <w:numId w:val="17"/>
        </w:numPr>
        <w:jc w:val="center"/>
        <w:rPr>
          <w:b/>
          <w:sz w:val="26"/>
          <w:szCs w:val="26"/>
        </w:rPr>
      </w:pPr>
      <w:r w:rsidRPr="009C5586">
        <w:rPr>
          <w:b/>
          <w:sz w:val="26"/>
          <w:szCs w:val="26"/>
        </w:rPr>
        <w:t>Проведение оценки регулирующего воздействия проектов муниципальных нормативных правовых актов</w:t>
      </w:r>
    </w:p>
    <w:p w:rsidR="00876F88" w:rsidRPr="009C5586" w:rsidRDefault="00876F88" w:rsidP="00B86417">
      <w:pPr>
        <w:pStyle w:val="a4"/>
        <w:numPr>
          <w:ilvl w:val="1"/>
          <w:numId w:val="17"/>
        </w:numPr>
        <w:tabs>
          <w:tab w:val="left" w:pos="1134"/>
        </w:tabs>
        <w:ind w:left="0" w:firstLine="567"/>
        <w:contextualSpacing w:val="0"/>
        <w:jc w:val="both"/>
        <w:rPr>
          <w:bCs/>
          <w:sz w:val="26"/>
          <w:szCs w:val="26"/>
        </w:rPr>
      </w:pPr>
      <w:r w:rsidRPr="009C5586">
        <w:rPr>
          <w:bCs/>
          <w:sz w:val="26"/>
          <w:szCs w:val="26"/>
        </w:rPr>
        <w:t xml:space="preserve">Этапами </w:t>
      </w:r>
      <w:proofErr w:type="gramStart"/>
      <w:r w:rsidRPr="009C5586">
        <w:rPr>
          <w:bCs/>
          <w:sz w:val="26"/>
          <w:szCs w:val="26"/>
        </w:rPr>
        <w:t>проведения оценки ре</w:t>
      </w:r>
      <w:r w:rsidR="00993F55" w:rsidRPr="009C5586">
        <w:rPr>
          <w:bCs/>
          <w:sz w:val="26"/>
          <w:szCs w:val="26"/>
        </w:rPr>
        <w:t>гулирующего воздействия проекта акта</w:t>
      </w:r>
      <w:proofErr w:type="gramEnd"/>
      <w:r w:rsidRPr="009C5586">
        <w:rPr>
          <w:bCs/>
          <w:sz w:val="26"/>
          <w:szCs w:val="26"/>
        </w:rPr>
        <w:t xml:space="preserve"> являются:</w:t>
      </w:r>
    </w:p>
    <w:p w:rsidR="00876F88" w:rsidRPr="009C5586" w:rsidRDefault="00993F55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bCs/>
          <w:sz w:val="26"/>
          <w:szCs w:val="26"/>
        </w:rPr>
        <w:t>1) направление проекта акта</w:t>
      </w:r>
      <w:r w:rsidR="00876F88" w:rsidRPr="009C55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5586">
        <w:rPr>
          <w:rFonts w:ascii="Times New Roman" w:hAnsi="Times New Roman" w:cs="Times New Roman"/>
          <w:bCs/>
          <w:sz w:val="26"/>
          <w:szCs w:val="26"/>
        </w:rPr>
        <w:t>и сводного отчета к нему</w:t>
      </w:r>
      <w:r w:rsidR="0092629C" w:rsidRPr="009C55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7ACB" w:rsidRPr="009C5586">
        <w:rPr>
          <w:rFonts w:ascii="Times New Roman" w:hAnsi="Times New Roman" w:cs="Times New Roman"/>
          <w:bCs/>
          <w:sz w:val="26"/>
          <w:szCs w:val="26"/>
        </w:rPr>
        <w:t xml:space="preserve">для проведения оценки регулирующего воздействия в </w:t>
      </w:r>
      <w:r w:rsidRPr="009C5586">
        <w:rPr>
          <w:rFonts w:ascii="Times New Roman" w:hAnsi="Times New Roman" w:cs="Times New Roman"/>
          <w:bCs/>
          <w:sz w:val="26"/>
          <w:szCs w:val="26"/>
        </w:rPr>
        <w:t>п</w:t>
      </w:r>
      <w:r w:rsidR="00736652" w:rsidRPr="009C5586">
        <w:rPr>
          <w:rFonts w:ascii="Times New Roman" w:hAnsi="Times New Roman" w:cs="Times New Roman"/>
          <w:bCs/>
          <w:sz w:val="26"/>
          <w:szCs w:val="26"/>
        </w:rPr>
        <w:t>рофильное подразделение;</w:t>
      </w:r>
    </w:p>
    <w:p w:rsidR="00876F88" w:rsidRPr="009C5586" w:rsidRDefault="00876F88" w:rsidP="00783A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586">
        <w:rPr>
          <w:bCs/>
          <w:sz w:val="26"/>
          <w:szCs w:val="26"/>
        </w:rPr>
        <w:t xml:space="preserve">2) </w:t>
      </w:r>
      <w:r w:rsidRPr="009C5586">
        <w:rPr>
          <w:sz w:val="26"/>
          <w:szCs w:val="26"/>
        </w:rPr>
        <w:t xml:space="preserve">проведение публичных консультаций по </w:t>
      </w:r>
      <w:r w:rsidR="00993F55" w:rsidRPr="009C5586">
        <w:rPr>
          <w:bCs/>
          <w:sz w:val="26"/>
          <w:szCs w:val="26"/>
        </w:rPr>
        <w:t>проекту акта и</w:t>
      </w:r>
      <w:r w:rsidR="00736652" w:rsidRPr="009C5586">
        <w:rPr>
          <w:bCs/>
          <w:sz w:val="26"/>
          <w:szCs w:val="26"/>
        </w:rPr>
        <w:t xml:space="preserve"> сводному отчету</w:t>
      </w:r>
      <w:r w:rsidRPr="009C5586">
        <w:rPr>
          <w:sz w:val="26"/>
          <w:szCs w:val="26"/>
        </w:rPr>
        <w:t>;</w:t>
      </w:r>
    </w:p>
    <w:p w:rsidR="00876F88" w:rsidRPr="009C5586" w:rsidRDefault="00876F88" w:rsidP="00783A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3) подготовка </w:t>
      </w:r>
      <w:r w:rsidR="00D27ACB" w:rsidRPr="009C5586">
        <w:rPr>
          <w:sz w:val="26"/>
          <w:szCs w:val="26"/>
        </w:rPr>
        <w:t>экспертного заключения</w:t>
      </w:r>
      <w:r w:rsidRPr="009C5586">
        <w:rPr>
          <w:sz w:val="26"/>
          <w:szCs w:val="26"/>
        </w:rPr>
        <w:t xml:space="preserve"> об оценке регулирующего воздействия </w:t>
      </w:r>
      <w:r w:rsidR="00993F55" w:rsidRPr="009C5586">
        <w:rPr>
          <w:bCs/>
          <w:sz w:val="26"/>
          <w:szCs w:val="26"/>
        </w:rPr>
        <w:t>проекта акта</w:t>
      </w:r>
      <w:r w:rsidR="00736652" w:rsidRPr="009C5586">
        <w:rPr>
          <w:sz w:val="26"/>
          <w:szCs w:val="26"/>
        </w:rPr>
        <w:t>;</w:t>
      </w:r>
    </w:p>
    <w:p w:rsidR="00736652" w:rsidRPr="009C5586" w:rsidRDefault="00736652" w:rsidP="00783A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4) направление заключения об оценке регулирующего воздействия разработчику.</w:t>
      </w:r>
    </w:p>
    <w:p w:rsidR="00736652" w:rsidRPr="009C5586" w:rsidRDefault="00736652" w:rsidP="00783A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Этапы 1</w:t>
      </w:r>
      <w:r w:rsidR="00B86417" w:rsidRPr="009C5586">
        <w:rPr>
          <w:sz w:val="26"/>
          <w:szCs w:val="26"/>
        </w:rPr>
        <w:t xml:space="preserve"> </w:t>
      </w:r>
      <w:r w:rsidRPr="009C5586">
        <w:rPr>
          <w:sz w:val="26"/>
          <w:szCs w:val="26"/>
        </w:rPr>
        <w:t xml:space="preserve">и 4 не осуществляются в случае, если разработчик и профильное подразделение являются одним и тем же </w:t>
      </w:r>
      <w:r w:rsidR="00993F55" w:rsidRPr="009C5586">
        <w:rPr>
          <w:sz w:val="26"/>
          <w:szCs w:val="26"/>
        </w:rPr>
        <w:t>подразделением</w:t>
      </w:r>
      <w:r w:rsidRPr="009C5586">
        <w:rPr>
          <w:sz w:val="26"/>
          <w:szCs w:val="26"/>
        </w:rPr>
        <w:t>.</w:t>
      </w:r>
    </w:p>
    <w:p w:rsidR="00B86417" w:rsidRPr="009C5586" w:rsidRDefault="000E61E6" w:rsidP="00B86417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 xml:space="preserve">Методология проведения оценки регулирующего воздействия утверждается уполномоченным </w:t>
      </w:r>
      <w:r w:rsidR="00736652" w:rsidRPr="009C5586">
        <w:rPr>
          <w:rFonts w:ascii="Times New Roman" w:hAnsi="Times New Roman" w:cs="Times New Roman"/>
          <w:sz w:val="26"/>
          <w:szCs w:val="26"/>
        </w:rPr>
        <w:t>подразделением</w:t>
      </w:r>
      <w:r w:rsidRPr="009C5586">
        <w:rPr>
          <w:rFonts w:ascii="Times New Roman" w:hAnsi="Times New Roman" w:cs="Times New Roman"/>
          <w:sz w:val="26"/>
          <w:szCs w:val="26"/>
        </w:rPr>
        <w:t>.</w:t>
      </w:r>
    </w:p>
    <w:p w:rsidR="0092629C" w:rsidRPr="009C5586" w:rsidRDefault="0092629C" w:rsidP="00B86417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Сводный отчет должен содержать следующие сведения:</w:t>
      </w:r>
    </w:p>
    <w:p w:rsidR="0092629C" w:rsidRPr="009C5586" w:rsidRDefault="0092629C" w:rsidP="00B86417">
      <w:pPr>
        <w:pStyle w:val="ConsPlusNormal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степень регулирующего воздействия проекта акта;</w:t>
      </w:r>
    </w:p>
    <w:p w:rsidR="002611B3" w:rsidRPr="009C5586" w:rsidRDefault="002611B3" w:rsidP="00B86417">
      <w:pPr>
        <w:pStyle w:val="a4"/>
        <w:numPr>
          <w:ilvl w:val="0"/>
          <w:numId w:val="14"/>
        </w:numPr>
        <w:tabs>
          <w:tab w:val="left" w:pos="851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описание проблемы, на решение которой направлено муниципальное регулирование, ее причины, динамику и прогноз развития проблемы во времени;</w:t>
      </w:r>
    </w:p>
    <w:p w:rsidR="002611B3" w:rsidRPr="009C5586" w:rsidRDefault="000B6C74" w:rsidP="00B86417">
      <w:pPr>
        <w:pStyle w:val="a4"/>
        <w:numPr>
          <w:ilvl w:val="0"/>
          <w:numId w:val="14"/>
        </w:numPr>
        <w:tabs>
          <w:tab w:val="left" w:pos="851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нормативные </w:t>
      </w:r>
      <w:r w:rsidR="002611B3" w:rsidRPr="009C5586">
        <w:rPr>
          <w:sz w:val="26"/>
          <w:szCs w:val="26"/>
        </w:rPr>
        <w:t>правовые акты или их отдельные положения, в соответствии с которыми в настоящее время осуществляется муниципальное регулирование;</w:t>
      </w:r>
    </w:p>
    <w:p w:rsidR="002611B3" w:rsidRPr="009C5586" w:rsidRDefault="002611B3" w:rsidP="00B86417">
      <w:pPr>
        <w:pStyle w:val="a4"/>
        <w:numPr>
          <w:ilvl w:val="0"/>
          <w:numId w:val="14"/>
        </w:numPr>
        <w:tabs>
          <w:tab w:val="left" w:pos="851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варианты устранения (минимизации негативного воздействия) проблемы, в том числе путем совершенствования правоприменительной практики, а также разработки, изменения или отмены </w:t>
      </w:r>
      <w:r w:rsidR="000B6C74" w:rsidRPr="009C5586">
        <w:rPr>
          <w:sz w:val="26"/>
          <w:szCs w:val="26"/>
        </w:rPr>
        <w:t xml:space="preserve">нормативных </w:t>
      </w:r>
      <w:r w:rsidRPr="009C5586">
        <w:rPr>
          <w:sz w:val="26"/>
          <w:szCs w:val="26"/>
        </w:rPr>
        <w:t>правовых актов;</w:t>
      </w:r>
    </w:p>
    <w:p w:rsidR="002611B3" w:rsidRPr="009C5586" w:rsidRDefault="002611B3" w:rsidP="00B86417">
      <w:pPr>
        <w:pStyle w:val="a4"/>
        <w:tabs>
          <w:tab w:val="left" w:pos="851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5</w:t>
      </w:r>
      <w:r w:rsidR="0092629C" w:rsidRPr="009C5586">
        <w:rPr>
          <w:sz w:val="26"/>
          <w:szCs w:val="26"/>
        </w:rPr>
        <w:t>)</w:t>
      </w:r>
      <w:r w:rsidR="00287BD7" w:rsidRPr="009C5586">
        <w:rPr>
          <w:sz w:val="26"/>
          <w:szCs w:val="26"/>
        </w:rPr>
        <w:tab/>
      </w:r>
      <w:r w:rsidR="0092629C" w:rsidRPr="009C5586">
        <w:rPr>
          <w:sz w:val="26"/>
          <w:szCs w:val="26"/>
        </w:rPr>
        <w:t>цели муниципального регулирования;</w:t>
      </w:r>
    </w:p>
    <w:p w:rsidR="0092629C" w:rsidRPr="009C5586" w:rsidRDefault="0092629C" w:rsidP="00B86417">
      <w:pPr>
        <w:pStyle w:val="a4"/>
        <w:tabs>
          <w:tab w:val="left" w:pos="851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6)</w:t>
      </w:r>
      <w:r w:rsidR="00287BD7" w:rsidRPr="009C5586">
        <w:rPr>
          <w:sz w:val="26"/>
          <w:szCs w:val="26"/>
        </w:rPr>
        <w:tab/>
      </w:r>
      <w:r w:rsidRPr="009C5586">
        <w:rPr>
          <w:sz w:val="26"/>
          <w:szCs w:val="26"/>
        </w:rPr>
        <w:t>характеристика группы субъектов предпринимательской, инвестиционной деятельности, на которые направлено муниципальное регулирование;</w:t>
      </w:r>
    </w:p>
    <w:p w:rsidR="0092629C" w:rsidRPr="009C5586" w:rsidRDefault="0092629C" w:rsidP="00B8641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7)</w:t>
      </w:r>
      <w:r w:rsidR="00287BD7" w:rsidRPr="009C5586">
        <w:rPr>
          <w:rFonts w:ascii="Times New Roman" w:hAnsi="Times New Roman" w:cs="Times New Roman"/>
          <w:sz w:val="26"/>
          <w:szCs w:val="26"/>
        </w:rPr>
        <w:tab/>
      </w:r>
      <w:r w:rsidRPr="009C5586">
        <w:rPr>
          <w:rFonts w:ascii="Times New Roman" w:hAnsi="Times New Roman" w:cs="Times New Roman"/>
          <w:sz w:val="26"/>
          <w:szCs w:val="26"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92629C" w:rsidRPr="009C5586" w:rsidRDefault="00287BD7" w:rsidP="00B8641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8)</w:t>
      </w:r>
      <w:r w:rsidRPr="009C5586">
        <w:rPr>
          <w:rFonts w:ascii="Times New Roman" w:hAnsi="Times New Roman" w:cs="Times New Roman"/>
          <w:sz w:val="26"/>
          <w:szCs w:val="26"/>
        </w:rPr>
        <w:tab/>
      </w:r>
      <w:r w:rsidR="002611B3" w:rsidRPr="009C5586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92629C" w:rsidRPr="009C5586">
        <w:rPr>
          <w:rFonts w:ascii="Times New Roman" w:hAnsi="Times New Roman" w:cs="Times New Roman"/>
          <w:sz w:val="26"/>
          <w:szCs w:val="26"/>
        </w:rPr>
        <w:t>расходов (возможных поступлений)</w:t>
      </w:r>
      <w:r w:rsidR="002611B3" w:rsidRPr="009C5586">
        <w:rPr>
          <w:rFonts w:ascii="Times New Roman" w:hAnsi="Times New Roman" w:cs="Times New Roman"/>
          <w:sz w:val="26"/>
          <w:szCs w:val="26"/>
        </w:rPr>
        <w:t xml:space="preserve"> муниципального бюджета, </w:t>
      </w:r>
      <w:r w:rsidR="0092629C" w:rsidRPr="009C5586"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2611B3" w:rsidRPr="009C5586" w:rsidRDefault="00287BD7" w:rsidP="00B86417">
      <w:pPr>
        <w:pStyle w:val="a4"/>
        <w:tabs>
          <w:tab w:val="left" w:pos="851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9)</w:t>
      </w:r>
      <w:r w:rsidRPr="009C5586">
        <w:rPr>
          <w:sz w:val="26"/>
          <w:szCs w:val="26"/>
        </w:rPr>
        <w:tab/>
      </w:r>
      <w:r w:rsidR="002611B3" w:rsidRPr="009C5586">
        <w:rPr>
          <w:sz w:val="26"/>
          <w:szCs w:val="26"/>
        </w:rPr>
        <w:t>индикаторы (показатели) мониторинга достижения целей муниципального регулирования, отражающие состояние выявленной проблемы, значения данных индикаторов к моменту проведения анализа проблемы в сфере регулирования и источники данных о значениях индикаторов;</w:t>
      </w:r>
    </w:p>
    <w:p w:rsidR="002611B3" w:rsidRPr="009C5586" w:rsidRDefault="00287BD7" w:rsidP="00B8641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10)</w:t>
      </w:r>
      <w:r w:rsidRPr="009C5586">
        <w:rPr>
          <w:sz w:val="26"/>
          <w:szCs w:val="26"/>
        </w:rPr>
        <w:tab/>
      </w:r>
      <w:r w:rsidR="002611B3" w:rsidRPr="009C5586">
        <w:rPr>
          <w:sz w:val="26"/>
          <w:szCs w:val="26"/>
        </w:rPr>
        <w:t>подробное описание выгод и издержек проекта акта: социальные группы, экономические сектора, территории, на которые будет оказано воздействие; ожидаемое негативное и позитивное воздействие, качественное описание соответствующего воздействия и, если возможно, его количественная оценка, а также период соответствующего воздействия (кратко-, средне- или долгосрочный);</w:t>
      </w:r>
    </w:p>
    <w:p w:rsidR="002611B3" w:rsidRPr="009C5586" w:rsidRDefault="002611B3" w:rsidP="00B8641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11)</w:t>
      </w:r>
      <w:r w:rsidR="00287BD7" w:rsidRPr="009C5586">
        <w:rPr>
          <w:sz w:val="26"/>
          <w:szCs w:val="26"/>
        </w:rPr>
        <w:tab/>
      </w:r>
      <w:r w:rsidRPr="009C5586">
        <w:rPr>
          <w:sz w:val="26"/>
          <w:szCs w:val="26"/>
        </w:rPr>
        <w:t xml:space="preserve">оценка рисков и издержек, связанных с принятием </w:t>
      </w:r>
      <w:r w:rsidR="000B6C74" w:rsidRPr="009C5586">
        <w:rPr>
          <w:sz w:val="26"/>
          <w:szCs w:val="26"/>
        </w:rPr>
        <w:t>нормативного</w:t>
      </w:r>
      <w:r w:rsidRPr="009C5586">
        <w:rPr>
          <w:sz w:val="26"/>
          <w:szCs w:val="26"/>
        </w:rPr>
        <w:t xml:space="preserve"> правового акта;</w:t>
      </w:r>
    </w:p>
    <w:p w:rsidR="0092629C" w:rsidRPr="009C5586" w:rsidRDefault="00287BD7" w:rsidP="00B8641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12)</w:t>
      </w:r>
      <w:r w:rsidRPr="009C5586">
        <w:rPr>
          <w:sz w:val="26"/>
          <w:szCs w:val="26"/>
        </w:rPr>
        <w:tab/>
      </w:r>
      <w:r w:rsidR="002611B3" w:rsidRPr="009C5586">
        <w:rPr>
          <w:sz w:val="26"/>
          <w:szCs w:val="26"/>
        </w:rPr>
        <w:t xml:space="preserve">ожидаемые результаты, риски и ограничения, связанные с принятием </w:t>
      </w:r>
      <w:r w:rsidR="000B6C74" w:rsidRPr="009C5586">
        <w:rPr>
          <w:sz w:val="26"/>
          <w:szCs w:val="26"/>
        </w:rPr>
        <w:t xml:space="preserve">нормативного </w:t>
      </w:r>
      <w:r w:rsidR="002611B3" w:rsidRPr="009C5586">
        <w:rPr>
          <w:sz w:val="26"/>
          <w:szCs w:val="26"/>
        </w:rPr>
        <w:t>правового акта.</w:t>
      </w:r>
    </w:p>
    <w:p w:rsidR="0092629C" w:rsidRPr="009C5586" w:rsidRDefault="002611B3" w:rsidP="00B8641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13</w:t>
      </w:r>
      <w:r w:rsidR="0092629C" w:rsidRPr="009C5586">
        <w:rPr>
          <w:rFonts w:ascii="Times New Roman" w:hAnsi="Times New Roman" w:cs="Times New Roman"/>
          <w:sz w:val="26"/>
          <w:szCs w:val="26"/>
        </w:rPr>
        <w:t>)</w:t>
      </w:r>
      <w:r w:rsidR="00287BD7" w:rsidRPr="009C5586">
        <w:rPr>
          <w:rFonts w:ascii="Times New Roman" w:hAnsi="Times New Roman" w:cs="Times New Roman"/>
          <w:sz w:val="26"/>
          <w:szCs w:val="26"/>
        </w:rPr>
        <w:tab/>
      </w:r>
      <w:r w:rsidR="0092629C" w:rsidRPr="009C5586">
        <w:rPr>
          <w:rFonts w:ascii="Times New Roman" w:hAnsi="Times New Roman" w:cs="Times New Roman"/>
          <w:sz w:val="26"/>
          <w:szCs w:val="26"/>
        </w:rPr>
        <w:t>предполагаемая дата вступления в силу проекта акта;</w:t>
      </w:r>
    </w:p>
    <w:p w:rsidR="0092629C" w:rsidRPr="009C5586" w:rsidRDefault="002611B3" w:rsidP="00B8641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14</w:t>
      </w:r>
      <w:r w:rsidR="0092629C" w:rsidRPr="009C5586">
        <w:rPr>
          <w:rFonts w:ascii="Times New Roman" w:hAnsi="Times New Roman" w:cs="Times New Roman"/>
          <w:sz w:val="26"/>
          <w:szCs w:val="26"/>
        </w:rPr>
        <w:t>)</w:t>
      </w:r>
      <w:r w:rsidR="00287BD7" w:rsidRPr="009C5586">
        <w:rPr>
          <w:rFonts w:ascii="Times New Roman" w:hAnsi="Times New Roman" w:cs="Times New Roman"/>
          <w:sz w:val="26"/>
          <w:szCs w:val="26"/>
        </w:rPr>
        <w:tab/>
      </w:r>
      <w:r w:rsidR="0092629C" w:rsidRPr="009C5586">
        <w:rPr>
          <w:rFonts w:ascii="Times New Roman" w:hAnsi="Times New Roman" w:cs="Times New Roman"/>
          <w:sz w:val="26"/>
          <w:szCs w:val="26"/>
        </w:rPr>
        <w:t xml:space="preserve">описание </w:t>
      </w:r>
      <w:proofErr w:type="gramStart"/>
      <w:r w:rsidR="0092629C" w:rsidRPr="009C5586">
        <w:rPr>
          <w:rFonts w:ascii="Times New Roman" w:hAnsi="Times New Roman" w:cs="Times New Roman"/>
          <w:sz w:val="26"/>
          <w:szCs w:val="26"/>
        </w:rPr>
        <w:t>методов контроля эффективности избранного способа достижения цели регулирования</w:t>
      </w:r>
      <w:proofErr w:type="gramEnd"/>
      <w:r w:rsidR="0092629C" w:rsidRPr="009C5586">
        <w:rPr>
          <w:rFonts w:ascii="Times New Roman" w:hAnsi="Times New Roman" w:cs="Times New Roman"/>
          <w:sz w:val="26"/>
          <w:szCs w:val="26"/>
        </w:rPr>
        <w:t>;</w:t>
      </w:r>
    </w:p>
    <w:p w:rsidR="0092629C" w:rsidRPr="009C5586" w:rsidRDefault="002611B3" w:rsidP="00B8641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64"/>
      <w:bookmarkEnd w:id="0"/>
      <w:r w:rsidRPr="009C5586">
        <w:rPr>
          <w:rFonts w:ascii="Times New Roman" w:hAnsi="Times New Roman" w:cs="Times New Roman"/>
          <w:sz w:val="26"/>
          <w:szCs w:val="26"/>
        </w:rPr>
        <w:t>15</w:t>
      </w:r>
      <w:r w:rsidR="0092629C" w:rsidRPr="009C5586">
        <w:rPr>
          <w:rFonts w:ascii="Times New Roman" w:hAnsi="Times New Roman" w:cs="Times New Roman"/>
          <w:sz w:val="26"/>
          <w:szCs w:val="26"/>
        </w:rPr>
        <w:t>)</w:t>
      </w:r>
      <w:r w:rsidR="00287BD7" w:rsidRPr="009C5586">
        <w:rPr>
          <w:rFonts w:ascii="Times New Roman" w:hAnsi="Times New Roman" w:cs="Times New Roman"/>
          <w:sz w:val="26"/>
          <w:szCs w:val="26"/>
        </w:rPr>
        <w:tab/>
      </w:r>
      <w:r w:rsidR="0092629C" w:rsidRPr="009C5586">
        <w:rPr>
          <w:rFonts w:ascii="Times New Roman" w:hAnsi="Times New Roman" w:cs="Times New Roman"/>
          <w:sz w:val="26"/>
          <w:szCs w:val="26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92629C" w:rsidRPr="009C5586" w:rsidRDefault="002611B3" w:rsidP="00B8641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16</w:t>
      </w:r>
      <w:r w:rsidR="0092629C" w:rsidRPr="009C5586">
        <w:rPr>
          <w:rFonts w:ascii="Times New Roman" w:hAnsi="Times New Roman" w:cs="Times New Roman"/>
          <w:sz w:val="26"/>
          <w:szCs w:val="26"/>
        </w:rPr>
        <w:t>)</w:t>
      </w:r>
      <w:r w:rsidR="00287BD7" w:rsidRPr="009C5586">
        <w:rPr>
          <w:rFonts w:ascii="Times New Roman" w:hAnsi="Times New Roman" w:cs="Times New Roman"/>
          <w:sz w:val="26"/>
          <w:szCs w:val="26"/>
        </w:rPr>
        <w:tab/>
      </w:r>
      <w:r w:rsidR="0092629C" w:rsidRPr="009C5586">
        <w:rPr>
          <w:rFonts w:ascii="Times New Roman" w:hAnsi="Times New Roman" w:cs="Times New Roman"/>
          <w:sz w:val="26"/>
          <w:szCs w:val="26"/>
        </w:rPr>
        <w:t>сведения о размещении уведомления, сроках предоставления предложе</w:t>
      </w:r>
      <w:r w:rsidRPr="009C5586">
        <w:rPr>
          <w:rFonts w:ascii="Times New Roman" w:hAnsi="Times New Roman" w:cs="Times New Roman"/>
          <w:sz w:val="26"/>
          <w:szCs w:val="26"/>
        </w:rPr>
        <w:t>ний в связи с таким размещением</w:t>
      </w:r>
      <w:r w:rsidR="0092629C" w:rsidRPr="009C5586">
        <w:rPr>
          <w:rFonts w:ascii="Times New Roman" w:hAnsi="Times New Roman" w:cs="Times New Roman"/>
          <w:sz w:val="26"/>
          <w:szCs w:val="26"/>
        </w:rPr>
        <w:t>;</w:t>
      </w:r>
    </w:p>
    <w:p w:rsidR="0092629C" w:rsidRPr="009C5586" w:rsidRDefault="0092629C" w:rsidP="00B8641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17)</w:t>
      </w:r>
      <w:r w:rsidR="00287BD7" w:rsidRPr="009C5586">
        <w:rPr>
          <w:rFonts w:ascii="Times New Roman" w:hAnsi="Times New Roman" w:cs="Times New Roman"/>
          <w:sz w:val="26"/>
          <w:szCs w:val="26"/>
        </w:rPr>
        <w:tab/>
      </w:r>
      <w:r w:rsidRPr="009C5586">
        <w:rPr>
          <w:rFonts w:ascii="Times New Roman" w:hAnsi="Times New Roman" w:cs="Times New Roman"/>
          <w:sz w:val="26"/>
          <w:szCs w:val="26"/>
        </w:rPr>
        <w:t xml:space="preserve">иные сведения, </w:t>
      </w:r>
      <w:proofErr w:type="gramStart"/>
      <w:r w:rsidRPr="009C5586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9C5586">
        <w:rPr>
          <w:rFonts w:ascii="Times New Roman" w:hAnsi="Times New Roman" w:cs="Times New Roman"/>
          <w:sz w:val="26"/>
          <w:szCs w:val="26"/>
        </w:rPr>
        <w:t xml:space="preserve"> по мнению разработчика позволяют оценить обоснованность предлагаемого регулирования.</w:t>
      </w:r>
    </w:p>
    <w:p w:rsidR="009C5586" w:rsidRPr="009C5586" w:rsidRDefault="0092629C" w:rsidP="009C558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Типовая форма сводного отче</w:t>
      </w:r>
      <w:r w:rsidR="00993F55" w:rsidRPr="009C5586">
        <w:rPr>
          <w:rFonts w:ascii="Times New Roman" w:hAnsi="Times New Roman" w:cs="Times New Roman"/>
          <w:sz w:val="26"/>
          <w:szCs w:val="26"/>
        </w:rPr>
        <w:t>та утверждается у</w:t>
      </w:r>
      <w:r w:rsidR="000B6C74" w:rsidRPr="009C5586">
        <w:rPr>
          <w:rFonts w:ascii="Times New Roman" w:hAnsi="Times New Roman" w:cs="Times New Roman"/>
          <w:sz w:val="26"/>
          <w:szCs w:val="26"/>
        </w:rPr>
        <w:t>полномоченным подразделением</w:t>
      </w:r>
      <w:r w:rsidRPr="009C5586">
        <w:rPr>
          <w:rFonts w:ascii="Times New Roman" w:hAnsi="Times New Roman" w:cs="Times New Roman"/>
          <w:sz w:val="26"/>
          <w:szCs w:val="26"/>
        </w:rPr>
        <w:t>.</w:t>
      </w:r>
    </w:p>
    <w:p w:rsidR="009C5586" w:rsidRPr="009C5586" w:rsidRDefault="009C5586" w:rsidP="009C558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A53EC" w:rsidRPr="009C5586" w:rsidRDefault="002A53EC" w:rsidP="009C5586">
      <w:pPr>
        <w:pStyle w:val="ConsPlusNormal"/>
        <w:numPr>
          <w:ilvl w:val="0"/>
          <w:numId w:val="17"/>
        </w:numPr>
        <w:tabs>
          <w:tab w:val="left" w:pos="993"/>
        </w:tabs>
        <w:ind w:left="567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b/>
          <w:sz w:val="26"/>
          <w:szCs w:val="26"/>
        </w:rPr>
        <w:t>Проведение публичных консультаций по проектам муниципальных нормативных правовых актов</w:t>
      </w:r>
    </w:p>
    <w:p w:rsidR="0008303B" w:rsidRPr="009C5586" w:rsidRDefault="0008303B" w:rsidP="00783A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5586" w:rsidRPr="009C5586" w:rsidRDefault="002739DB" w:rsidP="009C5586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Для проведения п</w:t>
      </w:r>
      <w:r w:rsidR="000B6C74" w:rsidRPr="009C5586">
        <w:rPr>
          <w:rFonts w:ascii="Times New Roman" w:hAnsi="Times New Roman" w:cs="Times New Roman"/>
          <w:sz w:val="26"/>
          <w:szCs w:val="26"/>
        </w:rPr>
        <w:t>убличных консультаций Профильное подразделение</w:t>
      </w:r>
      <w:r w:rsidRPr="009C5586">
        <w:rPr>
          <w:rFonts w:ascii="Times New Roman" w:hAnsi="Times New Roman" w:cs="Times New Roman"/>
          <w:sz w:val="26"/>
          <w:szCs w:val="26"/>
        </w:rPr>
        <w:t xml:space="preserve"> размещает уведомление</w:t>
      </w:r>
      <w:r w:rsidR="000B6C74" w:rsidRPr="009C5586">
        <w:rPr>
          <w:rFonts w:ascii="Times New Roman" w:hAnsi="Times New Roman" w:cs="Times New Roman"/>
          <w:sz w:val="26"/>
          <w:szCs w:val="26"/>
        </w:rPr>
        <w:t>, проект акта и сводный отчет</w:t>
      </w:r>
      <w:r w:rsidRPr="009C5586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 w:rsidR="00063767" w:rsidRPr="009C5586">
        <w:rPr>
          <w:rFonts w:ascii="Times New Roman" w:hAnsi="Times New Roman" w:cs="Times New Roman"/>
          <w:sz w:val="26"/>
          <w:szCs w:val="26"/>
        </w:rPr>
        <w:t>.</w:t>
      </w:r>
    </w:p>
    <w:p w:rsidR="002739DB" w:rsidRPr="009C5586" w:rsidRDefault="002739DB" w:rsidP="009C5586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 xml:space="preserve">Уведомление подписывается руководителем </w:t>
      </w:r>
      <w:r w:rsidR="000B6C74" w:rsidRPr="009C5586">
        <w:rPr>
          <w:rFonts w:ascii="Times New Roman" w:hAnsi="Times New Roman" w:cs="Times New Roman"/>
          <w:sz w:val="26"/>
          <w:szCs w:val="26"/>
        </w:rPr>
        <w:t>профильного подразделения</w:t>
      </w:r>
      <w:r w:rsidR="00A52FA7" w:rsidRPr="009C5586">
        <w:rPr>
          <w:rFonts w:ascii="Times New Roman" w:hAnsi="Times New Roman" w:cs="Times New Roman"/>
          <w:sz w:val="26"/>
          <w:szCs w:val="26"/>
        </w:rPr>
        <w:t xml:space="preserve"> </w:t>
      </w:r>
      <w:r w:rsidRPr="009C5586">
        <w:rPr>
          <w:rFonts w:ascii="Times New Roman" w:hAnsi="Times New Roman" w:cs="Times New Roman"/>
          <w:sz w:val="26"/>
          <w:szCs w:val="26"/>
        </w:rPr>
        <w:t>(</w:t>
      </w:r>
      <w:r w:rsidR="00993F55" w:rsidRPr="009C5586">
        <w:rPr>
          <w:rFonts w:ascii="Times New Roman" w:hAnsi="Times New Roman" w:cs="Times New Roman"/>
          <w:sz w:val="26"/>
          <w:szCs w:val="26"/>
        </w:rPr>
        <w:t xml:space="preserve">или его </w:t>
      </w:r>
      <w:r w:rsidRPr="009C5586">
        <w:rPr>
          <w:rFonts w:ascii="Times New Roman" w:hAnsi="Times New Roman" w:cs="Times New Roman"/>
          <w:sz w:val="26"/>
          <w:szCs w:val="26"/>
        </w:rPr>
        <w:t>заместителем) и содержит:</w:t>
      </w:r>
    </w:p>
    <w:p w:rsidR="002739DB" w:rsidRPr="009C5586" w:rsidRDefault="002739DB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1) вид, наименование и планируемый срок вступления в силу акта;</w:t>
      </w:r>
    </w:p>
    <w:p w:rsidR="002739DB" w:rsidRPr="009C5586" w:rsidRDefault="000B6C74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2</w:t>
      </w:r>
      <w:r w:rsidR="002739DB" w:rsidRPr="009C5586">
        <w:rPr>
          <w:rFonts w:ascii="Times New Roman" w:hAnsi="Times New Roman" w:cs="Times New Roman"/>
          <w:sz w:val="26"/>
          <w:szCs w:val="26"/>
        </w:rPr>
        <w:t>) срок, в течение которого разработчиком принимаются предложения в связи с размещением уведомления</w:t>
      </w:r>
      <w:r w:rsidR="00AB0621" w:rsidRPr="009C5586">
        <w:rPr>
          <w:rFonts w:ascii="Times New Roman" w:hAnsi="Times New Roman" w:cs="Times New Roman"/>
          <w:sz w:val="26"/>
          <w:szCs w:val="26"/>
        </w:rPr>
        <w:t xml:space="preserve"> </w:t>
      </w:r>
      <w:r w:rsidR="002739DB" w:rsidRPr="009C5586">
        <w:rPr>
          <w:rFonts w:ascii="Times New Roman" w:hAnsi="Times New Roman" w:cs="Times New Roman"/>
          <w:sz w:val="26"/>
          <w:szCs w:val="26"/>
        </w:rPr>
        <w:t xml:space="preserve">и наиболее </w:t>
      </w:r>
      <w:r w:rsidR="00993F55" w:rsidRPr="009C5586">
        <w:rPr>
          <w:rFonts w:ascii="Times New Roman" w:hAnsi="Times New Roman" w:cs="Times New Roman"/>
          <w:sz w:val="26"/>
          <w:szCs w:val="26"/>
        </w:rPr>
        <w:t>удобный способ их представления.</w:t>
      </w:r>
    </w:p>
    <w:p w:rsidR="009C5586" w:rsidRPr="009C5586" w:rsidRDefault="00F767E1" w:rsidP="009C5586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 xml:space="preserve">Профильное подразделение </w:t>
      </w:r>
      <w:r w:rsidR="002739DB" w:rsidRPr="009C5586">
        <w:rPr>
          <w:rFonts w:ascii="Times New Roman" w:hAnsi="Times New Roman" w:cs="Times New Roman"/>
          <w:sz w:val="26"/>
          <w:szCs w:val="26"/>
        </w:rPr>
        <w:t>обязан</w:t>
      </w:r>
      <w:r w:rsidRPr="009C5586">
        <w:rPr>
          <w:rFonts w:ascii="Times New Roman" w:hAnsi="Times New Roman" w:cs="Times New Roman"/>
          <w:sz w:val="26"/>
          <w:szCs w:val="26"/>
        </w:rPr>
        <w:t>о</w:t>
      </w:r>
      <w:r w:rsidR="002739DB" w:rsidRPr="009C5586">
        <w:rPr>
          <w:rFonts w:ascii="Times New Roman" w:hAnsi="Times New Roman" w:cs="Times New Roman"/>
          <w:sz w:val="26"/>
          <w:szCs w:val="26"/>
        </w:rPr>
        <w:t xml:space="preserve"> рассмотреть все предложения, поступившие в установленный срок в с</w:t>
      </w:r>
      <w:r w:rsidR="0047016E" w:rsidRPr="009C5586">
        <w:rPr>
          <w:rFonts w:ascii="Times New Roman" w:hAnsi="Times New Roman" w:cs="Times New Roman"/>
          <w:sz w:val="26"/>
          <w:szCs w:val="26"/>
        </w:rPr>
        <w:t>вязи с размещением уведомления</w:t>
      </w:r>
      <w:r w:rsidR="00993F55" w:rsidRPr="009C5586">
        <w:rPr>
          <w:rFonts w:ascii="Times New Roman" w:hAnsi="Times New Roman" w:cs="Times New Roman"/>
          <w:sz w:val="26"/>
          <w:szCs w:val="26"/>
        </w:rPr>
        <w:t>,</w:t>
      </w:r>
      <w:r w:rsidR="0047016E" w:rsidRPr="009C5586">
        <w:rPr>
          <w:rFonts w:ascii="Times New Roman" w:hAnsi="Times New Roman" w:cs="Times New Roman"/>
          <w:sz w:val="26"/>
          <w:szCs w:val="26"/>
        </w:rPr>
        <w:t xml:space="preserve"> и </w:t>
      </w:r>
      <w:r w:rsidRPr="009C5586">
        <w:rPr>
          <w:rFonts w:ascii="Times New Roman" w:hAnsi="Times New Roman" w:cs="Times New Roman"/>
          <w:sz w:val="26"/>
          <w:szCs w:val="26"/>
        </w:rPr>
        <w:t xml:space="preserve">составить сводку предложений с указанием сведений об их учете или причинах отклонения, </w:t>
      </w:r>
      <w:proofErr w:type="gramStart"/>
      <w:r w:rsidRPr="009C5586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9C5586">
        <w:rPr>
          <w:rFonts w:ascii="Times New Roman" w:hAnsi="Times New Roman" w:cs="Times New Roman"/>
          <w:sz w:val="26"/>
          <w:szCs w:val="26"/>
        </w:rPr>
        <w:t xml:space="preserve"> подписывается руководителем профильного подразделения</w:t>
      </w:r>
      <w:r w:rsidR="00993F55" w:rsidRPr="009C5586">
        <w:rPr>
          <w:rFonts w:ascii="Times New Roman" w:hAnsi="Times New Roman" w:cs="Times New Roman"/>
          <w:sz w:val="26"/>
          <w:szCs w:val="26"/>
        </w:rPr>
        <w:t>.</w:t>
      </w:r>
    </w:p>
    <w:p w:rsidR="009C5586" w:rsidRPr="009C5586" w:rsidRDefault="00053337" w:rsidP="009C5586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 по проектам </w:t>
      </w:r>
      <w:proofErr w:type="gramStart"/>
      <w:r w:rsidRPr="009C5586">
        <w:rPr>
          <w:rFonts w:ascii="Times New Roman" w:hAnsi="Times New Roman" w:cs="Times New Roman"/>
          <w:sz w:val="26"/>
          <w:szCs w:val="26"/>
        </w:rPr>
        <w:t>актов</w:t>
      </w:r>
      <w:r w:rsidR="00F767E1" w:rsidRPr="009C5586">
        <w:rPr>
          <w:rFonts w:ascii="Times New Roman" w:hAnsi="Times New Roman" w:cs="Times New Roman"/>
          <w:sz w:val="26"/>
          <w:szCs w:val="26"/>
        </w:rPr>
        <w:t>, имеющих низкую степень регулирующего воздействия составляют</w:t>
      </w:r>
      <w:proofErr w:type="gramEnd"/>
      <w:r w:rsidR="00F767E1" w:rsidRPr="009C5586">
        <w:rPr>
          <w:rFonts w:ascii="Times New Roman" w:hAnsi="Times New Roman" w:cs="Times New Roman"/>
          <w:sz w:val="26"/>
          <w:szCs w:val="26"/>
        </w:rPr>
        <w:t xml:space="preserve"> </w:t>
      </w:r>
      <w:r w:rsidR="00C60F9E" w:rsidRPr="009C5586">
        <w:rPr>
          <w:rFonts w:ascii="Times New Roman" w:hAnsi="Times New Roman" w:cs="Times New Roman"/>
          <w:sz w:val="26"/>
          <w:szCs w:val="26"/>
        </w:rPr>
        <w:t>1</w:t>
      </w:r>
      <w:r w:rsidR="00F767E1" w:rsidRPr="009C5586">
        <w:rPr>
          <w:rFonts w:ascii="Times New Roman" w:hAnsi="Times New Roman" w:cs="Times New Roman"/>
          <w:sz w:val="26"/>
          <w:szCs w:val="26"/>
        </w:rPr>
        <w:t xml:space="preserve">0 </w:t>
      </w:r>
      <w:r w:rsidR="00C60F9E" w:rsidRPr="009C5586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F767E1" w:rsidRPr="009C5586">
        <w:rPr>
          <w:rFonts w:ascii="Times New Roman" w:hAnsi="Times New Roman" w:cs="Times New Roman"/>
          <w:sz w:val="26"/>
          <w:szCs w:val="26"/>
        </w:rPr>
        <w:t xml:space="preserve">дней, </w:t>
      </w:r>
      <w:r w:rsidR="00C60F9E" w:rsidRPr="009C5586">
        <w:rPr>
          <w:rFonts w:ascii="Times New Roman" w:hAnsi="Times New Roman" w:cs="Times New Roman"/>
          <w:sz w:val="26"/>
          <w:szCs w:val="26"/>
        </w:rPr>
        <w:t xml:space="preserve">среднюю степень регулирующего воздействия – 20 календарных дней, </w:t>
      </w:r>
      <w:r w:rsidR="00F767E1" w:rsidRPr="009C5586">
        <w:rPr>
          <w:rFonts w:ascii="Times New Roman" w:hAnsi="Times New Roman" w:cs="Times New Roman"/>
          <w:sz w:val="26"/>
          <w:szCs w:val="26"/>
        </w:rPr>
        <w:t xml:space="preserve">высокую степень регулирующего воздействия – 30 </w:t>
      </w:r>
      <w:r w:rsidR="00C60F9E" w:rsidRPr="009C5586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F767E1" w:rsidRPr="009C5586">
        <w:rPr>
          <w:rFonts w:ascii="Times New Roman" w:hAnsi="Times New Roman" w:cs="Times New Roman"/>
          <w:sz w:val="26"/>
          <w:szCs w:val="26"/>
        </w:rPr>
        <w:t>дней.</w:t>
      </w:r>
    </w:p>
    <w:p w:rsidR="0047016E" w:rsidRPr="009C5586" w:rsidRDefault="0047016E" w:rsidP="009C5586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Целями публичных консультаций являются:</w:t>
      </w:r>
    </w:p>
    <w:p w:rsidR="009B6E8D" w:rsidRPr="009C5586" w:rsidRDefault="0047016E" w:rsidP="009C5586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подтверждение адекватности целей проекта акта, сроков достижения целей, показателей их достижения;</w:t>
      </w:r>
    </w:p>
    <w:p w:rsidR="009B6E8D" w:rsidRPr="009C5586" w:rsidRDefault="0047016E" w:rsidP="009C5586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выявление в проекте акта положений, вводящих избыточные административные и иные ограничения и обязанности для субъектов предпринимательской, инвестиционной деятельности или способствующих их введению;</w:t>
      </w:r>
    </w:p>
    <w:p w:rsidR="009B6E8D" w:rsidRPr="009C5586" w:rsidRDefault="0047016E" w:rsidP="009C5586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выявление положений, способствующих возникновению необоснованных расходов субъектов предпринимательской, инвестиционной деятельности, бюджета муниципального образования;</w:t>
      </w:r>
    </w:p>
    <w:p w:rsidR="009B6E8D" w:rsidRPr="009C5586" w:rsidRDefault="0047016E" w:rsidP="009C5586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уточнение оценок выгод и издержек проекта акта как для субъектов предпринимательской, инвестиционной деятельности, так и для общества в целом, а также рисков </w:t>
      </w:r>
      <w:proofErr w:type="spellStart"/>
      <w:r w:rsidRPr="009C5586">
        <w:rPr>
          <w:sz w:val="26"/>
          <w:szCs w:val="26"/>
        </w:rPr>
        <w:t>недостижения</w:t>
      </w:r>
      <w:proofErr w:type="spellEnd"/>
      <w:r w:rsidRPr="009C5586">
        <w:rPr>
          <w:sz w:val="26"/>
          <w:szCs w:val="26"/>
        </w:rPr>
        <w:t xml:space="preserve"> целей проекта акта;</w:t>
      </w:r>
    </w:p>
    <w:p w:rsidR="00651F1F" w:rsidRPr="009C5586" w:rsidRDefault="0047016E" w:rsidP="009C5586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оценка отдаленных во времени последствий введения </w:t>
      </w:r>
      <w:r w:rsidR="00F767E1" w:rsidRPr="009C5586">
        <w:rPr>
          <w:sz w:val="26"/>
          <w:szCs w:val="26"/>
        </w:rPr>
        <w:t>нормативного</w:t>
      </w:r>
      <w:r w:rsidRPr="009C5586">
        <w:rPr>
          <w:sz w:val="26"/>
          <w:szCs w:val="26"/>
        </w:rPr>
        <w:t xml:space="preserve"> правового акта.</w:t>
      </w:r>
    </w:p>
    <w:p w:rsidR="00651F1F" w:rsidRPr="009C5586" w:rsidRDefault="00651F1F" w:rsidP="009C5586">
      <w:pPr>
        <w:pStyle w:val="a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По результатам проведения публичных консультаций по </w:t>
      </w:r>
      <w:r w:rsidRPr="009C5586">
        <w:rPr>
          <w:bCs/>
          <w:sz w:val="26"/>
          <w:szCs w:val="26"/>
        </w:rPr>
        <w:t>проекту акта</w:t>
      </w:r>
      <w:r w:rsidR="00F767E1" w:rsidRPr="009C5586">
        <w:rPr>
          <w:sz w:val="26"/>
          <w:szCs w:val="26"/>
        </w:rPr>
        <w:t xml:space="preserve"> профильным подразделением</w:t>
      </w:r>
      <w:r w:rsidRPr="009C5586">
        <w:rPr>
          <w:sz w:val="26"/>
          <w:szCs w:val="26"/>
        </w:rPr>
        <w:t xml:space="preserve"> осуществляется подготовка заключения об оценке регулирующего воздействия проекта </w:t>
      </w:r>
      <w:r w:rsidR="00E3740D" w:rsidRPr="009C5586">
        <w:rPr>
          <w:sz w:val="26"/>
          <w:szCs w:val="26"/>
        </w:rPr>
        <w:t>акта</w:t>
      </w:r>
      <w:r w:rsidR="0046346C" w:rsidRPr="009C5586">
        <w:rPr>
          <w:sz w:val="26"/>
          <w:szCs w:val="26"/>
        </w:rPr>
        <w:t>, которое должно включать в себя:</w:t>
      </w:r>
    </w:p>
    <w:p w:rsidR="0046346C" w:rsidRPr="009C5586" w:rsidRDefault="0046346C" w:rsidP="009C5586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доработанный по результатам публичных консультаций сводный отчет;</w:t>
      </w:r>
    </w:p>
    <w:p w:rsidR="0046346C" w:rsidRPr="009C5586" w:rsidRDefault="0046346C" w:rsidP="009C5586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 xml:space="preserve">сводку предложений по </w:t>
      </w:r>
      <w:r w:rsidR="00F767E1" w:rsidRPr="009C5586">
        <w:rPr>
          <w:rFonts w:ascii="Times New Roman" w:hAnsi="Times New Roman" w:cs="Times New Roman"/>
          <w:sz w:val="26"/>
          <w:szCs w:val="26"/>
        </w:rPr>
        <w:t>проекту акта</w:t>
      </w:r>
      <w:r w:rsidR="00993F55" w:rsidRPr="009C5586">
        <w:rPr>
          <w:rFonts w:ascii="Times New Roman" w:hAnsi="Times New Roman" w:cs="Times New Roman"/>
          <w:sz w:val="26"/>
          <w:szCs w:val="26"/>
        </w:rPr>
        <w:t>.</w:t>
      </w:r>
    </w:p>
    <w:p w:rsidR="0046346C" w:rsidRPr="009C5586" w:rsidRDefault="007A51CF" w:rsidP="009C5586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Заключение подписывается руководителем </w:t>
      </w:r>
      <w:r w:rsidR="00F767E1" w:rsidRPr="009C5586">
        <w:rPr>
          <w:sz w:val="26"/>
          <w:szCs w:val="26"/>
        </w:rPr>
        <w:t>профильного подразделения</w:t>
      </w:r>
      <w:r w:rsidRPr="009C5586">
        <w:rPr>
          <w:sz w:val="26"/>
          <w:szCs w:val="26"/>
        </w:rPr>
        <w:t xml:space="preserve"> или его заместителем</w:t>
      </w:r>
      <w:r w:rsidR="00F767E1" w:rsidRPr="009C5586">
        <w:rPr>
          <w:sz w:val="26"/>
          <w:szCs w:val="26"/>
        </w:rPr>
        <w:t xml:space="preserve"> и размещается в течение 5</w:t>
      </w:r>
      <w:r w:rsidR="006D6AB9" w:rsidRPr="009C5586">
        <w:rPr>
          <w:sz w:val="26"/>
          <w:szCs w:val="26"/>
        </w:rPr>
        <w:t xml:space="preserve"> рабочих дней с момента его подписания на официальном сайте.</w:t>
      </w:r>
    </w:p>
    <w:p w:rsidR="00F767E1" w:rsidRPr="009C5586" w:rsidRDefault="00F767E1" w:rsidP="00783A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67E1" w:rsidRPr="009C5586" w:rsidRDefault="00F767E1" w:rsidP="009C5586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567" w:right="565" w:firstLine="0"/>
        <w:jc w:val="center"/>
        <w:rPr>
          <w:b/>
          <w:sz w:val="26"/>
          <w:szCs w:val="26"/>
        </w:rPr>
      </w:pPr>
      <w:r w:rsidRPr="009C5586">
        <w:rPr>
          <w:b/>
          <w:sz w:val="26"/>
          <w:szCs w:val="26"/>
        </w:rPr>
        <w:t>Порядок использования результатов оценки регулирующего воздействия</w:t>
      </w:r>
    </w:p>
    <w:p w:rsidR="009C5586" w:rsidRPr="009C5586" w:rsidRDefault="00AA230E" w:rsidP="009C5586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 xml:space="preserve">Заключение об оценке регулирующего воздействия проекта муниципального нормативного правового акта и сводка предложений, поступивших от участников публичных консультаций по нему, направляется </w:t>
      </w:r>
      <w:r w:rsidR="00F370B8" w:rsidRPr="009C5586">
        <w:rPr>
          <w:rFonts w:ascii="Times New Roman" w:hAnsi="Times New Roman" w:cs="Times New Roman"/>
          <w:sz w:val="26"/>
          <w:szCs w:val="26"/>
        </w:rPr>
        <w:t xml:space="preserve">профильным подразделением </w:t>
      </w:r>
      <w:r w:rsidRPr="009C5586">
        <w:rPr>
          <w:rFonts w:ascii="Times New Roman" w:hAnsi="Times New Roman" w:cs="Times New Roman"/>
          <w:sz w:val="26"/>
          <w:szCs w:val="26"/>
        </w:rPr>
        <w:t>разработчику данного проекта муниципального пр</w:t>
      </w:r>
      <w:r w:rsidR="00ED2281" w:rsidRPr="009C5586">
        <w:rPr>
          <w:rFonts w:ascii="Times New Roman" w:hAnsi="Times New Roman" w:cs="Times New Roman"/>
          <w:sz w:val="26"/>
          <w:szCs w:val="26"/>
        </w:rPr>
        <w:t xml:space="preserve">авового акта </w:t>
      </w:r>
      <w:r w:rsidR="00F370B8" w:rsidRPr="009C5586">
        <w:rPr>
          <w:rFonts w:ascii="Times New Roman" w:hAnsi="Times New Roman" w:cs="Times New Roman"/>
          <w:sz w:val="26"/>
          <w:szCs w:val="26"/>
        </w:rPr>
        <w:t xml:space="preserve">и уполномоченному подразделению </w:t>
      </w:r>
      <w:r w:rsidR="00ED2281" w:rsidRPr="009C5586">
        <w:rPr>
          <w:rFonts w:ascii="Times New Roman" w:hAnsi="Times New Roman" w:cs="Times New Roman"/>
          <w:sz w:val="26"/>
          <w:szCs w:val="26"/>
        </w:rPr>
        <w:t>в срок не позднее 1</w:t>
      </w:r>
      <w:r w:rsidRPr="009C5586">
        <w:rPr>
          <w:rFonts w:ascii="Times New Roman" w:hAnsi="Times New Roman" w:cs="Times New Roman"/>
          <w:sz w:val="26"/>
          <w:szCs w:val="26"/>
        </w:rPr>
        <w:t>0 календарных дней со дня завершения публичных консультаций.</w:t>
      </w:r>
    </w:p>
    <w:p w:rsidR="00ED2281" w:rsidRPr="009C5586" w:rsidRDefault="00ED2281" w:rsidP="009C5586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По результатам публичных консультаций в случае выявления в проекте акта положений, указанных в пункте 1 настоящего положения, разработчик принимает решение об отказе в подготовке проекта акта или его доработке.</w:t>
      </w:r>
    </w:p>
    <w:p w:rsidR="00ED2281" w:rsidRPr="009C5586" w:rsidRDefault="00ED2281" w:rsidP="00783A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В случае принятия решения об отказе в подготовке проекта акта или его доработке </w:t>
      </w:r>
      <w:r w:rsidR="00F370B8" w:rsidRPr="009C5586">
        <w:rPr>
          <w:sz w:val="26"/>
          <w:szCs w:val="26"/>
        </w:rPr>
        <w:t xml:space="preserve">разработчик в срок не позднее 15 календарных дней со дня получения заключения об оценке регулирующего воздействия и сводки предложений по проекту акта </w:t>
      </w:r>
      <w:r w:rsidRPr="009C5586">
        <w:rPr>
          <w:sz w:val="26"/>
          <w:szCs w:val="26"/>
        </w:rPr>
        <w:t>размещает на официальном сайте соответствующую информацию.</w:t>
      </w:r>
    </w:p>
    <w:p w:rsidR="00ED2281" w:rsidRPr="009C5586" w:rsidRDefault="00ED2281" w:rsidP="00783A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9C5586">
        <w:rPr>
          <w:sz w:val="26"/>
          <w:szCs w:val="26"/>
        </w:rPr>
        <w:t>В случае отсутствия выявления в проекте акта положений, указанных в пункте 1 настоящего положения, разработчик подготавливает итоговую редакцию проекта акта, а также информацию об учете или причинах отклонения предложений, содержащихся в полученной им сводке предложений, поступивших от участников публичных консультаций по проекту акта</w:t>
      </w:r>
      <w:r w:rsidR="00F370B8" w:rsidRPr="009C5586">
        <w:rPr>
          <w:sz w:val="26"/>
          <w:szCs w:val="26"/>
        </w:rPr>
        <w:t>,</w:t>
      </w:r>
      <w:r w:rsidRPr="009C5586">
        <w:rPr>
          <w:sz w:val="26"/>
          <w:szCs w:val="26"/>
        </w:rPr>
        <w:t xml:space="preserve"> в срок не позднее 15 календарных дней со дня получения заключения об оценке регулирующего воздействия и сводки</w:t>
      </w:r>
      <w:proofErr w:type="gramEnd"/>
      <w:r w:rsidRPr="009C5586">
        <w:rPr>
          <w:sz w:val="26"/>
          <w:szCs w:val="26"/>
        </w:rPr>
        <w:t xml:space="preserve"> предложений по проекту акта.</w:t>
      </w:r>
    </w:p>
    <w:p w:rsidR="009C5586" w:rsidRPr="009C5586" w:rsidRDefault="003E1EC8" w:rsidP="009C5586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 w:rsidRPr="009C5586">
        <w:rPr>
          <w:sz w:val="26"/>
          <w:szCs w:val="26"/>
        </w:rPr>
        <w:t xml:space="preserve">В срок не позднее </w:t>
      </w:r>
      <w:r w:rsidR="00F370B8" w:rsidRPr="009C5586">
        <w:rPr>
          <w:sz w:val="26"/>
          <w:szCs w:val="26"/>
        </w:rPr>
        <w:t>20</w:t>
      </w:r>
      <w:r w:rsidRPr="009C5586">
        <w:rPr>
          <w:sz w:val="26"/>
          <w:szCs w:val="26"/>
        </w:rPr>
        <w:t xml:space="preserve"> календарных дней со дня получения разработчиком</w:t>
      </w:r>
      <w:r w:rsidR="00F84D2E" w:rsidRPr="009C5586">
        <w:rPr>
          <w:sz w:val="26"/>
          <w:szCs w:val="26"/>
        </w:rPr>
        <w:t xml:space="preserve"> заключения об о</w:t>
      </w:r>
      <w:r w:rsidR="00890251" w:rsidRPr="009C5586">
        <w:rPr>
          <w:sz w:val="26"/>
          <w:szCs w:val="26"/>
        </w:rPr>
        <w:t>ценке регулирующего воздействия и</w:t>
      </w:r>
      <w:r w:rsidR="00F84D2E" w:rsidRPr="009C5586">
        <w:rPr>
          <w:sz w:val="26"/>
          <w:szCs w:val="26"/>
        </w:rPr>
        <w:t xml:space="preserve"> сводки предложений по проекту акта,</w:t>
      </w:r>
      <w:r w:rsidRPr="009C5586">
        <w:rPr>
          <w:sz w:val="26"/>
          <w:szCs w:val="26"/>
        </w:rPr>
        <w:t xml:space="preserve"> разработчик на</w:t>
      </w:r>
      <w:r w:rsidR="00ED2281" w:rsidRPr="009C5586">
        <w:rPr>
          <w:sz w:val="26"/>
          <w:szCs w:val="26"/>
        </w:rPr>
        <w:t>правляет в уполномоченное подразделение</w:t>
      </w:r>
      <w:r w:rsidRPr="009C5586">
        <w:rPr>
          <w:sz w:val="26"/>
          <w:szCs w:val="26"/>
        </w:rPr>
        <w:t xml:space="preserve"> копию итоговой редакции проекта акта, а также информацию об учете или причинах отклонения предложений, содержащихся в полученной им сводке предложений, поступивших от участников публичных консультаций по проекту </w:t>
      </w:r>
      <w:r w:rsidR="008F0E0F" w:rsidRPr="009C5586">
        <w:rPr>
          <w:sz w:val="26"/>
          <w:szCs w:val="26"/>
        </w:rPr>
        <w:t>акта.</w:t>
      </w:r>
      <w:proofErr w:type="gramEnd"/>
    </w:p>
    <w:p w:rsidR="003E1EC8" w:rsidRPr="009C5586" w:rsidRDefault="00890251" w:rsidP="009C5586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 w:rsidRPr="009C5586">
        <w:rPr>
          <w:sz w:val="26"/>
          <w:szCs w:val="26"/>
        </w:rPr>
        <w:t xml:space="preserve">В срок не позднее 5 рабочих </w:t>
      </w:r>
      <w:r w:rsidR="003E1EC8" w:rsidRPr="009C5586">
        <w:rPr>
          <w:sz w:val="26"/>
          <w:szCs w:val="26"/>
        </w:rPr>
        <w:t>дней со дня получения уполномочен</w:t>
      </w:r>
      <w:r w:rsidR="00ED2281" w:rsidRPr="009C5586">
        <w:rPr>
          <w:sz w:val="26"/>
          <w:szCs w:val="26"/>
        </w:rPr>
        <w:t>ным подразделением</w:t>
      </w:r>
      <w:r w:rsidR="003E1EC8" w:rsidRPr="009C5586">
        <w:rPr>
          <w:sz w:val="26"/>
          <w:szCs w:val="26"/>
        </w:rPr>
        <w:t xml:space="preserve"> копии итоговой редакции проекта акта, а также информации об учете или причинах отклонения предложений, содержащихся в сводке предложений, поступивших от участников публичных консультаций по проекту акта, уполномоченный орган размещает эти документы, а также </w:t>
      </w:r>
      <w:r w:rsidR="008F0E0F" w:rsidRPr="009C5586">
        <w:rPr>
          <w:sz w:val="26"/>
          <w:szCs w:val="26"/>
        </w:rPr>
        <w:t xml:space="preserve">копию заключения об оценке регулирующего воздействия и копию </w:t>
      </w:r>
      <w:r w:rsidR="00AA230E" w:rsidRPr="009C5586">
        <w:rPr>
          <w:sz w:val="26"/>
          <w:szCs w:val="26"/>
        </w:rPr>
        <w:t xml:space="preserve">сводки предложений </w:t>
      </w:r>
      <w:r w:rsidR="003E1EC8" w:rsidRPr="009C5586">
        <w:rPr>
          <w:sz w:val="26"/>
          <w:szCs w:val="26"/>
        </w:rPr>
        <w:t xml:space="preserve">на </w:t>
      </w:r>
      <w:r w:rsidR="00AA230E" w:rsidRPr="009C5586">
        <w:rPr>
          <w:sz w:val="26"/>
          <w:szCs w:val="26"/>
        </w:rPr>
        <w:t xml:space="preserve">официальном сайте. </w:t>
      </w:r>
      <w:proofErr w:type="gramEnd"/>
    </w:p>
    <w:p w:rsidR="006E1FA9" w:rsidRPr="009C5586" w:rsidRDefault="006E1FA9" w:rsidP="00783AAA">
      <w:pPr>
        <w:rPr>
          <w:b/>
          <w:sz w:val="26"/>
          <w:szCs w:val="26"/>
        </w:rPr>
      </w:pPr>
    </w:p>
    <w:p w:rsidR="00B618BD" w:rsidRPr="009C5586" w:rsidRDefault="00B618BD" w:rsidP="009C5586">
      <w:pPr>
        <w:numPr>
          <w:ilvl w:val="0"/>
          <w:numId w:val="17"/>
        </w:numPr>
        <w:jc w:val="center"/>
        <w:rPr>
          <w:b/>
          <w:sz w:val="26"/>
          <w:szCs w:val="26"/>
        </w:rPr>
      </w:pPr>
      <w:r w:rsidRPr="009C5586">
        <w:rPr>
          <w:b/>
          <w:sz w:val="26"/>
          <w:szCs w:val="26"/>
        </w:rPr>
        <w:t>Проведение экспертизы муниципальных нормативных правовых актов</w:t>
      </w:r>
    </w:p>
    <w:p w:rsidR="00B618BD" w:rsidRPr="009C5586" w:rsidRDefault="00B618BD" w:rsidP="009C5586">
      <w:pPr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9C5586">
        <w:rPr>
          <w:sz w:val="26"/>
          <w:szCs w:val="26"/>
        </w:rPr>
        <w:t xml:space="preserve">Этапами проведения экспертизы </w:t>
      </w:r>
      <w:r w:rsidRPr="009C5586">
        <w:rPr>
          <w:bCs/>
          <w:sz w:val="26"/>
          <w:szCs w:val="26"/>
        </w:rPr>
        <w:t>нормативных правовых актов</w:t>
      </w:r>
      <w:r w:rsidR="00063767" w:rsidRPr="009C5586">
        <w:rPr>
          <w:bCs/>
          <w:sz w:val="26"/>
          <w:szCs w:val="26"/>
        </w:rPr>
        <w:t xml:space="preserve"> являются</w:t>
      </w:r>
      <w:r w:rsidRPr="009C5586">
        <w:rPr>
          <w:bCs/>
          <w:sz w:val="26"/>
          <w:szCs w:val="26"/>
        </w:rPr>
        <w:t>:</w:t>
      </w:r>
    </w:p>
    <w:p w:rsidR="00B618BD" w:rsidRPr="009C5586" w:rsidRDefault="00B618BD" w:rsidP="00783AAA">
      <w:pPr>
        <w:pStyle w:val="a4"/>
        <w:numPr>
          <w:ilvl w:val="0"/>
          <w:numId w:val="12"/>
        </w:numPr>
        <w:ind w:left="0" w:firstLine="709"/>
        <w:contextualSpacing w:val="0"/>
        <w:jc w:val="both"/>
        <w:rPr>
          <w:bCs/>
          <w:sz w:val="26"/>
          <w:szCs w:val="26"/>
        </w:rPr>
      </w:pPr>
      <w:r w:rsidRPr="009C5586">
        <w:rPr>
          <w:sz w:val="26"/>
          <w:szCs w:val="26"/>
        </w:rPr>
        <w:t xml:space="preserve">формирование плана проведения экспертизы </w:t>
      </w:r>
      <w:r w:rsidRPr="009C5586">
        <w:rPr>
          <w:bCs/>
          <w:sz w:val="26"/>
          <w:szCs w:val="26"/>
        </w:rPr>
        <w:t>нормативных правовых актов</w:t>
      </w:r>
      <w:r w:rsidR="00F767E1" w:rsidRPr="009C5586">
        <w:rPr>
          <w:bCs/>
          <w:sz w:val="26"/>
          <w:szCs w:val="26"/>
        </w:rPr>
        <w:t xml:space="preserve"> (далее - План)</w:t>
      </w:r>
      <w:r w:rsidRPr="009C5586">
        <w:rPr>
          <w:bCs/>
          <w:sz w:val="26"/>
          <w:szCs w:val="26"/>
        </w:rPr>
        <w:t>;</w:t>
      </w:r>
    </w:p>
    <w:p w:rsidR="00604B24" w:rsidRPr="009C5586" w:rsidRDefault="00604B24" w:rsidP="00783AAA">
      <w:pPr>
        <w:pStyle w:val="a4"/>
        <w:numPr>
          <w:ilvl w:val="0"/>
          <w:numId w:val="12"/>
        </w:numPr>
        <w:ind w:left="0" w:firstLine="709"/>
        <w:contextualSpacing w:val="0"/>
        <w:jc w:val="both"/>
        <w:rPr>
          <w:bCs/>
          <w:sz w:val="26"/>
          <w:szCs w:val="26"/>
        </w:rPr>
      </w:pPr>
      <w:r w:rsidRPr="009C5586">
        <w:rPr>
          <w:sz w:val="26"/>
          <w:szCs w:val="26"/>
        </w:rPr>
        <w:t>подготовка проектов заключений о результатах экспертизы нормативных правовых актов;</w:t>
      </w:r>
    </w:p>
    <w:p w:rsidR="00B618BD" w:rsidRPr="009C5586" w:rsidRDefault="008552FC" w:rsidP="00783AAA">
      <w:pPr>
        <w:ind w:firstLine="709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3) </w:t>
      </w:r>
      <w:r w:rsidR="00B618BD" w:rsidRPr="009C5586">
        <w:rPr>
          <w:sz w:val="26"/>
          <w:szCs w:val="26"/>
        </w:rPr>
        <w:t xml:space="preserve">проведение публичных консультаций по </w:t>
      </w:r>
      <w:r w:rsidR="00F767E1" w:rsidRPr="009C5586">
        <w:rPr>
          <w:sz w:val="26"/>
          <w:szCs w:val="26"/>
        </w:rPr>
        <w:t>проектам заключений</w:t>
      </w:r>
      <w:r w:rsidR="00C36103" w:rsidRPr="009C5586">
        <w:rPr>
          <w:sz w:val="26"/>
          <w:szCs w:val="26"/>
        </w:rPr>
        <w:t xml:space="preserve"> о результатах экспертизы нормативных правовых актов</w:t>
      </w:r>
      <w:r w:rsidR="00B618BD" w:rsidRPr="009C5586">
        <w:rPr>
          <w:sz w:val="26"/>
          <w:szCs w:val="26"/>
        </w:rPr>
        <w:t>;</w:t>
      </w:r>
    </w:p>
    <w:p w:rsidR="00B618BD" w:rsidRPr="009C5586" w:rsidRDefault="00B618BD" w:rsidP="00783AAA">
      <w:pPr>
        <w:ind w:firstLine="709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4) </w:t>
      </w:r>
      <w:r w:rsidR="008552FC" w:rsidRPr="009C5586">
        <w:rPr>
          <w:sz w:val="26"/>
          <w:szCs w:val="26"/>
        </w:rPr>
        <w:t xml:space="preserve">подготовка </w:t>
      </w:r>
      <w:r w:rsidRPr="009C5586">
        <w:rPr>
          <w:sz w:val="26"/>
          <w:szCs w:val="26"/>
        </w:rPr>
        <w:t>заключений о результатах экспертизы муниципальных нормативных правовых актов.</w:t>
      </w:r>
    </w:p>
    <w:p w:rsidR="009C5586" w:rsidRPr="009C5586" w:rsidRDefault="001C6641" w:rsidP="009C5586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Методология проведения экспертизы муниципальных правовых актов утверждается уполномоченным </w:t>
      </w:r>
      <w:r w:rsidR="00F767E1" w:rsidRPr="009C5586">
        <w:rPr>
          <w:sz w:val="26"/>
          <w:szCs w:val="26"/>
        </w:rPr>
        <w:t>подразделением</w:t>
      </w:r>
      <w:r w:rsidRPr="009C5586">
        <w:rPr>
          <w:sz w:val="26"/>
          <w:szCs w:val="26"/>
        </w:rPr>
        <w:t>.</w:t>
      </w:r>
    </w:p>
    <w:p w:rsidR="00077F33" w:rsidRPr="009C5586" w:rsidRDefault="00077F33" w:rsidP="009C5586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Экспертиза </w:t>
      </w:r>
      <w:r w:rsidRPr="009C5586">
        <w:rPr>
          <w:rFonts w:eastAsia="Calibri"/>
          <w:sz w:val="26"/>
          <w:szCs w:val="26"/>
        </w:rPr>
        <w:t xml:space="preserve">нормативных правовых актов проводится </w:t>
      </w:r>
      <w:r w:rsidR="00F767E1" w:rsidRPr="009C5586">
        <w:rPr>
          <w:rFonts w:eastAsia="Calibri"/>
          <w:sz w:val="26"/>
          <w:szCs w:val="26"/>
        </w:rPr>
        <w:t xml:space="preserve">Уполномоченным подразделением </w:t>
      </w:r>
      <w:r w:rsidRPr="009C5586">
        <w:rPr>
          <w:rFonts w:eastAsia="Calibri"/>
          <w:sz w:val="26"/>
          <w:szCs w:val="26"/>
        </w:rPr>
        <w:t xml:space="preserve">в соответствии с </w:t>
      </w:r>
      <w:r w:rsidR="00F767E1" w:rsidRPr="009C5586">
        <w:rPr>
          <w:rFonts w:eastAsia="Calibri"/>
          <w:sz w:val="26"/>
          <w:szCs w:val="26"/>
        </w:rPr>
        <w:t>утвержденным Планом.</w:t>
      </w:r>
    </w:p>
    <w:p w:rsidR="00890251" w:rsidRPr="009C5586" w:rsidRDefault="00890251" w:rsidP="00783AAA">
      <w:pPr>
        <w:ind w:firstLine="708"/>
        <w:jc w:val="both"/>
        <w:rPr>
          <w:rFonts w:eastAsia="Calibri"/>
          <w:sz w:val="26"/>
          <w:szCs w:val="26"/>
        </w:rPr>
      </w:pPr>
    </w:p>
    <w:p w:rsidR="00890251" w:rsidRPr="009C5586" w:rsidRDefault="00890251" w:rsidP="00841160">
      <w:pPr>
        <w:pStyle w:val="ConsPlusNormal"/>
        <w:numPr>
          <w:ilvl w:val="0"/>
          <w:numId w:val="17"/>
        </w:num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C5586">
        <w:rPr>
          <w:rFonts w:ascii="Times New Roman" w:hAnsi="Times New Roman" w:cs="Times New Roman"/>
          <w:b/>
          <w:sz w:val="26"/>
          <w:szCs w:val="26"/>
        </w:rPr>
        <w:t>Подготовка плана проведения экспертизы</w:t>
      </w:r>
      <w:r w:rsidR="009C5586" w:rsidRPr="009C55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5586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077F33" w:rsidRPr="009C5586" w:rsidRDefault="00077F33" w:rsidP="009C5586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C5586">
        <w:rPr>
          <w:sz w:val="26"/>
          <w:szCs w:val="26"/>
        </w:rPr>
        <w:t>В Плане указывается:</w:t>
      </w:r>
    </w:p>
    <w:p w:rsidR="00077F33" w:rsidRPr="009C5586" w:rsidRDefault="00077F33" w:rsidP="00783AAA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наименование </w:t>
      </w:r>
      <w:r w:rsidR="00F767E1" w:rsidRPr="009C5586">
        <w:rPr>
          <w:sz w:val="26"/>
          <w:szCs w:val="26"/>
        </w:rPr>
        <w:t>и реквизиты</w:t>
      </w:r>
      <w:r w:rsidRPr="009C5586">
        <w:rPr>
          <w:sz w:val="26"/>
          <w:szCs w:val="26"/>
        </w:rPr>
        <w:t xml:space="preserve"> нормативного правового акта;</w:t>
      </w:r>
    </w:p>
    <w:p w:rsidR="00077F33" w:rsidRPr="009C5586" w:rsidRDefault="00077F33" w:rsidP="00783AAA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наименование регулирующего органа, </w:t>
      </w:r>
      <w:r w:rsidR="00F767E1" w:rsidRPr="009C5586">
        <w:rPr>
          <w:sz w:val="26"/>
          <w:szCs w:val="26"/>
        </w:rPr>
        <w:t xml:space="preserve">подразделения, </w:t>
      </w:r>
      <w:r w:rsidRPr="009C5586">
        <w:rPr>
          <w:sz w:val="26"/>
          <w:szCs w:val="26"/>
        </w:rPr>
        <w:t>осуществлявшего разработку правового акта</w:t>
      </w:r>
      <w:r w:rsidR="00363698" w:rsidRPr="009C5586">
        <w:rPr>
          <w:sz w:val="26"/>
          <w:szCs w:val="26"/>
        </w:rPr>
        <w:t>;</w:t>
      </w:r>
    </w:p>
    <w:p w:rsidR="00077F33" w:rsidRPr="009C5586" w:rsidRDefault="00077F33" w:rsidP="00783AAA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срок представления </w:t>
      </w:r>
      <w:r w:rsidR="0024303C" w:rsidRPr="009C5586">
        <w:rPr>
          <w:sz w:val="26"/>
          <w:szCs w:val="26"/>
        </w:rPr>
        <w:t xml:space="preserve">проекта </w:t>
      </w:r>
      <w:r w:rsidRPr="009C5586">
        <w:rPr>
          <w:sz w:val="26"/>
          <w:szCs w:val="26"/>
        </w:rPr>
        <w:t xml:space="preserve">заключения об экспертизе </w:t>
      </w:r>
      <w:r w:rsidR="0024303C" w:rsidRPr="009C5586">
        <w:rPr>
          <w:sz w:val="26"/>
          <w:szCs w:val="26"/>
        </w:rPr>
        <w:t xml:space="preserve">нормативного </w:t>
      </w:r>
      <w:r w:rsidRPr="009C5586">
        <w:rPr>
          <w:sz w:val="26"/>
          <w:szCs w:val="26"/>
        </w:rPr>
        <w:t>правового акта;</w:t>
      </w:r>
    </w:p>
    <w:p w:rsidR="001C4FD6" w:rsidRPr="009C5586" w:rsidRDefault="00077F33" w:rsidP="00783AAA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срок </w:t>
      </w:r>
      <w:r w:rsidR="0024303C" w:rsidRPr="009C5586">
        <w:rPr>
          <w:sz w:val="26"/>
          <w:szCs w:val="26"/>
        </w:rPr>
        <w:t xml:space="preserve">проведения экспертизы нормативного </w:t>
      </w:r>
      <w:r w:rsidR="00363698" w:rsidRPr="009C5586">
        <w:rPr>
          <w:sz w:val="26"/>
          <w:szCs w:val="26"/>
        </w:rPr>
        <w:t>правового акта, в том числе публичных консультаций.</w:t>
      </w:r>
    </w:p>
    <w:p w:rsidR="009C5586" w:rsidRPr="009C5586" w:rsidRDefault="0024303C" w:rsidP="009C5586">
      <w:pPr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9C5586">
        <w:rPr>
          <w:rFonts w:eastAsia="Calibri"/>
          <w:sz w:val="26"/>
          <w:szCs w:val="26"/>
        </w:rPr>
        <w:t>Уполномоченное подразделение</w:t>
      </w:r>
      <w:r w:rsidR="001B0C0D" w:rsidRPr="009C5586">
        <w:rPr>
          <w:rFonts w:eastAsia="Calibri"/>
          <w:sz w:val="26"/>
          <w:szCs w:val="26"/>
        </w:rPr>
        <w:t xml:space="preserve"> не позднее </w:t>
      </w:r>
      <w:r w:rsidR="001A408D" w:rsidRPr="009C5586">
        <w:rPr>
          <w:rFonts w:eastAsia="Calibri"/>
          <w:sz w:val="26"/>
          <w:szCs w:val="26"/>
        </w:rPr>
        <w:t>4 месяцев до окончания текущего года</w:t>
      </w:r>
      <w:r w:rsidR="001B0C0D" w:rsidRPr="009C5586">
        <w:rPr>
          <w:rFonts w:eastAsia="Calibri"/>
          <w:sz w:val="26"/>
          <w:szCs w:val="26"/>
        </w:rPr>
        <w:t xml:space="preserve"> размещает на официальном сайте уведомление о сборе предло</w:t>
      </w:r>
      <w:r w:rsidR="001A408D" w:rsidRPr="009C5586">
        <w:rPr>
          <w:rFonts w:eastAsia="Calibri"/>
          <w:sz w:val="26"/>
          <w:szCs w:val="26"/>
        </w:rPr>
        <w:t>жений в целях формирования П</w:t>
      </w:r>
      <w:r w:rsidR="001B0C0D" w:rsidRPr="009C5586">
        <w:rPr>
          <w:rFonts w:eastAsia="Calibri"/>
          <w:sz w:val="26"/>
          <w:szCs w:val="26"/>
        </w:rPr>
        <w:t>лана.</w:t>
      </w:r>
    </w:p>
    <w:p w:rsidR="009C5586" w:rsidRPr="009C5586" w:rsidRDefault="001B0C0D" w:rsidP="009C5586">
      <w:pPr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9C5586">
        <w:rPr>
          <w:sz w:val="26"/>
          <w:szCs w:val="26"/>
        </w:rPr>
        <w:t>Срок сбора пре</w:t>
      </w:r>
      <w:r w:rsidR="001A408D" w:rsidRPr="009C5586">
        <w:rPr>
          <w:sz w:val="26"/>
          <w:szCs w:val="26"/>
        </w:rPr>
        <w:t xml:space="preserve">дложений составляет не более 45 </w:t>
      </w:r>
      <w:r w:rsidRPr="009C5586">
        <w:rPr>
          <w:sz w:val="26"/>
          <w:szCs w:val="26"/>
        </w:rPr>
        <w:t>календарных дней с момента размещения уведомления.</w:t>
      </w:r>
    </w:p>
    <w:p w:rsidR="009C5586" w:rsidRPr="009C5586" w:rsidRDefault="001B0C0D" w:rsidP="009C5586">
      <w:pPr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9C5586">
        <w:rPr>
          <w:sz w:val="26"/>
          <w:szCs w:val="26"/>
        </w:rPr>
        <w:t xml:space="preserve">Не позднее </w:t>
      </w:r>
      <w:r w:rsidR="001A408D" w:rsidRPr="009C5586">
        <w:rPr>
          <w:sz w:val="26"/>
          <w:szCs w:val="26"/>
        </w:rPr>
        <w:t>5</w:t>
      </w:r>
      <w:r w:rsidRPr="009C5586">
        <w:rPr>
          <w:sz w:val="26"/>
          <w:szCs w:val="26"/>
        </w:rPr>
        <w:t xml:space="preserve"> рабочих дней со дня окончания срока сб</w:t>
      </w:r>
      <w:r w:rsidR="00363698" w:rsidRPr="009C5586">
        <w:rPr>
          <w:sz w:val="26"/>
          <w:szCs w:val="26"/>
        </w:rPr>
        <w:t>ора предложений у</w:t>
      </w:r>
      <w:r w:rsidR="001A408D" w:rsidRPr="009C5586">
        <w:rPr>
          <w:sz w:val="26"/>
          <w:szCs w:val="26"/>
        </w:rPr>
        <w:t>полномоченное подразделение</w:t>
      </w:r>
      <w:r w:rsidRPr="009C5586">
        <w:rPr>
          <w:sz w:val="26"/>
          <w:szCs w:val="26"/>
        </w:rPr>
        <w:t xml:space="preserve"> формирует сводку всех поступивших предложений по включению </w:t>
      </w:r>
      <w:r w:rsidR="001A408D" w:rsidRPr="009C5586">
        <w:rPr>
          <w:sz w:val="26"/>
          <w:szCs w:val="26"/>
        </w:rPr>
        <w:t>нормативных правовых актов в П</w:t>
      </w:r>
      <w:r w:rsidRPr="009C5586">
        <w:rPr>
          <w:sz w:val="26"/>
          <w:szCs w:val="26"/>
        </w:rPr>
        <w:t xml:space="preserve">лан </w:t>
      </w:r>
      <w:r w:rsidR="00A52FA7" w:rsidRPr="009C5586">
        <w:rPr>
          <w:sz w:val="26"/>
          <w:szCs w:val="26"/>
        </w:rPr>
        <w:t xml:space="preserve">на следующий </w:t>
      </w:r>
      <w:r w:rsidR="001A408D" w:rsidRPr="009C5586">
        <w:rPr>
          <w:sz w:val="26"/>
          <w:szCs w:val="26"/>
        </w:rPr>
        <w:t xml:space="preserve">год </w:t>
      </w:r>
      <w:r w:rsidRPr="009C5586">
        <w:rPr>
          <w:sz w:val="26"/>
          <w:szCs w:val="26"/>
        </w:rPr>
        <w:t>и в целях публичных консультаций размещает ее на официальном сайте.</w:t>
      </w:r>
    </w:p>
    <w:p w:rsidR="009C5586" w:rsidRPr="009C5586" w:rsidRDefault="001B0C0D" w:rsidP="009C5586">
      <w:pPr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9C5586">
        <w:rPr>
          <w:rFonts w:eastAsia="Calibri"/>
          <w:sz w:val="26"/>
          <w:szCs w:val="26"/>
        </w:rPr>
        <w:t xml:space="preserve">Срок публичных консультаций по сводке предложений в план составляет не менее </w:t>
      </w:r>
      <w:r w:rsidR="001A408D" w:rsidRPr="009C5586">
        <w:rPr>
          <w:rFonts w:eastAsia="Calibri"/>
          <w:sz w:val="26"/>
          <w:szCs w:val="26"/>
        </w:rPr>
        <w:t xml:space="preserve">30 </w:t>
      </w:r>
      <w:r w:rsidRPr="009C5586">
        <w:rPr>
          <w:rFonts w:eastAsia="Calibri"/>
          <w:sz w:val="26"/>
          <w:szCs w:val="26"/>
        </w:rPr>
        <w:t>календарных дней.</w:t>
      </w:r>
    </w:p>
    <w:p w:rsidR="00055C03" w:rsidRPr="009C5586" w:rsidRDefault="00055C03" w:rsidP="009C5586">
      <w:pPr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9C5586">
        <w:rPr>
          <w:rFonts w:eastAsia="Calibri"/>
          <w:sz w:val="26"/>
          <w:szCs w:val="26"/>
        </w:rPr>
        <w:t>По результатам публ</w:t>
      </w:r>
      <w:r w:rsidR="00363698" w:rsidRPr="009C5586">
        <w:rPr>
          <w:rFonts w:eastAsia="Calibri"/>
          <w:sz w:val="26"/>
          <w:szCs w:val="26"/>
        </w:rPr>
        <w:t>ичных консультаций у</w:t>
      </w:r>
      <w:r w:rsidR="001A408D" w:rsidRPr="009C5586">
        <w:rPr>
          <w:rFonts w:eastAsia="Calibri"/>
          <w:sz w:val="26"/>
          <w:szCs w:val="26"/>
        </w:rPr>
        <w:t>полномоченное подразделение</w:t>
      </w:r>
      <w:r w:rsidRPr="009C5586">
        <w:rPr>
          <w:rFonts w:eastAsia="Calibri"/>
          <w:sz w:val="26"/>
          <w:szCs w:val="26"/>
        </w:rPr>
        <w:t xml:space="preserve"> фор</w:t>
      </w:r>
      <w:r w:rsidR="00A52FA7" w:rsidRPr="009C5586">
        <w:rPr>
          <w:rFonts w:eastAsia="Calibri"/>
          <w:sz w:val="26"/>
          <w:szCs w:val="26"/>
        </w:rPr>
        <w:t xml:space="preserve">мирует </w:t>
      </w:r>
      <w:r w:rsidR="00363698" w:rsidRPr="009C5586">
        <w:rPr>
          <w:rFonts w:eastAsia="Calibri"/>
          <w:sz w:val="26"/>
          <w:szCs w:val="26"/>
        </w:rPr>
        <w:t>и утверждает План</w:t>
      </w:r>
      <w:r w:rsidR="00A52FA7" w:rsidRPr="009C5586">
        <w:rPr>
          <w:rFonts w:eastAsia="Calibri"/>
          <w:sz w:val="26"/>
          <w:szCs w:val="26"/>
        </w:rPr>
        <w:t xml:space="preserve"> на следующий </w:t>
      </w:r>
      <w:r w:rsidR="001A408D" w:rsidRPr="009C5586">
        <w:rPr>
          <w:rFonts w:eastAsia="Calibri"/>
          <w:sz w:val="26"/>
          <w:szCs w:val="26"/>
        </w:rPr>
        <w:t>год</w:t>
      </w:r>
      <w:r w:rsidR="00A52FA7" w:rsidRPr="009C5586">
        <w:rPr>
          <w:rFonts w:eastAsia="Calibri"/>
          <w:sz w:val="26"/>
          <w:szCs w:val="26"/>
        </w:rPr>
        <w:t>.</w:t>
      </w:r>
    </w:p>
    <w:p w:rsidR="009C5586" w:rsidRPr="009C5586" w:rsidRDefault="00055C03" w:rsidP="009C5586">
      <w:pPr>
        <w:ind w:firstLine="709"/>
        <w:jc w:val="both"/>
        <w:rPr>
          <w:rFonts w:eastAsia="Calibri"/>
          <w:sz w:val="26"/>
          <w:szCs w:val="26"/>
        </w:rPr>
      </w:pPr>
      <w:r w:rsidRPr="009C5586">
        <w:rPr>
          <w:rFonts w:eastAsia="Calibri"/>
          <w:sz w:val="26"/>
          <w:szCs w:val="26"/>
        </w:rPr>
        <w:t xml:space="preserve">План подлежит </w:t>
      </w:r>
      <w:r w:rsidR="00D227D2" w:rsidRPr="009C5586">
        <w:rPr>
          <w:rFonts w:eastAsia="Calibri"/>
          <w:sz w:val="26"/>
          <w:szCs w:val="26"/>
        </w:rPr>
        <w:t>размещению на</w:t>
      </w:r>
      <w:r w:rsidR="00650325" w:rsidRPr="009C5586">
        <w:rPr>
          <w:rFonts w:eastAsia="Calibri"/>
          <w:sz w:val="26"/>
          <w:szCs w:val="26"/>
        </w:rPr>
        <w:t xml:space="preserve"> официальном сайте не позднее 5</w:t>
      </w:r>
      <w:r w:rsidR="009C5586" w:rsidRPr="009C5586">
        <w:rPr>
          <w:rFonts w:eastAsia="Calibri"/>
          <w:sz w:val="26"/>
          <w:szCs w:val="26"/>
        </w:rPr>
        <w:t xml:space="preserve"> рабочих дней со дня</w:t>
      </w:r>
      <w:r w:rsidR="00D227D2" w:rsidRPr="009C5586">
        <w:rPr>
          <w:rFonts w:eastAsia="Calibri"/>
          <w:sz w:val="26"/>
          <w:szCs w:val="26"/>
        </w:rPr>
        <w:t xml:space="preserve"> его утверждения.</w:t>
      </w:r>
    </w:p>
    <w:p w:rsidR="009C5586" w:rsidRPr="009C5586" w:rsidRDefault="009C5586" w:rsidP="009C5586">
      <w:pPr>
        <w:jc w:val="both"/>
        <w:rPr>
          <w:rFonts w:eastAsia="Calibri"/>
          <w:sz w:val="26"/>
          <w:szCs w:val="26"/>
        </w:rPr>
      </w:pPr>
    </w:p>
    <w:p w:rsidR="002A53EC" w:rsidRPr="009C5586" w:rsidRDefault="002A53EC" w:rsidP="009C5586">
      <w:pPr>
        <w:numPr>
          <w:ilvl w:val="0"/>
          <w:numId w:val="17"/>
        </w:numPr>
        <w:ind w:left="0" w:firstLine="0"/>
        <w:jc w:val="center"/>
        <w:rPr>
          <w:rFonts w:eastAsia="Calibri"/>
          <w:sz w:val="26"/>
          <w:szCs w:val="26"/>
        </w:rPr>
      </w:pPr>
      <w:r w:rsidRPr="009C5586">
        <w:rPr>
          <w:b/>
          <w:sz w:val="26"/>
          <w:szCs w:val="26"/>
        </w:rPr>
        <w:t xml:space="preserve">Подготовка </w:t>
      </w:r>
      <w:r w:rsidR="00C36103" w:rsidRPr="009C5586">
        <w:rPr>
          <w:b/>
          <w:sz w:val="26"/>
          <w:szCs w:val="26"/>
        </w:rPr>
        <w:t>проект</w:t>
      </w:r>
      <w:r w:rsidR="00A450B1" w:rsidRPr="009C5586">
        <w:rPr>
          <w:b/>
          <w:sz w:val="26"/>
          <w:szCs w:val="26"/>
        </w:rPr>
        <w:t>ов</w:t>
      </w:r>
      <w:r w:rsidR="00C36103" w:rsidRPr="009C5586">
        <w:rPr>
          <w:b/>
          <w:sz w:val="26"/>
          <w:szCs w:val="26"/>
        </w:rPr>
        <w:t xml:space="preserve"> заключени</w:t>
      </w:r>
      <w:r w:rsidR="00A450B1" w:rsidRPr="009C5586">
        <w:rPr>
          <w:b/>
          <w:sz w:val="26"/>
          <w:szCs w:val="26"/>
        </w:rPr>
        <w:t>й</w:t>
      </w:r>
      <w:r w:rsidR="00C36103" w:rsidRPr="009C5586">
        <w:rPr>
          <w:b/>
          <w:sz w:val="26"/>
          <w:szCs w:val="26"/>
        </w:rPr>
        <w:t xml:space="preserve"> о результатах</w:t>
      </w:r>
      <w:r w:rsidRPr="009C5586">
        <w:rPr>
          <w:b/>
          <w:sz w:val="26"/>
          <w:szCs w:val="26"/>
        </w:rPr>
        <w:t xml:space="preserve"> экспертизы</w:t>
      </w:r>
      <w:r w:rsidR="009C5586" w:rsidRPr="009C5586">
        <w:rPr>
          <w:b/>
          <w:sz w:val="26"/>
          <w:szCs w:val="26"/>
        </w:rPr>
        <w:t xml:space="preserve"> </w:t>
      </w:r>
      <w:r w:rsidRPr="009C5586">
        <w:rPr>
          <w:b/>
          <w:sz w:val="26"/>
          <w:szCs w:val="26"/>
        </w:rPr>
        <w:t>нормативн</w:t>
      </w:r>
      <w:r w:rsidR="00A450B1" w:rsidRPr="009C5586">
        <w:rPr>
          <w:b/>
          <w:sz w:val="26"/>
          <w:szCs w:val="26"/>
        </w:rPr>
        <w:t>ых</w:t>
      </w:r>
      <w:r w:rsidRPr="009C5586">
        <w:rPr>
          <w:b/>
          <w:sz w:val="26"/>
          <w:szCs w:val="26"/>
        </w:rPr>
        <w:t xml:space="preserve"> правов</w:t>
      </w:r>
      <w:r w:rsidR="00A450B1" w:rsidRPr="009C5586">
        <w:rPr>
          <w:b/>
          <w:sz w:val="26"/>
          <w:szCs w:val="26"/>
        </w:rPr>
        <w:t>ых</w:t>
      </w:r>
      <w:r w:rsidRPr="009C5586">
        <w:rPr>
          <w:b/>
          <w:sz w:val="26"/>
          <w:szCs w:val="26"/>
        </w:rPr>
        <w:t xml:space="preserve"> акт</w:t>
      </w:r>
      <w:r w:rsidR="00A450B1" w:rsidRPr="009C5586">
        <w:rPr>
          <w:b/>
          <w:sz w:val="26"/>
          <w:szCs w:val="26"/>
        </w:rPr>
        <w:t>ов</w:t>
      </w:r>
      <w:r w:rsidRPr="009C5586">
        <w:rPr>
          <w:b/>
          <w:sz w:val="26"/>
          <w:szCs w:val="26"/>
        </w:rPr>
        <w:t xml:space="preserve"> и </w:t>
      </w:r>
      <w:r w:rsidR="00A450B1" w:rsidRPr="009C5586">
        <w:rPr>
          <w:b/>
          <w:sz w:val="26"/>
          <w:szCs w:val="26"/>
        </w:rPr>
        <w:t>проведение</w:t>
      </w:r>
      <w:r w:rsidRPr="009C5586">
        <w:rPr>
          <w:b/>
          <w:sz w:val="26"/>
          <w:szCs w:val="26"/>
        </w:rPr>
        <w:t xml:space="preserve"> публичн</w:t>
      </w:r>
      <w:r w:rsidR="00A450B1" w:rsidRPr="009C5586">
        <w:rPr>
          <w:b/>
          <w:sz w:val="26"/>
          <w:szCs w:val="26"/>
        </w:rPr>
        <w:t>ых консультаций по ним</w:t>
      </w:r>
    </w:p>
    <w:p w:rsidR="008C0A1E" w:rsidRPr="009C5586" w:rsidRDefault="00363698" w:rsidP="009C5586">
      <w:pPr>
        <w:pStyle w:val="ConsPlusNormal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Заключение</w:t>
      </w:r>
      <w:r w:rsidR="00C36103" w:rsidRPr="009C5586">
        <w:rPr>
          <w:rFonts w:ascii="Times New Roman" w:hAnsi="Times New Roman" w:cs="Times New Roman"/>
          <w:sz w:val="26"/>
          <w:szCs w:val="26"/>
        </w:rPr>
        <w:t xml:space="preserve"> о результатах экспертизы нормативных правовых актов и его проект</w:t>
      </w:r>
      <w:r w:rsidRPr="009C5586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C36103" w:rsidRPr="009C5586">
        <w:rPr>
          <w:rFonts w:ascii="Times New Roman" w:hAnsi="Times New Roman" w:cs="Times New Roman"/>
          <w:sz w:val="26"/>
          <w:szCs w:val="26"/>
        </w:rPr>
        <w:t>а</w:t>
      </w:r>
      <w:r w:rsidRPr="009C5586">
        <w:rPr>
          <w:rFonts w:ascii="Times New Roman" w:hAnsi="Times New Roman" w:cs="Times New Roman"/>
          <w:sz w:val="26"/>
          <w:szCs w:val="26"/>
        </w:rPr>
        <w:t>т</w:t>
      </w:r>
      <w:r w:rsidR="001C4FD6" w:rsidRPr="009C5586">
        <w:rPr>
          <w:rFonts w:ascii="Times New Roman" w:hAnsi="Times New Roman" w:cs="Times New Roman"/>
          <w:sz w:val="26"/>
          <w:szCs w:val="26"/>
        </w:rPr>
        <w:t xml:space="preserve"> следующие сведения:</w:t>
      </w:r>
    </w:p>
    <w:p w:rsidR="001C4FD6" w:rsidRPr="009C5586" w:rsidRDefault="001C4FD6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 xml:space="preserve">1) </w:t>
      </w:r>
      <w:r w:rsidR="00650325" w:rsidRPr="009C5586">
        <w:rPr>
          <w:rFonts w:ascii="Times New Roman" w:hAnsi="Times New Roman" w:cs="Times New Roman"/>
          <w:sz w:val="26"/>
          <w:szCs w:val="26"/>
        </w:rPr>
        <w:t>основные реквизиты</w:t>
      </w:r>
      <w:r w:rsidRPr="009C5586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акта;</w:t>
      </w:r>
    </w:p>
    <w:p w:rsidR="001C4FD6" w:rsidRPr="009C5586" w:rsidRDefault="001C4FD6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 xml:space="preserve">2) </w:t>
      </w:r>
      <w:r w:rsidR="00650325" w:rsidRPr="009C5586">
        <w:rPr>
          <w:rFonts w:ascii="Times New Roman" w:hAnsi="Times New Roman" w:cs="Times New Roman"/>
          <w:sz w:val="26"/>
          <w:szCs w:val="26"/>
        </w:rPr>
        <w:t xml:space="preserve">наименование органа, принявшего </w:t>
      </w:r>
      <w:r w:rsidRPr="009C5586">
        <w:rPr>
          <w:rFonts w:ascii="Times New Roman" w:hAnsi="Times New Roman" w:cs="Times New Roman"/>
          <w:sz w:val="26"/>
          <w:szCs w:val="26"/>
        </w:rPr>
        <w:t>нормативный правовой акт и (или) к компетенции и полномочиям которого относится исследуемая сфера общественных отношений;</w:t>
      </w:r>
    </w:p>
    <w:p w:rsidR="001C4FD6" w:rsidRPr="009C5586" w:rsidRDefault="001C4FD6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3) данные о результатах проведения оценки регулирующего воздействия проекта акта (в случае ее проведения);</w:t>
      </w:r>
    </w:p>
    <w:p w:rsidR="001C4FD6" w:rsidRPr="009C5586" w:rsidRDefault="001C4FD6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 xml:space="preserve">4) </w:t>
      </w:r>
      <w:r w:rsidR="00650325" w:rsidRPr="009C5586">
        <w:rPr>
          <w:rFonts w:ascii="Times New Roman" w:hAnsi="Times New Roman" w:cs="Times New Roman"/>
          <w:sz w:val="26"/>
          <w:szCs w:val="26"/>
        </w:rPr>
        <w:t xml:space="preserve">срок действия рассматриваемого </w:t>
      </w:r>
      <w:r w:rsidRPr="009C5586">
        <w:rPr>
          <w:rFonts w:ascii="Times New Roman" w:hAnsi="Times New Roman" w:cs="Times New Roman"/>
          <w:sz w:val="26"/>
          <w:szCs w:val="26"/>
        </w:rPr>
        <w:t>нормативного правового акта и его отдельных положений;</w:t>
      </w:r>
    </w:p>
    <w:p w:rsidR="001C4FD6" w:rsidRPr="009C5586" w:rsidRDefault="001C4FD6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5) круг лиц, интересы которых затрагиваются регулированием, установленным нормативным правовым актом (далее – регулирование);</w:t>
      </w:r>
    </w:p>
    <w:p w:rsidR="001C4FD6" w:rsidRPr="009C5586" w:rsidRDefault="001C4FD6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6) оценка степени решения проблемы и преодоления связанных с ней негативных эффектов за счет регулирования;</w:t>
      </w:r>
    </w:p>
    <w:p w:rsidR="001C4FD6" w:rsidRPr="009C5586" w:rsidRDefault="001C4FD6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7) оценка расходов и доходов от реализации данного нормативного правового акта;</w:t>
      </w:r>
    </w:p>
    <w:p w:rsidR="001C4FD6" w:rsidRPr="009C5586" w:rsidRDefault="001C4FD6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8) оценка фактических положительных и отрицательных последствий регулирования;</w:t>
      </w:r>
    </w:p>
    <w:p w:rsidR="001C4FD6" w:rsidRPr="009C5586" w:rsidRDefault="001C4FD6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9) оценка эффективности достижения заявленных целей и показателей регулирования;</w:t>
      </w:r>
    </w:p>
    <w:p w:rsidR="005B3596" w:rsidRPr="009C5586" w:rsidRDefault="005B3596" w:rsidP="00783AAA">
      <w:pPr>
        <w:ind w:firstLine="709"/>
        <w:jc w:val="both"/>
        <w:rPr>
          <w:rFonts w:eastAsia="Calibri"/>
          <w:sz w:val="26"/>
          <w:szCs w:val="26"/>
        </w:rPr>
      </w:pPr>
      <w:r w:rsidRPr="009C5586">
        <w:rPr>
          <w:rFonts w:eastAsia="Calibri"/>
          <w:sz w:val="26"/>
          <w:szCs w:val="26"/>
        </w:rPr>
        <w:t>10) сведения о наличии в нормативном правовом акте положений, необоснованно затрудняющих ведение предпринимательской, инвестиционной и (или) иной деятельности;</w:t>
      </w:r>
    </w:p>
    <w:p w:rsidR="005B3596" w:rsidRPr="009C5586" w:rsidRDefault="005B3596" w:rsidP="00783AAA">
      <w:pPr>
        <w:ind w:firstLine="709"/>
        <w:jc w:val="both"/>
        <w:rPr>
          <w:rFonts w:eastAsia="Calibri"/>
          <w:sz w:val="26"/>
          <w:szCs w:val="26"/>
        </w:rPr>
      </w:pPr>
      <w:r w:rsidRPr="009C5586">
        <w:rPr>
          <w:sz w:val="26"/>
          <w:szCs w:val="26"/>
        </w:rPr>
        <w:t xml:space="preserve">11) </w:t>
      </w:r>
      <w:r w:rsidR="004B35BE" w:rsidRPr="009C5586">
        <w:rPr>
          <w:rFonts w:eastAsia="Calibri"/>
          <w:sz w:val="26"/>
          <w:szCs w:val="26"/>
        </w:rPr>
        <w:t xml:space="preserve">предложения </w:t>
      </w:r>
      <w:r w:rsidR="004B35BE" w:rsidRPr="009C5586">
        <w:rPr>
          <w:sz w:val="26"/>
          <w:szCs w:val="26"/>
        </w:rPr>
        <w:t>о способах устранения положений, необоснованно затрудняющих осуществление предпринимательской и инвестиционной деятельности и повышении эффективности действующего регулирования;</w:t>
      </w:r>
    </w:p>
    <w:p w:rsidR="001C4FD6" w:rsidRPr="009C5586" w:rsidRDefault="004B35BE" w:rsidP="00783A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586">
        <w:rPr>
          <w:rFonts w:ascii="Times New Roman" w:hAnsi="Times New Roman" w:cs="Times New Roman"/>
          <w:sz w:val="26"/>
          <w:szCs w:val="26"/>
        </w:rPr>
        <w:t>12</w:t>
      </w:r>
      <w:r w:rsidR="009C5586" w:rsidRPr="009C5586">
        <w:rPr>
          <w:rFonts w:ascii="Times New Roman" w:hAnsi="Times New Roman" w:cs="Times New Roman"/>
          <w:sz w:val="26"/>
          <w:szCs w:val="26"/>
        </w:rPr>
        <w:t xml:space="preserve">) иные сведения, </w:t>
      </w:r>
      <w:r w:rsidR="001C4FD6" w:rsidRPr="009C5586">
        <w:rPr>
          <w:rFonts w:ascii="Times New Roman" w:hAnsi="Times New Roman" w:cs="Times New Roman"/>
          <w:sz w:val="26"/>
          <w:szCs w:val="26"/>
        </w:rPr>
        <w:t>позволяющие оценить фактическое воздействие регулирования.</w:t>
      </w:r>
    </w:p>
    <w:p w:rsidR="009C5586" w:rsidRPr="009C5586" w:rsidRDefault="00FD23A9" w:rsidP="009C5586">
      <w:pPr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Проект заключения о результатах экспертизы нормативного правового акта </w:t>
      </w:r>
      <w:r w:rsidR="00992F58" w:rsidRPr="009C5586">
        <w:rPr>
          <w:sz w:val="26"/>
          <w:szCs w:val="26"/>
        </w:rPr>
        <w:t>подготавливается п</w:t>
      </w:r>
      <w:r w:rsidRPr="009C5586">
        <w:rPr>
          <w:sz w:val="26"/>
          <w:szCs w:val="26"/>
        </w:rPr>
        <w:t>рофильным подразделением и направляе</w:t>
      </w:r>
      <w:r w:rsidR="00992F58" w:rsidRPr="009C5586">
        <w:rPr>
          <w:sz w:val="26"/>
          <w:szCs w:val="26"/>
        </w:rPr>
        <w:t>тся в у</w:t>
      </w:r>
      <w:r w:rsidRPr="009C5586">
        <w:rPr>
          <w:sz w:val="26"/>
          <w:szCs w:val="26"/>
        </w:rPr>
        <w:t>полномоченное подразделение.</w:t>
      </w:r>
    </w:p>
    <w:p w:rsidR="001C4FD6" w:rsidRPr="009C5586" w:rsidRDefault="001C4FD6" w:rsidP="009C5586">
      <w:pPr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9C5586">
        <w:rPr>
          <w:rFonts w:eastAsia="Calibri"/>
          <w:sz w:val="26"/>
          <w:szCs w:val="26"/>
        </w:rPr>
        <w:t xml:space="preserve">Проект заключения </w:t>
      </w:r>
      <w:r w:rsidR="00C36103" w:rsidRPr="009C5586">
        <w:rPr>
          <w:sz w:val="26"/>
          <w:szCs w:val="26"/>
        </w:rPr>
        <w:t>о результатах экспертизы нормативных правовых актов</w:t>
      </w:r>
      <w:r w:rsidR="00C36103" w:rsidRPr="009C5586">
        <w:rPr>
          <w:rFonts w:eastAsia="Calibri"/>
          <w:sz w:val="26"/>
          <w:szCs w:val="26"/>
        </w:rPr>
        <w:t xml:space="preserve"> </w:t>
      </w:r>
      <w:r w:rsidR="00992F58" w:rsidRPr="009C5586">
        <w:rPr>
          <w:rFonts w:eastAsia="Calibri"/>
          <w:sz w:val="26"/>
          <w:szCs w:val="26"/>
        </w:rPr>
        <w:t>выносится у</w:t>
      </w:r>
      <w:r w:rsidRPr="009C5586">
        <w:rPr>
          <w:rFonts w:eastAsia="Calibri"/>
          <w:sz w:val="26"/>
          <w:szCs w:val="26"/>
        </w:rPr>
        <w:t xml:space="preserve">полномоченным </w:t>
      </w:r>
      <w:r w:rsidR="00650325" w:rsidRPr="009C5586">
        <w:rPr>
          <w:rFonts w:eastAsia="Calibri"/>
          <w:sz w:val="26"/>
          <w:szCs w:val="26"/>
        </w:rPr>
        <w:t>подразделением</w:t>
      </w:r>
      <w:r w:rsidR="00992F58" w:rsidRPr="009C5586">
        <w:rPr>
          <w:rFonts w:eastAsia="Calibri"/>
          <w:sz w:val="26"/>
          <w:szCs w:val="26"/>
        </w:rPr>
        <w:t xml:space="preserve"> на публичные консультации в сроки, установленные в Плане.</w:t>
      </w:r>
    </w:p>
    <w:p w:rsidR="001300F4" w:rsidRPr="009C5586" w:rsidRDefault="001300F4" w:rsidP="00783AAA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Для проведения публичных консультаций по </w:t>
      </w:r>
      <w:r w:rsidR="00C36103" w:rsidRPr="009C5586">
        <w:rPr>
          <w:sz w:val="26"/>
          <w:szCs w:val="26"/>
        </w:rPr>
        <w:t xml:space="preserve">проектам заключений о результатах экспертизы нормативных правовых актов </w:t>
      </w:r>
      <w:r w:rsidR="00992F58" w:rsidRPr="009C5586">
        <w:rPr>
          <w:sz w:val="26"/>
          <w:szCs w:val="26"/>
        </w:rPr>
        <w:t>у</w:t>
      </w:r>
      <w:r w:rsidR="00C80FA7" w:rsidRPr="009C5586">
        <w:rPr>
          <w:sz w:val="26"/>
          <w:szCs w:val="26"/>
        </w:rPr>
        <w:t>полномоченно</w:t>
      </w:r>
      <w:r w:rsidR="00650325" w:rsidRPr="009C5586">
        <w:rPr>
          <w:sz w:val="26"/>
          <w:szCs w:val="26"/>
        </w:rPr>
        <w:t xml:space="preserve">е подразделение </w:t>
      </w:r>
      <w:r w:rsidRPr="009C5586">
        <w:rPr>
          <w:sz w:val="26"/>
          <w:szCs w:val="26"/>
        </w:rPr>
        <w:t xml:space="preserve">размещает </w:t>
      </w:r>
      <w:r w:rsidR="00C36103" w:rsidRPr="009C5586">
        <w:rPr>
          <w:sz w:val="26"/>
          <w:szCs w:val="26"/>
        </w:rPr>
        <w:t xml:space="preserve">на официальном сайте </w:t>
      </w:r>
      <w:r w:rsidRPr="009C5586">
        <w:rPr>
          <w:sz w:val="26"/>
          <w:szCs w:val="26"/>
        </w:rPr>
        <w:t>уведомление о</w:t>
      </w:r>
      <w:r w:rsidR="00992F58" w:rsidRPr="009C5586">
        <w:rPr>
          <w:sz w:val="26"/>
          <w:szCs w:val="26"/>
        </w:rPr>
        <w:t>б</w:t>
      </w:r>
      <w:r w:rsidRPr="009C5586">
        <w:rPr>
          <w:sz w:val="26"/>
          <w:szCs w:val="26"/>
        </w:rPr>
        <w:t xml:space="preserve"> их п</w:t>
      </w:r>
      <w:r w:rsidR="00C80FA7" w:rsidRPr="009C5586">
        <w:rPr>
          <w:sz w:val="26"/>
          <w:szCs w:val="26"/>
        </w:rPr>
        <w:t>роведении</w:t>
      </w:r>
      <w:r w:rsidR="00C36103" w:rsidRPr="009C5586">
        <w:rPr>
          <w:sz w:val="26"/>
          <w:szCs w:val="26"/>
        </w:rPr>
        <w:t>, нормативный правовой акт, по которому проводится экспертиза, проект заключения о результатах экспертизы нормативного правового акта</w:t>
      </w:r>
      <w:r w:rsidR="00C80FA7" w:rsidRPr="009C5586">
        <w:rPr>
          <w:sz w:val="26"/>
          <w:szCs w:val="26"/>
        </w:rPr>
        <w:t>.</w:t>
      </w:r>
    </w:p>
    <w:p w:rsidR="009C5586" w:rsidRPr="009C5586" w:rsidRDefault="00053337" w:rsidP="009C5586">
      <w:pPr>
        <w:pStyle w:val="a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Уведомление должно </w:t>
      </w:r>
      <w:proofErr w:type="gramStart"/>
      <w:r w:rsidRPr="009C5586">
        <w:rPr>
          <w:sz w:val="26"/>
          <w:szCs w:val="26"/>
        </w:rPr>
        <w:t>содержать</w:t>
      </w:r>
      <w:proofErr w:type="gramEnd"/>
      <w:r w:rsidR="00C36103" w:rsidRPr="009C5586">
        <w:rPr>
          <w:sz w:val="26"/>
          <w:szCs w:val="26"/>
        </w:rPr>
        <w:t xml:space="preserve"> в том числе с</w:t>
      </w:r>
      <w:r w:rsidRPr="009C5586">
        <w:rPr>
          <w:sz w:val="26"/>
          <w:szCs w:val="26"/>
        </w:rPr>
        <w:t>рок проведения публичных консультаций</w:t>
      </w:r>
      <w:r w:rsidR="00C36103" w:rsidRPr="009C5586">
        <w:rPr>
          <w:sz w:val="26"/>
          <w:szCs w:val="26"/>
        </w:rPr>
        <w:t xml:space="preserve"> и с</w:t>
      </w:r>
      <w:r w:rsidRPr="009C5586">
        <w:rPr>
          <w:sz w:val="26"/>
          <w:szCs w:val="26"/>
        </w:rPr>
        <w:t>пособ направления участниками публичных консультаций своих мнений</w:t>
      </w:r>
      <w:r w:rsidR="00CE1BE5" w:rsidRPr="009C5586">
        <w:rPr>
          <w:sz w:val="26"/>
          <w:szCs w:val="26"/>
        </w:rPr>
        <w:t>.</w:t>
      </w:r>
    </w:p>
    <w:p w:rsidR="009C5586" w:rsidRPr="009C5586" w:rsidRDefault="00053337" w:rsidP="009C5586">
      <w:pPr>
        <w:pStyle w:val="a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Сроки проведения публичных консультаций по </w:t>
      </w:r>
      <w:r w:rsidR="00A450B1" w:rsidRPr="009C5586">
        <w:rPr>
          <w:sz w:val="26"/>
          <w:szCs w:val="26"/>
        </w:rPr>
        <w:t xml:space="preserve">проектам заключений о результатах экспертизы </w:t>
      </w:r>
      <w:r w:rsidRPr="009C5586">
        <w:rPr>
          <w:sz w:val="26"/>
          <w:szCs w:val="26"/>
        </w:rPr>
        <w:t>нормативны</w:t>
      </w:r>
      <w:r w:rsidR="00A450B1" w:rsidRPr="009C5586">
        <w:rPr>
          <w:sz w:val="26"/>
          <w:szCs w:val="26"/>
        </w:rPr>
        <w:t>х</w:t>
      </w:r>
      <w:r w:rsidRPr="009C5586">
        <w:rPr>
          <w:sz w:val="26"/>
          <w:szCs w:val="26"/>
        </w:rPr>
        <w:t xml:space="preserve"> правовы</w:t>
      </w:r>
      <w:r w:rsidR="00A450B1" w:rsidRPr="009C5586">
        <w:rPr>
          <w:sz w:val="26"/>
          <w:szCs w:val="26"/>
        </w:rPr>
        <w:t>х</w:t>
      </w:r>
      <w:r w:rsidRPr="009C5586">
        <w:rPr>
          <w:sz w:val="26"/>
          <w:szCs w:val="26"/>
        </w:rPr>
        <w:t xml:space="preserve"> акт</w:t>
      </w:r>
      <w:r w:rsidR="00A450B1" w:rsidRPr="009C5586">
        <w:rPr>
          <w:sz w:val="26"/>
          <w:szCs w:val="26"/>
        </w:rPr>
        <w:t>ов</w:t>
      </w:r>
      <w:r w:rsidRPr="009C5586">
        <w:rPr>
          <w:sz w:val="26"/>
          <w:szCs w:val="26"/>
        </w:rPr>
        <w:t xml:space="preserve"> не могут составлять менее 20 и более 30 календарных дней. </w:t>
      </w:r>
    </w:p>
    <w:p w:rsidR="008C0A1E" w:rsidRPr="009C5586" w:rsidRDefault="00C80FA7" w:rsidP="009C5586">
      <w:pPr>
        <w:pStyle w:val="a4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9C5586">
        <w:rPr>
          <w:rFonts w:eastAsia="Calibri"/>
          <w:sz w:val="26"/>
          <w:szCs w:val="26"/>
        </w:rPr>
        <w:t xml:space="preserve">Уполномоченное подразделение </w:t>
      </w:r>
      <w:r w:rsidR="001C4FD6" w:rsidRPr="009C5586">
        <w:rPr>
          <w:rFonts w:eastAsia="Calibri"/>
          <w:sz w:val="26"/>
          <w:szCs w:val="26"/>
        </w:rPr>
        <w:t>обязан</w:t>
      </w:r>
      <w:r w:rsidRPr="009C5586">
        <w:rPr>
          <w:rFonts w:eastAsia="Calibri"/>
          <w:sz w:val="26"/>
          <w:szCs w:val="26"/>
        </w:rPr>
        <w:t>о</w:t>
      </w:r>
      <w:r w:rsidR="001C4FD6" w:rsidRPr="009C5586">
        <w:rPr>
          <w:rFonts w:eastAsia="Calibri"/>
          <w:sz w:val="26"/>
          <w:szCs w:val="26"/>
        </w:rPr>
        <w:t xml:space="preserve"> рассмотреть все предложения, поступившие по результатам публичных консультаций, и составить сводку предложений с указанием сведений об их учете или причинах отклонения.</w:t>
      </w:r>
    </w:p>
    <w:p w:rsidR="009C5586" w:rsidRPr="009C5586" w:rsidRDefault="00FD23A9" w:rsidP="009C5586">
      <w:pPr>
        <w:ind w:firstLine="567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По результатам проведения публичных консультаций по </w:t>
      </w:r>
      <w:r w:rsidR="00A450B1" w:rsidRPr="009C5586">
        <w:rPr>
          <w:sz w:val="26"/>
          <w:szCs w:val="26"/>
        </w:rPr>
        <w:t>проект</w:t>
      </w:r>
      <w:r w:rsidR="0088089D" w:rsidRPr="009C5586">
        <w:rPr>
          <w:sz w:val="26"/>
          <w:szCs w:val="26"/>
        </w:rPr>
        <w:t>ам</w:t>
      </w:r>
      <w:r w:rsidR="00A450B1" w:rsidRPr="009C5586">
        <w:rPr>
          <w:sz w:val="26"/>
          <w:szCs w:val="26"/>
        </w:rPr>
        <w:t xml:space="preserve"> заключений о результатах экспертизы нормативных правовых актов</w:t>
      </w:r>
      <w:r w:rsidR="00A450B1" w:rsidRPr="009C5586">
        <w:rPr>
          <w:bCs/>
          <w:sz w:val="26"/>
          <w:szCs w:val="26"/>
        </w:rPr>
        <w:t xml:space="preserve"> </w:t>
      </w:r>
      <w:r w:rsidR="004B35BE" w:rsidRPr="009C5586">
        <w:rPr>
          <w:sz w:val="26"/>
          <w:szCs w:val="26"/>
        </w:rPr>
        <w:t>у</w:t>
      </w:r>
      <w:r w:rsidRPr="009C5586">
        <w:rPr>
          <w:sz w:val="26"/>
          <w:szCs w:val="26"/>
        </w:rPr>
        <w:t>полномоченным подразделением осуществляется подготовка заключени</w:t>
      </w:r>
      <w:r w:rsidR="0088089D" w:rsidRPr="009C5586">
        <w:rPr>
          <w:sz w:val="26"/>
          <w:szCs w:val="26"/>
        </w:rPr>
        <w:t>й</w:t>
      </w:r>
      <w:r w:rsidRPr="009C5586">
        <w:rPr>
          <w:sz w:val="26"/>
          <w:szCs w:val="26"/>
        </w:rPr>
        <w:t xml:space="preserve"> о результатах экспертизы нормативн</w:t>
      </w:r>
      <w:r w:rsidR="0088089D" w:rsidRPr="009C5586">
        <w:rPr>
          <w:sz w:val="26"/>
          <w:szCs w:val="26"/>
        </w:rPr>
        <w:t>ых</w:t>
      </w:r>
      <w:r w:rsidRPr="009C5586">
        <w:rPr>
          <w:sz w:val="26"/>
          <w:szCs w:val="26"/>
        </w:rPr>
        <w:t xml:space="preserve"> правов</w:t>
      </w:r>
      <w:r w:rsidR="0088089D" w:rsidRPr="009C5586">
        <w:rPr>
          <w:sz w:val="26"/>
          <w:szCs w:val="26"/>
        </w:rPr>
        <w:t>ых</w:t>
      </w:r>
      <w:r w:rsidRPr="009C5586">
        <w:rPr>
          <w:sz w:val="26"/>
          <w:szCs w:val="26"/>
        </w:rPr>
        <w:t xml:space="preserve"> акт</w:t>
      </w:r>
      <w:r w:rsidR="0088089D" w:rsidRPr="009C5586">
        <w:rPr>
          <w:sz w:val="26"/>
          <w:szCs w:val="26"/>
        </w:rPr>
        <w:t>ов</w:t>
      </w:r>
      <w:r w:rsidRPr="009C5586">
        <w:rPr>
          <w:sz w:val="26"/>
          <w:szCs w:val="26"/>
        </w:rPr>
        <w:t>.</w:t>
      </w:r>
    </w:p>
    <w:p w:rsidR="00374536" w:rsidRPr="009C5586" w:rsidRDefault="00374536" w:rsidP="009C5586">
      <w:pPr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9C5586">
        <w:rPr>
          <w:rFonts w:eastAsia="Calibri"/>
          <w:sz w:val="26"/>
          <w:szCs w:val="26"/>
        </w:rPr>
        <w:t>Заключени</w:t>
      </w:r>
      <w:r w:rsidR="0088089D" w:rsidRPr="009C5586">
        <w:rPr>
          <w:rFonts w:eastAsia="Calibri"/>
          <w:sz w:val="26"/>
          <w:szCs w:val="26"/>
        </w:rPr>
        <w:t>я</w:t>
      </w:r>
      <w:r w:rsidRPr="009C5586">
        <w:rPr>
          <w:rFonts w:eastAsia="Calibri"/>
          <w:sz w:val="26"/>
          <w:szCs w:val="26"/>
        </w:rPr>
        <w:t xml:space="preserve"> </w:t>
      </w:r>
      <w:r w:rsidR="0088089D" w:rsidRPr="009C5586">
        <w:rPr>
          <w:sz w:val="26"/>
          <w:szCs w:val="26"/>
        </w:rPr>
        <w:t>о результатах экспертизы нормативных правовых актов</w:t>
      </w:r>
      <w:r w:rsidR="0088089D" w:rsidRPr="009C5586">
        <w:rPr>
          <w:rFonts w:eastAsia="Calibri"/>
          <w:sz w:val="26"/>
          <w:szCs w:val="26"/>
        </w:rPr>
        <w:t xml:space="preserve"> </w:t>
      </w:r>
      <w:r w:rsidRPr="009C5586">
        <w:rPr>
          <w:rFonts w:eastAsia="Calibri"/>
          <w:sz w:val="26"/>
          <w:szCs w:val="26"/>
        </w:rPr>
        <w:t>подписыва</w:t>
      </w:r>
      <w:r w:rsidR="0088089D" w:rsidRPr="009C5586">
        <w:rPr>
          <w:rFonts w:eastAsia="Calibri"/>
          <w:sz w:val="26"/>
          <w:szCs w:val="26"/>
        </w:rPr>
        <w:t>ю</w:t>
      </w:r>
      <w:r w:rsidRPr="009C5586">
        <w:rPr>
          <w:rFonts w:eastAsia="Calibri"/>
          <w:sz w:val="26"/>
          <w:szCs w:val="26"/>
        </w:rPr>
        <w:t xml:space="preserve">тся </w:t>
      </w:r>
      <w:r w:rsidR="00C80FA7" w:rsidRPr="009C5586">
        <w:rPr>
          <w:rFonts w:eastAsia="Calibri"/>
          <w:sz w:val="26"/>
          <w:szCs w:val="26"/>
        </w:rPr>
        <w:t xml:space="preserve">главой </w:t>
      </w:r>
      <w:r w:rsidR="004B35BE" w:rsidRPr="009C5586">
        <w:rPr>
          <w:rFonts w:eastAsia="Calibri"/>
          <w:sz w:val="26"/>
          <w:szCs w:val="26"/>
        </w:rPr>
        <w:t>у</w:t>
      </w:r>
      <w:r w:rsidR="00C80FA7" w:rsidRPr="009C5586">
        <w:rPr>
          <w:rFonts w:eastAsia="Calibri"/>
          <w:sz w:val="26"/>
          <w:szCs w:val="26"/>
        </w:rPr>
        <w:t xml:space="preserve">полномоченного подразделения </w:t>
      </w:r>
      <w:r w:rsidRPr="009C5586">
        <w:rPr>
          <w:rFonts w:eastAsia="Calibri"/>
          <w:sz w:val="26"/>
          <w:szCs w:val="26"/>
        </w:rPr>
        <w:t>и подлеж</w:t>
      </w:r>
      <w:r w:rsidR="0088089D" w:rsidRPr="009C5586">
        <w:rPr>
          <w:rFonts w:eastAsia="Calibri"/>
          <w:sz w:val="26"/>
          <w:szCs w:val="26"/>
        </w:rPr>
        <w:t>а</w:t>
      </w:r>
      <w:r w:rsidRPr="009C5586">
        <w:rPr>
          <w:rFonts w:eastAsia="Calibri"/>
          <w:sz w:val="26"/>
          <w:szCs w:val="26"/>
        </w:rPr>
        <w:t xml:space="preserve">т </w:t>
      </w:r>
      <w:r w:rsidRPr="009C5586">
        <w:rPr>
          <w:sz w:val="26"/>
          <w:szCs w:val="26"/>
        </w:rPr>
        <w:t xml:space="preserve">размещению на официальном сайте </w:t>
      </w:r>
      <w:r w:rsidR="00C80FA7" w:rsidRPr="009C5586">
        <w:rPr>
          <w:sz w:val="26"/>
          <w:szCs w:val="26"/>
        </w:rPr>
        <w:t>не позднее 5</w:t>
      </w:r>
      <w:r w:rsidRPr="009C5586">
        <w:rPr>
          <w:sz w:val="26"/>
          <w:szCs w:val="26"/>
        </w:rPr>
        <w:t xml:space="preserve"> рабочих дней со дня подписания.</w:t>
      </w:r>
    </w:p>
    <w:p w:rsidR="004B35BE" w:rsidRDefault="004B35BE" w:rsidP="00783A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36030" w:rsidRDefault="00236030" w:rsidP="00783A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36030" w:rsidRDefault="00236030" w:rsidP="00783A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36030" w:rsidRPr="009C5586" w:rsidRDefault="00236030" w:rsidP="00783A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B35BE" w:rsidRPr="009C5586" w:rsidRDefault="004B35BE" w:rsidP="009C5586">
      <w:pPr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C5586">
        <w:rPr>
          <w:b/>
          <w:sz w:val="26"/>
          <w:szCs w:val="26"/>
        </w:rPr>
        <w:t>Порядок использования результатов экспертизы</w:t>
      </w:r>
    </w:p>
    <w:p w:rsidR="009C5586" w:rsidRPr="009C5586" w:rsidRDefault="0019739B" w:rsidP="009C5586">
      <w:pPr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Заключение </w:t>
      </w:r>
      <w:r w:rsidR="0088089D" w:rsidRPr="009C5586">
        <w:rPr>
          <w:sz w:val="26"/>
          <w:szCs w:val="26"/>
        </w:rPr>
        <w:t xml:space="preserve">о результатах экспертизы нормативных правовых актов </w:t>
      </w:r>
      <w:r w:rsidRPr="009C5586">
        <w:rPr>
          <w:sz w:val="26"/>
          <w:szCs w:val="26"/>
        </w:rPr>
        <w:t xml:space="preserve">может являться основанием для внесения изменений </w:t>
      </w:r>
      <w:r w:rsidR="0088089D" w:rsidRPr="009C5586">
        <w:rPr>
          <w:sz w:val="26"/>
          <w:szCs w:val="26"/>
        </w:rPr>
        <w:t>или отмены муниципальных</w:t>
      </w:r>
      <w:r w:rsidRPr="009C5586">
        <w:rPr>
          <w:sz w:val="26"/>
          <w:szCs w:val="26"/>
        </w:rPr>
        <w:t xml:space="preserve"> нормативны</w:t>
      </w:r>
      <w:r w:rsidR="0088089D" w:rsidRPr="009C5586">
        <w:rPr>
          <w:sz w:val="26"/>
          <w:szCs w:val="26"/>
        </w:rPr>
        <w:t>х</w:t>
      </w:r>
      <w:r w:rsidRPr="009C5586">
        <w:rPr>
          <w:sz w:val="26"/>
          <w:szCs w:val="26"/>
        </w:rPr>
        <w:t xml:space="preserve"> правов</w:t>
      </w:r>
      <w:r w:rsidR="0088089D" w:rsidRPr="009C5586">
        <w:rPr>
          <w:sz w:val="26"/>
          <w:szCs w:val="26"/>
        </w:rPr>
        <w:t>ых</w:t>
      </w:r>
      <w:r w:rsidRPr="009C5586">
        <w:rPr>
          <w:sz w:val="26"/>
          <w:szCs w:val="26"/>
        </w:rPr>
        <w:t xml:space="preserve"> акт</w:t>
      </w:r>
      <w:r w:rsidR="0088089D" w:rsidRPr="009C5586">
        <w:rPr>
          <w:sz w:val="26"/>
          <w:szCs w:val="26"/>
        </w:rPr>
        <w:t>ов</w:t>
      </w:r>
      <w:r w:rsidRPr="009C5586">
        <w:rPr>
          <w:sz w:val="26"/>
          <w:szCs w:val="26"/>
        </w:rPr>
        <w:t>.</w:t>
      </w:r>
    </w:p>
    <w:p w:rsidR="0019739B" w:rsidRPr="009C5586" w:rsidRDefault="00C80FA7" w:rsidP="009C5586">
      <w:pPr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9C5586">
        <w:rPr>
          <w:sz w:val="26"/>
          <w:szCs w:val="26"/>
        </w:rPr>
        <w:t xml:space="preserve">В течение 10 рабочих дней со дня подписания заключение о результатах экспертизы нормативного правового акта </w:t>
      </w:r>
      <w:r w:rsidR="00FD23A9" w:rsidRPr="009C5586">
        <w:rPr>
          <w:sz w:val="26"/>
          <w:szCs w:val="26"/>
        </w:rPr>
        <w:t>направляется в Профильное подразделение</w:t>
      </w:r>
      <w:r w:rsidRPr="009C5586">
        <w:rPr>
          <w:sz w:val="26"/>
          <w:szCs w:val="26"/>
        </w:rPr>
        <w:t>.</w:t>
      </w:r>
      <w:r w:rsidR="0019739B" w:rsidRPr="009C5586">
        <w:rPr>
          <w:sz w:val="26"/>
          <w:szCs w:val="26"/>
        </w:rPr>
        <w:t xml:space="preserve"> Уполномоченное подразделение по итогам экспертизы может направить в адрес главы муниципального образования предложения по внесению изменений в муниципальные нормативные правовые акты.</w:t>
      </w:r>
    </w:p>
    <w:sectPr w:rsidR="0019739B" w:rsidRPr="009C5586" w:rsidSect="00C57066">
      <w:pgSz w:w="11906" w:h="16838" w:code="9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05" w:rsidRDefault="000E7305" w:rsidP="00D37D14">
      <w:r>
        <w:separator/>
      </w:r>
    </w:p>
  </w:endnote>
  <w:endnote w:type="continuationSeparator" w:id="0">
    <w:p w:rsidR="000E7305" w:rsidRDefault="000E7305" w:rsidP="00D3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05" w:rsidRDefault="000E7305" w:rsidP="00D37D14">
      <w:r>
        <w:separator/>
      </w:r>
    </w:p>
  </w:footnote>
  <w:footnote w:type="continuationSeparator" w:id="0">
    <w:p w:rsidR="000E7305" w:rsidRDefault="000E7305" w:rsidP="00D3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6"/>
    <w:multiLevelType w:val="hybridMultilevel"/>
    <w:tmpl w:val="37BEE806"/>
    <w:lvl w:ilvl="0" w:tplc="60900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F047B"/>
    <w:multiLevelType w:val="hybridMultilevel"/>
    <w:tmpl w:val="B782729E"/>
    <w:lvl w:ilvl="0" w:tplc="0B540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124AD"/>
    <w:multiLevelType w:val="multilevel"/>
    <w:tmpl w:val="2F3697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F5E3ADE"/>
    <w:multiLevelType w:val="hybridMultilevel"/>
    <w:tmpl w:val="985EC79C"/>
    <w:lvl w:ilvl="0" w:tplc="F3D84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A13F5"/>
    <w:multiLevelType w:val="hybridMultilevel"/>
    <w:tmpl w:val="B5FC339E"/>
    <w:lvl w:ilvl="0" w:tplc="3F9C8F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E760F5"/>
    <w:multiLevelType w:val="hybridMultilevel"/>
    <w:tmpl w:val="D23A8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4A181A"/>
    <w:multiLevelType w:val="multilevel"/>
    <w:tmpl w:val="7C66BDE0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>
    <w:nsid w:val="253340A6"/>
    <w:multiLevelType w:val="hybridMultilevel"/>
    <w:tmpl w:val="B9D24B9A"/>
    <w:lvl w:ilvl="0" w:tplc="8F24EF1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16110"/>
    <w:multiLevelType w:val="hybridMultilevel"/>
    <w:tmpl w:val="8690A2A0"/>
    <w:lvl w:ilvl="0" w:tplc="C6DA12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02772E"/>
    <w:multiLevelType w:val="hybridMultilevel"/>
    <w:tmpl w:val="A7003C8A"/>
    <w:lvl w:ilvl="0" w:tplc="203614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5C43F0"/>
    <w:multiLevelType w:val="hybridMultilevel"/>
    <w:tmpl w:val="21367D46"/>
    <w:lvl w:ilvl="0" w:tplc="8F24EF1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64505"/>
    <w:multiLevelType w:val="hybridMultilevel"/>
    <w:tmpl w:val="CBEA6534"/>
    <w:lvl w:ilvl="0" w:tplc="ACE0776C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937FDB"/>
    <w:multiLevelType w:val="hybridMultilevel"/>
    <w:tmpl w:val="DC38FE8C"/>
    <w:lvl w:ilvl="0" w:tplc="8F24EF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C3F88FC8">
      <w:start w:val="1"/>
      <w:numFmt w:val="decimal"/>
      <w:lvlText w:val="%2)"/>
      <w:lvlJc w:val="left"/>
      <w:pPr>
        <w:ind w:left="250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4564AE"/>
    <w:multiLevelType w:val="multilevel"/>
    <w:tmpl w:val="9AD8C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FF1393"/>
    <w:multiLevelType w:val="hybridMultilevel"/>
    <w:tmpl w:val="32F08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6B95115"/>
    <w:multiLevelType w:val="hybridMultilevel"/>
    <w:tmpl w:val="88FA73AC"/>
    <w:lvl w:ilvl="0" w:tplc="67D27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ED24EEF"/>
    <w:multiLevelType w:val="hybridMultilevel"/>
    <w:tmpl w:val="C4EE7962"/>
    <w:lvl w:ilvl="0" w:tplc="8F24EF10">
      <w:start w:val="1"/>
      <w:numFmt w:val="decimal"/>
      <w:lvlText w:val="%1."/>
      <w:lvlJc w:val="left"/>
      <w:pPr>
        <w:ind w:left="25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4B75DA"/>
    <w:multiLevelType w:val="hybridMultilevel"/>
    <w:tmpl w:val="25A223CC"/>
    <w:lvl w:ilvl="0" w:tplc="7EEA58F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FB2E06"/>
    <w:multiLevelType w:val="hybridMultilevel"/>
    <w:tmpl w:val="A1B6418C"/>
    <w:lvl w:ilvl="0" w:tplc="DECE3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8C60D9"/>
    <w:multiLevelType w:val="hybridMultilevel"/>
    <w:tmpl w:val="CBD43C7C"/>
    <w:lvl w:ilvl="0" w:tplc="09507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6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19"/>
  </w:num>
  <w:num w:numId="10">
    <w:abstractNumId w:val="1"/>
  </w:num>
  <w:num w:numId="11">
    <w:abstractNumId w:val="4"/>
  </w:num>
  <w:num w:numId="12">
    <w:abstractNumId w:val="11"/>
  </w:num>
  <w:num w:numId="13">
    <w:abstractNumId w:val="18"/>
  </w:num>
  <w:num w:numId="14">
    <w:abstractNumId w:val="9"/>
  </w:num>
  <w:num w:numId="15">
    <w:abstractNumId w:val="17"/>
  </w:num>
  <w:num w:numId="16">
    <w:abstractNumId w:val="14"/>
  </w:num>
  <w:num w:numId="17">
    <w:abstractNumId w:val="13"/>
  </w:num>
  <w:num w:numId="18">
    <w:abstractNumId w:val="15"/>
  </w:num>
  <w:num w:numId="19">
    <w:abstractNumId w:va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75"/>
    <w:rsid w:val="000032C7"/>
    <w:rsid w:val="00006ED4"/>
    <w:rsid w:val="00053337"/>
    <w:rsid w:val="00055C03"/>
    <w:rsid w:val="00063767"/>
    <w:rsid w:val="00065DAB"/>
    <w:rsid w:val="00077F33"/>
    <w:rsid w:val="00082AA4"/>
    <w:rsid w:val="0008303B"/>
    <w:rsid w:val="000B3EC2"/>
    <w:rsid w:val="000B6C74"/>
    <w:rsid w:val="000E61E6"/>
    <w:rsid w:val="000E7305"/>
    <w:rsid w:val="000F5509"/>
    <w:rsid w:val="001001B7"/>
    <w:rsid w:val="001300F4"/>
    <w:rsid w:val="001723E5"/>
    <w:rsid w:val="001963DB"/>
    <w:rsid w:val="0019739B"/>
    <w:rsid w:val="001A365B"/>
    <w:rsid w:val="001A408D"/>
    <w:rsid w:val="001A4FEC"/>
    <w:rsid w:val="001B0C0D"/>
    <w:rsid w:val="001C4FD6"/>
    <w:rsid w:val="001C6641"/>
    <w:rsid w:val="001F6EDE"/>
    <w:rsid w:val="00216FB9"/>
    <w:rsid w:val="0023543C"/>
    <w:rsid w:val="00236030"/>
    <w:rsid w:val="0024303C"/>
    <w:rsid w:val="00244E85"/>
    <w:rsid w:val="002611B3"/>
    <w:rsid w:val="002739DB"/>
    <w:rsid w:val="00287BD7"/>
    <w:rsid w:val="002A53EC"/>
    <w:rsid w:val="002B23B0"/>
    <w:rsid w:val="002E03BB"/>
    <w:rsid w:val="002F5243"/>
    <w:rsid w:val="0030218A"/>
    <w:rsid w:val="00307860"/>
    <w:rsid w:val="00363698"/>
    <w:rsid w:val="0037358F"/>
    <w:rsid w:val="00374536"/>
    <w:rsid w:val="003825F7"/>
    <w:rsid w:val="003A0017"/>
    <w:rsid w:val="003E1EC8"/>
    <w:rsid w:val="003E4727"/>
    <w:rsid w:val="003F15FD"/>
    <w:rsid w:val="003F1635"/>
    <w:rsid w:val="0046346C"/>
    <w:rsid w:val="0047016E"/>
    <w:rsid w:val="00474CD9"/>
    <w:rsid w:val="0047669D"/>
    <w:rsid w:val="004779F7"/>
    <w:rsid w:val="004828CE"/>
    <w:rsid w:val="0049608A"/>
    <w:rsid w:val="004B35BE"/>
    <w:rsid w:val="004B55F1"/>
    <w:rsid w:val="004B7F6B"/>
    <w:rsid w:val="004E65D8"/>
    <w:rsid w:val="00523F5E"/>
    <w:rsid w:val="00543B8B"/>
    <w:rsid w:val="005837E9"/>
    <w:rsid w:val="005959AD"/>
    <w:rsid w:val="005A1163"/>
    <w:rsid w:val="005B3596"/>
    <w:rsid w:val="00604B24"/>
    <w:rsid w:val="00607F9A"/>
    <w:rsid w:val="006426D6"/>
    <w:rsid w:val="006431D6"/>
    <w:rsid w:val="00644133"/>
    <w:rsid w:val="0064663B"/>
    <w:rsid w:val="00650325"/>
    <w:rsid w:val="00651F1F"/>
    <w:rsid w:val="00680480"/>
    <w:rsid w:val="006C2420"/>
    <w:rsid w:val="006D6AB9"/>
    <w:rsid w:val="006E1FA9"/>
    <w:rsid w:val="006E3C94"/>
    <w:rsid w:val="006E70E3"/>
    <w:rsid w:val="00700AAE"/>
    <w:rsid w:val="00734BC6"/>
    <w:rsid w:val="00736652"/>
    <w:rsid w:val="00760664"/>
    <w:rsid w:val="00767A68"/>
    <w:rsid w:val="00783AAA"/>
    <w:rsid w:val="007A51CF"/>
    <w:rsid w:val="007A7A81"/>
    <w:rsid w:val="007B6A81"/>
    <w:rsid w:val="007D3ED4"/>
    <w:rsid w:val="007D3FA0"/>
    <w:rsid w:val="00811A33"/>
    <w:rsid w:val="0083299D"/>
    <w:rsid w:val="008552FC"/>
    <w:rsid w:val="00876F88"/>
    <w:rsid w:val="0088089D"/>
    <w:rsid w:val="00890251"/>
    <w:rsid w:val="008C0A1E"/>
    <w:rsid w:val="008C489B"/>
    <w:rsid w:val="008D06DE"/>
    <w:rsid w:val="008E66E2"/>
    <w:rsid w:val="008F0E0F"/>
    <w:rsid w:val="0092629C"/>
    <w:rsid w:val="0093317E"/>
    <w:rsid w:val="00950930"/>
    <w:rsid w:val="009517AB"/>
    <w:rsid w:val="00960CFF"/>
    <w:rsid w:val="00985688"/>
    <w:rsid w:val="00992F58"/>
    <w:rsid w:val="00993F55"/>
    <w:rsid w:val="009B3168"/>
    <w:rsid w:val="009B31B3"/>
    <w:rsid w:val="009B6E8D"/>
    <w:rsid w:val="009C5586"/>
    <w:rsid w:val="009D0A4B"/>
    <w:rsid w:val="00A02F43"/>
    <w:rsid w:val="00A110C2"/>
    <w:rsid w:val="00A207EC"/>
    <w:rsid w:val="00A450B1"/>
    <w:rsid w:val="00A52FA7"/>
    <w:rsid w:val="00A5438D"/>
    <w:rsid w:val="00A720A6"/>
    <w:rsid w:val="00AA230E"/>
    <w:rsid w:val="00AB0621"/>
    <w:rsid w:val="00AB3C30"/>
    <w:rsid w:val="00AB49DF"/>
    <w:rsid w:val="00AC2AD2"/>
    <w:rsid w:val="00AE6891"/>
    <w:rsid w:val="00B14E8E"/>
    <w:rsid w:val="00B2399C"/>
    <w:rsid w:val="00B42745"/>
    <w:rsid w:val="00B618BD"/>
    <w:rsid w:val="00B65844"/>
    <w:rsid w:val="00B86417"/>
    <w:rsid w:val="00B96EE5"/>
    <w:rsid w:val="00BA7F75"/>
    <w:rsid w:val="00BC240B"/>
    <w:rsid w:val="00BC36D8"/>
    <w:rsid w:val="00BE3EEF"/>
    <w:rsid w:val="00BF06CF"/>
    <w:rsid w:val="00C057A1"/>
    <w:rsid w:val="00C243CF"/>
    <w:rsid w:val="00C36103"/>
    <w:rsid w:val="00C54539"/>
    <w:rsid w:val="00C57066"/>
    <w:rsid w:val="00C60F9E"/>
    <w:rsid w:val="00C80FA7"/>
    <w:rsid w:val="00C81EAE"/>
    <w:rsid w:val="00CE0102"/>
    <w:rsid w:val="00CE1BE5"/>
    <w:rsid w:val="00D227D2"/>
    <w:rsid w:val="00D27ACB"/>
    <w:rsid w:val="00D37D14"/>
    <w:rsid w:val="00DD5828"/>
    <w:rsid w:val="00DE0849"/>
    <w:rsid w:val="00DE47AA"/>
    <w:rsid w:val="00E21195"/>
    <w:rsid w:val="00E3740D"/>
    <w:rsid w:val="00E456CE"/>
    <w:rsid w:val="00E76EFC"/>
    <w:rsid w:val="00EA632E"/>
    <w:rsid w:val="00ED2281"/>
    <w:rsid w:val="00EE6682"/>
    <w:rsid w:val="00F06C63"/>
    <w:rsid w:val="00F370B8"/>
    <w:rsid w:val="00F476BA"/>
    <w:rsid w:val="00F5108C"/>
    <w:rsid w:val="00F72631"/>
    <w:rsid w:val="00F73C8F"/>
    <w:rsid w:val="00F767E1"/>
    <w:rsid w:val="00F776F8"/>
    <w:rsid w:val="00F84D2E"/>
    <w:rsid w:val="00FC2166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7F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A7F7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59"/>
    <w:rsid w:val="00BA7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1B7"/>
    <w:pPr>
      <w:ind w:left="720"/>
      <w:contextualSpacing/>
    </w:pPr>
  </w:style>
  <w:style w:type="paragraph" w:styleId="a5">
    <w:name w:val="header"/>
    <w:basedOn w:val="a"/>
    <w:link w:val="a6"/>
    <w:unhideWhenUsed/>
    <w:rsid w:val="00D37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37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7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37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86417"/>
    <w:rPr>
      <w:color w:val="0563C1" w:themeColor="hyperlink"/>
      <w:u w:val="single"/>
    </w:rPr>
  </w:style>
  <w:style w:type="character" w:customStyle="1" w:styleId="1">
    <w:name w:val="Верхний колонтитул Знак1"/>
    <w:locked/>
    <w:rsid w:val="00244E85"/>
    <w:rPr>
      <w:rFonts w:ascii="Courier New" w:eastAsia="Courier New" w:hAnsi="Courier New" w:cs="Courier New"/>
      <w:sz w:val="24"/>
      <w:szCs w:val="24"/>
    </w:rPr>
  </w:style>
  <w:style w:type="character" w:customStyle="1" w:styleId="aa">
    <w:name w:val="Основной текст_"/>
    <w:link w:val="3"/>
    <w:locked/>
    <w:rsid w:val="00244E85"/>
    <w:rPr>
      <w:shd w:val="clear" w:color="auto" w:fill="FFFFFF"/>
    </w:rPr>
  </w:style>
  <w:style w:type="paragraph" w:customStyle="1" w:styleId="3">
    <w:name w:val="Основной текст3"/>
    <w:basedOn w:val="a"/>
    <w:link w:val="aa"/>
    <w:rsid w:val="00244E85"/>
    <w:pPr>
      <w:widowControl w:val="0"/>
      <w:shd w:val="clear" w:color="auto" w:fill="FFFFFF"/>
      <w:spacing w:line="274" w:lineRule="exact"/>
      <w:ind w:hanging="440"/>
    </w:pPr>
    <w:rPr>
      <w:rFonts w:ascii="Calibri" w:eastAsia="Calibri" w:hAnsi="Calibri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4B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BC6"/>
    <w:rPr>
      <w:rFonts w:ascii="Tahoma" w:eastAsia="Times New Roman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99"/>
    <w:rsid w:val="0083299D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7F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A7F7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59"/>
    <w:rsid w:val="00BA7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1B7"/>
    <w:pPr>
      <w:ind w:left="720"/>
      <w:contextualSpacing/>
    </w:pPr>
  </w:style>
  <w:style w:type="paragraph" w:styleId="a5">
    <w:name w:val="header"/>
    <w:basedOn w:val="a"/>
    <w:link w:val="a6"/>
    <w:unhideWhenUsed/>
    <w:rsid w:val="00D37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37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7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37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86417"/>
    <w:rPr>
      <w:color w:val="0563C1" w:themeColor="hyperlink"/>
      <w:u w:val="single"/>
    </w:rPr>
  </w:style>
  <w:style w:type="character" w:customStyle="1" w:styleId="1">
    <w:name w:val="Верхний колонтитул Знак1"/>
    <w:locked/>
    <w:rsid w:val="00244E85"/>
    <w:rPr>
      <w:rFonts w:ascii="Courier New" w:eastAsia="Courier New" w:hAnsi="Courier New" w:cs="Courier New"/>
      <w:sz w:val="24"/>
      <w:szCs w:val="24"/>
    </w:rPr>
  </w:style>
  <w:style w:type="character" w:customStyle="1" w:styleId="aa">
    <w:name w:val="Основной текст_"/>
    <w:link w:val="3"/>
    <w:locked/>
    <w:rsid w:val="00244E85"/>
    <w:rPr>
      <w:shd w:val="clear" w:color="auto" w:fill="FFFFFF"/>
    </w:rPr>
  </w:style>
  <w:style w:type="paragraph" w:customStyle="1" w:styleId="3">
    <w:name w:val="Основной текст3"/>
    <w:basedOn w:val="a"/>
    <w:link w:val="aa"/>
    <w:rsid w:val="00244E85"/>
    <w:pPr>
      <w:widowControl w:val="0"/>
      <w:shd w:val="clear" w:color="auto" w:fill="FFFFFF"/>
      <w:spacing w:line="274" w:lineRule="exact"/>
      <w:ind w:hanging="440"/>
    </w:pPr>
    <w:rPr>
      <w:rFonts w:ascii="Calibri" w:eastAsia="Calibri" w:hAnsi="Calibri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4B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BC6"/>
    <w:rPr>
      <w:rFonts w:ascii="Tahoma" w:eastAsia="Times New Roman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99"/>
    <w:rsid w:val="0083299D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by.tatarsta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ukmor.tatarst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1DEDD-A30F-4443-BA9F-D0499174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25031</CharactersWithSpaces>
  <SharedDoc>false</SharedDoc>
  <HLinks>
    <vt:vector size="24" baseType="variant">
      <vt:variant>
        <vt:i4>6094859</vt:i4>
      </vt:variant>
      <vt:variant>
        <vt:i4>9</vt:i4>
      </vt:variant>
      <vt:variant>
        <vt:i4>0</vt:i4>
      </vt:variant>
      <vt:variant>
        <vt:i4>5</vt:i4>
      </vt:variant>
      <vt:variant>
        <vt:lpwstr>http://saby.tatarstan.ru/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6094859</vt:i4>
      </vt:variant>
      <vt:variant>
        <vt:i4>3</vt:i4>
      </vt:variant>
      <vt:variant>
        <vt:i4>0</vt:i4>
      </vt:variant>
      <vt:variant>
        <vt:i4>5</vt:i4>
      </vt:variant>
      <vt:variant>
        <vt:lpwstr>http://saby.tatarstan.ru/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rahmeeva</dc:creator>
  <cp:lastModifiedBy>isp5</cp:lastModifiedBy>
  <cp:revision>6</cp:revision>
  <cp:lastPrinted>2014-06-03T08:19:00Z</cp:lastPrinted>
  <dcterms:created xsi:type="dcterms:W3CDTF">2017-04-10T07:56:00Z</dcterms:created>
  <dcterms:modified xsi:type="dcterms:W3CDTF">2017-04-26T05:29:00Z</dcterms:modified>
</cp:coreProperties>
</file>