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0101E" w14:textId="77777777" w:rsidR="008B0195" w:rsidRPr="00157E0C" w:rsidRDefault="008B0195" w:rsidP="008B0195">
      <w:pPr>
        <w:pStyle w:val="10"/>
        <w:spacing w:line="240" w:lineRule="auto"/>
        <w:ind w:left="4111"/>
        <w:rPr>
          <w:bCs/>
          <w:sz w:val="28"/>
          <w:szCs w:val="28"/>
        </w:rPr>
      </w:pPr>
      <w:r w:rsidRPr="00157E0C">
        <w:rPr>
          <w:bCs/>
          <w:sz w:val="28"/>
          <w:szCs w:val="28"/>
        </w:rPr>
        <w:t>«Утверждено»</w:t>
      </w:r>
    </w:p>
    <w:p w14:paraId="1A06FBEF" w14:textId="77777777" w:rsidR="008B0195" w:rsidRPr="00157E0C" w:rsidRDefault="008B0195" w:rsidP="008B0195">
      <w:pPr>
        <w:pStyle w:val="10"/>
        <w:spacing w:line="240" w:lineRule="auto"/>
        <w:ind w:left="4111"/>
        <w:rPr>
          <w:bCs/>
          <w:sz w:val="28"/>
          <w:szCs w:val="28"/>
        </w:rPr>
      </w:pPr>
      <w:r w:rsidRPr="00157E0C">
        <w:rPr>
          <w:bCs/>
          <w:sz w:val="28"/>
          <w:szCs w:val="28"/>
        </w:rPr>
        <w:t xml:space="preserve">Приказом Генерального директора некоммерческой </w:t>
      </w:r>
      <w:proofErr w:type="spellStart"/>
      <w:r w:rsidRPr="00157E0C">
        <w:rPr>
          <w:bCs/>
          <w:sz w:val="28"/>
          <w:szCs w:val="28"/>
        </w:rPr>
        <w:t>микрокредитной</w:t>
      </w:r>
      <w:proofErr w:type="spellEnd"/>
      <w:r w:rsidRPr="00157E0C">
        <w:rPr>
          <w:bCs/>
          <w:sz w:val="28"/>
          <w:szCs w:val="28"/>
        </w:rPr>
        <w:t xml:space="preserve"> компании «Фонд поддержки предпринимательства Республики Татарстан»</w:t>
      </w:r>
    </w:p>
    <w:p w14:paraId="18FBB9AC" w14:textId="47DD7E25" w:rsidR="008B0195" w:rsidRPr="00157E0C" w:rsidRDefault="008B0195" w:rsidP="008B0195">
      <w:pPr>
        <w:pStyle w:val="10"/>
        <w:spacing w:line="240" w:lineRule="auto"/>
        <w:ind w:left="4111"/>
        <w:rPr>
          <w:bCs/>
          <w:sz w:val="28"/>
          <w:szCs w:val="28"/>
        </w:rPr>
      </w:pPr>
      <w:r w:rsidRPr="00157E0C">
        <w:rPr>
          <w:bCs/>
          <w:sz w:val="28"/>
          <w:szCs w:val="28"/>
        </w:rPr>
        <w:t xml:space="preserve">№ __ от </w:t>
      </w:r>
      <w:proofErr w:type="gramStart"/>
      <w:r w:rsidRPr="00157E0C">
        <w:rPr>
          <w:bCs/>
          <w:sz w:val="28"/>
          <w:szCs w:val="28"/>
        </w:rPr>
        <w:t xml:space="preserve">«  </w:t>
      </w:r>
      <w:proofErr w:type="gramEnd"/>
      <w:r w:rsidRPr="00157E0C">
        <w:rPr>
          <w:bCs/>
          <w:sz w:val="28"/>
          <w:szCs w:val="28"/>
        </w:rPr>
        <w:t xml:space="preserve">  »____________ 20</w:t>
      </w:r>
      <w:r w:rsidR="009C0FF6">
        <w:rPr>
          <w:bCs/>
          <w:sz w:val="28"/>
          <w:szCs w:val="28"/>
        </w:rPr>
        <w:t>20</w:t>
      </w:r>
      <w:r w:rsidRPr="00157E0C">
        <w:rPr>
          <w:bCs/>
          <w:sz w:val="28"/>
          <w:szCs w:val="28"/>
        </w:rPr>
        <w:t xml:space="preserve"> г.</w:t>
      </w:r>
    </w:p>
    <w:p w14:paraId="0C0EB7A8" w14:textId="77777777" w:rsidR="008B0195" w:rsidRPr="009C0FF6" w:rsidRDefault="008B0195" w:rsidP="007E3ABE">
      <w:pPr>
        <w:pStyle w:val="10"/>
        <w:spacing w:line="240" w:lineRule="auto"/>
        <w:jc w:val="center"/>
        <w:rPr>
          <w:b/>
          <w:sz w:val="28"/>
          <w:szCs w:val="28"/>
        </w:rPr>
      </w:pPr>
    </w:p>
    <w:p w14:paraId="2BA8560A" w14:textId="77777777" w:rsidR="007E3ABE" w:rsidRPr="009C0FF6" w:rsidRDefault="007E3ABE" w:rsidP="007E3ABE">
      <w:pPr>
        <w:pStyle w:val="10"/>
        <w:spacing w:line="240" w:lineRule="auto"/>
        <w:jc w:val="center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t>ПОЛОЖЕНИЕ</w:t>
      </w:r>
    </w:p>
    <w:p w14:paraId="01D4E603" w14:textId="3CC48667" w:rsidR="00E26370" w:rsidRPr="00E26370" w:rsidRDefault="007E3ABE" w:rsidP="00E26370">
      <w:pPr>
        <w:pStyle w:val="5ryuea"/>
        <w:jc w:val="center"/>
        <w:rPr>
          <w:b/>
          <w:sz w:val="28"/>
          <w:szCs w:val="28"/>
        </w:rPr>
      </w:pPr>
      <w:r w:rsidRPr="00E26370">
        <w:rPr>
          <w:b/>
          <w:sz w:val="28"/>
          <w:szCs w:val="28"/>
        </w:rPr>
        <w:t xml:space="preserve">О проведении конкурса журналистских работ </w:t>
      </w:r>
      <w:r w:rsidR="00E26370" w:rsidRPr="00E26370">
        <w:rPr>
          <w:b/>
          <w:sz w:val="28"/>
          <w:szCs w:val="28"/>
        </w:rPr>
        <w:t>об инструментах поддержки и развития малого и среднего предпринимательства в Республике Татарстан</w:t>
      </w:r>
    </w:p>
    <w:p w14:paraId="467D2DED" w14:textId="35E73195" w:rsidR="007E3ABE" w:rsidRPr="009C0FF6" w:rsidRDefault="007E3ABE" w:rsidP="007E3ABE">
      <w:pPr>
        <w:pStyle w:val="10"/>
        <w:spacing w:line="240" w:lineRule="auto"/>
        <w:jc w:val="center"/>
        <w:rPr>
          <w:sz w:val="28"/>
          <w:szCs w:val="28"/>
        </w:rPr>
      </w:pPr>
    </w:p>
    <w:p w14:paraId="4B57B656" w14:textId="77777777" w:rsidR="007E3ABE" w:rsidRPr="009C0FF6" w:rsidRDefault="007E3ABE" w:rsidP="007E3ABE">
      <w:pPr>
        <w:pStyle w:val="10"/>
        <w:spacing w:line="240" w:lineRule="auto"/>
        <w:jc w:val="center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t>Общие положения</w:t>
      </w:r>
    </w:p>
    <w:p w14:paraId="7EFAE7E4" w14:textId="77777777" w:rsidR="007E3ABE" w:rsidRPr="009C0FF6" w:rsidRDefault="007E3ABE" w:rsidP="007E3ABE">
      <w:pPr>
        <w:pStyle w:val="10"/>
        <w:spacing w:line="240" w:lineRule="auto"/>
        <w:ind w:firstLine="709"/>
        <w:jc w:val="both"/>
        <w:rPr>
          <w:sz w:val="28"/>
          <w:szCs w:val="28"/>
        </w:rPr>
      </w:pPr>
    </w:p>
    <w:p w14:paraId="7A9F102F" w14:textId="77777777" w:rsidR="007E3ABE" w:rsidRPr="009C0FF6" w:rsidRDefault="007E3ABE" w:rsidP="00B07AF8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1. Конкурс журналистских работ о развитии малого и среднего предпринимательства в Республике Татарстан (дале</w:t>
      </w:r>
      <w:r w:rsidR="00B07B7F" w:rsidRPr="009C0FF6">
        <w:rPr>
          <w:sz w:val="28"/>
          <w:szCs w:val="28"/>
        </w:rPr>
        <w:t xml:space="preserve">е – </w:t>
      </w:r>
      <w:r w:rsidR="008C1ECE" w:rsidRPr="009C0FF6">
        <w:rPr>
          <w:sz w:val="28"/>
          <w:szCs w:val="28"/>
        </w:rPr>
        <w:t>«к</w:t>
      </w:r>
      <w:r w:rsidRPr="009C0FF6">
        <w:rPr>
          <w:sz w:val="28"/>
          <w:szCs w:val="28"/>
        </w:rPr>
        <w:t xml:space="preserve">онкурс») проводится </w:t>
      </w:r>
      <w:r w:rsidR="00946566" w:rsidRPr="009C0FF6">
        <w:rPr>
          <w:sz w:val="28"/>
          <w:szCs w:val="28"/>
        </w:rPr>
        <w:t>в</w:t>
      </w:r>
      <w:r w:rsidRPr="009C0FF6">
        <w:rPr>
          <w:sz w:val="28"/>
          <w:szCs w:val="28"/>
        </w:rPr>
        <w:t xml:space="preserve"> цел</w:t>
      </w:r>
      <w:r w:rsidR="00946566" w:rsidRPr="009C0FF6">
        <w:rPr>
          <w:sz w:val="28"/>
          <w:szCs w:val="28"/>
        </w:rPr>
        <w:t>ях</w:t>
      </w:r>
      <w:r w:rsidRPr="009C0FF6">
        <w:rPr>
          <w:sz w:val="28"/>
          <w:szCs w:val="28"/>
        </w:rPr>
        <w:t xml:space="preserve"> освещения темы развития малого и среднего предпринимательства в </w:t>
      </w:r>
      <w:r w:rsidR="005A2B7B" w:rsidRPr="009C0FF6">
        <w:rPr>
          <w:sz w:val="28"/>
          <w:szCs w:val="28"/>
        </w:rPr>
        <w:t>Республике Татарстан</w:t>
      </w:r>
      <w:r w:rsidRPr="009C0FF6">
        <w:rPr>
          <w:sz w:val="28"/>
          <w:szCs w:val="28"/>
        </w:rPr>
        <w:t xml:space="preserve">, </w:t>
      </w:r>
      <w:r w:rsidR="005A2B7B" w:rsidRPr="009C0FF6">
        <w:rPr>
          <w:sz w:val="28"/>
          <w:szCs w:val="28"/>
        </w:rPr>
        <w:t xml:space="preserve">информирования о происходящих в Республике Татарстан социальных и экономических изменениях, </w:t>
      </w:r>
      <w:r w:rsidR="00B90674" w:rsidRPr="009C0FF6">
        <w:rPr>
          <w:sz w:val="28"/>
          <w:szCs w:val="28"/>
        </w:rPr>
        <w:t xml:space="preserve">инструментах и </w:t>
      </w:r>
      <w:r w:rsidR="00025F54" w:rsidRPr="009C0FF6">
        <w:rPr>
          <w:sz w:val="28"/>
          <w:szCs w:val="28"/>
        </w:rPr>
        <w:t xml:space="preserve">государственных </w:t>
      </w:r>
      <w:r w:rsidR="00B90674" w:rsidRPr="009C0FF6">
        <w:rPr>
          <w:sz w:val="28"/>
          <w:szCs w:val="28"/>
        </w:rPr>
        <w:t>мерах</w:t>
      </w:r>
      <w:r w:rsidR="00025F54" w:rsidRPr="009C0FF6">
        <w:rPr>
          <w:sz w:val="28"/>
          <w:szCs w:val="28"/>
        </w:rPr>
        <w:t xml:space="preserve"> поддержки, направленных на </w:t>
      </w:r>
      <w:r w:rsidR="00B90674" w:rsidRPr="009C0FF6">
        <w:rPr>
          <w:sz w:val="28"/>
          <w:szCs w:val="28"/>
        </w:rPr>
        <w:t>улучшени</w:t>
      </w:r>
      <w:r w:rsidR="00025F54" w:rsidRPr="009C0FF6">
        <w:rPr>
          <w:sz w:val="28"/>
          <w:szCs w:val="28"/>
        </w:rPr>
        <w:t>е</w:t>
      </w:r>
      <w:r w:rsidR="00B90674" w:rsidRPr="009C0FF6">
        <w:rPr>
          <w:sz w:val="28"/>
          <w:szCs w:val="28"/>
        </w:rPr>
        <w:t xml:space="preserve"> </w:t>
      </w:r>
      <w:r w:rsidR="004C4FC7" w:rsidRPr="009C0FF6">
        <w:rPr>
          <w:sz w:val="28"/>
          <w:szCs w:val="28"/>
        </w:rPr>
        <w:t>условий ведения предпринимательской деятельности</w:t>
      </w:r>
      <w:r w:rsidRPr="009C0FF6">
        <w:rPr>
          <w:sz w:val="28"/>
          <w:szCs w:val="28"/>
        </w:rPr>
        <w:t xml:space="preserve">. </w:t>
      </w:r>
    </w:p>
    <w:p w14:paraId="433CCCBE" w14:textId="77777777" w:rsidR="00B07B7F" w:rsidRPr="009C0FF6" w:rsidRDefault="001F530A" w:rsidP="006E326E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2. Учредителем и организатором</w:t>
      </w:r>
      <w:r w:rsidR="00B07AF8" w:rsidRPr="009C0FF6">
        <w:rPr>
          <w:sz w:val="28"/>
          <w:szCs w:val="28"/>
        </w:rPr>
        <w:t xml:space="preserve"> конкурса</w:t>
      </w:r>
      <w:r w:rsidR="00B07B7F" w:rsidRPr="009C0FF6">
        <w:rPr>
          <w:sz w:val="28"/>
          <w:szCs w:val="28"/>
        </w:rPr>
        <w:t xml:space="preserve"> является некоммерческая </w:t>
      </w:r>
      <w:proofErr w:type="spellStart"/>
      <w:r w:rsidR="00B07B7F" w:rsidRPr="009C0FF6">
        <w:rPr>
          <w:sz w:val="28"/>
          <w:szCs w:val="28"/>
        </w:rPr>
        <w:t>микрокредитная</w:t>
      </w:r>
      <w:proofErr w:type="spellEnd"/>
      <w:r w:rsidR="00B07B7F" w:rsidRPr="009C0FF6">
        <w:rPr>
          <w:sz w:val="28"/>
          <w:szCs w:val="28"/>
        </w:rPr>
        <w:t xml:space="preserve"> компания «Фонд поддержки предпринимательства Республики Татарстан» (далее – Фонд).</w:t>
      </w:r>
    </w:p>
    <w:p w14:paraId="0E875DA2" w14:textId="77777777" w:rsidR="007E3ABE" w:rsidRPr="009C0FF6" w:rsidRDefault="008C1ECE" w:rsidP="00B07AF8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4</w:t>
      </w:r>
      <w:r w:rsidR="007E3ABE" w:rsidRPr="009C0FF6">
        <w:rPr>
          <w:sz w:val="28"/>
          <w:szCs w:val="28"/>
        </w:rPr>
        <w:t>.</w:t>
      </w:r>
      <w:r w:rsidR="00B07AF8" w:rsidRPr="009C0FF6">
        <w:rPr>
          <w:sz w:val="28"/>
          <w:szCs w:val="28"/>
        </w:rPr>
        <w:t xml:space="preserve"> </w:t>
      </w:r>
      <w:r w:rsidR="007E3ABE" w:rsidRPr="009C0FF6">
        <w:rPr>
          <w:sz w:val="28"/>
          <w:szCs w:val="28"/>
        </w:rPr>
        <w:t>Участниками могут быть как юридические, так и физические лица, журналисты СМИ всех форм собст</w:t>
      </w:r>
      <w:r w:rsidRPr="009C0FF6">
        <w:rPr>
          <w:sz w:val="28"/>
          <w:szCs w:val="28"/>
        </w:rPr>
        <w:t>венности, в том числе редакции СМИ</w:t>
      </w:r>
      <w:r w:rsidR="007E3ABE" w:rsidRPr="009C0FF6">
        <w:rPr>
          <w:sz w:val="28"/>
          <w:szCs w:val="28"/>
        </w:rPr>
        <w:t xml:space="preserve"> и внештатные журналисты. </w:t>
      </w:r>
      <w:r w:rsidR="000A0605" w:rsidRPr="009C0FF6">
        <w:rPr>
          <w:sz w:val="28"/>
          <w:szCs w:val="28"/>
        </w:rPr>
        <w:t>П</w:t>
      </w:r>
      <w:r w:rsidR="007E3ABE" w:rsidRPr="009C0FF6">
        <w:rPr>
          <w:sz w:val="28"/>
          <w:szCs w:val="28"/>
        </w:rPr>
        <w:t xml:space="preserve">ринимаются журналистские работы в печатных, электронных, радио- и телевизионных </w:t>
      </w:r>
      <w:r w:rsidRPr="009C0FF6">
        <w:rPr>
          <w:sz w:val="28"/>
          <w:szCs w:val="28"/>
        </w:rPr>
        <w:t>СМИ</w:t>
      </w:r>
      <w:r w:rsidR="007E3ABE" w:rsidRPr="009C0FF6">
        <w:rPr>
          <w:sz w:val="28"/>
          <w:szCs w:val="28"/>
        </w:rPr>
        <w:t xml:space="preserve"> всех форм собственности на татарском и русском языках. Помимо освещения развития малого и среднего бизнеса в публикации должны быть отражены положительные примеры развития инфраструктуры и иных форм поддержки предпринимателей.</w:t>
      </w:r>
    </w:p>
    <w:p w14:paraId="7A1FC3B3" w14:textId="77777777" w:rsidR="007E3ABE" w:rsidRPr="009C0FF6" w:rsidRDefault="008C1ECE" w:rsidP="00B07AF8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5</w:t>
      </w:r>
      <w:r w:rsidR="007E3ABE" w:rsidRPr="009C0FF6">
        <w:rPr>
          <w:sz w:val="28"/>
          <w:szCs w:val="28"/>
        </w:rPr>
        <w:t xml:space="preserve">. Состав жюри формируется из числа представителей Министерства, Союза журналистов Республики Татарстан, общественных организаций, предпринимателей, специалистов в области экономической журналистики. </w:t>
      </w:r>
    </w:p>
    <w:p w14:paraId="2FA39E8B" w14:textId="77777777" w:rsidR="007E3ABE" w:rsidRPr="009C0FF6" w:rsidRDefault="008C1ECE" w:rsidP="00B07AF8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6</w:t>
      </w:r>
      <w:r w:rsidR="007E3ABE" w:rsidRPr="009C0FF6">
        <w:rPr>
          <w:sz w:val="28"/>
          <w:szCs w:val="28"/>
        </w:rPr>
        <w:t xml:space="preserve">. Председатель жюри избирается на заседании жюри. </w:t>
      </w:r>
    </w:p>
    <w:p w14:paraId="3305FF5B" w14:textId="77777777" w:rsidR="007E3ABE" w:rsidRPr="009C0FF6" w:rsidRDefault="008C1ECE" w:rsidP="00B07AF8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7</w:t>
      </w:r>
      <w:r w:rsidR="007E3ABE" w:rsidRPr="009C0FF6">
        <w:rPr>
          <w:sz w:val="28"/>
          <w:szCs w:val="28"/>
        </w:rPr>
        <w:t>. Порядок голосования утверждается членами жюри.</w:t>
      </w:r>
    </w:p>
    <w:p w14:paraId="08221D21" w14:textId="474E1338" w:rsidR="007E3ABE" w:rsidRPr="009C0FF6" w:rsidRDefault="008C1ECE" w:rsidP="00B07AF8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8</w:t>
      </w:r>
      <w:r w:rsidR="007E3ABE" w:rsidRPr="009C0FF6">
        <w:rPr>
          <w:sz w:val="28"/>
          <w:szCs w:val="28"/>
        </w:rPr>
        <w:t xml:space="preserve">. Жюри путем голосования может уменьшить или увеличить количество наград в каждой из номинаций, не превышая общего количества наград для </w:t>
      </w:r>
      <w:r w:rsidR="007E3ABE" w:rsidRPr="00157E0C">
        <w:rPr>
          <w:sz w:val="28"/>
          <w:szCs w:val="28"/>
          <w:highlight w:val="yellow"/>
        </w:rPr>
        <w:t>1</w:t>
      </w:r>
      <w:r w:rsidR="003959E5">
        <w:rPr>
          <w:sz w:val="28"/>
          <w:szCs w:val="28"/>
          <w:highlight w:val="yellow"/>
        </w:rPr>
        <w:t>5</w:t>
      </w:r>
      <w:r w:rsidR="007E3ABE" w:rsidRPr="009C0FF6">
        <w:rPr>
          <w:sz w:val="28"/>
          <w:szCs w:val="28"/>
        </w:rPr>
        <w:t xml:space="preserve"> победителей.</w:t>
      </w:r>
    </w:p>
    <w:p w14:paraId="1FC43104" w14:textId="22028BB3" w:rsidR="00327AF5" w:rsidRPr="009C0FF6" w:rsidRDefault="00327AF5" w:rsidP="00327AF5">
      <w:pPr>
        <w:pStyle w:val="10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9. К участию в конкурсе не допускаются материалы, опубликованны</w:t>
      </w:r>
      <w:r w:rsidR="00C9621B" w:rsidRPr="009C0FF6">
        <w:rPr>
          <w:sz w:val="28"/>
          <w:szCs w:val="28"/>
        </w:rPr>
        <w:t>е</w:t>
      </w:r>
      <w:r w:rsidRPr="009C0FF6">
        <w:rPr>
          <w:sz w:val="28"/>
          <w:szCs w:val="28"/>
        </w:rPr>
        <w:t xml:space="preserve"> на правах рекламы.</w:t>
      </w:r>
    </w:p>
    <w:p w14:paraId="44991881" w14:textId="77777777" w:rsidR="00327AF5" w:rsidRPr="009C0FF6" w:rsidRDefault="00327AF5" w:rsidP="00327AF5">
      <w:pPr>
        <w:pStyle w:val="10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10. К участию в конкурсе допускаются только авторские работы.</w:t>
      </w:r>
    </w:p>
    <w:p w14:paraId="404DF397" w14:textId="77777777" w:rsidR="00327AF5" w:rsidRPr="009C0FF6" w:rsidRDefault="00327AF5" w:rsidP="00327AF5">
      <w:pPr>
        <w:pStyle w:val="10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lastRenderedPageBreak/>
        <w:t>11. К участию в конкурсе принимается не более 3 работ одного автора.</w:t>
      </w:r>
    </w:p>
    <w:p w14:paraId="0986C2D2" w14:textId="77777777" w:rsidR="00327AF5" w:rsidRPr="009C0FF6" w:rsidRDefault="00327AF5" w:rsidP="00327AF5">
      <w:pPr>
        <w:pStyle w:val="10"/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12. На каждую номинацию подаётся отдельная заявка.</w:t>
      </w:r>
    </w:p>
    <w:p w14:paraId="11ECB966" w14:textId="77777777" w:rsidR="007E3ABE" w:rsidRPr="009C0FF6" w:rsidRDefault="007E3ABE" w:rsidP="00B07AF8">
      <w:pPr>
        <w:pStyle w:val="10"/>
        <w:spacing w:line="240" w:lineRule="auto"/>
        <w:ind w:firstLine="567"/>
        <w:jc w:val="both"/>
        <w:rPr>
          <w:sz w:val="28"/>
          <w:szCs w:val="28"/>
        </w:rPr>
      </w:pPr>
    </w:p>
    <w:p w14:paraId="41913FFE" w14:textId="77777777" w:rsidR="007E3ABE" w:rsidRPr="009C0FF6" w:rsidRDefault="007E3ABE" w:rsidP="00B07AF8">
      <w:pPr>
        <w:pStyle w:val="10"/>
        <w:spacing w:line="240" w:lineRule="auto"/>
        <w:ind w:firstLine="567"/>
        <w:jc w:val="center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t>Номинации журналистского конкурса</w:t>
      </w:r>
    </w:p>
    <w:p w14:paraId="7C50C71D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 xml:space="preserve">«Лучший старт» - материал или серия публикаций об эффективности процедур регистрации юридических лиц (субъектов МСП). </w:t>
      </w:r>
    </w:p>
    <w:p w14:paraId="41F3AD8E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«Услуги для бизнеса»</w:t>
      </w:r>
      <w:r w:rsidRPr="00157E0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– материал или серия публикаций о развитии услуг для бизнеса в сети многофункциональных центров.</w:t>
      </w:r>
    </w:p>
    <w:p w14:paraId="3C55EA8A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«Лицензии для бизнеса» - материал или серия публикаций по лицензированию медицинской деятельности и пассажирских перевозок.</w:t>
      </w:r>
    </w:p>
    <w:p w14:paraId="471394B0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«Энергия для бизнеса» - материал или серия публикаций об удовлетворенности бизнеса условиями доступности энергетической инфраструктуры республики.</w:t>
      </w:r>
    </w:p>
    <w:p w14:paraId="553BF4A2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«Защита для бизнеса» - материал или серия публикаций об эффективности институтов, обеспечивающих защищенность бизнеса – механизм ГЧП и меры поддержки инвесторов.</w:t>
      </w:r>
    </w:p>
    <w:p w14:paraId="7824DCBD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«Проверка без стресса» - материал или серия публикаций о взаимодействии предпринимателей с органами контрольно-надзорной деятельности при проведении проверок.</w:t>
      </w:r>
    </w:p>
    <w:p w14:paraId="39354276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«Инвестиции для бизнеса» - материал или серия публикаций о состоянии инвестиционного климата в Республике Татарстан.</w:t>
      </w:r>
    </w:p>
    <w:p w14:paraId="4B436FD3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«Инфраструктура для бизнеса» - материал или серия публикаций о качестве и доступности инфраструктуры для бизнеса (качество дорог, телекоммуникационных услуг, инвестиционной инфраструктуры, промышленных парков и площадок).</w:t>
      </w:r>
    </w:p>
    <w:p w14:paraId="7525CC03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 xml:space="preserve">«Земля для бизнеса» </w:t>
      </w:r>
      <w:r w:rsidRPr="00157E0C">
        <w:rPr>
          <w:rFonts w:ascii="Times New Roman" w:hAnsi="Times New Roman"/>
          <w:sz w:val="28"/>
          <w:szCs w:val="28"/>
        </w:rPr>
        <w:t xml:space="preserve">- </w:t>
      </w: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материал или серия публикаций об эффективности процедур по постановке на кадастровый учет земельного участка.</w:t>
      </w:r>
    </w:p>
    <w:p w14:paraId="4610918A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b/>
          <w:sz w:val="28"/>
          <w:szCs w:val="28"/>
        </w:rPr>
        <w:t xml:space="preserve"> </w:t>
      </w:r>
      <w:r w:rsidRPr="00157E0C">
        <w:rPr>
          <w:rFonts w:ascii="Times New Roman" w:hAnsi="Times New Roman"/>
          <w:sz w:val="28"/>
          <w:szCs w:val="28"/>
          <w:shd w:val="clear" w:color="auto" w:fill="FFFFFF"/>
        </w:rPr>
        <w:t xml:space="preserve">«Финансы для бизнеса» </w:t>
      </w:r>
      <w:r w:rsidRPr="00157E0C">
        <w:rPr>
          <w:rFonts w:ascii="Times New Roman" w:hAnsi="Times New Roman"/>
          <w:sz w:val="28"/>
          <w:szCs w:val="28"/>
        </w:rPr>
        <w:t xml:space="preserve">- </w:t>
      </w:r>
      <w:r w:rsidRPr="00157E0C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 или серия публикаций о мерах государственной финансовой поддержки: </w:t>
      </w:r>
      <w:proofErr w:type="spellStart"/>
      <w:r w:rsidRPr="00157E0C">
        <w:rPr>
          <w:rFonts w:ascii="Times New Roman" w:hAnsi="Times New Roman"/>
          <w:sz w:val="28"/>
          <w:szCs w:val="28"/>
          <w:shd w:val="clear" w:color="auto" w:fill="FFFFFF"/>
        </w:rPr>
        <w:t>микрозаймы</w:t>
      </w:r>
      <w:proofErr w:type="spellEnd"/>
      <w:r w:rsidRPr="00157E0C">
        <w:rPr>
          <w:rFonts w:ascii="Times New Roman" w:hAnsi="Times New Roman"/>
          <w:sz w:val="28"/>
          <w:szCs w:val="28"/>
          <w:shd w:val="clear" w:color="auto" w:fill="FFFFFF"/>
        </w:rPr>
        <w:t>, гарантийные продукты, налоговые льготы.</w:t>
      </w:r>
    </w:p>
    <w:p w14:paraId="04AC3E1E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 xml:space="preserve"> «Деловые люди» -</w:t>
      </w:r>
      <w:r w:rsidRPr="00157E0C">
        <w:rPr>
          <w:rFonts w:ascii="Times New Roman" w:hAnsi="Times New Roman"/>
          <w:sz w:val="28"/>
          <w:szCs w:val="28"/>
        </w:rPr>
        <w:t xml:space="preserve"> </w:t>
      </w:r>
      <w:r w:rsidRPr="00157E0C">
        <w:rPr>
          <w:rFonts w:ascii="Times New Roman" w:hAnsi="Times New Roman"/>
          <w:sz w:val="28"/>
          <w:szCs w:val="28"/>
          <w:shd w:val="clear" w:color="auto" w:fill="FFFFFF"/>
        </w:rPr>
        <w:t xml:space="preserve">материал или серия публикаций о качестве и доступности трудовых ресурсов в республике и подготовке востребованных специалистов в промышленном производстве, сельском хозяйстве, строительстве, транспорте и связи. </w:t>
      </w:r>
    </w:p>
    <w:p w14:paraId="5ED7B659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«Поддержка для бизнеса» - материал или серия публикаций о мероприятиях, направленных на улучшение деловой активности и популяризации предпринимательства в республике.</w:t>
      </w:r>
    </w:p>
    <w:p w14:paraId="147B700B" w14:textId="77777777" w:rsidR="009C0FF6" w:rsidRPr="00157E0C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«Информация для бизнеса» - материал или серия публикаций о качестве и доступности информационно-консультационной поддержки бизнеса, образовательных мероприятиях.</w:t>
      </w:r>
    </w:p>
    <w:p w14:paraId="5E860533" w14:textId="194413CD" w:rsidR="009C0FF6" w:rsidRDefault="009C0FF6" w:rsidP="00157E0C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157E0C">
        <w:rPr>
          <w:rFonts w:ascii="Times New Roman" w:hAnsi="Times New Roman"/>
          <w:sz w:val="28"/>
          <w:szCs w:val="28"/>
          <w:shd w:val="clear" w:color="auto" w:fill="FFFFFF"/>
        </w:rPr>
        <w:t>«Пространство для бизнеса» - материал или серия публикаций о качестве и доступности необходимой для ведения бизнеса недвижимости и арендных площадей.</w:t>
      </w:r>
    </w:p>
    <w:p w14:paraId="56826000" w14:textId="05E3B129" w:rsidR="009C0FF6" w:rsidRPr="003959E5" w:rsidRDefault="003959E5" w:rsidP="003959E5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3959E5">
        <w:rPr>
          <w:rFonts w:ascii="Times New Roman" w:hAnsi="Times New Roman"/>
          <w:sz w:val="28"/>
          <w:szCs w:val="28"/>
          <w:shd w:val="clear" w:color="auto" w:fill="FFFFFF"/>
        </w:rPr>
        <w:t>«Образование для бизнеса» - материал или серия публикаций о качестве и доступности образовательных мероприятий для субъектов МСП.</w:t>
      </w:r>
    </w:p>
    <w:p w14:paraId="31D86E09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57021194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t>Условия и порядок участия в Конкурсе</w:t>
      </w:r>
    </w:p>
    <w:p w14:paraId="05695175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34669E31" w14:textId="53EEE3F0" w:rsidR="008238F5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 xml:space="preserve">1. </w:t>
      </w:r>
      <w:r w:rsidR="00327AF5" w:rsidRPr="009C0FF6">
        <w:rPr>
          <w:sz w:val="28"/>
          <w:szCs w:val="28"/>
        </w:rPr>
        <w:t xml:space="preserve">Конкурс проводится </w:t>
      </w:r>
      <w:r w:rsidR="009C0FF6" w:rsidRPr="009C0FF6">
        <w:rPr>
          <w:sz w:val="28"/>
          <w:szCs w:val="28"/>
        </w:rPr>
        <w:t>один</w:t>
      </w:r>
      <w:r w:rsidR="00327AF5" w:rsidRPr="009C0FF6">
        <w:rPr>
          <w:sz w:val="28"/>
          <w:szCs w:val="28"/>
        </w:rPr>
        <w:t xml:space="preserve"> раз в год. Информация о времени </w:t>
      </w:r>
      <w:r w:rsidR="0063712A" w:rsidRPr="009C0FF6">
        <w:rPr>
          <w:sz w:val="28"/>
          <w:szCs w:val="28"/>
        </w:rPr>
        <w:t xml:space="preserve">начала </w:t>
      </w:r>
      <w:r w:rsidR="00327AF5" w:rsidRPr="009C0FF6">
        <w:rPr>
          <w:sz w:val="28"/>
          <w:szCs w:val="28"/>
        </w:rPr>
        <w:t xml:space="preserve">и окончания приема заявок и подведении итогов сообщается на сайтах Министерства экономики Республики Татарстан и </w:t>
      </w:r>
      <w:r w:rsidR="002932BF" w:rsidRPr="009C0FF6">
        <w:rPr>
          <w:sz w:val="28"/>
          <w:szCs w:val="28"/>
        </w:rPr>
        <w:t>Фонда</w:t>
      </w:r>
      <w:r w:rsidR="00C53140" w:rsidRPr="009C0FF6">
        <w:rPr>
          <w:sz w:val="28"/>
          <w:szCs w:val="28"/>
        </w:rPr>
        <w:t xml:space="preserve"> и </w:t>
      </w:r>
      <w:r w:rsidR="00327AF5" w:rsidRPr="009C0FF6">
        <w:rPr>
          <w:sz w:val="28"/>
          <w:szCs w:val="28"/>
        </w:rPr>
        <w:t>посредством рассылки официального приглашении к участию в конкурсе на электронные адреса редакций республиканских изданий.</w:t>
      </w:r>
    </w:p>
    <w:p w14:paraId="5FCF897A" w14:textId="24DC6BF1" w:rsidR="008238F5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2. Конкурсные материалы принимаются</w:t>
      </w:r>
      <w:r w:rsidR="008238F5" w:rsidRPr="00157E0C">
        <w:rPr>
          <w:sz w:val="28"/>
          <w:szCs w:val="28"/>
        </w:rPr>
        <w:t xml:space="preserve"> </w:t>
      </w:r>
      <w:r w:rsidR="008238F5" w:rsidRPr="009C0FF6">
        <w:rPr>
          <w:sz w:val="28"/>
          <w:szCs w:val="28"/>
        </w:rPr>
        <w:t xml:space="preserve">в электронном виде по адресу: </w:t>
      </w:r>
      <w:bookmarkStart w:id="0" w:name="_Hlk53482358"/>
      <w:proofErr w:type="spellStart"/>
      <w:r w:rsidR="00327AF5" w:rsidRPr="009C0FF6">
        <w:rPr>
          <w:sz w:val="28"/>
          <w:szCs w:val="28"/>
          <w:lang w:val="en-US"/>
        </w:rPr>
        <w:t>konkurs</w:t>
      </w:r>
      <w:proofErr w:type="spellEnd"/>
      <w:r w:rsidR="00BF4D78" w:rsidRPr="00157E0C">
        <w:rPr>
          <w:sz w:val="28"/>
          <w:szCs w:val="28"/>
        </w:rPr>
        <w:t>.</w:t>
      </w:r>
      <w:r w:rsidR="00327AF5" w:rsidRPr="009C0FF6">
        <w:rPr>
          <w:sz w:val="28"/>
          <w:szCs w:val="28"/>
          <w:lang w:val="en-US"/>
        </w:rPr>
        <w:t>SMI</w:t>
      </w:r>
      <w:r w:rsidR="00BF4D78" w:rsidRPr="00157E0C">
        <w:rPr>
          <w:sz w:val="28"/>
          <w:szCs w:val="28"/>
        </w:rPr>
        <w:t>@</w:t>
      </w:r>
      <w:proofErr w:type="spellStart"/>
      <w:r w:rsidR="00327AF5" w:rsidRPr="009C0FF6">
        <w:rPr>
          <w:sz w:val="28"/>
          <w:szCs w:val="28"/>
          <w:lang w:val="en-US"/>
        </w:rPr>
        <w:t>tatar</w:t>
      </w:r>
      <w:proofErr w:type="spellEnd"/>
      <w:r w:rsidR="00BF4D78" w:rsidRPr="00157E0C">
        <w:rPr>
          <w:sz w:val="28"/>
          <w:szCs w:val="28"/>
        </w:rPr>
        <w:t>.</w:t>
      </w:r>
      <w:proofErr w:type="spellStart"/>
      <w:r w:rsidR="00327AF5" w:rsidRPr="009C0FF6">
        <w:rPr>
          <w:sz w:val="28"/>
          <w:szCs w:val="28"/>
          <w:lang w:val="en-US"/>
        </w:rPr>
        <w:t>ru</w:t>
      </w:r>
      <w:bookmarkEnd w:id="0"/>
      <w:proofErr w:type="spellEnd"/>
      <w:r w:rsidR="008238F5" w:rsidRPr="009C0FF6">
        <w:rPr>
          <w:sz w:val="28"/>
          <w:szCs w:val="28"/>
        </w:rPr>
        <w:t>, c пометкой «На конкурс».</w:t>
      </w:r>
      <w:r w:rsidRPr="009C0FF6">
        <w:rPr>
          <w:sz w:val="28"/>
          <w:szCs w:val="28"/>
        </w:rPr>
        <w:t xml:space="preserve"> </w:t>
      </w:r>
    </w:p>
    <w:p w14:paraId="37D9F8B2" w14:textId="3725C4C8" w:rsidR="00327AF5" w:rsidRPr="009C0FF6" w:rsidRDefault="00327AF5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 xml:space="preserve">3. Работы принимаются в течение одного календарного месяца с даты объявления </w:t>
      </w:r>
      <w:r w:rsidR="0063712A" w:rsidRPr="009C0FF6">
        <w:rPr>
          <w:sz w:val="28"/>
          <w:szCs w:val="28"/>
        </w:rPr>
        <w:t xml:space="preserve">начала </w:t>
      </w:r>
      <w:r w:rsidRPr="009C0FF6">
        <w:rPr>
          <w:sz w:val="28"/>
          <w:szCs w:val="28"/>
        </w:rPr>
        <w:t xml:space="preserve">приёма </w:t>
      </w:r>
      <w:r w:rsidR="0063712A" w:rsidRPr="009C0FF6">
        <w:rPr>
          <w:sz w:val="28"/>
          <w:szCs w:val="28"/>
        </w:rPr>
        <w:t>заявок</w:t>
      </w:r>
      <w:r w:rsidRPr="009C0FF6">
        <w:rPr>
          <w:sz w:val="28"/>
          <w:szCs w:val="28"/>
        </w:rPr>
        <w:t>.</w:t>
      </w:r>
    </w:p>
    <w:p w14:paraId="4026834E" w14:textId="252A2CCF" w:rsidR="00327AF5" w:rsidRPr="009C0FF6" w:rsidRDefault="00327AF5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4.</w:t>
      </w:r>
      <w:r w:rsidRPr="00157E0C">
        <w:rPr>
          <w:sz w:val="28"/>
          <w:szCs w:val="28"/>
        </w:rPr>
        <w:t xml:space="preserve"> </w:t>
      </w:r>
      <w:r w:rsidRPr="009C0FF6">
        <w:rPr>
          <w:sz w:val="28"/>
          <w:szCs w:val="28"/>
        </w:rPr>
        <w:t xml:space="preserve">К участию в конкурсе принимаются работы, опубликованные </w:t>
      </w:r>
      <w:r w:rsidR="0063712A" w:rsidRPr="009C0FF6">
        <w:rPr>
          <w:sz w:val="28"/>
          <w:szCs w:val="28"/>
        </w:rPr>
        <w:t xml:space="preserve">в СМИ </w:t>
      </w:r>
      <w:r w:rsidRPr="009C0FF6">
        <w:rPr>
          <w:sz w:val="28"/>
          <w:szCs w:val="28"/>
        </w:rPr>
        <w:t xml:space="preserve">в период с 01.11.2019 </w:t>
      </w:r>
      <w:r w:rsidR="00E26370">
        <w:rPr>
          <w:sz w:val="28"/>
          <w:szCs w:val="28"/>
        </w:rPr>
        <w:t>до</w:t>
      </w:r>
      <w:r w:rsidRPr="009C0FF6">
        <w:rPr>
          <w:sz w:val="28"/>
          <w:szCs w:val="28"/>
        </w:rPr>
        <w:t xml:space="preserve"> 15.11.2020</w:t>
      </w:r>
      <w:r w:rsidR="0063712A" w:rsidRPr="009C0FF6">
        <w:rPr>
          <w:sz w:val="28"/>
          <w:szCs w:val="28"/>
        </w:rPr>
        <w:t>.</w:t>
      </w:r>
    </w:p>
    <w:p w14:paraId="20881B7C" w14:textId="3EFB0A64" w:rsidR="007E3ABE" w:rsidRPr="009C0FF6" w:rsidRDefault="00327AF5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5</w:t>
      </w:r>
      <w:r w:rsidR="007E3ABE" w:rsidRPr="009C0FF6">
        <w:rPr>
          <w:sz w:val="28"/>
          <w:szCs w:val="28"/>
        </w:rPr>
        <w:t>. Для участия в Конкурсе необходимо представить в Конкурсную комиссию: заявку (</w:t>
      </w:r>
      <w:r w:rsidR="008C1ECE" w:rsidRPr="009C0FF6">
        <w:rPr>
          <w:sz w:val="28"/>
          <w:szCs w:val="28"/>
        </w:rPr>
        <w:t>п</w:t>
      </w:r>
      <w:r w:rsidR="007E3ABE" w:rsidRPr="009C0FF6">
        <w:rPr>
          <w:sz w:val="28"/>
          <w:szCs w:val="28"/>
        </w:rPr>
        <w:t>риложение 1) и заявляемые на Конкурс работы (копии печатных</w:t>
      </w:r>
      <w:r w:rsidR="00FE407C" w:rsidRPr="009C0FF6">
        <w:rPr>
          <w:sz w:val="28"/>
          <w:szCs w:val="28"/>
        </w:rPr>
        <w:t xml:space="preserve"> </w:t>
      </w:r>
      <w:r w:rsidR="007E3ABE" w:rsidRPr="009C0FF6">
        <w:rPr>
          <w:sz w:val="28"/>
          <w:szCs w:val="28"/>
        </w:rPr>
        <w:t>и аудио-видео материалов).</w:t>
      </w:r>
    </w:p>
    <w:p w14:paraId="209316DA" w14:textId="3FCA8115" w:rsidR="007E3ABE" w:rsidRPr="009C0FF6" w:rsidRDefault="00327AF5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6</w:t>
      </w:r>
      <w:r w:rsidR="007E3ABE" w:rsidRPr="009C0FF6">
        <w:rPr>
          <w:sz w:val="28"/>
          <w:szCs w:val="28"/>
        </w:rPr>
        <w:t>. Заявка и конкурсные материалы передаются в жюри. Оргкомитет и жюри могут предложить для участия материалы авторов, не заявленных в конкурсе.</w:t>
      </w:r>
    </w:p>
    <w:p w14:paraId="45E06284" w14:textId="56C6EBE7" w:rsidR="007E3ABE" w:rsidRPr="009C0FF6" w:rsidRDefault="00327AF5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7</w:t>
      </w:r>
      <w:r w:rsidR="007E3ABE" w:rsidRPr="009C0FF6">
        <w:rPr>
          <w:sz w:val="28"/>
          <w:szCs w:val="28"/>
        </w:rPr>
        <w:t>. Заявка на участие может быть снята заявителем не позднее 6 дней до окончания конкурса. Материалы</w:t>
      </w:r>
      <w:r w:rsidR="003D4353" w:rsidRPr="009C0FF6">
        <w:rPr>
          <w:sz w:val="28"/>
          <w:szCs w:val="28"/>
        </w:rPr>
        <w:t xml:space="preserve"> </w:t>
      </w:r>
      <w:r w:rsidR="000A0605" w:rsidRPr="009C0FF6">
        <w:rPr>
          <w:sz w:val="28"/>
          <w:szCs w:val="28"/>
        </w:rPr>
        <w:t>остаются у членов жюри</w:t>
      </w:r>
      <w:r w:rsidR="007E3ABE" w:rsidRPr="009C0FF6">
        <w:rPr>
          <w:sz w:val="28"/>
          <w:szCs w:val="28"/>
        </w:rPr>
        <w:t>.</w:t>
      </w:r>
    </w:p>
    <w:p w14:paraId="4C303A12" w14:textId="2854DEA0" w:rsidR="007E3ABE" w:rsidRPr="009C0FF6" w:rsidRDefault="00327AF5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8</w:t>
      </w:r>
      <w:r w:rsidR="007E3ABE" w:rsidRPr="009C0FF6">
        <w:rPr>
          <w:sz w:val="28"/>
          <w:szCs w:val="28"/>
        </w:rPr>
        <w:t xml:space="preserve">. Из конкурсных работ формируется архив Конкурса, который </w:t>
      </w:r>
      <w:r w:rsidR="008238F5" w:rsidRPr="009C0FF6">
        <w:rPr>
          <w:sz w:val="28"/>
          <w:szCs w:val="28"/>
        </w:rPr>
        <w:t xml:space="preserve">хранится </w:t>
      </w:r>
      <w:r w:rsidR="007E3ABE" w:rsidRPr="009C0FF6">
        <w:rPr>
          <w:sz w:val="28"/>
          <w:szCs w:val="28"/>
        </w:rPr>
        <w:t>в течение</w:t>
      </w:r>
      <w:r w:rsidR="008238F5" w:rsidRPr="009C0FF6">
        <w:rPr>
          <w:sz w:val="28"/>
          <w:szCs w:val="28"/>
        </w:rPr>
        <w:t xml:space="preserve"> 1 (одного) года и используется</w:t>
      </w:r>
      <w:r w:rsidR="007E3ABE" w:rsidRPr="009C0FF6">
        <w:rPr>
          <w:sz w:val="28"/>
          <w:szCs w:val="28"/>
        </w:rPr>
        <w:t xml:space="preserve"> в некоммерческих целях, не наносящих ущерба авторским правам конкурсантов. </w:t>
      </w:r>
    </w:p>
    <w:p w14:paraId="71308F64" w14:textId="77777777" w:rsidR="000A0605" w:rsidRPr="009C0FF6" w:rsidRDefault="000A0605" w:rsidP="00B07AF8">
      <w:pPr>
        <w:pStyle w:val="10"/>
        <w:tabs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</w:rPr>
      </w:pPr>
    </w:p>
    <w:p w14:paraId="024ACA0E" w14:textId="77777777" w:rsidR="000A0605" w:rsidRPr="009C0FF6" w:rsidRDefault="000A0605" w:rsidP="00157E0C">
      <w:pPr>
        <w:pStyle w:val="10"/>
        <w:tabs>
          <w:tab w:val="left" w:pos="993"/>
        </w:tabs>
        <w:spacing w:line="240" w:lineRule="auto"/>
        <w:rPr>
          <w:b/>
          <w:sz w:val="28"/>
          <w:szCs w:val="28"/>
        </w:rPr>
      </w:pPr>
    </w:p>
    <w:p w14:paraId="0A3632C3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t>Критерии оценки конкурсных работ</w:t>
      </w:r>
    </w:p>
    <w:p w14:paraId="5C4614BE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14:paraId="0796ACD0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9C0FF6">
        <w:rPr>
          <w:sz w:val="28"/>
          <w:szCs w:val="28"/>
        </w:rPr>
        <w:t>1. При оценке допущенных к Конкурсу конкурсных работ используется бальная система по следующим критериям:</w:t>
      </w:r>
    </w:p>
    <w:p w14:paraId="3A704C0E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Актуальность и значимость темы;</w:t>
      </w:r>
    </w:p>
    <w:p w14:paraId="01227A2D" w14:textId="77777777" w:rsidR="00946566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Аргументированность и глубина раскрытия содержания</w:t>
      </w:r>
      <w:r w:rsidR="00946566" w:rsidRPr="009C0FF6">
        <w:rPr>
          <w:sz w:val="28"/>
          <w:szCs w:val="28"/>
        </w:rPr>
        <w:t>;</w:t>
      </w:r>
    </w:p>
    <w:p w14:paraId="22B5AF98" w14:textId="77777777" w:rsidR="007E3ABE" w:rsidRPr="009C0FF6" w:rsidRDefault="00946566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lastRenderedPageBreak/>
        <w:t>О</w:t>
      </w:r>
      <w:r w:rsidR="007E3ABE" w:rsidRPr="009C0FF6">
        <w:rPr>
          <w:sz w:val="28"/>
          <w:szCs w:val="28"/>
        </w:rPr>
        <w:t>бъективность;</w:t>
      </w:r>
    </w:p>
    <w:p w14:paraId="2F1E2A3F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Литературно-художественные достоинства материала;</w:t>
      </w:r>
    </w:p>
    <w:p w14:paraId="33477191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Оригинальность подачи материала;</w:t>
      </w:r>
    </w:p>
    <w:p w14:paraId="56DC8C1F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 xml:space="preserve">Точность и доходчивость языка и стиля изложения, своеобразие </w:t>
      </w:r>
      <w:r w:rsidR="000A0605" w:rsidRPr="009C0FF6">
        <w:rPr>
          <w:sz w:val="28"/>
          <w:szCs w:val="28"/>
        </w:rPr>
        <w:t>методов журналистского творчества</w:t>
      </w:r>
      <w:r w:rsidRPr="009C0FF6">
        <w:rPr>
          <w:sz w:val="28"/>
          <w:szCs w:val="28"/>
        </w:rPr>
        <w:t>;</w:t>
      </w:r>
    </w:p>
    <w:p w14:paraId="65F86B8C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Воспитательная и общественная ценность;</w:t>
      </w:r>
    </w:p>
    <w:p w14:paraId="0642B9C5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Достоверность публикаций;</w:t>
      </w:r>
    </w:p>
    <w:p w14:paraId="48DD8139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Наличие аналитической составляющей в работе;</w:t>
      </w:r>
    </w:p>
    <w:p w14:paraId="74B34C8F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Творческий подход к материалу, оригинальность подачи фактов, логика, образность и стиль изложения;</w:t>
      </w:r>
    </w:p>
    <w:p w14:paraId="1D8CF686" w14:textId="77777777" w:rsidR="007E3ABE" w:rsidRPr="009C0FF6" w:rsidRDefault="007E3ABE" w:rsidP="00B07AF8">
      <w:pPr>
        <w:pStyle w:val="10"/>
        <w:numPr>
          <w:ilvl w:val="0"/>
          <w:numId w:val="4"/>
        </w:numPr>
        <w:tabs>
          <w:tab w:val="left" w:pos="993"/>
        </w:tabs>
        <w:spacing w:line="240" w:lineRule="auto"/>
        <w:ind w:left="0" w:firstLine="567"/>
        <w:rPr>
          <w:sz w:val="28"/>
          <w:szCs w:val="28"/>
        </w:rPr>
      </w:pPr>
      <w:r w:rsidRPr="009C0FF6">
        <w:rPr>
          <w:sz w:val="28"/>
          <w:szCs w:val="28"/>
        </w:rPr>
        <w:t>Системность в работе с данной тематикой.</w:t>
      </w:r>
    </w:p>
    <w:p w14:paraId="43DA2DCC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9C0FF6">
        <w:rPr>
          <w:sz w:val="28"/>
          <w:szCs w:val="28"/>
        </w:rPr>
        <w:t>2. Каждый критерий оценивается баллом от 1 до 5, где 1 – минимальный балл, 5</w:t>
      </w:r>
      <w:r w:rsidR="0022540F" w:rsidRPr="009C0FF6">
        <w:rPr>
          <w:sz w:val="28"/>
          <w:szCs w:val="28"/>
        </w:rPr>
        <w:t xml:space="preserve"> –</w:t>
      </w:r>
      <w:r w:rsidRPr="009C0FF6">
        <w:rPr>
          <w:sz w:val="28"/>
          <w:szCs w:val="28"/>
        </w:rPr>
        <w:t xml:space="preserve"> максимальный балл.</w:t>
      </w:r>
    </w:p>
    <w:p w14:paraId="241BD104" w14:textId="34B74B95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rPr>
          <w:sz w:val="28"/>
          <w:szCs w:val="28"/>
        </w:rPr>
      </w:pPr>
      <w:r w:rsidRPr="009C0FF6">
        <w:rPr>
          <w:sz w:val="28"/>
          <w:szCs w:val="28"/>
        </w:rPr>
        <w:t>3. Победителем признается конкурсная работа, набравшая максимальное количество баллов в заявленной номинации</w:t>
      </w:r>
      <w:r w:rsidR="003959E5">
        <w:rPr>
          <w:sz w:val="28"/>
          <w:szCs w:val="28"/>
        </w:rPr>
        <w:t>.</w:t>
      </w:r>
    </w:p>
    <w:p w14:paraId="5A2E3B20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rPr>
          <w:sz w:val="28"/>
          <w:szCs w:val="28"/>
        </w:rPr>
      </w:pPr>
    </w:p>
    <w:p w14:paraId="3A9F2F10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center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t>Награждение победителей</w:t>
      </w:r>
    </w:p>
    <w:p w14:paraId="07DD5CFF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center"/>
        <w:rPr>
          <w:sz w:val="28"/>
          <w:szCs w:val="28"/>
        </w:rPr>
      </w:pPr>
    </w:p>
    <w:p w14:paraId="5245507E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 xml:space="preserve">1. Выделение средств для награждения победителей осуществляет </w:t>
      </w:r>
      <w:r w:rsidR="008C1ECE" w:rsidRPr="009C0FF6">
        <w:rPr>
          <w:sz w:val="28"/>
          <w:szCs w:val="28"/>
        </w:rPr>
        <w:t>Фонд</w:t>
      </w:r>
      <w:r w:rsidRPr="009C0FF6">
        <w:rPr>
          <w:sz w:val="28"/>
          <w:szCs w:val="28"/>
        </w:rPr>
        <w:t xml:space="preserve">. </w:t>
      </w:r>
    </w:p>
    <w:p w14:paraId="482DD1E8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 xml:space="preserve">2. Победители каждой из номинаций, по которым проводится конкурс, </w:t>
      </w:r>
      <w:r w:rsidR="000423F7" w:rsidRPr="009C0FF6">
        <w:rPr>
          <w:sz w:val="28"/>
          <w:szCs w:val="28"/>
        </w:rPr>
        <w:t>получают ценные</w:t>
      </w:r>
      <w:r w:rsidR="0022540F" w:rsidRPr="009C0FF6">
        <w:rPr>
          <w:sz w:val="28"/>
          <w:szCs w:val="28"/>
        </w:rPr>
        <w:t xml:space="preserve"> п</w:t>
      </w:r>
      <w:r w:rsidR="00946566" w:rsidRPr="009C0FF6">
        <w:rPr>
          <w:sz w:val="28"/>
          <w:szCs w:val="28"/>
        </w:rPr>
        <w:t>одарки</w:t>
      </w:r>
      <w:r w:rsidRPr="009C0FF6">
        <w:rPr>
          <w:sz w:val="28"/>
          <w:szCs w:val="28"/>
        </w:rPr>
        <w:t xml:space="preserve">. </w:t>
      </w:r>
    </w:p>
    <w:p w14:paraId="20DA8CD9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3.</w:t>
      </w:r>
      <w:r w:rsidR="00B07AF8" w:rsidRPr="009C0FF6">
        <w:rPr>
          <w:sz w:val="28"/>
          <w:szCs w:val="28"/>
        </w:rPr>
        <w:t xml:space="preserve"> </w:t>
      </w:r>
      <w:r w:rsidRPr="009C0FF6">
        <w:rPr>
          <w:sz w:val="28"/>
          <w:szCs w:val="28"/>
        </w:rPr>
        <w:t xml:space="preserve">Победителям в объявленных номинациях вручаются </w:t>
      </w:r>
      <w:r w:rsidR="008C1ECE" w:rsidRPr="009C0FF6">
        <w:rPr>
          <w:sz w:val="28"/>
          <w:szCs w:val="28"/>
        </w:rPr>
        <w:t>д</w:t>
      </w:r>
      <w:r w:rsidRPr="009C0FF6">
        <w:rPr>
          <w:sz w:val="28"/>
          <w:szCs w:val="28"/>
        </w:rPr>
        <w:t>ипломы лауреатов конкурса.</w:t>
      </w:r>
    </w:p>
    <w:p w14:paraId="7B5A12F5" w14:textId="77777777" w:rsidR="007E3ABE" w:rsidRPr="009C0FF6" w:rsidRDefault="007E3ABE" w:rsidP="00B07AF8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4. О точной дате, месте и времени</w:t>
      </w:r>
      <w:r w:rsidR="004B54A4" w:rsidRPr="009C0FF6">
        <w:rPr>
          <w:sz w:val="28"/>
          <w:szCs w:val="28"/>
        </w:rPr>
        <w:t xml:space="preserve"> проведения Церемонии награждения</w:t>
      </w:r>
      <w:r w:rsidRPr="009C0FF6">
        <w:rPr>
          <w:sz w:val="28"/>
          <w:szCs w:val="28"/>
        </w:rPr>
        <w:t xml:space="preserve"> будет сообщено дополнительно каждому участнику Конкурса по телефону или адресу электронной почты, указанным в заявке.</w:t>
      </w:r>
    </w:p>
    <w:p w14:paraId="49962EB3" w14:textId="77777777" w:rsidR="007E3ABE" w:rsidRPr="009C0FF6" w:rsidRDefault="007E3ABE" w:rsidP="00B07B7F">
      <w:pPr>
        <w:pStyle w:val="10"/>
        <w:tabs>
          <w:tab w:val="left" w:pos="993"/>
        </w:tabs>
        <w:spacing w:line="240" w:lineRule="auto"/>
        <w:ind w:firstLine="567"/>
        <w:jc w:val="both"/>
        <w:rPr>
          <w:sz w:val="28"/>
          <w:szCs w:val="28"/>
        </w:rPr>
      </w:pPr>
    </w:p>
    <w:p w14:paraId="218A5FDF" w14:textId="77777777" w:rsidR="007E3ABE" w:rsidRPr="009C0FF6" w:rsidRDefault="007E3ABE" w:rsidP="00B07B7F">
      <w:pPr>
        <w:tabs>
          <w:tab w:val="left" w:pos="993"/>
        </w:tabs>
        <w:spacing w:after="160" w:line="259" w:lineRule="auto"/>
        <w:ind w:firstLine="567"/>
        <w:rPr>
          <w:kern w:val="1"/>
          <w:sz w:val="28"/>
          <w:szCs w:val="28"/>
          <w:lang w:eastAsia="hi-IN" w:bidi="hi-IN"/>
        </w:rPr>
      </w:pPr>
      <w:r w:rsidRPr="009C0FF6">
        <w:rPr>
          <w:sz w:val="28"/>
          <w:szCs w:val="28"/>
        </w:rPr>
        <w:br w:type="page"/>
      </w:r>
    </w:p>
    <w:p w14:paraId="351B878E" w14:textId="4F118D72" w:rsidR="007E3ABE" w:rsidRPr="00E26370" w:rsidRDefault="007E3ABE" w:rsidP="00E26370">
      <w:pPr>
        <w:pStyle w:val="10"/>
        <w:spacing w:line="240" w:lineRule="auto"/>
        <w:jc w:val="right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lastRenderedPageBreak/>
        <w:t>Приложение 1</w:t>
      </w:r>
    </w:p>
    <w:p w14:paraId="7D3DA40B" w14:textId="77777777" w:rsidR="00E26370" w:rsidRPr="00E26370" w:rsidRDefault="00780FB3" w:rsidP="00E26370">
      <w:pPr>
        <w:pStyle w:val="5ryuea"/>
        <w:jc w:val="center"/>
        <w:rPr>
          <w:b/>
          <w:sz w:val="28"/>
          <w:szCs w:val="28"/>
        </w:rPr>
      </w:pPr>
      <w:r w:rsidRPr="009C0FF6">
        <w:rPr>
          <w:b/>
          <w:sz w:val="28"/>
          <w:szCs w:val="28"/>
        </w:rPr>
        <w:t xml:space="preserve">Заявка на участие в конкурсе </w:t>
      </w:r>
      <w:r w:rsidRPr="009C0FF6">
        <w:rPr>
          <w:b/>
          <w:sz w:val="28"/>
          <w:szCs w:val="28"/>
        </w:rPr>
        <w:br/>
        <w:t xml:space="preserve">журналистских работ </w:t>
      </w:r>
      <w:r w:rsidR="00E26370" w:rsidRPr="00E26370">
        <w:rPr>
          <w:b/>
          <w:sz w:val="28"/>
          <w:szCs w:val="28"/>
        </w:rPr>
        <w:t>об инструментах поддержки и развития малого и среднего предпринимательства в Республике Татарстан</w:t>
      </w:r>
    </w:p>
    <w:p w14:paraId="41B4B12E" w14:textId="79243622" w:rsidR="00780FB3" w:rsidRPr="009C0FF6" w:rsidRDefault="00780FB3" w:rsidP="00780FB3">
      <w:pPr>
        <w:jc w:val="center"/>
        <w:rPr>
          <w:b/>
          <w:sz w:val="28"/>
          <w:szCs w:val="28"/>
        </w:rPr>
      </w:pPr>
    </w:p>
    <w:p w14:paraId="4BFE1058" w14:textId="77777777" w:rsidR="00780FB3" w:rsidRPr="009C0FF6" w:rsidRDefault="00780FB3" w:rsidP="00780FB3">
      <w:pPr>
        <w:pStyle w:val="a3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8"/>
          <w:szCs w:val="28"/>
        </w:rPr>
      </w:pPr>
      <w:r w:rsidRPr="009C0FF6">
        <w:rPr>
          <w:rFonts w:ascii="Times New Roman" w:hAnsi="Times New Roman"/>
          <w:sz w:val="28"/>
          <w:szCs w:val="28"/>
        </w:rPr>
        <w:t>Номинация (-</w:t>
      </w:r>
      <w:proofErr w:type="spellStart"/>
      <w:r w:rsidRPr="009C0FF6">
        <w:rPr>
          <w:rFonts w:ascii="Times New Roman" w:hAnsi="Times New Roman"/>
          <w:sz w:val="28"/>
          <w:szCs w:val="28"/>
        </w:rPr>
        <w:t>ии</w:t>
      </w:r>
      <w:proofErr w:type="spellEnd"/>
      <w:r w:rsidRPr="009C0FF6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80FB3" w:rsidRPr="009C0FF6" w14:paraId="7FA03094" w14:textId="77777777" w:rsidTr="007120EC">
        <w:tc>
          <w:tcPr>
            <w:tcW w:w="9345" w:type="dxa"/>
            <w:shd w:val="clear" w:color="auto" w:fill="auto"/>
          </w:tcPr>
          <w:p w14:paraId="6CC5E99D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</w:tr>
    </w:tbl>
    <w:p w14:paraId="3F74AA68" w14:textId="77777777" w:rsidR="00780FB3" w:rsidRPr="009C0FF6" w:rsidRDefault="00780FB3" w:rsidP="007600ED">
      <w:pPr>
        <w:rPr>
          <w:sz w:val="28"/>
          <w:szCs w:val="28"/>
        </w:rPr>
      </w:pPr>
    </w:p>
    <w:tbl>
      <w:tblPr>
        <w:tblStyle w:val="ab"/>
        <w:tblpPr w:leftFromText="180" w:rightFromText="180" w:vertAnchor="text" w:horzAnchor="margin" w:tblpXSpec="right" w:tblpYSpec="inside"/>
        <w:tblW w:w="0" w:type="auto"/>
        <w:tblLook w:val="04A0" w:firstRow="1" w:lastRow="0" w:firstColumn="1" w:lastColumn="0" w:noHBand="0" w:noVBand="1"/>
      </w:tblPr>
      <w:tblGrid>
        <w:gridCol w:w="3369"/>
      </w:tblGrid>
      <w:tr w:rsidR="009B1A87" w:rsidRPr="009C0FF6" w14:paraId="76B8364F" w14:textId="77777777" w:rsidTr="009B1A87">
        <w:trPr>
          <w:trHeight w:val="300"/>
        </w:trPr>
        <w:tc>
          <w:tcPr>
            <w:tcW w:w="3369" w:type="dxa"/>
          </w:tcPr>
          <w:p w14:paraId="79BA2F5F" w14:textId="77777777" w:rsidR="009B1A87" w:rsidRPr="009C0FF6" w:rsidRDefault="009B1A87" w:rsidP="009B1A87">
            <w:pPr>
              <w:rPr>
                <w:sz w:val="28"/>
                <w:szCs w:val="28"/>
              </w:rPr>
            </w:pPr>
          </w:p>
        </w:tc>
      </w:tr>
    </w:tbl>
    <w:p w14:paraId="14087CFF" w14:textId="77777777" w:rsidR="00780FB3" w:rsidRPr="009C0FF6" w:rsidRDefault="00780FB3" w:rsidP="00780FB3">
      <w:pPr>
        <w:pStyle w:val="a3"/>
        <w:numPr>
          <w:ilvl w:val="0"/>
          <w:numId w:val="1"/>
        </w:numPr>
        <w:spacing w:after="160" w:line="240" w:lineRule="auto"/>
        <w:ind w:right="-454"/>
        <w:rPr>
          <w:rFonts w:ascii="Times New Roman" w:hAnsi="Times New Roman"/>
          <w:sz w:val="28"/>
          <w:szCs w:val="28"/>
        </w:rPr>
      </w:pPr>
      <w:r w:rsidRPr="009C0FF6">
        <w:rPr>
          <w:rFonts w:ascii="Times New Roman" w:hAnsi="Times New Roman"/>
          <w:sz w:val="28"/>
          <w:szCs w:val="28"/>
        </w:rPr>
        <w:t xml:space="preserve">Общее количество номинируемых работ:                </w:t>
      </w:r>
    </w:p>
    <w:p w14:paraId="24B005B3" w14:textId="77777777" w:rsidR="00780FB3" w:rsidRPr="009C0FF6" w:rsidRDefault="00780FB3" w:rsidP="007600E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D76D4F" w14:textId="77777777" w:rsidR="00780FB3" w:rsidRPr="009C0FF6" w:rsidRDefault="00780FB3" w:rsidP="00780FB3">
      <w:pPr>
        <w:pStyle w:val="a3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8"/>
          <w:szCs w:val="28"/>
        </w:rPr>
      </w:pPr>
      <w:r w:rsidRPr="009C0FF6">
        <w:rPr>
          <w:rFonts w:ascii="Times New Roman" w:hAnsi="Times New Roman"/>
          <w:sz w:val="28"/>
          <w:szCs w:val="28"/>
        </w:rPr>
        <w:t>Название номинируемого материала</w:t>
      </w:r>
      <w:r w:rsidRPr="009C0FF6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9C0FF6">
        <w:rPr>
          <w:rFonts w:ascii="Times New Roman" w:hAnsi="Times New Roman"/>
          <w:sz w:val="28"/>
          <w:szCs w:val="28"/>
        </w:rPr>
        <w:t>-</w:t>
      </w:r>
      <w:proofErr w:type="spellStart"/>
      <w:r w:rsidRPr="009C0FF6">
        <w:rPr>
          <w:rFonts w:ascii="Times New Roman" w:hAnsi="Times New Roman"/>
          <w:sz w:val="28"/>
          <w:szCs w:val="28"/>
        </w:rPr>
        <w:t>ов</w:t>
      </w:r>
      <w:proofErr w:type="spellEnd"/>
      <w:r w:rsidRPr="009C0FF6">
        <w:rPr>
          <w:rFonts w:ascii="Times New Roman" w:hAnsi="Times New Roman"/>
          <w:sz w:val="28"/>
          <w:szCs w:val="28"/>
        </w:rPr>
        <w:t>)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80FB3" w:rsidRPr="009C0FF6" w14:paraId="69CBDC57" w14:textId="77777777" w:rsidTr="007120EC">
        <w:tc>
          <w:tcPr>
            <w:tcW w:w="9345" w:type="dxa"/>
            <w:shd w:val="clear" w:color="auto" w:fill="auto"/>
          </w:tcPr>
          <w:p w14:paraId="56893BE6" w14:textId="77777777" w:rsidR="00780FB3" w:rsidRPr="009C0FF6" w:rsidRDefault="00780FB3" w:rsidP="007120EC">
            <w:pPr>
              <w:tabs>
                <w:tab w:val="left" w:pos="5715"/>
                <w:tab w:val="left" w:pos="6465"/>
                <w:tab w:val="left" w:pos="6945"/>
              </w:tabs>
              <w:rPr>
                <w:sz w:val="28"/>
                <w:szCs w:val="28"/>
              </w:rPr>
            </w:pPr>
          </w:p>
        </w:tc>
      </w:tr>
      <w:tr w:rsidR="00780FB3" w:rsidRPr="009C0FF6" w14:paraId="04CC7665" w14:textId="77777777" w:rsidTr="007120EC">
        <w:tc>
          <w:tcPr>
            <w:tcW w:w="9345" w:type="dxa"/>
            <w:shd w:val="clear" w:color="auto" w:fill="auto"/>
          </w:tcPr>
          <w:p w14:paraId="4CD0E420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</w:tr>
    </w:tbl>
    <w:p w14:paraId="32E6C135" w14:textId="77777777" w:rsidR="00780FB3" w:rsidRPr="009C0FF6" w:rsidRDefault="00780FB3" w:rsidP="00780FB3">
      <w:pPr>
        <w:pStyle w:val="a3"/>
        <w:numPr>
          <w:ilvl w:val="0"/>
          <w:numId w:val="1"/>
        </w:numPr>
        <w:spacing w:after="160" w:line="240" w:lineRule="auto"/>
        <w:rPr>
          <w:rFonts w:ascii="Times New Roman" w:hAnsi="Times New Roman"/>
          <w:sz w:val="28"/>
          <w:szCs w:val="28"/>
        </w:rPr>
      </w:pPr>
      <w:r w:rsidRPr="009C0FF6">
        <w:rPr>
          <w:rFonts w:ascii="Times New Roman" w:hAnsi="Times New Roman"/>
          <w:sz w:val="28"/>
          <w:szCs w:val="28"/>
        </w:rPr>
        <w:t>Дата публикации, издание, ссылка на публикацию (-</w:t>
      </w:r>
      <w:proofErr w:type="spellStart"/>
      <w:r w:rsidRPr="009C0FF6">
        <w:rPr>
          <w:rFonts w:ascii="Times New Roman" w:hAnsi="Times New Roman"/>
          <w:sz w:val="28"/>
          <w:szCs w:val="28"/>
        </w:rPr>
        <w:t>ии</w:t>
      </w:r>
      <w:proofErr w:type="spellEnd"/>
      <w:r w:rsidRPr="009C0FF6">
        <w:rPr>
          <w:rFonts w:ascii="Times New Roman" w:hAnsi="Times New Roman"/>
          <w:sz w:val="28"/>
          <w:szCs w:val="28"/>
        </w:rPr>
        <w:t>)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80FB3" w:rsidRPr="009C0FF6" w14:paraId="56ECBA9C" w14:textId="77777777" w:rsidTr="007120EC">
        <w:tc>
          <w:tcPr>
            <w:tcW w:w="9345" w:type="dxa"/>
            <w:shd w:val="clear" w:color="auto" w:fill="auto"/>
          </w:tcPr>
          <w:p w14:paraId="598ED0CA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</w:tr>
      <w:tr w:rsidR="00780FB3" w:rsidRPr="009C0FF6" w14:paraId="255D1503" w14:textId="77777777" w:rsidTr="007120EC">
        <w:tc>
          <w:tcPr>
            <w:tcW w:w="9345" w:type="dxa"/>
            <w:shd w:val="clear" w:color="auto" w:fill="auto"/>
          </w:tcPr>
          <w:p w14:paraId="52BFDBB8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</w:tr>
    </w:tbl>
    <w:p w14:paraId="7EFBCE88" w14:textId="77777777" w:rsidR="00780FB3" w:rsidRPr="009C0FF6" w:rsidRDefault="00780FB3" w:rsidP="00780FB3">
      <w:pPr>
        <w:numPr>
          <w:ilvl w:val="0"/>
          <w:numId w:val="1"/>
        </w:numPr>
        <w:spacing w:after="160"/>
        <w:rPr>
          <w:sz w:val="28"/>
          <w:szCs w:val="28"/>
        </w:rPr>
      </w:pPr>
      <w:r w:rsidRPr="009C0FF6">
        <w:rPr>
          <w:sz w:val="28"/>
          <w:szCs w:val="28"/>
        </w:rPr>
        <w:t>Информация об авторе журналистского (-их) материала (-</w:t>
      </w:r>
      <w:proofErr w:type="spellStart"/>
      <w:r w:rsidRPr="009C0FF6">
        <w:rPr>
          <w:sz w:val="28"/>
          <w:szCs w:val="28"/>
        </w:rPr>
        <w:t>ов</w:t>
      </w:r>
      <w:proofErr w:type="spellEnd"/>
      <w:r w:rsidRPr="009C0FF6">
        <w:rPr>
          <w:sz w:val="28"/>
          <w:szCs w:val="28"/>
        </w:rPr>
        <w:t xml:space="preserve">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3"/>
        <w:gridCol w:w="5245"/>
      </w:tblGrid>
      <w:tr w:rsidR="00780FB3" w:rsidRPr="009C0FF6" w14:paraId="42823A49" w14:textId="77777777" w:rsidTr="007600ED">
        <w:trPr>
          <w:trHeight w:val="42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D2F2B53" w14:textId="77777777" w:rsidR="00780FB3" w:rsidRPr="009C0FF6" w:rsidRDefault="00780FB3" w:rsidP="007120EC">
            <w:pPr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1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359DC2A1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Автор работы, если опубликовано под псевдонимом, необходимо указать в скобках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0406C2A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Фамилия *</w:t>
            </w:r>
          </w:p>
        </w:tc>
      </w:tr>
      <w:tr w:rsidR="00780FB3" w:rsidRPr="009C0FF6" w14:paraId="34D244FA" w14:textId="77777777" w:rsidTr="007600ED">
        <w:trPr>
          <w:trHeight w:val="423"/>
        </w:trPr>
        <w:tc>
          <w:tcPr>
            <w:tcW w:w="534" w:type="dxa"/>
            <w:vMerge/>
            <w:shd w:val="clear" w:color="auto" w:fill="auto"/>
            <w:vAlign w:val="center"/>
          </w:tcPr>
          <w:p w14:paraId="1902D0C0" w14:textId="77777777" w:rsidR="00780FB3" w:rsidRPr="009C0FF6" w:rsidRDefault="00780FB3" w:rsidP="007120EC">
            <w:pPr>
              <w:numPr>
                <w:ilvl w:val="0"/>
                <w:numId w:val="2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1C0F0987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7ED473B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Имя *</w:t>
            </w:r>
          </w:p>
        </w:tc>
      </w:tr>
      <w:tr w:rsidR="00780FB3" w:rsidRPr="009C0FF6" w14:paraId="103F2689" w14:textId="77777777" w:rsidTr="007600ED">
        <w:trPr>
          <w:trHeight w:val="423"/>
        </w:trPr>
        <w:tc>
          <w:tcPr>
            <w:tcW w:w="534" w:type="dxa"/>
            <w:vMerge/>
            <w:shd w:val="clear" w:color="auto" w:fill="auto"/>
            <w:vAlign w:val="center"/>
          </w:tcPr>
          <w:p w14:paraId="01ACFA8C" w14:textId="77777777" w:rsidR="00780FB3" w:rsidRPr="009C0FF6" w:rsidRDefault="00780FB3" w:rsidP="007120EC">
            <w:pPr>
              <w:numPr>
                <w:ilvl w:val="0"/>
                <w:numId w:val="2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64148A86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03132355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Отчество *</w:t>
            </w:r>
          </w:p>
        </w:tc>
      </w:tr>
      <w:tr w:rsidR="00780FB3" w:rsidRPr="009C0FF6" w14:paraId="6320C85D" w14:textId="77777777" w:rsidTr="007600ED">
        <w:trPr>
          <w:trHeight w:val="541"/>
        </w:trPr>
        <w:tc>
          <w:tcPr>
            <w:tcW w:w="534" w:type="dxa"/>
            <w:shd w:val="clear" w:color="auto" w:fill="auto"/>
            <w:vAlign w:val="center"/>
          </w:tcPr>
          <w:p w14:paraId="61B60127" w14:textId="77777777" w:rsidR="00780FB3" w:rsidRPr="009C0FF6" w:rsidRDefault="00780FB3" w:rsidP="007120EC">
            <w:pPr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1E572C88" w14:textId="77777777" w:rsidR="00780FB3" w:rsidRPr="009C0FF6" w:rsidRDefault="00780FB3" w:rsidP="00E33668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Должность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1541E72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</w:tr>
      <w:tr w:rsidR="00780FB3" w:rsidRPr="009C0FF6" w14:paraId="3081BC2B" w14:textId="77777777" w:rsidTr="007600ED">
        <w:trPr>
          <w:trHeight w:val="565"/>
        </w:trPr>
        <w:tc>
          <w:tcPr>
            <w:tcW w:w="534" w:type="dxa"/>
            <w:shd w:val="clear" w:color="auto" w:fill="auto"/>
            <w:vAlign w:val="center"/>
          </w:tcPr>
          <w:p w14:paraId="7BB38687" w14:textId="77777777" w:rsidR="00780FB3" w:rsidRPr="009C0FF6" w:rsidRDefault="00780FB3" w:rsidP="007120EC">
            <w:pPr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313CD4B7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 xml:space="preserve">СМИ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05B94B13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</w:tr>
      <w:tr w:rsidR="00780FB3" w:rsidRPr="009C0FF6" w14:paraId="663A57CC" w14:textId="77777777" w:rsidTr="007600ED">
        <w:trPr>
          <w:trHeight w:val="33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7C1C9429" w14:textId="77777777" w:rsidR="00780FB3" w:rsidRPr="009C0FF6" w:rsidRDefault="00780FB3" w:rsidP="007120EC">
            <w:pPr>
              <w:jc w:val="center"/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4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14:paraId="6F6CE13A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 xml:space="preserve">Контактные данные*: 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F09637C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Номер телефона:</w:t>
            </w:r>
          </w:p>
        </w:tc>
      </w:tr>
      <w:tr w:rsidR="00780FB3" w:rsidRPr="009C0FF6" w14:paraId="2CC1A8A7" w14:textId="77777777" w:rsidTr="007600ED">
        <w:trPr>
          <w:trHeight w:val="332"/>
        </w:trPr>
        <w:tc>
          <w:tcPr>
            <w:tcW w:w="534" w:type="dxa"/>
            <w:vMerge/>
            <w:shd w:val="clear" w:color="auto" w:fill="auto"/>
            <w:vAlign w:val="center"/>
          </w:tcPr>
          <w:p w14:paraId="67471F73" w14:textId="77777777" w:rsidR="00780FB3" w:rsidRPr="009C0FF6" w:rsidRDefault="00780FB3" w:rsidP="007120EC">
            <w:pPr>
              <w:numPr>
                <w:ilvl w:val="0"/>
                <w:numId w:val="2"/>
              </w:numPr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3543" w:type="dxa"/>
            <w:vMerge/>
            <w:shd w:val="clear" w:color="auto" w:fill="auto"/>
            <w:vAlign w:val="center"/>
          </w:tcPr>
          <w:p w14:paraId="2E8E5FA9" w14:textId="77777777" w:rsidR="00780FB3" w:rsidRPr="009C0FF6" w:rsidRDefault="00780FB3" w:rsidP="007120EC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14:paraId="26F8AAEA" w14:textId="77777777" w:rsidR="00780FB3" w:rsidRPr="009C0FF6" w:rsidRDefault="00780FB3" w:rsidP="007120EC">
            <w:pPr>
              <w:rPr>
                <w:sz w:val="28"/>
                <w:szCs w:val="28"/>
              </w:rPr>
            </w:pPr>
            <w:r w:rsidRPr="009C0FF6">
              <w:rPr>
                <w:sz w:val="28"/>
                <w:szCs w:val="28"/>
              </w:rPr>
              <w:t>Адрес эл. почты:</w:t>
            </w:r>
          </w:p>
        </w:tc>
      </w:tr>
    </w:tbl>
    <w:p w14:paraId="1C6FD9C0" w14:textId="77777777" w:rsidR="00780FB3" w:rsidRPr="009C0FF6" w:rsidRDefault="00780FB3" w:rsidP="00566B84">
      <w:pPr>
        <w:jc w:val="both"/>
        <w:rPr>
          <w:sz w:val="28"/>
          <w:szCs w:val="28"/>
        </w:rPr>
      </w:pPr>
    </w:p>
    <w:p w14:paraId="0A014E61" w14:textId="77777777" w:rsidR="00566B84" w:rsidRPr="009C0FF6" w:rsidRDefault="00566B84" w:rsidP="00566B84">
      <w:pPr>
        <w:pStyle w:val="a7"/>
        <w:jc w:val="both"/>
        <w:rPr>
          <w:sz w:val="28"/>
          <w:szCs w:val="28"/>
        </w:rPr>
      </w:pPr>
      <w:r w:rsidRPr="009C0FF6">
        <w:rPr>
          <w:sz w:val="28"/>
          <w:szCs w:val="28"/>
        </w:rPr>
        <w:t>Настоящим Заявитель предоставляет право использования Фондом представленных материалов исключительно в некоммерческих целях</w:t>
      </w:r>
      <w:r w:rsidR="00356575" w:rsidRPr="009C0FF6">
        <w:rPr>
          <w:sz w:val="28"/>
          <w:szCs w:val="28"/>
        </w:rPr>
        <w:t xml:space="preserve">, связанных </w:t>
      </w:r>
      <w:r w:rsidR="008B0195" w:rsidRPr="009C0FF6">
        <w:rPr>
          <w:sz w:val="28"/>
          <w:szCs w:val="28"/>
          <w:lang w:val="en-US"/>
        </w:rPr>
        <w:t>c</w:t>
      </w:r>
      <w:r w:rsidR="008B0195" w:rsidRPr="009C0FF6">
        <w:rPr>
          <w:sz w:val="28"/>
          <w:szCs w:val="28"/>
        </w:rPr>
        <w:t xml:space="preserve"> осуществление</w:t>
      </w:r>
      <w:r w:rsidR="00356575" w:rsidRPr="009C0FF6">
        <w:rPr>
          <w:sz w:val="28"/>
          <w:szCs w:val="28"/>
        </w:rPr>
        <w:t xml:space="preserve"> Фондом уставной деятельности.</w:t>
      </w:r>
    </w:p>
    <w:p w14:paraId="6F28987B" w14:textId="77777777" w:rsidR="00780FB3" w:rsidRPr="009C0FF6" w:rsidRDefault="00780FB3" w:rsidP="00780FB3">
      <w:pPr>
        <w:rPr>
          <w:sz w:val="28"/>
          <w:szCs w:val="28"/>
        </w:rPr>
      </w:pPr>
    </w:p>
    <w:p w14:paraId="036E9E33" w14:textId="77777777" w:rsidR="00780FB3" w:rsidRPr="009C0FF6" w:rsidRDefault="00780FB3" w:rsidP="00780FB3">
      <w:pPr>
        <w:rPr>
          <w:sz w:val="28"/>
          <w:szCs w:val="28"/>
        </w:rPr>
      </w:pPr>
      <w:r w:rsidRPr="009C0FF6">
        <w:rPr>
          <w:sz w:val="28"/>
          <w:szCs w:val="28"/>
        </w:rPr>
        <w:t xml:space="preserve">Дата подачи </w:t>
      </w:r>
      <w:proofErr w:type="gramStart"/>
      <w:r w:rsidRPr="009C0FF6">
        <w:rPr>
          <w:sz w:val="28"/>
          <w:szCs w:val="28"/>
        </w:rPr>
        <w:t>заявки:_</w:t>
      </w:r>
      <w:proofErr w:type="gramEnd"/>
      <w:r w:rsidRPr="009C0FF6">
        <w:rPr>
          <w:sz w:val="28"/>
          <w:szCs w:val="28"/>
        </w:rPr>
        <w:t>_____________  Подпись участника:_________________</w:t>
      </w:r>
    </w:p>
    <w:p w14:paraId="45B7B337" w14:textId="77777777" w:rsidR="00780FB3" w:rsidRPr="009C0FF6" w:rsidRDefault="00780FB3" w:rsidP="00780FB3">
      <w:pPr>
        <w:rPr>
          <w:sz w:val="28"/>
          <w:szCs w:val="28"/>
        </w:rPr>
      </w:pPr>
    </w:p>
    <w:p w14:paraId="336310A9" w14:textId="13999666" w:rsidR="00780FB3" w:rsidRPr="009C0FF6" w:rsidRDefault="00780FB3" w:rsidP="00780FB3">
      <w:pPr>
        <w:rPr>
          <w:sz w:val="28"/>
          <w:szCs w:val="28"/>
        </w:rPr>
      </w:pPr>
      <w:r w:rsidRPr="009C0FF6">
        <w:rPr>
          <w:sz w:val="28"/>
          <w:szCs w:val="28"/>
        </w:rPr>
        <w:t xml:space="preserve">Заявку и материалы просьба направлять на адрес </w:t>
      </w:r>
      <w:proofErr w:type="spellStart"/>
      <w:r w:rsidR="00157E0C" w:rsidRPr="009C0FF6">
        <w:rPr>
          <w:sz w:val="28"/>
          <w:szCs w:val="28"/>
          <w:lang w:val="en-US"/>
        </w:rPr>
        <w:t>konkurs</w:t>
      </w:r>
      <w:proofErr w:type="spellEnd"/>
      <w:r w:rsidR="00157E0C" w:rsidRPr="00157E0C">
        <w:rPr>
          <w:sz w:val="28"/>
          <w:szCs w:val="28"/>
        </w:rPr>
        <w:t>.</w:t>
      </w:r>
      <w:r w:rsidR="00157E0C" w:rsidRPr="009C0FF6">
        <w:rPr>
          <w:sz w:val="28"/>
          <w:szCs w:val="28"/>
          <w:lang w:val="en-US"/>
        </w:rPr>
        <w:t>SMI</w:t>
      </w:r>
      <w:r w:rsidR="00157E0C" w:rsidRPr="00157E0C">
        <w:rPr>
          <w:sz w:val="28"/>
          <w:szCs w:val="28"/>
        </w:rPr>
        <w:t>@</w:t>
      </w:r>
      <w:proofErr w:type="spellStart"/>
      <w:r w:rsidR="00157E0C" w:rsidRPr="009C0FF6">
        <w:rPr>
          <w:sz w:val="28"/>
          <w:szCs w:val="28"/>
          <w:lang w:val="en-US"/>
        </w:rPr>
        <w:t>tatar</w:t>
      </w:r>
      <w:proofErr w:type="spellEnd"/>
      <w:r w:rsidR="00157E0C" w:rsidRPr="00157E0C">
        <w:rPr>
          <w:sz w:val="28"/>
          <w:szCs w:val="28"/>
        </w:rPr>
        <w:t>.</w:t>
      </w:r>
      <w:proofErr w:type="spellStart"/>
      <w:r w:rsidR="00157E0C" w:rsidRPr="009C0FF6">
        <w:rPr>
          <w:sz w:val="28"/>
          <w:szCs w:val="28"/>
          <w:lang w:val="en-US"/>
        </w:rPr>
        <w:t>ru</w:t>
      </w:r>
      <w:proofErr w:type="spellEnd"/>
      <w:r w:rsidRPr="009C0FF6">
        <w:rPr>
          <w:sz w:val="28"/>
          <w:szCs w:val="28"/>
        </w:rPr>
        <w:t>, c пометкой «На конкурс».</w:t>
      </w:r>
    </w:p>
    <w:p w14:paraId="7A82E866" w14:textId="77777777" w:rsidR="00780FB3" w:rsidRPr="009C0FF6" w:rsidRDefault="00780FB3" w:rsidP="00780FB3">
      <w:pPr>
        <w:rPr>
          <w:sz w:val="28"/>
          <w:szCs w:val="28"/>
        </w:rPr>
      </w:pPr>
    </w:p>
    <w:p w14:paraId="0B1A9C6D" w14:textId="77777777" w:rsidR="00780FB3" w:rsidRPr="009C0FF6" w:rsidRDefault="00780FB3" w:rsidP="00780FB3">
      <w:pPr>
        <w:rPr>
          <w:i/>
          <w:sz w:val="28"/>
          <w:szCs w:val="28"/>
        </w:rPr>
      </w:pPr>
      <w:r w:rsidRPr="009C0FF6">
        <w:rPr>
          <w:i/>
          <w:sz w:val="28"/>
          <w:szCs w:val="28"/>
        </w:rPr>
        <w:t>Обращаем внимание, что заявка должна быть распечатана, подписана и отправлена в сканированном виде.</w:t>
      </w:r>
    </w:p>
    <w:p w14:paraId="16EFAF62" w14:textId="77777777" w:rsidR="00780FB3" w:rsidRPr="009C0FF6" w:rsidRDefault="00780FB3" w:rsidP="00780FB3">
      <w:pPr>
        <w:rPr>
          <w:i/>
          <w:sz w:val="28"/>
          <w:szCs w:val="28"/>
        </w:rPr>
      </w:pPr>
    </w:p>
    <w:p w14:paraId="0BFE501B" w14:textId="6F6C3A29" w:rsidR="00BA56F0" w:rsidRPr="00157E0C" w:rsidRDefault="00780FB3" w:rsidP="007600ED">
      <w:pPr>
        <w:rPr>
          <w:sz w:val="28"/>
          <w:szCs w:val="28"/>
        </w:rPr>
      </w:pPr>
      <w:bookmarkStart w:id="1" w:name="_GoBack"/>
      <w:bookmarkEnd w:id="1"/>
      <w:r w:rsidRPr="009C0FF6">
        <w:rPr>
          <w:sz w:val="28"/>
          <w:szCs w:val="28"/>
        </w:rPr>
        <w:t>* - обязательные для заполнения поля</w:t>
      </w:r>
    </w:p>
    <w:sectPr w:rsidR="00BA56F0" w:rsidRPr="00157E0C" w:rsidSect="00BF4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770F5"/>
    <w:multiLevelType w:val="hybridMultilevel"/>
    <w:tmpl w:val="F12A577E"/>
    <w:lvl w:ilvl="0" w:tplc="4E9AB874">
      <w:start w:val="1"/>
      <w:numFmt w:val="decimal"/>
      <w:lvlText w:val="%1)"/>
      <w:lvlJc w:val="left"/>
      <w:pPr>
        <w:ind w:left="720" w:hanging="360"/>
      </w:pPr>
      <w:rPr>
        <w:rFonts w:ascii="Roboto" w:hAnsi="Roboto" w:hint="default"/>
        <w:color w:val="222222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A4871"/>
    <w:multiLevelType w:val="hybridMultilevel"/>
    <w:tmpl w:val="7B001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F515D"/>
    <w:multiLevelType w:val="hybridMultilevel"/>
    <w:tmpl w:val="F768170E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241753"/>
    <w:multiLevelType w:val="hybridMultilevel"/>
    <w:tmpl w:val="F5F6A9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0FE7E95"/>
    <w:multiLevelType w:val="hybridMultilevel"/>
    <w:tmpl w:val="4D8EB448"/>
    <w:lvl w:ilvl="0" w:tplc="0419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876F3"/>
    <w:multiLevelType w:val="hybridMultilevel"/>
    <w:tmpl w:val="3274E4AC"/>
    <w:lvl w:ilvl="0" w:tplc="C422C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D5ADA"/>
    <w:multiLevelType w:val="hybridMultilevel"/>
    <w:tmpl w:val="45AC4D28"/>
    <w:lvl w:ilvl="0" w:tplc="6F6C0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BE"/>
    <w:rsid w:val="00025F54"/>
    <w:rsid w:val="000423F7"/>
    <w:rsid w:val="00044108"/>
    <w:rsid w:val="00087BD3"/>
    <w:rsid w:val="000A0605"/>
    <w:rsid w:val="0011681B"/>
    <w:rsid w:val="001478F3"/>
    <w:rsid w:val="00157E0C"/>
    <w:rsid w:val="00163AFF"/>
    <w:rsid w:val="001A7373"/>
    <w:rsid w:val="001E50C8"/>
    <w:rsid w:val="001F530A"/>
    <w:rsid w:val="00211548"/>
    <w:rsid w:val="0021476A"/>
    <w:rsid w:val="0022540F"/>
    <w:rsid w:val="00274A7A"/>
    <w:rsid w:val="002932BF"/>
    <w:rsid w:val="00327AF5"/>
    <w:rsid w:val="00346835"/>
    <w:rsid w:val="00356575"/>
    <w:rsid w:val="003959E5"/>
    <w:rsid w:val="003D4353"/>
    <w:rsid w:val="004B54A4"/>
    <w:rsid w:val="004C4FC7"/>
    <w:rsid w:val="004F422A"/>
    <w:rsid w:val="00566B84"/>
    <w:rsid w:val="005A2B7B"/>
    <w:rsid w:val="0061087C"/>
    <w:rsid w:val="0061470F"/>
    <w:rsid w:val="006149C9"/>
    <w:rsid w:val="006308E3"/>
    <w:rsid w:val="0063712A"/>
    <w:rsid w:val="00684B27"/>
    <w:rsid w:val="006E326E"/>
    <w:rsid w:val="007334F6"/>
    <w:rsid w:val="007600ED"/>
    <w:rsid w:val="007650D5"/>
    <w:rsid w:val="00780FB3"/>
    <w:rsid w:val="007B7006"/>
    <w:rsid w:val="007E3ABE"/>
    <w:rsid w:val="008238F5"/>
    <w:rsid w:val="00885F8B"/>
    <w:rsid w:val="008B0195"/>
    <w:rsid w:val="008C1ECE"/>
    <w:rsid w:val="00907AE1"/>
    <w:rsid w:val="00946566"/>
    <w:rsid w:val="009B1A87"/>
    <w:rsid w:val="009C0FF6"/>
    <w:rsid w:val="00A0511D"/>
    <w:rsid w:val="00B07AF8"/>
    <w:rsid w:val="00B07B7F"/>
    <w:rsid w:val="00B564CC"/>
    <w:rsid w:val="00B802C2"/>
    <w:rsid w:val="00B90674"/>
    <w:rsid w:val="00BA56F0"/>
    <w:rsid w:val="00BF4D78"/>
    <w:rsid w:val="00C30EED"/>
    <w:rsid w:val="00C33BC7"/>
    <w:rsid w:val="00C53140"/>
    <w:rsid w:val="00C60ECE"/>
    <w:rsid w:val="00C9621B"/>
    <w:rsid w:val="00CB1284"/>
    <w:rsid w:val="00D11782"/>
    <w:rsid w:val="00D86E4A"/>
    <w:rsid w:val="00DC3FEC"/>
    <w:rsid w:val="00DF07B8"/>
    <w:rsid w:val="00E26370"/>
    <w:rsid w:val="00E33668"/>
    <w:rsid w:val="00E45BA2"/>
    <w:rsid w:val="00ED29B1"/>
    <w:rsid w:val="00EE1536"/>
    <w:rsid w:val="00F04D02"/>
    <w:rsid w:val="00F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1D82A"/>
  <w15:docId w15:val="{64715E9B-585E-40BD-B6C3-4986D2D1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3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A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 (веб)1"/>
    <w:basedOn w:val="a"/>
    <w:rsid w:val="007E3ABE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customStyle="1" w:styleId="10">
    <w:name w:val="Обычный (веб)1"/>
    <w:basedOn w:val="a"/>
    <w:rsid w:val="007E3ABE"/>
    <w:pPr>
      <w:suppressAutoHyphens/>
      <w:spacing w:before="28" w:after="28" w:line="100" w:lineRule="atLeast"/>
    </w:pPr>
    <w:rPr>
      <w:kern w:val="1"/>
      <w:lang w:eastAsia="hi-IN" w:bidi="hi-IN"/>
    </w:rPr>
  </w:style>
  <w:style w:type="paragraph" w:styleId="a4">
    <w:name w:val="Balloon Text"/>
    <w:basedOn w:val="a"/>
    <w:link w:val="a5"/>
    <w:uiPriority w:val="99"/>
    <w:semiHidden/>
    <w:unhideWhenUsed/>
    <w:rsid w:val="00C60EC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0EC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basedOn w:val="a0"/>
    <w:uiPriority w:val="99"/>
    <w:semiHidden/>
    <w:unhideWhenUsed/>
    <w:rsid w:val="00C60EC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0ECE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0E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0EC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0EC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b">
    <w:name w:val="Table Grid"/>
    <w:basedOn w:val="a1"/>
    <w:uiPriority w:val="39"/>
    <w:rsid w:val="00780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4C4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ryuea">
    <w:name w:val="_5ryuea"/>
    <w:basedOn w:val="a"/>
    <w:rsid w:val="00E26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EDCF4-3C83-44CC-9161-D0416F734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Ёлкина Светлана Анатольевна</dc:creator>
  <cp:lastModifiedBy>Приймак Анастасия Сергеевна</cp:lastModifiedBy>
  <cp:revision>2</cp:revision>
  <cp:lastPrinted>2019-07-18T07:44:00Z</cp:lastPrinted>
  <dcterms:created xsi:type="dcterms:W3CDTF">2020-10-14T10:40:00Z</dcterms:created>
  <dcterms:modified xsi:type="dcterms:W3CDTF">2020-10-14T10:40:00Z</dcterms:modified>
</cp:coreProperties>
</file>