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ind w:right="5528" w:hanging="0"/>
        <w:jc w:val="both"/>
        <w:rPr>
          <w:bCs/>
          <w:spacing w:val="2"/>
          <w:kern w:val="2"/>
          <w:sz w:val="28"/>
          <w:szCs w:val="28"/>
        </w:rPr>
      </w:pPr>
      <w:r>
        <w:rPr>
          <w:bCs/>
          <w:spacing w:val="2"/>
          <w:kern w:val="2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right="5528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val="clear" w:color="auto" w:fill="FFFFFF"/>
        <w:bidi w:val="0"/>
        <w:spacing w:lineRule="auto" w:line="240" w:before="0" w:after="0"/>
        <w:ind w:left="0" w:right="4762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Порядок предоставления субсидии за счет средств бюджета Республики Татарстан некоммерческим организациям                     на финансовое обеспечение затрат, связанных    с организацией и проведением Республиканского общественного конкурса «Руководитель года», утвержденный  постановлением Кабинета Министров Республики  Татарстан   от 24.09.2024 № 823 «Об утверждении Порядка предоставления субсидии за счет средств бюджета Республики Татарстан некоммерческим организациям   на финансовое обеспечение затрат, связанных с организацией                              и проведением Республиканского общественного конкурса «Руководитель года» и признании утратившими силу отдельных актов Кабинета Министров Республики Татарстан» </w:t>
      </w:r>
    </w:p>
    <w:p>
      <w:pPr>
        <w:pStyle w:val="Normal"/>
        <w:shd w:val="clear" w:color="auto" w:fill="FFFFFF"/>
        <w:ind w:right="5105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rPr>
          <w:rFonts w:ascii="Times New Roman" w:hAnsi="Times New Roman"/>
          <w:spacing w:val="-5"/>
          <w:w w:val="120"/>
          <w:sz w:val="28"/>
          <w:szCs w:val="28"/>
        </w:rPr>
      </w:pPr>
      <w:r>
        <w:rPr>
          <w:spacing w:val="-5"/>
          <w:w w:val="120"/>
          <w:sz w:val="28"/>
          <w:szCs w:val="28"/>
        </w:rPr>
      </w:r>
    </w:p>
    <w:p>
      <w:pPr>
        <w:pStyle w:val="Normal"/>
        <w:shd w:val="clear" w:color="auto" w:fill="FFFFFF"/>
        <w:ind w:firstLine="709"/>
        <w:rPr>
          <w:rFonts w:ascii="Times New Roman" w:hAnsi="Times New Roman"/>
          <w:spacing w:val="-5"/>
          <w:w w:val="120"/>
          <w:sz w:val="28"/>
          <w:szCs w:val="28"/>
        </w:rPr>
      </w:pPr>
      <w:r>
        <w:rPr>
          <w:spacing w:val="-5"/>
          <w:w w:val="120"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Кабинет Министров Республики Татарстан ПОСТАНОВЛЯЕТ:</w:t>
      </w:r>
    </w:p>
    <w:p>
      <w:pPr>
        <w:pStyle w:val="ListParagraph"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Внести в  Порядок предоставления субсидии за счет средств бюджета Республики Татарстан некоммерческим организациям на финансовое обеспечение затрат, связанных с организацией и проведением Республиканского общественного конкурса «Руководитель года», утвержденный  постановлением Кабинета Министров Республики  Татарстан от 24.09.2024 № 823 «Об утверждении Порядка предоставления субсидии за счет средств бюджета Республики Татарстан некоммерческим организациям на финансовое обеспечение затрат, связанных                  с организацией  и проведением Республиканского общественного конкурса «Руководитель года» и признании утратившими силу отдельных актов Кабинета Министров Республики Татарстан», следующие изменения: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дополнить пунктом 3.5 следующего содержания:</w:t>
      </w:r>
    </w:p>
    <w:p>
      <w:pPr>
        <w:pStyle w:val="Style18"/>
        <w:shd w:val="clear" w:color="auto" w:fill="FFFFFF"/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«3.5. Внесение изменений в объявление о проведении отбора осуществляется  в порядке, аналогичном порядку формирования объявления о проведении отбора, установленному пунктом 3.4 настоящего Порядка, не позднее наступления даты окончания приема заявок с соблюдением следующих условий:</w:t>
      </w:r>
    </w:p>
    <w:p>
      <w:pPr>
        <w:pStyle w:val="Style18"/>
        <w:shd w:val="clear" w:color="auto" w:fill="FFFFFF"/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срок подачи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 </w:t>
      </w:r>
    </w:p>
    <w:p>
      <w:pPr>
        <w:pStyle w:val="Style18"/>
        <w:shd w:val="clear" w:color="auto" w:fill="FFFFFF"/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при внесении изменений в объявление о проведении отбора изменение способа отбора не допускается; </w:t>
      </w:r>
    </w:p>
    <w:p>
      <w:pPr>
        <w:pStyle w:val="Style18"/>
        <w:shd w:val="clear" w:color="auto" w:fill="FFFFFF"/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 в соответствии с абзацем вторым пункта 5.7 настоящего Порядка; </w:t>
      </w:r>
    </w:p>
    <w:p>
      <w:pPr>
        <w:pStyle w:val="Style18"/>
        <w:shd w:val="clear" w:color="auto" w:fill="FFFFFF"/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участники отбора, подавшие заявку, уведомляются о внесении изменений        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бюджет».»;</w:t>
      </w:r>
    </w:p>
    <w:p>
      <w:pPr>
        <w:pStyle w:val="Style18"/>
        <w:widowControl/>
        <w:shd w:val="clear" w:color="auto" w:fill="FFFFFF"/>
        <w:tabs>
          <w:tab w:val="clear" w:pos="709"/>
          <w:tab w:val="left" w:pos="567" w:leader="none"/>
        </w:tabs>
        <w:suppressAutoHyphens w:val="true"/>
        <w:bidi w:val="0"/>
        <w:spacing w:lineRule="auto" w:line="240" w:before="0" w:after="0"/>
        <w:ind w:left="0" w:right="0" w:firstLine="567"/>
        <w:contextualSpacing/>
        <w:jc w:val="both"/>
        <w:rPr/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пункт 6.6 признать утратившим силу;</w:t>
      </w:r>
    </w:p>
    <w:p>
      <w:pPr>
        <w:pStyle w:val="Style18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contextualSpacing/>
        <w:jc w:val="both"/>
        <w:rPr/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пункт 6.7 признать утратившим силу;</w:t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6.12 следующего содержания:</w:t>
      </w:r>
    </w:p>
    <w:p>
      <w:pPr>
        <w:pStyle w:val="Style18"/>
        <w:widowControl/>
        <w:shd w:val="clear" w:color="auto" w:fill="FFFFFF"/>
        <w:suppressAutoHyphens w:val="true"/>
        <w:bidi w:val="0"/>
        <w:spacing w:before="0" w:after="0"/>
        <w:ind w:left="0" w:right="0" w:firstLine="567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 xml:space="preserve">«6.12. Внесение изменений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в порядке, аналогичном его формирования, установленному пунктом 6.10 настоящего Порядка, с указанием причин внесения таких изменений.»;  </w:t>
      </w:r>
    </w:p>
    <w:p>
      <w:pPr>
        <w:pStyle w:val="Style18"/>
        <w:widowControl/>
        <w:shd w:val="clear" w:color="auto" w:fill="FFFFFF"/>
        <w:suppressAutoHyphens w:val="true"/>
        <w:bidi w:val="0"/>
        <w:spacing w:before="0" w:after="0"/>
        <w:ind w:left="0" w:right="0" w:firstLine="567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>в пункте 7.1:</w:t>
      </w:r>
    </w:p>
    <w:p>
      <w:pPr>
        <w:pStyle w:val="Style18"/>
        <w:widowControl/>
        <w:shd w:val="clear" w:color="auto" w:fill="FFFFFF"/>
        <w:suppressAutoHyphens w:val="true"/>
        <w:bidi w:val="0"/>
        <w:spacing w:before="0" w:after="0"/>
        <w:ind w:left="0" w:right="0" w:firstLine="567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>абзац четвертый после слова «договоров» дополнить словом «(соглашений)»;</w:t>
      </w:r>
    </w:p>
    <w:p>
      <w:pPr>
        <w:pStyle w:val="Style18"/>
        <w:widowControl/>
        <w:shd w:val="clear" w:color="auto" w:fill="FFFFFF"/>
        <w:suppressAutoHyphens w:val="true"/>
        <w:bidi w:val="0"/>
        <w:spacing w:before="0" w:after="0"/>
        <w:ind w:left="0" w:right="0" w:firstLine="567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>абзац пятый  после слова «договоров» дополнить словом «(соглашений)»;</w:t>
      </w:r>
    </w:p>
    <w:p>
      <w:pPr>
        <w:pStyle w:val="Normal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</w:t>
      </w:r>
      <w:r>
        <w:rPr>
          <w:bCs/>
          <w:kern w:val="2"/>
          <w:sz w:val="28"/>
          <w:szCs w:val="28"/>
        </w:rPr>
        <w:t>2. Установить, что настоящее постановление вступает в силу  с 1 января 2025 года.</w:t>
      </w:r>
    </w:p>
    <w:p>
      <w:pPr>
        <w:pStyle w:val="Normal"/>
        <w:shd w:val="clear" w:color="auto" w:fill="FFFFFF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Премьер-министр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</w:rPr>
        <w:t>Республики Татарстан</w:t>
        <w:tab/>
        <w:tab/>
        <w:tab/>
        <w:tab/>
        <w:tab/>
        <w:tab/>
        <w:tab/>
        <w:t xml:space="preserve">                     А.В.Песошин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/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/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/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/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/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/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/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/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/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/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/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/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/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/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/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/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/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/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/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/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/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/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/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ПОЯСНИТЕЛЬНАЯ ЗАПИСКА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к проекту постановления « О внесении изменений в Порядок предоставления субсидии за счет средств бюджета Республики Татарстан некоммерческим организациям   на финансовое обеспечение затрат, связанных  с организацией и проведением Республиканского общественного конкурса «Руководитель года», утвержденный  постановлением Кабинета Министров Республики  Татарстан  от 24.09.2024 №  823 «Об утверждении Порядка предоставления субсидии за счет средств бюджета Республики Татарстан некоммерческим организациям   на финансовое обеспечение затрат, связанных с организацией   и проведением Республиканского общественного конкурса «Руководитель года» и признании утратившими силу отдельных актов Кабинета Министров Республики Татарстан» 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/>
          <w:sz w:val="28"/>
          <w:szCs w:val="28"/>
        </w:rPr>
        <w:t>Проект постановления Кабинета Министров Республики Татарстан                «О внесении изменений в Порядок предоставления субсидии за счет средств бюджета Республики Татарстан некоммерческим организациям                             на финансовое обеспечение затрат, связанных    с организацией и проведением Республиканского общественного конкурса «Руководитель года», утвержденный  постановлением Кабинета Министров Республики  Татарстан   от 24.09.2024                № 823 «Об утверждении Порядка предоставления субсидии за счет средств бюджета Республики Татарстан некоммерческим организациям   на финансовое обеспечение затрат, связанных с организацией  и проведением Республиканского общественного конкурса «Руководитель года» и признании утратившими силу отдельных актов Кабинета Министров Республики Татарстан» подготовлен              во исполнение положений постановление Правительства Российской Федерации от 16.11.2024  № 1573 «О внесении изменений  в постановление Правительства Российской Федерации от 25 октября 2023 г. № 1782» , которым предусмотрена возможность внесения изменений в объявление о проведении отбора, уточнен порядок рассмотрения заявок на предмет  их соответствия требованиям.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/>
          <w:sz w:val="28"/>
          <w:szCs w:val="28"/>
        </w:rPr>
        <w:t xml:space="preserve">В соответствии с Постановлением Правительства Российской Федерации от 16.11.2024  № 1573 «О внесении изменений  в постановление Правительства Российской Федерации от 25 октября 2023 г. № 1782» заключение соглашений                      в системе «Электронный бюджет» будет реализовываться при наличии такой технической возможности.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Принятие проекта постановления не потребует выделения дополнительных финансовых средств из бюджета Республики Татарстан.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sectPr>
      <w:headerReference w:type="default" r:id="rId2"/>
      <w:type w:val="nextPage"/>
      <w:pgSz w:w="11906" w:h="16838"/>
      <w:pgMar w:left="1134" w:right="567" w:gutter="0" w:header="0" w:top="1134" w:footer="0" w:bottom="1134"/>
      <w:pgNumType w:start="1"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/>
    </w:r>
  </w:p>
  <w:p>
    <w:pPr>
      <w:pStyle w:val="Style23"/>
      <w:jc w:val="center"/>
      <w:rPr>
        <w:sz w:val="28"/>
        <w:szCs w:val="28"/>
      </w:rPr>
    </w:pPr>
    <w:r>
      <w:rPr>
        <w:sz w:val="28"/>
        <w:szCs w:val="28"/>
      </w:rPr>
    </w:r>
  </w:p>
  <w:p>
    <w:pPr>
      <w:pStyle w:val="Style23"/>
      <w:tabs>
        <w:tab w:val="clear" w:pos="4677"/>
        <w:tab w:val="clear" w:pos="9355"/>
        <w:tab w:val="center" w:pos="0" w:leader="none"/>
      </w:tabs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325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qFormat/>
    <w:rsid w:val="006b451b"/>
    <w:rPr>
      <w:b/>
      <w:bCs/>
      <w:sz w:val="24"/>
      <w:szCs w:val="24"/>
    </w:rPr>
  </w:style>
  <w:style w:type="character" w:styleId="FontStyle25" w:customStyle="1">
    <w:name w:val="Font Style25"/>
    <w:uiPriority w:val="99"/>
    <w:qFormat/>
    <w:rsid w:val="00c91e2a"/>
    <w:rPr>
      <w:rFonts w:ascii="Times New Roman" w:hAnsi="Times New Roman" w:cs="Times New Roman"/>
      <w:b/>
      <w:bCs/>
      <w:sz w:val="24"/>
      <w:szCs w:val="24"/>
    </w:rPr>
  </w:style>
  <w:style w:type="character" w:styleId="St" w:customStyle="1">
    <w:name w:val="st"/>
    <w:basedOn w:val="DefaultParagraphFont"/>
    <w:qFormat/>
    <w:rsid w:val="00265d23"/>
    <w:rPr/>
  </w:style>
  <w:style w:type="character" w:styleId="Style15" w:customStyle="1">
    <w:name w:val="Верхний колонтитул Знак"/>
    <w:basedOn w:val="DefaultParagraphFont"/>
    <w:uiPriority w:val="99"/>
    <w:qFormat/>
    <w:rsid w:val="00296a87"/>
    <w:rPr/>
  </w:style>
  <w:style w:type="character" w:styleId="PlaceholderText">
    <w:name w:val="Placeholder Text"/>
    <w:uiPriority w:val="99"/>
    <w:semiHidden/>
    <w:qFormat/>
    <w:rsid w:val="000065b6"/>
    <w:rPr>
      <w:color w:val="808080"/>
    </w:rPr>
  </w:style>
  <w:style w:type="character" w:styleId="-">
    <w:name w:val="Hyperlink"/>
    <w:basedOn w:val="DefaultParagraphFont"/>
    <w:unhideWhenUsed/>
    <w:rsid w:val="00c00115"/>
    <w:rPr>
      <w:color w:val="0563C1" w:themeColor="hyperlink"/>
      <w:u w:val="single"/>
    </w:rPr>
  </w:style>
  <w:style w:type="character" w:styleId="Style16" w:customStyle="1">
    <w:name w:val="Гипертекстовая ссылка"/>
    <w:basedOn w:val="DefaultParagraphFont"/>
    <w:uiPriority w:val="99"/>
    <w:qFormat/>
    <w:rsid w:val="00cc191e"/>
    <w:rPr>
      <w:rFonts w:cs="Times New Roman"/>
      <w:b w:val="false"/>
      <w:color w:val="106BB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8">
    <w:name w:val="Body Text"/>
    <w:basedOn w:val="Normal"/>
    <w:link w:val="Style14"/>
    <w:rsid w:val="006b451b"/>
    <w:pPr>
      <w:widowControl/>
      <w:jc w:val="center"/>
    </w:pPr>
    <w:rPr>
      <w:b/>
      <w:bCs/>
      <w:sz w:val="24"/>
      <w:szCs w:val="24"/>
    </w:rPr>
  </w:style>
  <w:style w:type="paragraph" w:styleId="Style19">
    <w:name w:val="List"/>
    <w:basedOn w:val="Style18"/>
    <w:pPr/>
    <w:rPr>
      <w:rFonts w:ascii="PT Astra Serif" w:hAnsi="PT Astra Serif"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BalloonText">
    <w:name w:val="Balloon Text"/>
    <w:basedOn w:val="Normal"/>
    <w:semiHidden/>
    <w:qFormat/>
    <w:rsid w:val="00fe3831"/>
    <w:pPr/>
    <w:rPr>
      <w:rFonts w:ascii="Tahoma" w:hAnsi="Tahoma" w:cs="Tahoma"/>
      <w:sz w:val="16"/>
      <w:szCs w:val="16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rsid w:val="00a95088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rsid w:val="00a95088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5e27af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5e27a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NoSpacing">
    <w:name w:val="No Spacing"/>
    <w:uiPriority w:val="1"/>
    <w:qFormat/>
    <w:rsid w:val="00265d23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432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D4E72-CF72-4954-91CF-253F3B44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Application>LibreOffice/7.5.6.2$Linux_X86_64 LibreOffice_project/50$Build-2</Application>
  <AppVersion>15.0000</AppVersion>
  <Pages>3</Pages>
  <Words>669</Words>
  <Characters>4989</Characters>
  <CharactersWithSpaces>5881</CharactersWithSpaces>
  <Paragraphs>25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2022-06-29T10:41:00Z</dcterms:created>
  <dc:creator>Zver</dc:creator>
  <dc:description/>
  <dc:language>ru-RU</dc:language>
  <cp:lastModifiedBy/>
  <cp:lastPrinted>2022-06-09T11:15:00Z</cp:lastPrinted>
  <dcterms:modified xsi:type="dcterms:W3CDTF">2025-01-10T09:21:16Z</dcterms:modified>
  <cp:revision>14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