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79" w:rsidRDefault="00B02679" w:rsidP="00B02679">
      <w:pPr>
        <w:pStyle w:val="ConsPlusTitle"/>
        <w:ind w:right="-567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Проект</w:t>
      </w:r>
    </w:p>
    <w:p w:rsidR="00B02679" w:rsidRDefault="00B02679" w:rsidP="00B02679">
      <w:pPr>
        <w:pStyle w:val="ConsPlusTitle"/>
        <w:ind w:left="-567" w:right="-567"/>
        <w:jc w:val="center"/>
      </w:pPr>
    </w:p>
    <w:p w:rsidR="00B02679" w:rsidRDefault="00B02679" w:rsidP="00B02679">
      <w:pPr>
        <w:pStyle w:val="ConsPlusTitle"/>
        <w:ind w:left="-567" w:right="-567"/>
        <w:jc w:val="center"/>
      </w:pPr>
    </w:p>
    <w:p w:rsidR="00B02679" w:rsidRDefault="00B02679" w:rsidP="00B02679">
      <w:pPr>
        <w:pStyle w:val="ConsPlusTitle"/>
        <w:ind w:left="-567" w:righ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УКАЗ РАИСА РЕСПУБЛИКИ ТАТАРСТАН</w:t>
      </w:r>
    </w:p>
    <w:p w:rsidR="00B02679" w:rsidRDefault="00B02679" w:rsidP="00B02679">
      <w:pPr>
        <w:pStyle w:val="ConsPlusTitle"/>
        <w:ind w:left="-567" w:right="-567"/>
        <w:jc w:val="center"/>
        <w:rPr>
          <w:rFonts w:ascii="Times New Roman" w:hAnsi="Times New Roman" w:cs="Times New Roman"/>
          <w:sz w:val="28"/>
        </w:rPr>
      </w:pPr>
    </w:p>
    <w:p w:rsidR="00B02679" w:rsidRDefault="00B02679" w:rsidP="00B02679">
      <w:pPr>
        <w:pStyle w:val="ConsPlusTitle"/>
        <w:ind w:left="-567" w:righ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</w:t>
      </w:r>
      <w:r w:rsidR="00A34AF1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в Указ Президента Республики Татарстан</w:t>
      </w:r>
    </w:p>
    <w:p w:rsidR="00B02679" w:rsidRDefault="00B02679" w:rsidP="00B02679">
      <w:pPr>
        <w:pStyle w:val="ConsPlusTitle"/>
        <w:ind w:left="-567" w:righ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 мерах по организации и проведению мониторинга</w:t>
      </w:r>
    </w:p>
    <w:p w:rsidR="00B02679" w:rsidRDefault="00B02679" w:rsidP="00B02679">
      <w:pPr>
        <w:pStyle w:val="ConsPlusTitle"/>
        <w:ind w:left="-567" w:righ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эффективности деятельности органов исполнительной власти</w:t>
      </w:r>
    </w:p>
    <w:p w:rsidR="00B02679" w:rsidRDefault="00B02679" w:rsidP="00B02679">
      <w:pPr>
        <w:pStyle w:val="ConsPlusTitle"/>
        <w:ind w:left="-567" w:righ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Республики Татарстан, территориальных органов федеральных</w:t>
      </w:r>
    </w:p>
    <w:p w:rsidR="00B02679" w:rsidRDefault="00B02679" w:rsidP="00B02679">
      <w:pPr>
        <w:pStyle w:val="ConsPlusTitle"/>
        <w:ind w:left="-567" w:righ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органов исполнительной власти по Республике Татарстан,</w:t>
      </w:r>
    </w:p>
    <w:p w:rsidR="00B02679" w:rsidRDefault="00B02679" w:rsidP="00B02679">
      <w:pPr>
        <w:pStyle w:val="ConsPlusTitle"/>
        <w:ind w:left="-567" w:righ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органов местного самоуправления муниципальных районов </w:t>
      </w:r>
      <w:r w:rsidR="00336719">
        <w:rPr>
          <w:rFonts w:ascii="Times New Roman" w:hAnsi="Times New Roman" w:cs="Times New Roman"/>
          <w:sz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</w:rPr>
        <w:t>и</w:t>
      </w:r>
      <w:r w:rsidR="00336719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городских округов Республики Татарстан по реализации</w:t>
      </w:r>
    </w:p>
    <w:p w:rsidR="00B02679" w:rsidRDefault="00B02679" w:rsidP="00B02679">
      <w:pPr>
        <w:pStyle w:val="ConsPlusTitle"/>
        <w:ind w:left="-567" w:righ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антикоррупционных мер на территории Республики </w:t>
      </w:r>
      <w:proofErr w:type="gramStart"/>
      <w:r>
        <w:rPr>
          <w:rFonts w:ascii="Times New Roman" w:hAnsi="Times New Roman" w:cs="Times New Roman"/>
          <w:sz w:val="28"/>
        </w:rPr>
        <w:t>Татарстан,</w:t>
      </w:r>
      <w:r w:rsidR="006E387A">
        <w:rPr>
          <w:rFonts w:ascii="Times New Roman" w:hAnsi="Times New Roman" w:cs="Times New Roman"/>
          <w:sz w:val="28"/>
        </w:rPr>
        <w:t xml:space="preserve">   </w:t>
      </w:r>
      <w:proofErr w:type="gramEnd"/>
      <w:r w:rsidR="006E387A">
        <w:rPr>
          <w:rFonts w:ascii="Times New Roman" w:hAnsi="Times New Roman" w:cs="Times New Roman"/>
          <w:sz w:val="28"/>
        </w:rPr>
        <w:t xml:space="preserve">                          а также </w:t>
      </w:r>
      <w:r>
        <w:rPr>
          <w:rFonts w:ascii="Times New Roman" w:hAnsi="Times New Roman" w:cs="Times New Roman"/>
          <w:sz w:val="28"/>
        </w:rPr>
        <w:t>по обеспечению информационного взаимодействия по вопросам противодействия коррупции органа, уполномоченного на проведение мониторинга, с иными государственными органами»</w:t>
      </w:r>
    </w:p>
    <w:p w:rsidR="00B02679" w:rsidRDefault="00B02679" w:rsidP="00B02679">
      <w:pPr>
        <w:pStyle w:val="ConsPlusNormal"/>
        <w:ind w:left="-567" w:right="-567"/>
        <w:rPr>
          <w:sz w:val="28"/>
        </w:rPr>
      </w:pPr>
    </w:p>
    <w:p w:rsidR="00B02679" w:rsidRDefault="00A34AF1" w:rsidP="00B02679">
      <w:pPr>
        <w:pStyle w:val="ConsPlusNormal"/>
        <w:ind w:left="-567" w:right="-567"/>
        <w:jc w:val="both"/>
        <w:rPr>
          <w:sz w:val="28"/>
        </w:rPr>
      </w:pPr>
      <w:r>
        <w:rPr>
          <w:sz w:val="28"/>
        </w:rPr>
        <w:tab/>
      </w:r>
      <w:r w:rsidR="00B02679">
        <w:rPr>
          <w:sz w:val="28"/>
        </w:rPr>
        <w:t xml:space="preserve">  ПОСТАНОВЛЯЮ:</w:t>
      </w:r>
    </w:p>
    <w:p w:rsidR="00B02679" w:rsidRDefault="00B02679" w:rsidP="00B02679">
      <w:pPr>
        <w:pStyle w:val="ConsPlusNormal"/>
        <w:ind w:left="-567" w:right="-567"/>
        <w:jc w:val="both"/>
        <w:rPr>
          <w:sz w:val="28"/>
        </w:rPr>
      </w:pPr>
    </w:p>
    <w:p w:rsidR="00B02679" w:rsidRDefault="00A34AF1" w:rsidP="00B02679">
      <w:pPr>
        <w:pStyle w:val="ConsPlusNormal"/>
        <w:ind w:left="-567" w:right="-567"/>
        <w:jc w:val="both"/>
        <w:rPr>
          <w:sz w:val="28"/>
        </w:rPr>
      </w:pPr>
      <w:r>
        <w:rPr>
          <w:sz w:val="28"/>
        </w:rPr>
        <w:tab/>
      </w:r>
      <w:r w:rsidR="00B02679">
        <w:rPr>
          <w:sz w:val="28"/>
        </w:rPr>
        <w:t xml:space="preserve">1. Внести </w:t>
      </w:r>
      <w:r w:rsidR="00B02679" w:rsidRPr="007A3BBF">
        <w:rPr>
          <w:sz w:val="28"/>
        </w:rPr>
        <w:t xml:space="preserve">в </w:t>
      </w:r>
      <w:hyperlink r:id="rId4" w:history="1">
        <w:r w:rsidR="00B02679" w:rsidRPr="007A3BBF">
          <w:rPr>
            <w:rStyle w:val="a3"/>
            <w:color w:val="000000"/>
            <w:sz w:val="28"/>
            <w:u w:val="none"/>
          </w:rPr>
          <w:t>Указ</w:t>
        </w:r>
      </w:hyperlink>
      <w:r w:rsidR="00B02679">
        <w:rPr>
          <w:color w:val="000000"/>
          <w:sz w:val="28"/>
        </w:rPr>
        <w:t xml:space="preserve"> </w:t>
      </w:r>
      <w:r w:rsidR="00B02679">
        <w:rPr>
          <w:sz w:val="28"/>
        </w:rPr>
        <w:t xml:space="preserve">Президента Республики Татарстан от 23 марта 2011 года </w:t>
      </w:r>
      <w:r w:rsidR="006565BF">
        <w:rPr>
          <w:sz w:val="28"/>
        </w:rPr>
        <w:t xml:space="preserve">     </w:t>
      </w:r>
      <w:r w:rsidR="00B02679">
        <w:rPr>
          <w:sz w:val="28"/>
        </w:rPr>
        <w:t xml:space="preserve">№ УП-148 «О мерах по организации и проведению мониторинга эффективности деятельности органов исполнительной власти Республики Татарстан, территориальных органов федеральных органов исполнительной власти </w:t>
      </w:r>
      <w:r w:rsidR="001C3BB1">
        <w:rPr>
          <w:sz w:val="28"/>
        </w:rPr>
        <w:t xml:space="preserve">                           </w:t>
      </w:r>
      <w:r w:rsidR="00B02679">
        <w:rPr>
          <w:sz w:val="28"/>
        </w:rPr>
        <w:t xml:space="preserve">по Республике Татарстан, органов местного самоуправления муниципальных районов и городских округов Республики Татарстан по реализации антикоррупционных мер на территории Республики Татарстан, а также </w:t>
      </w:r>
      <w:r w:rsidR="001C3BB1">
        <w:rPr>
          <w:sz w:val="28"/>
        </w:rPr>
        <w:t xml:space="preserve">                             </w:t>
      </w:r>
      <w:r w:rsidR="00B02679">
        <w:rPr>
          <w:sz w:val="28"/>
        </w:rPr>
        <w:t>по обеспечению информационного взаимодействия по вопросам противодействия коррупции органа, уполномоченного на проведение мониторинга, с иными государственными органами» (с изменениями, внесенными Указами Президента Республики Тат</w:t>
      </w:r>
      <w:r w:rsidR="00586068">
        <w:rPr>
          <w:sz w:val="28"/>
        </w:rPr>
        <w:t xml:space="preserve">арстан от 4 июня 2014 года </w:t>
      </w:r>
      <w:r w:rsidR="00B02679">
        <w:rPr>
          <w:sz w:val="28"/>
        </w:rPr>
        <w:t xml:space="preserve">№ УП-523, от 25 августа 2018 года </w:t>
      </w:r>
      <w:r w:rsidR="00586068">
        <w:rPr>
          <w:sz w:val="28"/>
        </w:rPr>
        <w:t xml:space="preserve">               </w:t>
      </w:r>
      <w:r w:rsidR="00B02679">
        <w:rPr>
          <w:sz w:val="28"/>
        </w:rPr>
        <w:t>№ УП-586 и от 12 апреля 2021 года № УП-284) следующ</w:t>
      </w:r>
      <w:r>
        <w:rPr>
          <w:sz w:val="28"/>
        </w:rPr>
        <w:t>е</w:t>
      </w:r>
      <w:r w:rsidR="00B02679">
        <w:rPr>
          <w:sz w:val="28"/>
        </w:rPr>
        <w:t>е изменени</w:t>
      </w:r>
      <w:r>
        <w:rPr>
          <w:sz w:val="28"/>
        </w:rPr>
        <w:t>е</w:t>
      </w:r>
      <w:r w:rsidR="00B02679">
        <w:rPr>
          <w:sz w:val="28"/>
        </w:rPr>
        <w:t>:</w:t>
      </w:r>
    </w:p>
    <w:p w:rsidR="00B02679" w:rsidRDefault="00A34AF1" w:rsidP="00B02679">
      <w:pPr>
        <w:pStyle w:val="ConsPlusNormal"/>
        <w:ind w:left="-567" w:right="-567"/>
        <w:jc w:val="both"/>
        <w:rPr>
          <w:sz w:val="28"/>
        </w:rPr>
      </w:pPr>
      <w:r>
        <w:rPr>
          <w:sz w:val="28"/>
        </w:rPr>
        <w:tab/>
      </w:r>
      <w:r w:rsidR="00252622">
        <w:rPr>
          <w:sz w:val="28"/>
        </w:rPr>
        <w:t>в</w:t>
      </w:r>
      <w:r>
        <w:rPr>
          <w:sz w:val="28"/>
        </w:rPr>
        <w:t xml:space="preserve"> преамбуле слова «подпунктом «д</w:t>
      </w:r>
      <w:r w:rsidR="00B02679" w:rsidRPr="00A34AF1">
        <w:rPr>
          <w:sz w:val="28"/>
          <w:vertAlign w:val="superscript"/>
        </w:rPr>
        <w:t>1</w:t>
      </w:r>
      <w:r w:rsidR="00B02679">
        <w:rPr>
          <w:sz w:val="28"/>
        </w:rPr>
        <w:t xml:space="preserve">» пункта 7 статьи 18 Федерального закона </w:t>
      </w:r>
      <w:r w:rsidR="001F52BD">
        <w:rPr>
          <w:sz w:val="28"/>
        </w:rPr>
        <w:t xml:space="preserve">      </w:t>
      </w:r>
      <w:proofErr w:type="gramStart"/>
      <w:r w:rsidR="001F52BD">
        <w:rPr>
          <w:sz w:val="28"/>
        </w:rPr>
        <w:t xml:space="preserve">   </w:t>
      </w:r>
      <w:r w:rsidR="00B02679">
        <w:rPr>
          <w:sz w:val="28"/>
        </w:rPr>
        <w:t>«</w:t>
      </w:r>
      <w:proofErr w:type="gramEnd"/>
      <w:r w:rsidR="00B02679">
        <w:rPr>
          <w:sz w:val="28"/>
        </w:rPr>
        <w:t xml:space="preserve">Об общих принципах организации законодательных (представительных) </w:t>
      </w:r>
      <w:r w:rsidR="001C3BB1">
        <w:rPr>
          <w:sz w:val="28"/>
        </w:rPr>
        <w:t xml:space="preserve">                         </w:t>
      </w:r>
      <w:r w:rsidR="00B02679">
        <w:rPr>
          <w:sz w:val="28"/>
        </w:rPr>
        <w:t xml:space="preserve">и исполнительных органов государственной власти субъектов Российской Федерации»» заменить </w:t>
      </w:r>
      <w:r w:rsidR="00252622">
        <w:rPr>
          <w:sz w:val="28"/>
        </w:rPr>
        <w:t>словами</w:t>
      </w:r>
      <w:r w:rsidR="00B02679">
        <w:rPr>
          <w:sz w:val="28"/>
        </w:rPr>
        <w:t xml:space="preserve"> «пунктом 3 статьи 25 Федерального закона </w:t>
      </w:r>
      <w:r w:rsidR="001C3BB1">
        <w:rPr>
          <w:sz w:val="28"/>
        </w:rPr>
        <w:t xml:space="preserve">                     от </w:t>
      </w:r>
      <w:r w:rsidR="00252622">
        <w:rPr>
          <w:sz w:val="28"/>
        </w:rPr>
        <w:t>21 декабря 2021 года №</w:t>
      </w:r>
      <w:r w:rsidR="001C3BB1">
        <w:rPr>
          <w:sz w:val="28"/>
        </w:rPr>
        <w:t xml:space="preserve"> </w:t>
      </w:r>
      <w:r w:rsidR="00252622">
        <w:rPr>
          <w:sz w:val="28"/>
        </w:rPr>
        <w:t xml:space="preserve">414-ФЗ </w:t>
      </w:r>
      <w:r w:rsidR="00B02679">
        <w:rPr>
          <w:sz w:val="28"/>
        </w:rPr>
        <w:t>«Об общих принципах организации публичной власти субъектов Российской Федерации».</w:t>
      </w:r>
    </w:p>
    <w:p w:rsidR="00B02679" w:rsidRDefault="00A34AF1" w:rsidP="00B02679">
      <w:pPr>
        <w:pStyle w:val="ConsPlusNormal"/>
        <w:spacing w:before="240"/>
        <w:ind w:left="-567" w:right="-567"/>
        <w:jc w:val="both"/>
        <w:rPr>
          <w:sz w:val="28"/>
        </w:rPr>
      </w:pPr>
      <w:r>
        <w:rPr>
          <w:sz w:val="28"/>
        </w:rPr>
        <w:tab/>
      </w:r>
      <w:r w:rsidR="00B02679">
        <w:rPr>
          <w:sz w:val="28"/>
        </w:rPr>
        <w:t>2. Настоящий Указ вступает в силу со дня его подписания.</w:t>
      </w:r>
    </w:p>
    <w:p w:rsidR="00B02679" w:rsidRDefault="00B02679" w:rsidP="00B02679">
      <w:pPr>
        <w:pStyle w:val="ConsPlusNormal"/>
        <w:ind w:left="-567" w:right="-567"/>
        <w:rPr>
          <w:sz w:val="28"/>
        </w:rPr>
      </w:pPr>
    </w:p>
    <w:p w:rsidR="00B02679" w:rsidRDefault="00B02679" w:rsidP="00B02679">
      <w:pPr>
        <w:pStyle w:val="ConsPlusNormal"/>
        <w:ind w:left="-567" w:right="-567"/>
        <w:rPr>
          <w:sz w:val="28"/>
        </w:rPr>
      </w:pPr>
    </w:p>
    <w:p w:rsidR="00B02679" w:rsidRDefault="00B02679" w:rsidP="00B02679">
      <w:pPr>
        <w:pStyle w:val="ConsPlusNormal"/>
        <w:ind w:left="-567" w:right="-567"/>
        <w:jc w:val="right"/>
        <w:rPr>
          <w:sz w:val="28"/>
        </w:rPr>
      </w:pPr>
      <w:r>
        <w:rPr>
          <w:sz w:val="28"/>
        </w:rPr>
        <w:t>Раис</w:t>
      </w:r>
    </w:p>
    <w:p w:rsidR="00B02679" w:rsidRDefault="00B02679" w:rsidP="00B02679">
      <w:pPr>
        <w:pStyle w:val="ConsPlusNormal"/>
        <w:ind w:left="-567" w:right="-567"/>
        <w:jc w:val="right"/>
        <w:rPr>
          <w:sz w:val="28"/>
        </w:rPr>
      </w:pPr>
      <w:r>
        <w:rPr>
          <w:sz w:val="28"/>
        </w:rPr>
        <w:t>Республики Татарстан</w:t>
      </w:r>
    </w:p>
    <w:p w:rsidR="00B02679" w:rsidRDefault="00B02679" w:rsidP="00B02679">
      <w:pPr>
        <w:pStyle w:val="ConsPlusNormal"/>
        <w:ind w:left="-567" w:right="-567"/>
        <w:jc w:val="right"/>
        <w:rPr>
          <w:sz w:val="28"/>
        </w:rPr>
      </w:pPr>
      <w:proofErr w:type="spellStart"/>
      <w:r>
        <w:rPr>
          <w:sz w:val="28"/>
        </w:rPr>
        <w:t>Р.Н.Минниханов</w:t>
      </w:r>
      <w:proofErr w:type="spellEnd"/>
    </w:p>
    <w:p w:rsidR="00AF0333" w:rsidRDefault="00336719" w:rsidP="00B02679">
      <w:pPr>
        <w:ind w:left="-567" w:right="-567"/>
      </w:pPr>
    </w:p>
    <w:sectPr w:rsidR="00AF0333" w:rsidSect="00A34AF1">
      <w:pgSz w:w="11906" w:h="16838"/>
      <w:pgMar w:top="1135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79"/>
    <w:rsid w:val="001C3BB1"/>
    <w:rsid w:val="001F52BD"/>
    <w:rsid w:val="00252622"/>
    <w:rsid w:val="00336719"/>
    <w:rsid w:val="003B11A7"/>
    <w:rsid w:val="00510C80"/>
    <w:rsid w:val="00586068"/>
    <w:rsid w:val="006565BF"/>
    <w:rsid w:val="006E387A"/>
    <w:rsid w:val="007A3BBF"/>
    <w:rsid w:val="007D6ED7"/>
    <w:rsid w:val="00A34AF1"/>
    <w:rsid w:val="00B02679"/>
    <w:rsid w:val="00B31B7F"/>
    <w:rsid w:val="00C6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63D0A"/>
  <w15:chartTrackingRefBased/>
  <w15:docId w15:val="{AE4D086C-03EF-41FF-B42B-1ED9136D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02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2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363&amp;n=60822&amp;date=15.0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Шарифуллина Роза Якуповна</dc:creator>
  <cp:keywords/>
  <dc:description/>
  <cp:lastModifiedBy>Шарифуллина Роза Якуповна</cp:lastModifiedBy>
  <cp:revision>15</cp:revision>
  <dcterms:created xsi:type="dcterms:W3CDTF">2023-03-15T13:04:00Z</dcterms:created>
  <dcterms:modified xsi:type="dcterms:W3CDTF">2023-03-17T12:19:00Z</dcterms:modified>
</cp:coreProperties>
</file>