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559"/>
        <w:gridCol w:w="4253"/>
      </w:tblGrid>
      <w:tr w:rsidR="00B224C1" w:rsidRPr="009B6C00" w:rsidTr="001762FA">
        <w:trPr>
          <w:trHeight w:hRule="exact" w:val="1531"/>
        </w:trPr>
        <w:tc>
          <w:tcPr>
            <w:tcW w:w="4253" w:type="dxa"/>
            <w:vAlign w:val="center"/>
          </w:tcPr>
          <w:p w:rsidR="00B224C1" w:rsidRPr="009B6C00" w:rsidRDefault="00B224C1" w:rsidP="001762FA">
            <w:pPr>
              <w:keepNext/>
              <w:spacing w:before="120" w:line="300" w:lineRule="exact"/>
              <w:ind w:left="-212" w:firstLine="2"/>
              <w:jc w:val="center"/>
              <w:outlineLvl w:val="0"/>
              <w:rPr>
                <w:spacing w:val="-20"/>
                <w:sz w:val="28"/>
                <w:szCs w:val="28"/>
              </w:rPr>
            </w:pPr>
            <w:r w:rsidRPr="009B6C00">
              <w:rPr>
                <w:spacing w:val="-20"/>
                <w:sz w:val="28"/>
                <w:szCs w:val="28"/>
              </w:rPr>
              <w:t>МИНИСТЕРСТВО  ЭКОНОМИКИ</w:t>
            </w:r>
          </w:p>
          <w:p w:rsidR="00B224C1" w:rsidRPr="009B6C00" w:rsidRDefault="00B224C1" w:rsidP="001762FA">
            <w:pPr>
              <w:keepNext/>
              <w:spacing w:line="300" w:lineRule="exact"/>
              <w:ind w:left="-70"/>
              <w:jc w:val="center"/>
              <w:outlineLvl w:val="0"/>
              <w:rPr>
                <w:spacing w:val="-20"/>
                <w:sz w:val="28"/>
                <w:szCs w:val="28"/>
              </w:rPr>
            </w:pPr>
            <w:r w:rsidRPr="009B6C00">
              <w:rPr>
                <w:spacing w:val="-20"/>
                <w:sz w:val="28"/>
                <w:szCs w:val="28"/>
              </w:rPr>
              <w:t>РЕСПУБЛИКИ  ТАТАРСТАН</w:t>
            </w:r>
          </w:p>
          <w:p w:rsidR="00B224C1" w:rsidRPr="009B6C00" w:rsidRDefault="00B224C1" w:rsidP="001762FA">
            <w:pPr>
              <w:keepNext/>
              <w:spacing w:line="460" w:lineRule="exact"/>
              <w:ind w:left="-70"/>
              <w:jc w:val="center"/>
              <w:outlineLvl w:val="0"/>
              <w:rPr>
                <w:rFonts w:ascii="SL_Times New Roman" w:hAnsi="SL_Times New Roman"/>
                <w:b/>
                <w:sz w:val="24"/>
              </w:rPr>
            </w:pPr>
          </w:p>
        </w:tc>
        <w:tc>
          <w:tcPr>
            <w:tcW w:w="1559" w:type="dxa"/>
          </w:tcPr>
          <w:p w:rsidR="00B224C1" w:rsidRPr="009B6C00" w:rsidRDefault="00B224C1" w:rsidP="001762FA">
            <w:pPr>
              <w:ind w:left="-212" w:hanging="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2474441" wp14:editId="0312258B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3810</wp:posOffset>
                  </wp:positionV>
                  <wp:extent cx="730250" cy="716915"/>
                  <wp:effectExtent l="0" t="0" r="0" b="6985"/>
                  <wp:wrapNone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" t="397" r="497" b="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6A36F440" wp14:editId="59453946">
                  <wp:extent cx="729615" cy="724535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4C1" w:rsidRPr="009B6C00" w:rsidRDefault="00B224C1" w:rsidP="001762FA">
            <w:pPr>
              <w:ind w:left="7" w:hanging="7"/>
              <w:jc w:val="center"/>
            </w:pPr>
          </w:p>
        </w:tc>
        <w:tc>
          <w:tcPr>
            <w:tcW w:w="4253" w:type="dxa"/>
            <w:vAlign w:val="center"/>
          </w:tcPr>
          <w:p w:rsidR="00B224C1" w:rsidRPr="009B6C00" w:rsidRDefault="00B224C1" w:rsidP="001762FA">
            <w:pPr>
              <w:keepNext/>
              <w:spacing w:before="120" w:line="300" w:lineRule="exact"/>
              <w:jc w:val="center"/>
              <w:outlineLvl w:val="0"/>
              <w:rPr>
                <w:spacing w:val="-20"/>
                <w:sz w:val="28"/>
                <w:szCs w:val="28"/>
              </w:rPr>
            </w:pPr>
            <w:r w:rsidRPr="009B6C00">
              <w:rPr>
                <w:spacing w:val="-20"/>
                <w:sz w:val="28"/>
                <w:szCs w:val="28"/>
              </w:rPr>
              <w:t>ТАТАРСТАН  РЕСПУБЛИКАСЫ</w:t>
            </w:r>
          </w:p>
          <w:p w:rsidR="00B224C1" w:rsidRPr="009B6C00" w:rsidRDefault="00B224C1" w:rsidP="001762FA">
            <w:pPr>
              <w:keepNext/>
              <w:spacing w:line="300" w:lineRule="exact"/>
              <w:jc w:val="center"/>
              <w:outlineLvl w:val="0"/>
              <w:rPr>
                <w:spacing w:val="-20"/>
                <w:sz w:val="28"/>
                <w:szCs w:val="28"/>
              </w:rPr>
            </w:pPr>
            <w:r w:rsidRPr="009B6C00">
              <w:rPr>
                <w:spacing w:val="-20"/>
                <w:sz w:val="28"/>
                <w:szCs w:val="28"/>
              </w:rPr>
              <w:t>ИКЪТИСАД  МИНИСТРЛЫГЫ</w:t>
            </w:r>
          </w:p>
          <w:p w:rsidR="00B224C1" w:rsidRPr="009B6C00" w:rsidRDefault="00B224C1" w:rsidP="001762FA">
            <w:pPr>
              <w:keepNext/>
              <w:spacing w:line="460" w:lineRule="exact"/>
              <w:jc w:val="center"/>
              <w:outlineLvl w:val="0"/>
              <w:rPr>
                <w:rFonts w:ascii="SL_Times New Roman" w:hAnsi="SL_Times New Roman"/>
                <w:b/>
                <w:sz w:val="24"/>
              </w:rPr>
            </w:pPr>
          </w:p>
        </w:tc>
      </w:tr>
    </w:tbl>
    <w:p w:rsidR="00B224C1" w:rsidRPr="009B6C00" w:rsidRDefault="00B224C1" w:rsidP="00B224C1">
      <w:pPr>
        <w:pBdr>
          <w:bottom w:val="single" w:sz="12" w:space="4" w:color="auto"/>
        </w:pBdr>
        <w:spacing w:after="120" w:line="216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B224C1" w:rsidRPr="009B6C00" w:rsidTr="001762FA">
        <w:tc>
          <w:tcPr>
            <w:tcW w:w="3332" w:type="dxa"/>
            <w:shd w:val="clear" w:color="auto" w:fill="auto"/>
          </w:tcPr>
          <w:p w:rsidR="00B224C1" w:rsidRPr="009B6C00" w:rsidRDefault="00B224C1" w:rsidP="001762FA">
            <w:pPr>
              <w:spacing w:line="288" w:lineRule="auto"/>
              <w:jc w:val="center"/>
              <w:rPr>
                <w:b/>
                <w:sz w:val="28"/>
              </w:rPr>
            </w:pPr>
            <w:r w:rsidRPr="009B6C00">
              <w:rPr>
                <w:b/>
                <w:sz w:val="28"/>
              </w:rPr>
              <w:t>ПРИКАЗ</w:t>
            </w:r>
          </w:p>
          <w:p w:rsidR="00B224C1" w:rsidRPr="009B6C00" w:rsidRDefault="00B224C1" w:rsidP="001762FA">
            <w:pPr>
              <w:spacing w:line="288" w:lineRule="auto"/>
              <w:rPr>
                <w:b/>
              </w:rPr>
            </w:pPr>
          </w:p>
          <w:p w:rsidR="00B224C1" w:rsidRPr="00490220" w:rsidRDefault="00B224C1" w:rsidP="001762FA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490220">
              <w:rPr>
                <w:sz w:val="28"/>
                <w:szCs w:val="28"/>
              </w:rPr>
              <w:t>_________</w:t>
            </w:r>
          </w:p>
        </w:tc>
        <w:tc>
          <w:tcPr>
            <w:tcW w:w="3332" w:type="dxa"/>
            <w:shd w:val="clear" w:color="auto" w:fill="auto"/>
          </w:tcPr>
          <w:p w:rsidR="00B224C1" w:rsidRPr="009B6C00" w:rsidRDefault="00B224C1" w:rsidP="001762FA">
            <w:pPr>
              <w:spacing w:line="288" w:lineRule="auto"/>
              <w:jc w:val="center"/>
              <w:rPr>
                <w:sz w:val="28"/>
              </w:rPr>
            </w:pPr>
          </w:p>
          <w:p w:rsidR="00B224C1" w:rsidRPr="009B6C00" w:rsidRDefault="00B224C1" w:rsidP="001762FA">
            <w:pPr>
              <w:spacing w:line="288" w:lineRule="auto"/>
              <w:jc w:val="center"/>
            </w:pPr>
          </w:p>
          <w:p w:rsidR="00B224C1" w:rsidRPr="009B6C00" w:rsidRDefault="00B224C1" w:rsidP="001762FA">
            <w:pPr>
              <w:spacing w:line="288" w:lineRule="auto"/>
              <w:jc w:val="center"/>
              <w:rPr>
                <w:sz w:val="24"/>
                <w:szCs w:val="24"/>
              </w:rPr>
            </w:pPr>
            <w:proofErr w:type="spellStart"/>
            <w:r w:rsidRPr="009B6C00">
              <w:rPr>
                <w:sz w:val="24"/>
                <w:szCs w:val="24"/>
              </w:rPr>
              <w:t>г</w:t>
            </w:r>
            <w:proofErr w:type="gramStart"/>
            <w:r w:rsidRPr="009B6C00">
              <w:rPr>
                <w:sz w:val="24"/>
                <w:szCs w:val="24"/>
              </w:rPr>
              <w:t>.К</w:t>
            </w:r>
            <w:proofErr w:type="gramEnd"/>
            <w:r w:rsidRPr="009B6C00">
              <w:rPr>
                <w:sz w:val="24"/>
                <w:szCs w:val="24"/>
              </w:rPr>
              <w:t>азань</w:t>
            </w:r>
            <w:proofErr w:type="spellEnd"/>
          </w:p>
        </w:tc>
        <w:tc>
          <w:tcPr>
            <w:tcW w:w="3332" w:type="dxa"/>
            <w:shd w:val="clear" w:color="auto" w:fill="auto"/>
          </w:tcPr>
          <w:p w:rsidR="00B224C1" w:rsidRPr="009B6C00" w:rsidRDefault="00B224C1" w:rsidP="001762FA">
            <w:pPr>
              <w:spacing w:line="288" w:lineRule="auto"/>
              <w:jc w:val="center"/>
              <w:rPr>
                <w:b/>
                <w:sz w:val="28"/>
              </w:rPr>
            </w:pPr>
            <w:r w:rsidRPr="009B6C00">
              <w:rPr>
                <w:b/>
                <w:sz w:val="28"/>
              </w:rPr>
              <w:t>БОЕРЫК</w:t>
            </w:r>
          </w:p>
          <w:p w:rsidR="00B224C1" w:rsidRPr="009B6C00" w:rsidRDefault="00B224C1" w:rsidP="001762FA">
            <w:pPr>
              <w:spacing w:line="288" w:lineRule="auto"/>
            </w:pPr>
          </w:p>
          <w:p w:rsidR="00B224C1" w:rsidRPr="00490220" w:rsidRDefault="00B224C1" w:rsidP="001762FA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490220">
              <w:rPr>
                <w:sz w:val="28"/>
                <w:szCs w:val="28"/>
              </w:rPr>
              <w:t>______</w:t>
            </w:r>
          </w:p>
        </w:tc>
      </w:tr>
    </w:tbl>
    <w:p w:rsidR="00B224C1" w:rsidRDefault="00B224C1" w:rsidP="00B224C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B224C1" w:rsidRPr="002740AC" w:rsidRDefault="00B224C1" w:rsidP="00B224C1">
      <w:pPr>
        <w:pStyle w:val="ConsPlusTitle"/>
        <w:tabs>
          <w:tab w:val="left" w:pos="4820"/>
        </w:tabs>
        <w:spacing w:line="276" w:lineRule="auto"/>
        <w:ind w:right="5385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2740AC"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 w:rsidRPr="002740AC"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proofErr w:type="gramEnd"/>
      <w:r w:rsidRPr="002740AC">
        <w:rPr>
          <w:rFonts w:ascii="Times New Roman" w:hAnsi="Times New Roman" w:cs="Times New Roman"/>
          <w:b w:val="0"/>
          <w:sz w:val="28"/>
          <w:szCs w:val="28"/>
        </w:rPr>
        <w:t xml:space="preserve"> силу приказ Министерства экономики Республики Татарстан</w:t>
      </w:r>
      <w:r w:rsidR="002740AC" w:rsidRPr="002740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40AC" w:rsidRPr="002740AC">
        <w:rPr>
          <w:rFonts w:ascii="Times New Roman" w:hAnsi="Times New Roman" w:cs="Times New Roman"/>
          <w:b w:val="0"/>
          <w:sz w:val="28"/>
          <w:szCs w:val="28"/>
        </w:rPr>
        <w:t>от 06.10.2010 № 324 «О Комиссии Министерства экономики Республики Татарстан по соблюдению требований к служебному поведению государственных гражданских служащих и урегулированию конфликта интересов»</w:t>
      </w:r>
    </w:p>
    <w:bookmarkEnd w:id="0"/>
    <w:p w:rsidR="00B224C1" w:rsidRDefault="00B224C1" w:rsidP="00B224C1">
      <w:pPr>
        <w:pStyle w:val="ConsPlusNormal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4C1" w:rsidRDefault="00B224C1" w:rsidP="00B224C1">
      <w:pPr>
        <w:pStyle w:val="ConsPlusNormal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4C1" w:rsidRPr="00B224C1" w:rsidRDefault="00B224C1" w:rsidP="00B224C1">
      <w:pPr>
        <w:pStyle w:val="1"/>
        <w:spacing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224C1">
        <w:rPr>
          <w:rFonts w:ascii="Times New Roman" w:hAnsi="Times New Roman" w:cs="Times New Roman"/>
          <w:bCs w:val="0"/>
          <w:color w:val="auto"/>
          <w:sz w:val="28"/>
          <w:szCs w:val="28"/>
        </w:rPr>
        <w:t>Приказываю</w:t>
      </w:r>
      <w:r w:rsidRPr="00B224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:rsidR="00B224C1" w:rsidRPr="00B224C1" w:rsidRDefault="00B224C1" w:rsidP="00B224C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24C1">
        <w:rPr>
          <w:sz w:val="28"/>
          <w:szCs w:val="28"/>
        </w:rPr>
        <w:t xml:space="preserve">ризнать утратившим силу приказ Министерства экономики Республики Татарстан </w:t>
      </w:r>
      <w:r>
        <w:rPr>
          <w:sz w:val="28"/>
          <w:szCs w:val="28"/>
        </w:rPr>
        <w:t>от 06.10.2010 № 324 «</w:t>
      </w:r>
      <w:r w:rsidRPr="00B224C1">
        <w:rPr>
          <w:sz w:val="28"/>
          <w:szCs w:val="28"/>
        </w:rPr>
        <w:t>О Комиссии Министерства экономики Республики Татарстан по соблюдению требований к служебному поведению государственных гражданских служащих и уре</w:t>
      </w:r>
      <w:r>
        <w:rPr>
          <w:sz w:val="28"/>
          <w:szCs w:val="28"/>
        </w:rPr>
        <w:t>гулированию конфликта интересов»</w:t>
      </w:r>
      <w:r w:rsidRPr="00B224C1">
        <w:rPr>
          <w:sz w:val="28"/>
          <w:szCs w:val="28"/>
        </w:rPr>
        <w:t>.</w:t>
      </w:r>
    </w:p>
    <w:p w:rsidR="00B224C1" w:rsidRDefault="00B224C1" w:rsidP="00B224C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224C1" w:rsidRDefault="00B224C1" w:rsidP="00B224C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224C1" w:rsidRDefault="00B224C1" w:rsidP="00B224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24C1" w:rsidRPr="00246C7B" w:rsidRDefault="00B224C1" w:rsidP="00B224C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C7B">
        <w:rPr>
          <w:rFonts w:ascii="Times New Roman" w:hAnsi="Times New Roman" w:cs="Times New Roman"/>
          <w:b/>
          <w:sz w:val="28"/>
          <w:szCs w:val="28"/>
        </w:rPr>
        <w:t>Заместитель Премьер-министра</w:t>
      </w:r>
    </w:p>
    <w:p w:rsidR="00B224C1" w:rsidRPr="00246C7B" w:rsidRDefault="00B224C1" w:rsidP="00B224C1">
      <w:pPr>
        <w:pStyle w:val="ConsPlusNormal"/>
        <w:jc w:val="both"/>
        <w:rPr>
          <w:b/>
        </w:rPr>
      </w:pPr>
      <w:r w:rsidRPr="00246C7B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– министр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246C7B">
        <w:rPr>
          <w:rFonts w:ascii="Times New Roman" w:hAnsi="Times New Roman" w:cs="Times New Roman"/>
          <w:b/>
          <w:sz w:val="28"/>
          <w:szCs w:val="28"/>
        </w:rPr>
        <w:t>М.Р.Шагиахметов</w:t>
      </w:r>
      <w:proofErr w:type="spellEnd"/>
    </w:p>
    <w:tbl>
      <w:tblPr>
        <w:tblW w:w="10314" w:type="dxa"/>
        <w:tblLook w:val="04A0" w:firstRow="1" w:lastRow="0" w:firstColumn="1" w:lastColumn="0" w:noHBand="0" w:noVBand="1"/>
      </w:tblPr>
      <w:tblGrid>
        <w:gridCol w:w="3104"/>
        <w:gridCol w:w="7210"/>
      </w:tblGrid>
      <w:tr w:rsidR="00B224C1" w:rsidRPr="001F680D" w:rsidTr="001762FA">
        <w:tc>
          <w:tcPr>
            <w:tcW w:w="3104" w:type="dxa"/>
            <w:shd w:val="clear" w:color="auto" w:fill="auto"/>
            <w:hideMark/>
          </w:tcPr>
          <w:p w:rsidR="00B224C1" w:rsidRPr="008C6797" w:rsidRDefault="00B224C1" w:rsidP="001762FA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10" w:type="dxa"/>
            <w:shd w:val="clear" w:color="auto" w:fill="auto"/>
          </w:tcPr>
          <w:p w:rsidR="00B224C1" w:rsidRPr="008C6797" w:rsidRDefault="00B224C1" w:rsidP="001762FA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B224C1" w:rsidRDefault="00B224C1" w:rsidP="00B224C1"/>
    <w:p w:rsidR="005F2EE0" w:rsidRDefault="002740AC"/>
    <w:sectPr w:rsidR="005F2EE0" w:rsidSect="00EB7982"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C1"/>
    <w:rsid w:val="002740AC"/>
    <w:rsid w:val="00AF52FD"/>
    <w:rsid w:val="00B224C1"/>
    <w:rsid w:val="00C86B91"/>
    <w:rsid w:val="00C91AA3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24C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B224C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11">
    <w:name w:val="Ñòèëü1"/>
    <w:basedOn w:val="a"/>
    <w:link w:val="12"/>
    <w:rsid w:val="00B224C1"/>
    <w:pPr>
      <w:spacing w:line="288" w:lineRule="auto"/>
    </w:pPr>
    <w:rPr>
      <w:sz w:val="28"/>
    </w:rPr>
  </w:style>
  <w:style w:type="character" w:customStyle="1" w:styleId="12">
    <w:name w:val="Ñòèëü1 Знак"/>
    <w:link w:val="11"/>
    <w:rsid w:val="00B224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224C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24C1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24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4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24C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B224C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11">
    <w:name w:val="Ñòèëü1"/>
    <w:basedOn w:val="a"/>
    <w:link w:val="12"/>
    <w:rsid w:val="00B224C1"/>
    <w:pPr>
      <w:spacing w:line="288" w:lineRule="auto"/>
    </w:pPr>
    <w:rPr>
      <w:sz w:val="28"/>
    </w:rPr>
  </w:style>
  <w:style w:type="character" w:customStyle="1" w:styleId="12">
    <w:name w:val="Ñòèëü1 Знак"/>
    <w:link w:val="11"/>
    <w:rsid w:val="00B224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224C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24C1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24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4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Вафина Зульфия Анваровна</dc:creator>
  <cp:lastModifiedBy>Вафина Зульфия Анваровна</cp:lastModifiedBy>
  <cp:revision>2</cp:revision>
  <dcterms:created xsi:type="dcterms:W3CDTF">2023-02-27T10:31:00Z</dcterms:created>
  <dcterms:modified xsi:type="dcterms:W3CDTF">2023-02-27T12:24:00Z</dcterms:modified>
</cp:coreProperties>
</file>