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F5" w:rsidRPr="00CB63F5" w:rsidRDefault="00CB63F5" w:rsidP="00CB63F5">
      <w:pPr>
        <w:pStyle w:val="ConsPlusTitle"/>
        <w:jc w:val="center"/>
        <w:rPr>
          <w:rFonts w:ascii="Times New Roman" w:hAnsi="Times New Roman" w:cs="Times New Roman"/>
          <w:sz w:val="28"/>
          <w:szCs w:val="28"/>
        </w:rPr>
      </w:pPr>
    </w:p>
    <w:p w:rsidR="00CB63F5" w:rsidRDefault="00CB63F5" w:rsidP="00CB63F5">
      <w:pPr>
        <w:pStyle w:val="ConsPlusTitle"/>
        <w:jc w:val="center"/>
        <w:rPr>
          <w:rFonts w:ascii="Times New Roman" w:hAnsi="Times New Roman" w:cs="Times New Roman"/>
          <w:sz w:val="28"/>
          <w:szCs w:val="28"/>
        </w:rPr>
      </w:pPr>
    </w:p>
    <w:p w:rsidR="00CB63F5" w:rsidRPr="004D576C" w:rsidRDefault="00CB63F5" w:rsidP="00CB63F5">
      <w:pPr>
        <w:widowControl/>
        <w:ind w:right="5102"/>
        <w:jc w:val="both"/>
        <w:rPr>
          <w:b/>
          <w:sz w:val="28"/>
          <w:szCs w:val="28"/>
        </w:rPr>
      </w:pPr>
      <w:r w:rsidRPr="00FA5886">
        <w:rPr>
          <w:sz w:val="28"/>
          <w:szCs w:val="28"/>
        </w:rPr>
        <w:t>Об утверждении Порядка предоставления</w:t>
      </w:r>
      <w:r>
        <w:rPr>
          <w:sz w:val="28"/>
          <w:szCs w:val="28"/>
        </w:rPr>
        <w:t xml:space="preserve"> субсидии за счет средств бюджета Республики Татарстан на финансовое обеспечение затрат </w:t>
      </w:r>
      <w:r w:rsidR="00D70801">
        <w:rPr>
          <w:sz w:val="28"/>
          <w:szCs w:val="28"/>
        </w:rPr>
        <w:t>А</w:t>
      </w:r>
      <w:r>
        <w:rPr>
          <w:sz w:val="28"/>
          <w:szCs w:val="28"/>
        </w:rPr>
        <w:t xml:space="preserve">втономной некоммерческой организации «Республиканский ресурсный центр по поддержке социально ориентированных некоммерческих организаций» </w:t>
      </w:r>
    </w:p>
    <w:p w:rsidR="00CB63F5" w:rsidRDefault="00CB63F5" w:rsidP="00CB63F5">
      <w:pPr>
        <w:pStyle w:val="ConsPlusTitle"/>
        <w:jc w:val="center"/>
        <w:rPr>
          <w:rFonts w:ascii="Times New Roman" w:hAnsi="Times New Roman" w:cs="Times New Roman"/>
          <w:sz w:val="28"/>
          <w:szCs w:val="28"/>
        </w:rPr>
      </w:pPr>
    </w:p>
    <w:p w:rsidR="00CB63F5" w:rsidRPr="00CB63F5" w:rsidRDefault="00CB63F5" w:rsidP="00CB63F5">
      <w:pPr>
        <w:pStyle w:val="ConsPlusTitle"/>
        <w:jc w:val="center"/>
        <w:rPr>
          <w:rFonts w:ascii="Times New Roman" w:hAnsi="Times New Roman" w:cs="Times New Roman"/>
          <w:sz w:val="28"/>
          <w:szCs w:val="28"/>
        </w:rPr>
      </w:pP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В целях реализации мероприятий </w:t>
      </w:r>
      <w:hyperlink r:id="rId7" w:history="1">
        <w:r w:rsidRPr="00E21174">
          <w:rPr>
            <w:rFonts w:ascii="Times New Roman" w:hAnsi="Times New Roman" w:cs="Times New Roman"/>
            <w:sz w:val="28"/>
            <w:szCs w:val="28"/>
          </w:rPr>
          <w:t>подпрограммы</w:t>
        </w:r>
      </w:hyperlink>
      <w:r w:rsidRPr="00CB63F5">
        <w:rPr>
          <w:rFonts w:ascii="Times New Roman" w:hAnsi="Times New Roman" w:cs="Times New Roman"/>
          <w:sz w:val="28"/>
          <w:szCs w:val="28"/>
        </w:rPr>
        <w:t xml:space="preserve"> </w:t>
      </w:r>
      <w:r w:rsidR="00E21174">
        <w:rPr>
          <w:rFonts w:ascii="Times New Roman" w:hAnsi="Times New Roman" w:cs="Times New Roman"/>
          <w:sz w:val="28"/>
          <w:szCs w:val="28"/>
        </w:rPr>
        <w:t>«</w:t>
      </w:r>
      <w:r w:rsidR="00E21174" w:rsidRPr="00E21174">
        <w:rPr>
          <w:rFonts w:ascii="Times New Roman" w:hAnsi="Times New Roman" w:cs="Times New Roman"/>
          <w:sz w:val="28"/>
          <w:szCs w:val="28"/>
        </w:rPr>
        <w:t>Поддержка социально ориентированных некоммерческих организаций в Республике Татарстан на 2014-2024 годы</w:t>
      </w:r>
      <w:r w:rsidR="00E21174">
        <w:rPr>
          <w:rFonts w:ascii="Times New Roman" w:hAnsi="Times New Roman" w:cs="Times New Roman"/>
          <w:sz w:val="28"/>
          <w:szCs w:val="28"/>
        </w:rPr>
        <w:t>»</w:t>
      </w:r>
      <w:r w:rsidRPr="00CB63F5">
        <w:rPr>
          <w:rFonts w:ascii="Times New Roman" w:hAnsi="Times New Roman" w:cs="Times New Roman"/>
          <w:sz w:val="28"/>
          <w:szCs w:val="28"/>
        </w:rPr>
        <w:t xml:space="preserve"> государственной программы </w:t>
      </w:r>
      <w:r>
        <w:rPr>
          <w:rFonts w:ascii="Times New Roman" w:hAnsi="Times New Roman" w:cs="Times New Roman"/>
          <w:sz w:val="28"/>
          <w:szCs w:val="28"/>
        </w:rPr>
        <w:t>«</w:t>
      </w:r>
      <w:r w:rsidRPr="00CB63F5">
        <w:rPr>
          <w:rFonts w:ascii="Times New Roman" w:hAnsi="Times New Roman" w:cs="Times New Roman"/>
          <w:sz w:val="28"/>
          <w:szCs w:val="28"/>
        </w:rPr>
        <w:t>Экономическое развитие и инновационная экономика Республики Татарстан на 2014 - 202</w:t>
      </w:r>
      <w:r w:rsidR="00E21174">
        <w:rPr>
          <w:rFonts w:ascii="Times New Roman" w:hAnsi="Times New Roman" w:cs="Times New Roman"/>
          <w:sz w:val="28"/>
          <w:szCs w:val="28"/>
        </w:rPr>
        <w:t>4</w:t>
      </w:r>
      <w:r w:rsidRPr="00CB63F5">
        <w:rPr>
          <w:rFonts w:ascii="Times New Roman" w:hAnsi="Times New Roman" w:cs="Times New Roman"/>
          <w:sz w:val="28"/>
          <w:szCs w:val="28"/>
        </w:rPr>
        <w:t xml:space="preserve"> годы</w:t>
      </w:r>
      <w:r w:rsidR="00E21174">
        <w:rPr>
          <w:rFonts w:ascii="Times New Roman" w:hAnsi="Times New Roman" w:cs="Times New Roman"/>
          <w:sz w:val="28"/>
          <w:szCs w:val="28"/>
        </w:rPr>
        <w:t>»</w:t>
      </w:r>
      <w:r w:rsidRPr="00CB63F5">
        <w:rPr>
          <w:rFonts w:ascii="Times New Roman" w:hAnsi="Times New Roman" w:cs="Times New Roman"/>
          <w:sz w:val="28"/>
          <w:szCs w:val="28"/>
        </w:rPr>
        <w:t xml:space="preserve">, утвержденной постановлением Кабинета Министров Республики Татарстан от 31.10.2013 </w:t>
      </w:r>
      <w:r>
        <w:rPr>
          <w:rFonts w:ascii="Times New Roman" w:hAnsi="Times New Roman" w:cs="Times New Roman"/>
          <w:sz w:val="28"/>
          <w:szCs w:val="28"/>
        </w:rPr>
        <w:t>№</w:t>
      </w:r>
      <w:r w:rsidR="005306C6">
        <w:rPr>
          <w:rFonts w:ascii="Times New Roman" w:hAnsi="Times New Roman" w:cs="Times New Roman"/>
          <w:sz w:val="28"/>
          <w:szCs w:val="28"/>
        </w:rPr>
        <w:t> </w:t>
      </w:r>
      <w:r w:rsidRPr="00CB63F5">
        <w:rPr>
          <w:rFonts w:ascii="Times New Roman" w:hAnsi="Times New Roman" w:cs="Times New Roman"/>
          <w:sz w:val="28"/>
          <w:szCs w:val="28"/>
        </w:rPr>
        <w:t xml:space="preserve">823 </w:t>
      </w:r>
      <w:r>
        <w:rPr>
          <w:rFonts w:ascii="Times New Roman" w:hAnsi="Times New Roman" w:cs="Times New Roman"/>
          <w:sz w:val="28"/>
          <w:szCs w:val="28"/>
        </w:rPr>
        <w:t>«</w:t>
      </w:r>
      <w:r w:rsidRPr="00CB63F5">
        <w:rPr>
          <w:rFonts w:ascii="Times New Roman" w:hAnsi="Times New Roman" w:cs="Times New Roman"/>
          <w:sz w:val="28"/>
          <w:szCs w:val="28"/>
        </w:rPr>
        <w:t xml:space="preserve">Об утверждении государственной программы </w:t>
      </w:r>
      <w:r>
        <w:rPr>
          <w:rFonts w:ascii="Times New Roman" w:hAnsi="Times New Roman" w:cs="Times New Roman"/>
          <w:sz w:val="28"/>
          <w:szCs w:val="28"/>
        </w:rPr>
        <w:t>«</w:t>
      </w:r>
      <w:r w:rsidRPr="00CB63F5">
        <w:rPr>
          <w:rFonts w:ascii="Times New Roman" w:hAnsi="Times New Roman" w:cs="Times New Roman"/>
          <w:sz w:val="28"/>
          <w:szCs w:val="28"/>
        </w:rPr>
        <w:t>Экономическое развитие и инновационная экономика Республики Татарстан на 2014 - 202</w:t>
      </w:r>
      <w:r w:rsidR="00E21174">
        <w:rPr>
          <w:rFonts w:ascii="Times New Roman" w:hAnsi="Times New Roman" w:cs="Times New Roman"/>
          <w:sz w:val="28"/>
          <w:szCs w:val="28"/>
        </w:rPr>
        <w:t>4</w:t>
      </w:r>
      <w:r w:rsidRPr="00CB63F5">
        <w:rPr>
          <w:rFonts w:ascii="Times New Roman" w:hAnsi="Times New Roman" w:cs="Times New Roman"/>
          <w:sz w:val="28"/>
          <w:szCs w:val="28"/>
        </w:rPr>
        <w:t xml:space="preserve"> годы</w:t>
      </w:r>
      <w:r>
        <w:rPr>
          <w:rFonts w:ascii="Times New Roman" w:hAnsi="Times New Roman" w:cs="Times New Roman"/>
          <w:sz w:val="28"/>
          <w:szCs w:val="28"/>
        </w:rPr>
        <w:t>»</w:t>
      </w:r>
      <w:r w:rsidRPr="00CB63F5">
        <w:rPr>
          <w:rFonts w:ascii="Times New Roman" w:hAnsi="Times New Roman" w:cs="Times New Roman"/>
          <w:sz w:val="28"/>
          <w:szCs w:val="28"/>
        </w:rPr>
        <w:t>, Кабинет Министров Республики Татарстан постановляет:</w:t>
      </w: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1. Утвердить прилагаемый </w:t>
      </w:r>
      <w:hyperlink w:anchor="P46" w:history="1">
        <w:r w:rsidRPr="00E21174">
          <w:rPr>
            <w:rFonts w:ascii="Times New Roman" w:hAnsi="Times New Roman" w:cs="Times New Roman"/>
            <w:sz w:val="28"/>
            <w:szCs w:val="28"/>
          </w:rPr>
          <w:t>Порядок</w:t>
        </w:r>
      </w:hyperlink>
      <w:r w:rsidRPr="00CB63F5">
        <w:rPr>
          <w:rFonts w:ascii="Times New Roman" w:hAnsi="Times New Roman" w:cs="Times New Roman"/>
          <w:sz w:val="28"/>
          <w:szCs w:val="28"/>
        </w:rPr>
        <w:t xml:space="preserve"> предоставления субсиди</w:t>
      </w:r>
      <w:r w:rsidR="00F73067">
        <w:rPr>
          <w:rFonts w:ascii="Times New Roman" w:hAnsi="Times New Roman" w:cs="Times New Roman"/>
          <w:sz w:val="28"/>
          <w:szCs w:val="28"/>
        </w:rPr>
        <w:t>и</w:t>
      </w:r>
      <w:r w:rsidRPr="00CB63F5">
        <w:rPr>
          <w:rFonts w:ascii="Times New Roman" w:hAnsi="Times New Roman" w:cs="Times New Roman"/>
          <w:sz w:val="28"/>
          <w:szCs w:val="28"/>
        </w:rPr>
        <w:t xml:space="preserve"> за счет средств бюджета Республики Татарстан на финансовое обеспечение затрат</w:t>
      </w:r>
      <w:r w:rsidR="00E21174">
        <w:rPr>
          <w:rFonts w:ascii="Times New Roman" w:hAnsi="Times New Roman" w:cs="Times New Roman"/>
          <w:sz w:val="28"/>
          <w:szCs w:val="28"/>
        </w:rPr>
        <w:t xml:space="preserve"> </w:t>
      </w:r>
      <w:r w:rsidR="006F6EC2">
        <w:rPr>
          <w:rFonts w:ascii="Times New Roman" w:hAnsi="Times New Roman" w:cs="Times New Roman"/>
          <w:sz w:val="28"/>
          <w:szCs w:val="28"/>
        </w:rPr>
        <w:t>А</w:t>
      </w:r>
      <w:r w:rsidR="00E21174" w:rsidRPr="00E21174">
        <w:rPr>
          <w:rFonts w:ascii="Times New Roman" w:hAnsi="Times New Roman" w:cs="Times New Roman"/>
          <w:sz w:val="28"/>
          <w:szCs w:val="28"/>
        </w:rPr>
        <w:t>втономной некоммерческой организации «Республиканский ресурсный центр по поддержке социально ориентированных некоммерческих организаций»</w:t>
      </w:r>
      <w:r w:rsidRPr="00CB63F5">
        <w:rPr>
          <w:rFonts w:ascii="Times New Roman" w:hAnsi="Times New Roman" w:cs="Times New Roman"/>
          <w:sz w:val="28"/>
          <w:szCs w:val="28"/>
        </w:rPr>
        <w:t>.</w:t>
      </w:r>
    </w:p>
    <w:p w:rsidR="00E21174" w:rsidRDefault="00E21174" w:rsidP="00F73067">
      <w:pPr>
        <w:pStyle w:val="ConsPlusNormal"/>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официального опубликования.</w:t>
      </w:r>
    </w:p>
    <w:p w:rsidR="00E21174" w:rsidRPr="008A0FAF" w:rsidRDefault="00E21174" w:rsidP="00F73067">
      <w:pPr>
        <w:pStyle w:val="ConsPlusNormal"/>
        <w:numPr>
          <w:ilvl w:val="0"/>
          <w:numId w:val="4"/>
        </w:numPr>
        <w:tabs>
          <w:tab w:val="left" w:pos="567"/>
        </w:tabs>
        <w:ind w:left="0" w:firstLine="567"/>
        <w:jc w:val="both"/>
        <w:rPr>
          <w:rFonts w:ascii="Times New Roman" w:hAnsi="Times New Roman" w:cs="Times New Roman"/>
          <w:sz w:val="28"/>
          <w:szCs w:val="28"/>
        </w:rPr>
      </w:pPr>
      <w:r w:rsidRPr="008A0FAF">
        <w:rPr>
          <w:rFonts w:ascii="Times New Roman" w:hAnsi="Times New Roman" w:cs="Times New Roman"/>
          <w:sz w:val="28"/>
          <w:szCs w:val="28"/>
        </w:rPr>
        <w:t>Контроль за исполнением настоящего постановления возложить на Министерство экономики Республики Татарстан.</w:t>
      </w: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p w:rsidR="00E21174" w:rsidRDefault="00E21174" w:rsidP="00E21174">
      <w:pPr>
        <w:pStyle w:val="ConsPlusNormal"/>
        <w:jc w:val="both"/>
        <w:rPr>
          <w:rFonts w:ascii="Times New Roman" w:hAnsi="Times New Roman" w:cs="Times New Roman"/>
          <w:sz w:val="28"/>
          <w:szCs w:val="28"/>
        </w:rPr>
      </w:pPr>
    </w:p>
    <w:p w:rsidR="00E21174" w:rsidRDefault="00E21174" w:rsidP="00E21174">
      <w:pPr>
        <w:pStyle w:val="ConsPlusNormal"/>
        <w:jc w:val="both"/>
        <w:rPr>
          <w:rFonts w:ascii="Times New Roman" w:hAnsi="Times New Roman" w:cs="Times New Roman"/>
          <w:sz w:val="28"/>
          <w:szCs w:val="28"/>
        </w:rPr>
      </w:pPr>
    </w:p>
    <w:p w:rsidR="00E21174" w:rsidRDefault="00E21174" w:rsidP="00E21174">
      <w:pPr>
        <w:pStyle w:val="ConsPlusNormal"/>
        <w:jc w:val="both"/>
        <w:rPr>
          <w:rFonts w:ascii="Times New Roman" w:hAnsi="Times New Roman" w:cs="Times New Roman"/>
          <w:sz w:val="28"/>
          <w:szCs w:val="28"/>
        </w:rPr>
      </w:pPr>
      <w:r>
        <w:rPr>
          <w:rFonts w:ascii="Times New Roman" w:hAnsi="Times New Roman" w:cs="Times New Roman"/>
          <w:sz w:val="28"/>
          <w:szCs w:val="28"/>
        </w:rPr>
        <w:t>Премьер-министр</w:t>
      </w:r>
    </w:p>
    <w:p w:rsidR="00E21174" w:rsidRDefault="00E21174" w:rsidP="00E2117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roofErr w:type="spellStart"/>
      <w:r>
        <w:rPr>
          <w:rFonts w:ascii="Times New Roman" w:hAnsi="Times New Roman" w:cs="Times New Roman"/>
          <w:sz w:val="28"/>
          <w:szCs w:val="28"/>
        </w:rPr>
        <w:t>А.В.Песошин</w:t>
      </w:r>
      <w:proofErr w:type="spellEnd"/>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p w:rsidR="00E21174" w:rsidRDefault="00E21174" w:rsidP="00CB63F5">
      <w:pPr>
        <w:pStyle w:val="ConsPlusNormal"/>
        <w:jc w:val="both"/>
        <w:rPr>
          <w:rFonts w:ascii="Times New Roman" w:hAnsi="Times New Roman" w:cs="Times New Roman"/>
          <w:sz w:val="28"/>
          <w:szCs w:val="28"/>
        </w:rPr>
        <w:sectPr w:rsidR="00E21174" w:rsidSect="00B5409E">
          <w:headerReference w:type="default" r:id="rId8"/>
          <w:pgSz w:w="11906" w:h="16838"/>
          <w:pgMar w:top="1134" w:right="567" w:bottom="1134" w:left="1134" w:header="708" w:footer="708" w:gutter="0"/>
          <w:cols w:space="708"/>
          <w:titlePg/>
          <w:docGrid w:linePitch="360"/>
        </w:sectPr>
      </w:pPr>
    </w:p>
    <w:p w:rsidR="00E21174" w:rsidRPr="00824313" w:rsidRDefault="00E21174" w:rsidP="00E21174">
      <w:pPr>
        <w:widowControl/>
        <w:spacing w:line="276" w:lineRule="auto"/>
        <w:ind w:left="5954"/>
        <w:rPr>
          <w:sz w:val="28"/>
          <w:szCs w:val="28"/>
        </w:rPr>
      </w:pPr>
      <w:r w:rsidRPr="00824313">
        <w:rPr>
          <w:sz w:val="28"/>
          <w:szCs w:val="28"/>
        </w:rPr>
        <w:lastRenderedPageBreak/>
        <w:t xml:space="preserve">Утвержден </w:t>
      </w:r>
    </w:p>
    <w:p w:rsidR="00E21174" w:rsidRPr="00824313" w:rsidRDefault="00E21174" w:rsidP="00E21174">
      <w:pPr>
        <w:widowControl/>
        <w:spacing w:line="276" w:lineRule="auto"/>
        <w:ind w:left="5954"/>
        <w:rPr>
          <w:sz w:val="28"/>
          <w:szCs w:val="28"/>
        </w:rPr>
      </w:pPr>
      <w:r w:rsidRPr="00824313">
        <w:rPr>
          <w:sz w:val="28"/>
          <w:szCs w:val="28"/>
        </w:rPr>
        <w:t>постановлением Кабинета Министров Республики Татарстан</w:t>
      </w:r>
    </w:p>
    <w:p w:rsidR="00E21174" w:rsidRPr="00824313" w:rsidRDefault="00E21174" w:rsidP="00E21174">
      <w:pPr>
        <w:widowControl/>
        <w:spacing w:line="276" w:lineRule="auto"/>
        <w:ind w:left="5954"/>
        <w:rPr>
          <w:sz w:val="28"/>
          <w:szCs w:val="28"/>
        </w:rPr>
      </w:pPr>
      <w:r w:rsidRPr="00824313">
        <w:rPr>
          <w:sz w:val="28"/>
          <w:szCs w:val="28"/>
        </w:rPr>
        <w:t xml:space="preserve">от _____________ 2021 г. № ____ </w:t>
      </w:r>
    </w:p>
    <w:p w:rsidR="00CB63F5" w:rsidRPr="00CB63F5" w:rsidRDefault="00CB63F5" w:rsidP="00E21174">
      <w:pPr>
        <w:pStyle w:val="ConsPlusNormal"/>
        <w:ind w:left="5954"/>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bookmarkStart w:id="0" w:name="P46"/>
    <w:bookmarkEnd w:id="0"/>
    <w:p w:rsidR="00CB63F5" w:rsidRDefault="00E21174" w:rsidP="00E21174">
      <w:pPr>
        <w:pStyle w:val="ConsPlusNormal"/>
        <w:jc w:val="center"/>
        <w:rPr>
          <w:rFonts w:ascii="Times New Roman" w:hAnsi="Times New Roman" w:cs="Times New Roman"/>
          <w:sz w:val="28"/>
          <w:szCs w:val="28"/>
        </w:rPr>
      </w:pPr>
      <w:r w:rsidRPr="00E21174">
        <w:rPr>
          <w:rFonts w:ascii="Times New Roman" w:hAnsi="Times New Roman" w:cs="Times New Roman"/>
          <w:sz w:val="28"/>
          <w:szCs w:val="28"/>
        </w:rPr>
        <w:fldChar w:fldCharType="begin"/>
      </w:r>
      <w:r w:rsidRPr="00CB63F5">
        <w:rPr>
          <w:rFonts w:ascii="Times New Roman" w:hAnsi="Times New Roman" w:cs="Times New Roman"/>
          <w:sz w:val="28"/>
          <w:szCs w:val="28"/>
        </w:rPr>
        <w:instrText xml:space="preserve"> HYPERLINK \l "P46" </w:instrText>
      </w:r>
      <w:r w:rsidRPr="00E21174">
        <w:rPr>
          <w:rFonts w:ascii="Times New Roman" w:hAnsi="Times New Roman" w:cs="Times New Roman"/>
          <w:sz w:val="28"/>
          <w:szCs w:val="28"/>
        </w:rPr>
        <w:fldChar w:fldCharType="separate"/>
      </w:r>
      <w:r w:rsidRPr="00E21174">
        <w:rPr>
          <w:rFonts w:ascii="Times New Roman" w:hAnsi="Times New Roman" w:cs="Times New Roman"/>
          <w:sz w:val="28"/>
          <w:szCs w:val="28"/>
        </w:rPr>
        <w:t>Порядок</w:t>
      </w:r>
      <w:r w:rsidRPr="00E21174">
        <w:rPr>
          <w:rFonts w:ascii="Times New Roman" w:hAnsi="Times New Roman" w:cs="Times New Roman"/>
          <w:sz w:val="28"/>
          <w:szCs w:val="28"/>
        </w:rPr>
        <w:fldChar w:fldCharType="end"/>
      </w:r>
      <w:r>
        <w:rPr>
          <w:rFonts w:ascii="Times New Roman" w:hAnsi="Times New Roman" w:cs="Times New Roman"/>
          <w:sz w:val="28"/>
          <w:szCs w:val="28"/>
        </w:rPr>
        <w:br/>
      </w:r>
      <w:r w:rsidRPr="00CB63F5">
        <w:rPr>
          <w:rFonts w:ascii="Times New Roman" w:hAnsi="Times New Roman" w:cs="Times New Roman"/>
          <w:sz w:val="28"/>
          <w:szCs w:val="28"/>
        </w:rPr>
        <w:t xml:space="preserve"> предоставления субсиди</w:t>
      </w:r>
      <w:r w:rsidR="00A01B76">
        <w:rPr>
          <w:rFonts w:ascii="Times New Roman" w:hAnsi="Times New Roman" w:cs="Times New Roman"/>
          <w:sz w:val="28"/>
          <w:szCs w:val="28"/>
        </w:rPr>
        <w:t>и</w:t>
      </w:r>
      <w:r w:rsidRPr="00CB63F5">
        <w:rPr>
          <w:rFonts w:ascii="Times New Roman" w:hAnsi="Times New Roman" w:cs="Times New Roman"/>
          <w:sz w:val="28"/>
          <w:szCs w:val="28"/>
        </w:rPr>
        <w:t xml:space="preserve"> за счет средств бюджета Республики Татарстан на финансовое обеспечение затрат</w:t>
      </w:r>
      <w:r>
        <w:rPr>
          <w:rFonts w:ascii="Times New Roman" w:hAnsi="Times New Roman" w:cs="Times New Roman"/>
          <w:sz w:val="28"/>
          <w:szCs w:val="28"/>
        </w:rPr>
        <w:t xml:space="preserve"> </w:t>
      </w:r>
      <w:r w:rsidR="006F6EC2">
        <w:rPr>
          <w:rFonts w:ascii="Times New Roman" w:hAnsi="Times New Roman" w:cs="Times New Roman"/>
          <w:sz w:val="28"/>
          <w:szCs w:val="28"/>
        </w:rPr>
        <w:t>А</w:t>
      </w:r>
      <w:r w:rsidRPr="00E21174">
        <w:rPr>
          <w:rFonts w:ascii="Times New Roman" w:hAnsi="Times New Roman" w:cs="Times New Roman"/>
          <w:sz w:val="28"/>
          <w:szCs w:val="28"/>
        </w:rPr>
        <w:t>втономной некоммерческой организации «Республиканский ресурсный центр по поддержке социально ориентированных некоммерческих организаций»</w:t>
      </w:r>
    </w:p>
    <w:p w:rsidR="00E21174" w:rsidRDefault="00E21174" w:rsidP="00E21174">
      <w:pPr>
        <w:pStyle w:val="ConsPlusNormal"/>
        <w:jc w:val="center"/>
        <w:rPr>
          <w:rFonts w:ascii="Times New Roman" w:hAnsi="Times New Roman" w:cs="Times New Roman"/>
          <w:sz w:val="28"/>
          <w:szCs w:val="28"/>
        </w:rPr>
      </w:pPr>
    </w:p>
    <w:p w:rsidR="00E21174" w:rsidRPr="00CB63F5" w:rsidRDefault="00E21174" w:rsidP="00CB63F5">
      <w:pPr>
        <w:pStyle w:val="ConsPlusNormal"/>
        <w:jc w:val="both"/>
        <w:rPr>
          <w:rFonts w:ascii="Times New Roman" w:hAnsi="Times New Roman" w:cs="Times New Roman"/>
          <w:sz w:val="28"/>
          <w:szCs w:val="28"/>
        </w:rPr>
      </w:pPr>
    </w:p>
    <w:p w:rsidR="00CB63F5" w:rsidRPr="00E21174" w:rsidRDefault="00CB63F5" w:rsidP="00A02FEB">
      <w:pPr>
        <w:pStyle w:val="ConsPlusTitle"/>
        <w:ind w:firstLine="709"/>
        <w:jc w:val="center"/>
        <w:outlineLvl w:val="1"/>
        <w:rPr>
          <w:rFonts w:ascii="Times New Roman" w:hAnsi="Times New Roman" w:cs="Times New Roman"/>
          <w:b w:val="0"/>
          <w:sz w:val="28"/>
          <w:szCs w:val="28"/>
        </w:rPr>
      </w:pPr>
      <w:r w:rsidRPr="00E21174">
        <w:rPr>
          <w:rFonts w:ascii="Times New Roman" w:hAnsi="Times New Roman" w:cs="Times New Roman"/>
          <w:b w:val="0"/>
          <w:sz w:val="28"/>
          <w:szCs w:val="28"/>
        </w:rPr>
        <w:t>I. Общие положения</w:t>
      </w:r>
    </w:p>
    <w:p w:rsidR="00CB63F5" w:rsidRPr="00AC381E" w:rsidRDefault="00CB63F5" w:rsidP="00A02FEB">
      <w:pPr>
        <w:pStyle w:val="ConsPlusNormal"/>
        <w:ind w:firstLine="709"/>
        <w:jc w:val="both"/>
        <w:rPr>
          <w:rFonts w:ascii="Times New Roman" w:hAnsi="Times New Roman" w:cs="Times New Roman"/>
          <w:sz w:val="28"/>
          <w:szCs w:val="28"/>
        </w:rPr>
      </w:pPr>
    </w:p>
    <w:p w:rsidR="00CB63F5" w:rsidRPr="003261ED" w:rsidRDefault="006F6EC2" w:rsidP="003C45AC">
      <w:pPr>
        <w:pStyle w:val="ConsPlusNormal"/>
        <w:numPr>
          <w:ilvl w:val="1"/>
          <w:numId w:val="2"/>
        </w:numPr>
        <w:ind w:left="0" w:firstLine="709"/>
        <w:jc w:val="both"/>
        <w:rPr>
          <w:rFonts w:ascii="Times New Roman" w:hAnsi="Times New Roman" w:cs="Times New Roman"/>
          <w:sz w:val="28"/>
          <w:szCs w:val="28"/>
        </w:rPr>
      </w:pPr>
      <w:r w:rsidRPr="006F6EC2">
        <w:rPr>
          <w:rFonts w:ascii="Times New Roman" w:hAnsi="Times New Roman" w:cs="Times New Roman"/>
          <w:sz w:val="28"/>
          <w:szCs w:val="28"/>
        </w:rPr>
        <w:t xml:space="preserve">Настоящий Порядок </w:t>
      </w:r>
      <w:r w:rsidR="00CB63F5" w:rsidRPr="006F6EC2">
        <w:rPr>
          <w:rFonts w:ascii="Times New Roman" w:hAnsi="Times New Roman" w:cs="Times New Roman"/>
          <w:sz w:val="28"/>
          <w:szCs w:val="28"/>
        </w:rPr>
        <w:t xml:space="preserve">разработан в соответствии с Бюджетным </w:t>
      </w:r>
      <w:hyperlink r:id="rId9" w:history="1">
        <w:r w:rsidR="00CB63F5" w:rsidRPr="006F6EC2">
          <w:rPr>
            <w:rFonts w:ascii="Times New Roman" w:hAnsi="Times New Roman" w:cs="Times New Roman"/>
            <w:sz w:val="28"/>
            <w:szCs w:val="28"/>
          </w:rPr>
          <w:t>кодексом</w:t>
        </w:r>
      </w:hyperlink>
      <w:r w:rsidR="00CB63F5" w:rsidRPr="006F6EC2">
        <w:rPr>
          <w:rFonts w:ascii="Times New Roman" w:hAnsi="Times New Roman" w:cs="Times New Roman"/>
          <w:sz w:val="28"/>
          <w:szCs w:val="28"/>
        </w:rPr>
        <w:t xml:space="preserve"> Российской Федерации, </w:t>
      </w:r>
      <w:r w:rsidR="00A5631E" w:rsidRPr="006F6EC2">
        <w:rPr>
          <w:rFonts w:ascii="Times New Roman" w:hAnsi="Times New Roman" w:cs="Times New Roman"/>
          <w:sz w:val="28"/>
          <w:szCs w:val="28"/>
        </w:rPr>
        <w:t>постановлением Правительства Российской Федерации от 18</w:t>
      </w:r>
      <w:r w:rsidR="00AC06FB">
        <w:rPr>
          <w:rFonts w:ascii="Times New Roman" w:hAnsi="Times New Roman" w:cs="Times New Roman"/>
          <w:sz w:val="28"/>
          <w:szCs w:val="28"/>
          <w:lang w:val="en-US"/>
        </w:rPr>
        <w:t> </w:t>
      </w:r>
      <w:r w:rsidR="00A5631E" w:rsidRPr="006F6EC2">
        <w:rPr>
          <w:rFonts w:ascii="Times New Roman" w:hAnsi="Times New Roman" w:cs="Times New Roman"/>
          <w:sz w:val="28"/>
          <w:szCs w:val="28"/>
        </w:rPr>
        <w:t>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F6EC2">
        <w:rPr>
          <w:rFonts w:ascii="Times New Roman" w:hAnsi="Times New Roman" w:cs="Times New Roman"/>
          <w:sz w:val="28"/>
          <w:szCs w:val="28"/>
        </w:rPr>
        <w:t>,</w:t>
      </w:r>
      <w:r w:rsidR="00CB63F5" w:rsidRPr="006F6EC2">
        <w:rPr>
          <w:rFonts w:ascii="Times New Roman" w:hAnsi="Times New Roman" w:cs="Times New Roman"/>
          <w:sz w:val="28"/>
          <w:szCs w:val="28"/>
        </w:rPr>
        <w:t xml:space="preserve"> </w:t>
      </w:r>
      <w:r w:rsidRPr="006F6EC2">
        <w:rPr>
          <w:rFonts w:ascii="Times New Roman" w:hAnsi="Times New Roman" w:cs="Times New Roman"/>
          <w:sz w:val="28"/>
          <w:szCs w:val="28"/>
        </w:rPr>
        <w:t xml:space="preserve">Бюджетным </w:t>
      </w:r>
      <w:hyperlink r:id="rId10" w:history="1">
        <w:r w:rsidRPr="006F6EC2">
          <w:rPr>
            <w:rFonts w:ascii="Times New Roman" w:hAnsi="Times New Roman" w:cs="Times New Roman"/>
            <w:sz w:val="28"/>
            <w:szCs w:val="28"/>
          </w:rPr>
          <w:t>кодексом</w:t>
        </w:r>
      </w:hyperlink>
      <w:r w:rsidRPr="006F6EC2">
        <w:rPr>
          <w:rFonts w:ascii="Times New Roman" w:hAnsi="Times New Roman" w:cs="Times New Roman"/>
          <w:sz w:val="28"/>
          <w:szCs w:val="28"/>
        </w:rPr>
        <w:t xml:space="preserve"> Республики Татарстан </w:t>
      </w:r>
      <w:r w:rsidR="00CB63F5" w:rsidRPr="006F6EC2">
        <w:rPr>
          <w:rFonts w:ascii="Times New Roman" w:hAnsi="Times New Roman" w:cs="Times New Roman"/>
          <w:sz w:val="28"/>
          <w:szCs w:val="28"/>
        </w:rPr>
        <w:t>и опре</w:t>
      </w:r>
      <w:bookmarkStart w:id="1" w:name="_GoBack"/>
      <w:bookmarkEnd w:id="1"/>
      <w:r w:rsidR="00CB63F5" w:rsidRPr="006F6EC2">
        <w:rPr>
          <w:rFonts w:ascii="Times New Roman" w:hAnsi="Times New Roman" w:cs="Times New Roman"/>
          <w:sz w:val="28"/>
          <w:szCs w:val="28"/>
        </w:rPr>
        <w:t>деляет цели, условия и механизм предоставления субсиди</w:t>
      </w:r>
      <w:r w:rsidR="003261ED">
        <w:rPr>
          <w:rFonts w:ascii="Times New Roman" w:hAnsi="Times New Roman" w:cs="Times New Roman"/>
          <w:sz w:val="28"/>
          <w:szCs w:val="28"/>
        </w:rPr>
        <w:t>и</w:t>
      </w:r>
      <w:r w:rsidR="00CB63F5" w:rsidRPr="006F6EC2">
        <w:rPr>
          <w:rFonts w:ascii="Times New Roman" w:hAnsi="Times New Roman" w:cs="Times New Roman"/>
          <w:sz w:val="28"/>
          <w:szCs w:val="28"/>
        </w:rPr>
        <w:t xml:space="preserve"> </w:t>
      </w:r>
      <w:r w:rsidR="00CB63F5" w:rsidRPr="003261ED">
        <w:rPr>
          <w:rFonts w:ascii="Times New Roman" w:hAnsi="Times New Roman" w:cs="Times New Roman"/>
          <w:sz w:val="28"/>
          <w:szCs w:val="28"/>
        </w:rPr>
        <w:t xml:space="preserve">на финансовое обеспечение затрат </w:t>
      </w:r>
      <w:r w:rsidR="00A02FEB" w:rsidRPr="003261ED">
        <w:rPr>
          <w:rFonts w:ascii="Times New Roman" w:hAnsi="Times New Roman" w:cs="Times New Roman"/>
          <w:sz w:val="28"/>
          <w:szCs w:val="28"/>
        </w:rPr>
        <w:t xml:space="preserve">автономной некоммерческой организации «Республиканский ресурсный центр по поддержке социально ориентированных некоммерческих организаций» </w:t>
      </w:r>
      <w:r w:rsidR="00CB63F5" w:rsidRPr="003261ED">
        <w:rPr>
          <w:rFonts w:ascii="Times New Roman" w:hAnsi="Times New Roman" w:cs="Times New Roman"/>
          <w:sz w:val="28"/>
          <w:szCs w:val="28"/>
        </w:rPr>
        <w:t xml:space="preserve">(далее </w:t>
      </w:r>
      <w:r w:rsidR="003261ED">
        <w:rPr>
          <w:rFonts w:ascii="Times New Roman" w:hAnsi="Times New Roman" w:cs="Times New Roman"/>
          <w:sz w:val="28"/>
          <w:szCs w:val="28"/>
        </w:rPr>
        <w:t>–</w:t>
      </w:r>
      <w:r w:rsidR="00CB63F5" w:rsidRPr="003261ED">
        <w:rPr>
          <w:rFonts w:ascii="Times New Roman" w:hAnsi="Times New Roman" w:cs="Times New Roman"/>
          <w:sz w:val="28"/>
          <w:szCs w:val="28"/>
        </w:rPr>
        <w:t xml:space="preserve"> </w:t>
      </w:r>
      <w:r w:rsidR="00A02FEB" w:rsidRPr="003261ED">
        <w:rPr>
          <w:rFonts w:ascii="Times New Roman" w:hAnsi="Times New Roman" w:cs="Times New Roman"/>
          <w:sz w:val="28"/>
          <w:szCs w:val="28"/>
        </w:rPr>
        <w:t>Центр</w:t>
      </w:r>
      <w:r w:rsidR="003261ED">
        <w:rPr>
          <w:rFonts w:ascii="Times New Roman" w:hAnsi="Times New Roman" w:cs="Times New Roman"/>
          <w:sz w:val="28"/>
          <w:szCs w:val="28"/>
        </w:rPr>
        <w:t>, субсидия</w:t>
      </w:r>
      <w:r w:rsidR="00CB63F5" w:rsidRPr="003261ED">
        <w:rPr>
          <w:rFonts w:ascii="Times New Roman" w:hAnsi="Times New Roman" w:cs="Times New Roman"/>
          <w:sz w:val="28"/>
          <w:szCs w:val="28"/>
        </w:rPr>
        <w:t>)</w:t>
      </w:r>
      <w:r w:rsidR="003261ED" w:rsidRPr="003261ED">
        <w:rPr>
          <w:rFonts w:ascii="Times New Roman" w:hAnsi="Times New Roman" w:cs="Times New Roman"/>
          <w:sz w:val="28"/>
          <w:szCs w:val="28"/>
        </w:rPr>
        <w:t>.</w:t>
      </w:r>
    </w:p>
    <w:p w:rsidR="009C44E6" w:rsidRPr="003261ED" w:rsidRDefault="009C44E6" w:rsidP="009C44E6">
      <w:pPr>
        <w:pStyle w:val="ConsPlusNormal"/>
        <w:numPr>
          <w:ilvl w:val="1"/>
          <w:numId w:val="2"/>
        </w:numPr>
        <w:ind w:left="0" w:firstLine="709"/>
        <w:jc w:val="both"/>
        <w:rPr>
          <w:rFonts w:ascii="Times New Roman" w:hAnsi="Times New Roman" w:cs="Times New Roman"/>
          <w:sz w:val="28"/>
          <w:szCs w:val="28"/>
        </w:rPr>
      </w:pPr>
      <w:r w:rsidRPr="003261ED">
        <w:rPr>
          <w:rFonts w:ascii="Times New Roman" w:hAnsi="Times New Roman" w:cs="Times New Roman"/>
          <w:sz w:val="28"/>
          <w:szCs w:val="28"/>
        </w:rPr>
        <w:t>Цель предоставления субсидии является финансовое обеспечение затрат, связанных с функционированием Центра.</w:t>
      </w:r>
    </w:p>
    <w:p w:rsidR="00CB63F5" w:rsidRPr="009C44E6" w:rsidRDefault="00CB63F5" w:rsidP="009C44E6">
      <w:pPr>
        <w:pStyle w:val="ConsPlusNormal"/>
        <w:numPr>
          <w:ilvl w:val="1"/>
          <w:numId w:val="2"/>
        </w:numPr>
        <w:ind w:left="0" w:firstLine="709"/>
        <w:jc w:val="both"/>
        <w:rPr>
          <w:rFonts w:ascii="Times New Roman" w:hAnsi="Times New Roman" w:cs="Times New Roman"/>
          <w:sz w:val="28"/>
          <w:szCs w:val="28"/>
        </w:rPr>
      </w:pPr>
      <w:bookmarkStart w:id="2" w:name="P68"/>
      <w:bookmarkEnd w:id="2"/>
      <w:r w:rsidRPr="009C44E6">
        <w:rPr>
          <w:rFonts w:ascii="Times New Roman" w:hAnsi="Times New Roman" w:cs="Times New Roman"/>
          <w:sz w:val="28"/>
          <w:szCs w:val="28"/>
        </w:rPr>
        <w:t xml:space="preserve">Субсидия предоставляется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плановый период, лимитов бюджетных обязательств, доведенных в установленном порядке до Министерства экономики Республики Татарстан (далее - </w:t>
      </w:r>
      <w:r w:rsidR="00A5631E" w:rsidRPr="009C44E6">
        <w:rPr>
          <w:rFonts w:ascii="Times New Roman" w:hAnsi="Times New Roman" w:cs="Times New Roman"/>
          <w:sz w:val="28"/>
          <w:szCs w:val="28"/>
        </w:rPr>
        <w:t>Уполномоченный орган</w:t>
      </w:r>
      <w:r w:rsidRPr="009C44E6">
        <w:rPr>
          <w:rFonts w:ascii="Times New Roman" w:hAnsi="Times New Roman" w:cs="Times New Roman"/>
          <w:sz w:val="28"/>
          <w:szCs w:val="28"/>
        </w:rPr>
        <w:t>) как до получателя бюджетных средств на предоставление субсидии на соответствующий финансовый год в целях</w:t>
      </w:r>
      <w:r w:rsidR="00A5631E" w:rsidRPr="009C44E6">
        <w:rPr>
          <w:rFonts w:ascii="Times New Roman" w:hAnsi="Times New Roman" w:cs="Times New Roman"/>
          <w:sz w:val="28"/>
          <w:szCs w:val="28"/>
        </w:rPr>
        <w:t xml:space="preserve"> финансового обеспечения затрат Центра.</w:t>
      </w:r>
    </w:p>
    <w:p w:rsidR="00CB63F5" w:rsidRPr="009C44E6" w:rsidRDefault="00CB63F5" w:rsidP="00522B33">
      <w:pPr>
        <w:pStyle w:val="ConsPlusNormal"/>
        <w:ind w:firstLine="709"/>
        <w:jc w:val="both"/>
        <w:rPr>
          <w:rFonts w:ascii="Times New Roman" w:hAnsi="Times New Roman" w:cs="Times New Roman"/>
          <w:sz w:val="28"/>
          <w:szCs w:val="28"/>
        </w:rPr>
      </w:pPr>
      <w:r w:rsidRPr="009C44E6">
        <w:rPr>
          <w:rFonts w:ascii="Times New Roman" w:hAnsi="Times New Roman" w:cs="Times New Roman"/>
          <w:sz w:val="28"/>
          <w:szCs w:val="28"/>
        </w:rPr>
        <w:t>1.4. Главным распорядителем средств бюджета Республики Татарстан</w:t>
      </w:r>
      <w:r w:rsidR="009C44E6" w:rsidRPr="009C44E6">
        <w:rPr>
          <w:rFonts w:ascii="Times New Roman" w:hAnsi="Times New Roman" w:cs="Times New Roman"/>
          <w:sz w:val="28"/>
          <w:szCs w:val="28"/>
        </w:rPr>
        <w:t xml:space="preserve">, предусмотренных на цель, указанную в </w:t>
      </w:r>
      <w:hyperlink w:anchor="P69" w:history="1">
        <w:r w:rsidR="009C44E6" w:rsidRPr="009C44E6">
          <w:rPr>
            <w:rFonts w:ascii="Times New Roman" w:hAnsi="Times New Roman" w:cs="Times New Roman"/>
            <w:sz w:val="28"/>
            <w:szCs w:val="28"/>
          </w:rPr>
          <w:t>пункте 1.2</w:t>
        </w:r>
      </w:hyperlink>
      <w:r w:rsidR="009C44E6" w:rsidRPr="009C44E6">
        <w:rPr>
          <w:rFonts w:ascii="Times New Roman" w:hAnsi="Times New Roman" w:cs="Times New Roman"/>
          <w:sz w:val="28"/>
          <w:szCs w:val="28"/>
        </w:rPr>
        <w:t xml:space="preserve"> настоящего Порядка</w:t>
      </w:r>
      <w:r w:rsidRPr="009C44E6">
        <w:rPr>
          <w:rFonts w:ascii="Times New Roman" w:hAnsi="Times New Roman" w:cs="Times New Roman"/>
          <w:sz w:val="28"/>
          <w:szCs w:val="28"/>
        </w:rPr>
        <w:t xml:space="preserve"> является Уполномоченный орган.</w:t>
      </w:r>
    </w:p>
    <w:p w:rsidR="00522B33" w:rsidRDefault="00CB63F5" w:rsidP="00522B33">
      <w:pPr>
        <w:pStyle w:val="a3"/>
        <w:ind w:left="0" w:firstLine="709"/>
        <w:jc w:val="both"/>
      </w:pPr>
      <w:r w:rsidRPr="00CB63F5">
        <w:t>1.</w:t>
      </w:r>
      <w:r w:rsidR="00A5631E">
        <w:t>5</w:t>
      </w:r>
      <w:r w:rsidRPr="00CB63F5">
        <w:t xml:space="preserve">. </w:t>
      </w:r>
      <w:r w:rsidR="00522B33" w:rsidRPr="00BF739F">
        <w:t xml:space="preserve">Сведения о субсидии </w:t>
      </w:r>
      <w:r w:rsidR="00522B33">
        <w:t xml:space="preserve">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закона </w:t>
      </w:r>
      <w:r w:rsidR="00522B33">
        <w:lastRenderedPageBreak/>
        <w:t>Республики Татарстан о бюджете Республики Татарстан на очередной финансовый год и на плановый период.</w:t>
      </w:r>
    </w:p>
    <w:p w:rsidR="00174A79" w:rsidRDefault="00CB63F5" w:rsidP="00174A79">
      <w:pPr>
        <w:widowControl/>
        <w:ind w:firstLine="709"/>
        <w:jc w:val="both"/>
        <w:rPr>
          <w:rFonts w:eastAsiaTheme="minorHAnsi"/>
          <w:sz w:val="28"/>
          <w:szCs w:val="28"/>
          <w:lang w:eastAsia="en-US"/>
        </w:rPr>
      </w:pPr>
      <w:r w:rsidRPr="00CB63F5">
        <w:rPr>
          <w:sz w:val="28"/>
          <w:szCs w:val="28"/>
        </w:rPr>
        <w:t>1.</w:t>
      </w:r>
      <w:r w:rsidR="00A5631E">
        <w:rPr>
          <w:sz w:val="28"/>
          <w:szCs w:val="28"/>
        </w:rPr>
        <w:t>6</w:t>
      </w:r>
      <w:r w:rsidRPr="00CB63F5">
        <w:rPr>
          <w:sz w:val="28"/>
          <w:szCs w:val="28"/>
        </w:rPr>
        <w:t xml:space="preserve">. </w:t>
      </w:r>
      <w:r w:rsidR="00174A79">
        <w:rPr>
          <w:rFonts w:eastAsiaTheme="minorHAnsi"/>
          <w:sz w:val="28"/>
          <w:szCs w:val="28"/>
          <w:lang w:eastAsia="en-US"/>
        </w:rPr>
        <w:t>К направлениям затрат, источником финансового обеспечения которых является субсидия, относятся:</w:t>
      </w:r>
    </w:p>
    <w:p w:rsidR="00AC381E" w:rsidRPr="00CB63F5" w:rsidRDefault="00AC381E" w:rsidP="00AC381E">
      <w:pPr>
        <w:pStyle w:val="ConsPlusNormal"/>
        <w:ind w:firstLine="851"/>
        <w:jc w:val="both"/>
        <w:rPr>
          <w:rFonts w:ascii="Times New Roman" w:hAnsi="Times New Roman" w:cs="Times New Roman"/>
          <w:sz w:val="28"/>
          <w:szCs w:val="28"/>
        </w:rPr>
      </w:pPr>
      <w:r w:rsidRPr="00CB63F5">
        <w:rPr>
          <w:rFonts w:ascii="Times New Roman" w:hAnsi="Times New Roman" w:cs="Times New Roman"/>
          <w:sz w:val="28"/>
          <w:szCs w:val="28"/>
        </w:rPr>
        <w:t>расходы на фонд оплаты труда и начисл</w:t>
      </w:r>
      <w:r>
        <w:rPr>
          <w:rFonts w:ascii="Times New Roman" w:hAnsi="Times New Roman" w:cs="Times New Roman"/>
          <w:sz w:val="28"/>
          <w:szCs w:val="28"/>
        </w:rPr>
        <w:t>ений на выплаты по оплате труда</w:t>
      </w:r>
      <w:r w:rsidRPr="00CB63F5">
        <w:rPr>
          <w:rFonts w:ascii="Times New Roman" w:hAnsi="Times New Roman" w:cs="Times New Roman"/>
          <w:sz w:val="28"/>
          <w:szCs w:val="28"/>
        </w:rPr>
        <w:t>;</w:t>
      </w:r>
    </w:p>
    <w:p w:rsidR="00174A79" w:rsidRDefault="00174A79" w:rsidP="00AC381E">
      <w:pPr>
        <w:widowControl/>
        <w:ind w:firstLine="851"/>
        <w:jc w:val="both"/>
        <w:rPr>
          <w:rFonts w:eastAsiaTheme="minorHAnsi"/>
          <w:sz w:val="28"/>
          <w:szCs w:val="28"/>
          <w:lang w:eastAsia="en-US"/>
        </w:rPr>
      </w:pPr>
      <w:r>
        <w:rPr>
          <w:rFonts w:eastAsiaTheme="minorHAnsi"/>
          <w:sz w:val="28"/>
          <w:szCs w:val="28"/>
          <w:lang w:eastAsia="en-US"/>
        </w:rPr>
        <w:t>оплата услуг сторонних организаций и физических лиц (юридические и бухгалтерские услуги</w:t>
      </w:r>
      <w:r w:rsidR="004C03B6">
        <w:rPr>
          <w:rFonts w:eastAsiaTheme="minorHAnsi"/>
          <w:sz w:val="28"/>
          <w:szCs w:val="28"/>
          <w:lang w:eastAsia="en-US"/>
        </w:rPr>
        <w:t>, фото-видеосъемка</w:t>
      </w:r>
      <w:r>
        <w:rPr>
          <w:rFonts w:eastAsiaTheme="minorHAnsi"/>
          <w:sz w:val="28"/>
          <w:szCs w:val="28"/>
          <w:lang w:eastAsia="en-US"/>
        </w:rPr>
        <w:t>);</w:t>
      </w:r>
    </w:p>
    <w:p w:rsidR="00AC381E" w:rsidRDefault="00AC381E" w:rsidP="00AC381E">
      <w:pPr>
        <w:widowControl/>
        <w:ind w:firstLine="851"/>
        <w:jc w:val="both"/>
        <w:rPr>
          <w:rFonts w:eastAsiaTheme="minorHAnsi"/>
          <w:sz w:val="28"/>
          <w:szCs w:val="28"/>
          <w:lang w:eastAsia="en-US"/>
        </w:rPr>
      </w:pPr>
      <w:r>
        <w:rPr>
          <w:rFonts w:eastAsiaTheme="minorHAnsi"/>
          <w:sz w:val="28"/>
          <w:szCs w:val="28"/>
          <w:lang w:eastAsia="en-US"/>
        </w:rPr>
        <w:t>почтовые и курьерские расходы;</w:t>
      </w:r>
    </w:p>
    <w:p w:rsidR="004C03B6" w:rsidRDefault="004C03B6" w:rsidP="00AC381E">
      <w:pPr>
        <w:widowControl/>
        <w:ind w:firstLine="851"/>
        <w:jc w:val="both"/>
        <w:rPr>
          <w:rFonts w:eastAsiaTheme="minorHAnsi"/>
          <w:sz w:val="28"/>
          <w:szCs w:val="28"/>
          <w:lang w:eastAsia="en-US"/>
        </w:rPr>
      </w:pPr>
      <w:r>
        <w:rPr>
          <w:rFonts w:eastAsiaTheme="minorHAnsi"/>
          <w:sz w:val="28"/>
          <w:szCs w:val="28"/>
          <w:lang w:eastAsia="en-US"/>
        </w:rPr>
        <w:t>приобретение расходных материалов;</w:t>
      </w:r>
    </w:p>
    <w:p w:rsidR="003261ED" w:rsidRDefault="003261ED" w:rsidP="00AC381E">
      <w:pPr>
        <w:widowControl/>
        <w:ind w:firstLine="851"/>
        <w:jc w:val="both"/>
        <w:rPr>
          <w:rFonts w:eastAsiaTheme="minorHAnsi"/>
          <w:sz w:val="28"/>
          <w:szCs w:val="28"/>
          <w:lang w:eastAsia="en-US"/>
        </w:rPr>
      </w:pPr>
      <w:r>
        <w:rPr>
          <w:rFonts w:eastAsiaTheme="minorHAnsi"/>
          <w:sz w:val="28"/>
          <w:szCs w:val="28"/>
          <w:lang w:eastAsia="en-US"/>
        </w:rPr>
        <w:t>типографские расходы;</w:t>
      </w:r>
    </w:p>
    <w:p w:rsidR="00174A79" w:rsidRDefault="00174A79" w:rsidP="00AC381E">
      <w:pPr>
        <w:widowControl/>
        <w:ind w:firstLine="851"/>
        <w:jc w:val="both"/>
        <w:rPr>
          <w:rFonts w:eastAsiaTheme="minorHAnsi"/>
          <w:sz w:val="28"/>
          <w:szCs w:val="28"/>
          <w:lang w:eastAsia="en-US"/>
        </w:rPr>
      </w:pPr>
      <w:r>
        <w:rPr>
          <w:rFonts w:eastAsiaTheme="minorHAnsi"/>
          <w:sz w:val="28"/>
          <w:szCs w:val="28"/>
          <w:lang w:eastAsia="en-US"/>
        </w:rPr>
        <w:t xml:space="preserve">оплата специалистов, привлеченных на основании гражданско-правовых договоров на информационное сопровождение деятельности </w:t>
      </w:r>
      <w:r w:rsidR="00BF1054" w:rsidRPr="00BF1054">
        <w:rPr>
          <w:rFonts w:eastAsiaTheme="minorHAnsi"/>
          <w:sz w:val="28"/>
          <w:szCs w:val="28"/>
          <w:lang w:eastAsia="en-US"/>
        </w:rPr>
        <w:t>Центра</w:t>
      </w:r>
      <w:r>
        <w:rPr>
          <w:rFonts w:eastAsiaTheme="minorHAnsi"/>
          <w:sz w:val="28"/>
          <w:szCs w:val="28"/>
          <w:lang w:eastAsia="en-US"/>
        </w:rPr>
        <w:t>;</w:t>
      </w:r>
    </w:p>
    <w:p w:rsidR="00174A79" w:rsidRDefault="00174A79" w:rsidP="00AC381E">
      <w:pPr>
        <w:widowControl/>
        <w:ind w:firstLine="851"/>
        <w:jc w:val="both"/>
        <w:rPr>
          <w:rFonts w:eastAsiaTheme="minorHAnsi"/>
          <w:sz w:val="28"/>
          <w:szCs w:val="28"/>
          <w:lang w:eastAsia="en-US"/>
        </w:rPr>
      </w:pPr>
      <w:r>
        <w:rPr>
          <w:rFonts w:eastAsiaTheme="minorHAnsi"/>
          <w:sz w:val="28"/>
          <w:szCs w:val="28"/>
          <w:lang w:eastAsia="en-US"/>
        </w:rPr>
        <w:t>банковское обслуживание;</w:t>
      </w:r>
    </w:p>
    <w:p w:rsidR="00174A79" w:rsidRDefault="00174A79" w:rsidP="00AC381E">
      <w:pPr>
        <w:widowControl/>
        <w:ind w:firstLine="851"/>
        <w:jc w:val="both"/>
        <w:rPr>
          <w:rFonts w:eastAsiaTheme="minorHAnsi"/>
          <w:sz w:val="28"/>
          <w:szCs w:val="28"/>
          <w:lang w:eastAsia="en-US"/>
        </w:rPr>
      </w:pPr>
      <w:r>
        <w:rPr>
          <w:rFonts w:eastAsiaTheme="minorHAnsi"/>
          <w:sz w:val="28"/>
          <w:szCs w:val="28"/>
          <w:lang w:eastAsia="en-US"/>
        </w:rPr>
        <w:t>информационно-технологические услуги (</w:t>
      </w:r>
      <w:r w:rsidR="00AC381E">
        <w:rPr>
          <w:rFonts w:eastAsiaTheme="minorHAnsi"/>
          <w:sz w:val="28"/>
          <w:szCs w:val="28"/>
          <w:lang w:eastAsia="en-US"/>
        </w:rPr>
        <w:t xml:space="preserve">электронно-цифровая подпись, </w:t>
      </w:r>
      <w:r w:rsidR="004D32AA" w:rsidRPr="004D32AA">
        <w:rPr>
          <w:rFonts w:eastAsiaTheme="minorHAnsi"/>
          <w:sz w:val="28"/>
          <w:szCs w:val="28"/>
          <w:lang w:eastAsia="en-US"/>
        </w:rPr>
        <w:t>с</w:t>
      </w:r>
      <w:r w:rsidR="004D32AA" w:rsidRPr="004D32AA">
        <w:rPr>
          <w:rFonts w:eastAsiaTheme="minorHAnsi"/>
          <w:sz w:val="28"/>
          <w:szCs w:val="28"/>
          <w:lang w:eastAsia="en-US"/>
        </w:rPr>
        <w:t>истема бухгалтерского и складского учёта</w:t>
      </w:r>
      <w:r w:rsidR="00AC381E">
        <w:rPr>
          <w:rFonts w:eastAsiaTheme="minorHAnsi"/>
          <w:sz w:val="28"/>
          <w:szCs w:val="28"/>
          <w:lang w:eastAsia="en-US"/>
        </w:rPr>
        <w:t xml:space="preserve">, приобретение места в облачном хранилище, техническое сопровождение, аренда сервисов, </w:t>
      </w:r>
      <w:r>
        <w:rPr>
          <w:rFonts w:eastAsiaTheme="minorHAnsi"/>
          <w:sz w:val="28"/>
          <w:szCs w:val="28"/>
          <w:lang w:eastAsia="en-US"/>
        </w:rPr>
        <w:t>установление программ и обслуживание персональных компьютеров);</w:t>
      </w:r>
    </w:p>
    <w:p w:rsidR="00174A79" w:rsidRDefault="00AC381E" w:rsidP="00AC381E">
      <w:pPr>
        <w:widowControl/>
        <w:ind w:firstLine="851"/>
        <w:jc w:val="both"/>
        <w:rPr>
          <w:rFonts w:eastAsiaTheme="minorHAnsi"/>
          <w:sz w:val="28"/>
          <w:szCs w:val="28"/>
          <w:lang w:eastAsia="en-US"/>
        </w:rPr>
      </w:pPr>
      <w:r w:rsidRPr="00AC381E">
        <w:rPr>
          <w:sz w:val="28"/>
          <w:szCs w:val="28"/>
        </w:rPr>
        <w:t>оплату услуг связи и информационно-телекоммуникационной сети «Интернет»</w:t>
      </w:r>
      <w:r>
        <w:rPr>
          <w:sz w:val="28"/>
          <w:szCs w:val="28"/>
        </w:rPr>
        <w:t>.</w:t>
      </w:r>
    </w:p>
    <w:p w:rsidR="00174A79" w:rsidRDefault="00174A79" w:rsidP="00CB63F5">
      <w:pPr>
        <w:pStyle w:val="ConsPlusNormal"/>
        <w:ind w:firstLine="540"/>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p w:rsidR="00CB63F5" w:rsidRPr="000C4591" w:rsidRDefault="00CB63F5" w:rsidP="00CB63F5">
      <w:pPr>
        <w:pStyle w:val="ConsPlusTitle"/>
        <w:jc w:val="center"/>
        <w:outlineLvl w:val="1"/>
        <w:rPr>
          <w:rFonts w:ascii="Times New Roman" w:hAnsi="Times New Roman" w:cs="Times New Roman"/>
          <w:b w:val="0"/>
          <w:sz w:val="28"/>
          <w:szCs w:val="28"/>
        </w:rPr>
      </w:pPr>
      <w:r w:rsidRPr="000C4591">
        <w:rPr>
          <w:rFonts w:ascii="Times New Roman" w:hAnsi="Times New Roman" w:cs="Times New Roman"/>
          <w:b w:val="0"/>
          <w:sz w:val="28"/>
          <w:szCs w:val="28"/>
        </w:rPr>
        <w:t>II. Условия и порядок предоставления субсидии</w:t>
      </w: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ind w:firstLine="540"/>
        <w:jc w:val="both"/>
        <w:rPr>
          <w:rFonts w:ascii="Times New Roman" w:hAnsi="Times New Roman" w:cs="Times New Roman"/>
          <w:sz w:val="28"/>
          <w:szCs w:val="28"/>
        </w:rPr>
      </w:pPr>
      <w:bookmarkStart w:id="3" w:name="P101"/>
      <w:bookmarkEnd w:id="3"/>
      <w:r w:rsidRPr="00CB63F5">
        <w:rPr>
          <w:rFonts w:ascii="Times New Roman" w:hAnsi="Times New Roman" w:cs="Times New Roman"/>
          <w:sz w:val="28"/>
          <w:szCs w:val="28"/>
        </w:rPr>
        <w:t>2.1. Субсиди</w:t>
      </w:r>
      <w:r w:rsidR="00BF1054">
        <w:rPr>
          <w:rFonts w:ascii="Times New Roman" w:hAnsi="Times New Roman" w:cs="Times New Roman"/>
          <w:sz w:val="28"/>
          <w:szCs w:val="28"/>
        </w:rPr>
        <w:t>я</w:t>
      </w:r>
      <w:r w:rsidRPr="00CB63F5">
        <w:rPr>
          <w:rFonts w:ascii="Times New Roman" w:hAnsi="Times New Roman" w:cs="Times New Roman"/>
          <w:sz w:val="28"/>
          <w:szCs w:val="28"/>
        </w:rPr>
        <w:t xml:space="preserve"> предоставля</w:t>
      </w:r>
      <w:r w:rsidR="00BF1054">
        <w:rPr>
          <w:rFonts w:ascii="Times New Roman" w:hAnsi="Times New Roman" w:cs="Times New Roman"/>
          <w:sz w:val="28"/>
          <w:szCs w:val="28"/>
        </w:rPr>
        <w:t>е</w:t>
      </w:r>
      <w:r w:rsidRPr="00CB63F5">
        <w:rPr>
          <w:rFonts w:ascii="Times New Roman" w:hAnsi="Times New Roman" w:cs="Times New Roman"/>
          <w:sz w:val="28"/>
          <w:szCs w:val="28"/>
        </w:rPr>
        <w:t xml:space="preserve">тся при условии соответствия </w:t>
      </w:r>
      <w:r w:rsidR="00F9556E">
        <w:rPr>
          <w:rFonts w:ascii="Times New Roman" w:hAnsi="Times New Roman" w:cs="Times New Roman"/>
          <w:sz w:val="28"/>
          <w:szCs w:val="28"/>
        </w:rPr>
        <w:t>Центра</w:t>
      </w:r>
      <w:r w:rsidRPr="00CB63F5">
        <w:rPr>
          <w:rFonts w:ascii="Times New Roman" w:hAnsi="Times New Roman" w:cs="Times New Roman"/>
          <w:sz w:val="28"/>
          <w:szCs w:val="28"/>
        </w:rPr>
        <w:t xml:space="preserve"> на первое число месяца, в котором планируется заключение соглашения о предоставлении субсидии (далее - Соглашение), следующим требованиям:</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Республики Татарстан, а также иной просроченной (неурегулированной) задолженности по денежным обязательствам перед Республикой Татарстан;</w:t>
      </w:r>
    </w:p>
    <w:p w:rsid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не находится в процессе реорганизации (за исключением реорганизации в форме присоединения к </w:t>
      </w:r>
      <w:r w:rsidR="00F9556E">
        <w:rPr>
          <w:rFonts w:ascii="Times New Roman" w:hAnsi="Times New Roman" w:cs="Times New Roman"/>
          <w:sz w:val="28"/>
          <w:szCs w:val="28"/>
        </w:rPr>
        <w:t>Центру</w:t>
      </w:r>
      <w:r w:rsidRPr="00CB63F5">
        <w:rPr>
          <w:rFonts w:ascii="Times New Roman" w:hAnsi="Times New Roman" w:cs="Times New Roman"/>
          <w:sz w:val="28"/>
          <w:szCs w:val="28"/>
        </w:rPr>
        <w:t xml:space="preserve"> другого юридического лица), ликвидации, в отношении </w:t>
      </w:r>
      <w:r w:rsidR="00BF1054" w:rsidRPr="004C03B6">
        <w:rPr>
          <w:rFonts w:ascii="Times New Roman" w:hAnsi="Times New Roman" w:cs="Times New Roman"/>
          <w:sz w:val="28"/>
          <w:szCs w:val="28"/>
        </w:rPr>
        <w:t xml:space="preserve">него </w:t>
      </w:r>
      <w:r w:rsidRPr="004C03B6">
        <w:rPr>
          <w:rFonts w:ascii="Times New Roman" w:hAnsi="Times New Roman" w:cs="Times New Roman"/>
          <w:sz w:val="28"/>
          <w:szCs w:val="28"/>
        </w:rPr>
        <w:t xml:space="preserve">не введена процедура банкротства, </w:t>
      </w:r>
      <w:r w:rsidR="00BF1054" w:rsidRPr="004C03B6">
        <w:rPr>
          <w:rFonts w:ascii="Times New Roman" w:hAnsi="Times New Roman" w:cs="Times New Roman"/>
          <w:sz w:val="28"/>
          <w:szCs w:val="28"/>
        </w:rPr>
        <w:t xml:space="preserve">его </w:t>
      </w:r>
      <w:r w:rsidRPr="004C03B6">
        <w:rPr>
          <w:rFonts w:ascii="Times New Roman" w:hAnsi="Times New Roman" w:cs="Times New Roman"/>
          <w:sz w:val="28"/>
          <w:szCs w:val="28"/>
        </w:rPr>
        <w:t>деятельность не приостановлена в порядке, предусмотренном законодательством Российской Федерации;</w:t>
      </w:r>
    </w:p>
    <w:p w:rsidR="00BF1054" w:rsidRDefault="00BF1054" w:rsidP="00CB63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реестре дисквалифицированных </w:t>
      </w:r>
      <w:r w:rsidR="002447FE">
        <w:rPr>
          <w:rFonts w:ascii="Times New Roman" w:hAnsi="Times New Roman" w:cs="Times New Roman"/>
          <w:sz w:val="28"/>
          <w:szCs w:val="28"/>
        </w:rPr>
        <w:t>лиц отсутствуют сведения о дисквалифицированном руководителе Центра;</w:t>
      </w:r>
    </w:p>
    <w:p w:rsidR="002447FE" w:rsidRPr="00CB63F5" w:rsidRDefault="002447FE" w:rsidP="00CB63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w:t>
      </w:r>
      <w:r w:rsidR="00BB4E33">
        <w:rPr>
          <w:rFonts w:ascii="Times New Roman" w:hAnsi="Times New Roman" w:cs="Times New Roman"/>
          <w:sz w:val="28"/>
          <w:szCs w:val="28"/>
        </w:rPr>
        <w:t xml:space="preserve"> финансов Российской Федерации перечень </w:t>
      </w:r>
      <w:r w:rsidR="00C46D52">
        <w:rPr>
          <w:rFonts w:ascii="Times New Roman" w:hAnsi="Times New Roman" w:cs="Times New Roman"/>
          <w:sz w:val="28"/>
          <w:szCs w:val="28"/>
        </w:rPr>
        <w:t xml:space="preserve">государств и территорий, предоставляющих льготный </w:t>
      </w:r>
      <w:r w:rsidR="00C46D52">
        <w:rPr>
          <w:rFonts w:ascii="Times New Roman" w:hAnsi="Times New Roman" w:cs="Times New Roman"/>
          <w:sz w:val="28"/>
          <w:szCs w:val="28"/>
        </w:rPr>
        <w:lastRenderedPageBreak/>
        <w:t xml:space="preserve">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r w:rsidR="00BB4E3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63F5" w:rsidRPr="00F9556E" w:rsidRDefault="00CB63F5" w:rsidP="00CB63F5">
      <w:pPr>
        <w:pStyle w:val="ConsPlusNormal"/>
        <w:ind w:firstLine="540"/>
        <w:jc w:val="both"/>
        <w:rPr>
          <w:rFonts w:ascii="Times New Roman" w:hAnsi="Times New Roman" w:cs="Times New Roman"/>
          <w:sz w:val="28"/>
          <w:szCs w:val="28"/>
        </w:rPr>
      </w:pPr>
      <w:r w:rsidRPr="00F9556E">
        <w:rPr>
          <w:rFonts w:ascii="Times New Roman" w:hAnsi="Times New Roman" w:cs="Times New Roman"/>
          <w:sz w:val="28"/>
          <w:szCs w:val="28"/>
        </w:rPr>
        <w:t xml:space="preserve">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w:t>
      </w:r>
      <w:hyperlink w:anchor="P68" w:history="1">
        <w:r w:rsidRPr="00F9556E">
          <w:rPr>
            <w:rFonts w:ascii="Times New Roman" w:hAnsi="Times New Roman" w:cs="Times New Roman"/>
            <w:sz w:val="28"/>
            <w:szCs w:val="28"/>
          </w:rPr>
          <w:t>пункте 1.</w:t>
        </w:r>
        <w:r w:rsidR="00F9556E" w:rsidRPr="00F9556E">
          <w:rPr>
            <w:rFonts w:ascii="Times New Roman" w:hAnsi="Times New Roman" w:cs="Times New Roman"/>
            <w:sz w:val="28"/>
            <w:szCs w:val="28"/>
          </w:rPr>
          <w:t>2</w:t>
        </w:r>
      </w:hyperlink>
      <w:r w:rsidRPr="00F9556E">
        <w:rPr>
          <w:rFonts w:ascii="Times New Roman" w:hAnsi="Times New Roman" w:cs="Times New Roman"/>
          <w:sz w:val="28"/>
          <w:szCs w:val="28"/>
        </w:rPr>
        <w:t xml:space="preserve"> настоящего Порядка.</w:t>
      </w:r>
    </w:p>
    <w:p w:rsidR="00C70A66" w:rsidRDefault="00CB63F5" w:rsidP="00CB63F5">
      <w:pPr>
        <w:pStyle w:val="ConsPlusNormal"/>
        <w:ind w:firstLine="540"/>
        <w:jc w:val="both"/>
        <w:rPr>
          <w:rFonts w:ascii="Times New Roman" w:hAnsi="Times New Roman" w:cs="Times New Roman"/>
          <w:sz w:val="28"/>
          <w:szCs w:val="28"/>
        </w:rPr>
      </w:pPr>
      <w:bookmarkStart w:id="4" w:name="P106"/>
      <w:bookmarkEnd w:id="4"/>
      <w:r w:rsidRPr="00CB63F5">
        <w:rPr>
          <w:rFonts w:ascii="Times New Roman" w:hAnsi="Times New Roman" w:cs="Times New Roman"/>
          <w:sz w:val="28"/>
          <w:szCs w:val="28"/>
        </w:rPr>
        <w:t xml:space="preserve">2.2. Для получения субсидии </w:t>
      </w:r>
      <w:r w:rsidR="00F84BFE">
        <w:rPr>
          <w:rFonts w:ascii="Times New Roman" w:hAnsi="Times New Roman" w:cs="Times New Roman"/>
          <w:sz w:val="28"/>
          <w:szCs w:val="28"/>
        </w:rPr>
        <w:t>Центр</w:t>
      </w:r>
      <w:r w:rsidRPr="00CB63F5">
        <w:rPr>
          <w:rFonts w:ascii="Times New Roman" w:hAnsi="Times New Roman" w:cs="Times New Roman"/>
          <w:sz w:val="28"/>
          <w:szCs w:val="28"/>
        </w:rPr>
        <w:t xml:space="preserve"> представляет в Уполномоченный орган </w:t>
      </w:r>
      <w:r w:rsidR="00C70A66">
        <w:rPr>
          <w:rFonts w:ascii="Times New Roman" w:hAnsi="Times New Roman" w:cs="Times New Roman"/>
          <w:sz w:val="28"/>
          <w:szCs w:val="28"/>
        </w:rPr>
        <w:t>нарочным или посредством почтового отправления по адресу: 420021, г. Казань, ул. Московская, д. 55</w:t>
      </w:r>
      <w:r w:rsidR="00EA15C3">
        <w:rPr>
          <w:rFonts w:ascii="Times New Roman" w:hAnsi="Times New Roman" w:cs="Times New Roman"/>
          <w:sz w:val="28"/>
          <w:szCs w:val="28"/>
        </w:rPr>
        <w:t xml:space="preserve"> на бумажном носителе</w:t>
      </w:r>
      <w:r w:rsidR="00C70A66">
        <w:rPr>
          <w:rFonts w:ascii="Times New Roman" w:hAnsi="Times New Roman" w:cs="Times New Roman"/>
          <w:sz w:val="28"/>
          <w:szCs w:val="28"/>
        </w:rPr>
        <w:t xml:space="preserve"> следующие документы:</w:t>
      </w:r>
    </w:p>
    <w:p w:rsidR="003C36DD" w:rsidRPr="00E40587" w:rsidRDefault="003C36DD" w:rsidP="003C36DD">
      <w:pPr>
        <w:widowControl/>
        <w:ind w:firstLine="709"/>
        <w:jc w:val="both"/>
        <w:rPr>
          <w:rFonts w:eastAsiaTheme="minorHAnsi"/>
          <w:sz w:val="28"/>
          <w:szCs w:val="28"/>
          <w:lang w:eastAsia="en-US"/>
        </w:rPr>
      </w:pPr>
      <w:r w:rsidRPr="00E40587">
        <w:rPr>
          <w:rFonts w:eastAsiaTheme="minorHAnsi"/>
          <w:sz w:val="28"/>
          <w:szCs w:val="28"/>
          <w:lang w:eastAsia="en-US"/>
        </w:rPr>
        <w:t xml:space="preserve">заявление на предоставление субсидии по форме, утвержденной Министерством, включающее в себя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подписанной руководителем и главным бухгалтером (при наличии), заверенной печатью </w:t>
      </w:r>
      <w:r w:rsidR="00E40587" w:rsidRPr="00E40587">
        <w:rPr>
          <w:rFonts w:eastAsiaTheme="minorHAnsi"/>
          <w:sz w:val="28"/>
          <w:szCs w:val="28"/>
          <w:lang w:eastAsia="en-US"/>
        </w:rPr>
        <w:t>Центра</w:t>
      </w:r>
      <w:r w:rsidRPr="00E40587">
        <w:rPr>
          <w:rFonts w:eastAsiaTheme="minorHAnsi"/>
          <w:sz w:val="28"/>
          <w:szCs w:val="28"/>
          <w:lang w:eastAsia="en-US"/>
        </w:rPr>
        <w:t>;</w:t>
      </w:r>
    </w:p>
    <w:p w:rsidR="00CB63F5" w:rsidRPr="00E40587" w:rsidRDefault="00CB63F5" w:rsidP="00CB63F5">
      <w:pPr>
        <w:pStyle w:val="ConsPlusNormal"/>
        <w:ind w:firstLine="540"/>
        <w:jc w:val="both"/>
        <w:rPr>
          <w:rFonts w:ascii="Times New Roman" w:hAnsi="Times New Roman" w:cs="Times New Roman"/>
          <w:sz w:val="28"/>
          <w:szCs w:val="28"/>
        </w:rPr>
      </w:pPr>
      <w:r w:rsidRPr="00E40587">
        <w:rPr>
          <w:rFonts w:ascii="Times New Roman" w:hAnsi="Times New Roman" w:cs="Times New Roman"/>
          <w:sz w:val="28"/>
          <w:szCs w:val="28"/>
        </w:rPr>
        <w:t xml:space="preserve">копии учредительных документов </w:t>
      </w:r>
      <w:r w:rsidR="00F84BFE" w:rsidRPr="00E40587">
        <w:rPr>
          <w:rFonts w:ascii="Times New Roman" w:hAnsi="Times New Roman" w:cs="Times New Roman"/>
          <w:sz w:val="28"/>
          <w:szCs w:val="28"/>
        </w:rPr>
        <w:t>Центра</w:t>
      </w:r>
      <w:r w:rsidRPr="00E40587">
        <w:rPr>
          <w:rFonts w:ascii="Times New Roman" w:hAnsi="Times New Roman" w:cs="Times New Roman"/>
          <w:sz w:val="28"/>
          <w:szCs w:val="28"/>
        </w:rPr>
        <w:t>;</w:t>
      </w:r>
    </w:p>
    <w:p w:rsidR="0043042B" w:rsidRPr="00E40587" w:rsidRDefault="0043042B" w:rsidP="00CB63F5">
      <w:pPr>
        <w:pStyle w:val="ConsPlusNormal"/>
        <w:ind w:firstLine="540"/>
        <w:jc w:val="both"/>
        <w:rPr>
          <w:rFonts w:ascii="Times New Roman" w:hAnsi="Times New Roman" w:cs="Times New Roman"/>
          <w:sz w:val="28"/>
          <w:szCs w:val="28"/>
        </w:rPr>
      </w:pPr>
      <w:r w:rsidRPr="00E40587">
        <w:rPr>
          <w:rFonts w:ascii="Times New Roman" w:hAnsi="Times New Roman" w:cs="Times New Roman"/>
          <w:sz w:val="28"/>
          <w:szCs w:val="28"/>
        </w:rPr>
        <w:t xml:space="preserve">копию устава </w:t>
      </w:r>
      <w:r w:rsidR="00C70A66" w:rsidRPr="00E40587">
        <w:rPr>
          <w:rFonts w:ascii="Times New Roman" w:hAnsi="Times New Roman" w:cs="Times New Roman"/>
          <w:sz w:val="28"/>
          <w:szCs w:val="28"/>
        </w:rPr>
        <w:t>Центра</w:t>
      </w:r>
      <w:r w:rsidRPr="00E40587">
        <w:rPr>
          <w:rFonts w:ascii="Times New Roman" w:hAnsi="Times New Roman" w:cs="Times New Roman"/>
          <w:sz w:val="28"/>
          <w:szCs w:val="28"/>
        </w:rPr>
        <w:t xml:space="preserve"> и изменений в него</w:t>
      </w:r>
      <w:r w:rsidR="00E40587">
        <w:rPr>
          <w:rFonts w:ascii="Times New Roman" w:hAnsi="Times New Roman" w:cs="Times New Roman"/>
          <w:sz w:val="28"/>
          <w:szCs w:val="28"/>
        </w:rPr>
        <w:t xml:space="preserve"> (при наличии)</w:t>
      </w:r>
      <w:r w:rsidR="00C70A66" w:rsidRPr="00E40587">
        <w:rPr>
          <w:rFonts w:ascii="Times New Roman" w:hAnsi="Times New Roman" w:cs="Times New Roman"/>
          <w:sz w:val="28"/>
          <w:szCs w:val="28"/>
        </w:rPr>
        <w:t>;</w:t>
      </w:r>
    </w:p>
    <w:p w:rsidR="004C03B6" w:rsidRPr="00E40587" w:rsidRDefault="004C03B6" w:rsidP="004C03B6">
      <w:pPr>
        <w:widowControl/>
        <w:ind w:firstLine="540"/>
        <w:jc w:val="both"/>
        <w:rPr>
          <w:rFonts w:eastAsiaTheme="minorHAnsi"/>
          <w:sz w:val="28"/>
          <w:szCs w:val="28"/>
          <w:lang w:eastAsia="en-US"/>
        </w:rPr>
      </w:pPr>
      <w:r w:rsidRPr="00E40587">
        <w:rPr>
          <w:rFonts w:eastAsiaTheme="minorHAnsi"/>
          <w:sz w:val="28"/>
          <w:szCs w:val="28"/>
          <w:lang w:eastAsia="en-US"/>
        </w:rPr>
        <w:t>финансово-экономическое обоснование расходов, в том числе детальный расчет потребности субсидии, содержащий калькуляцию планируемых направлений расходов с указанием информации, обосновывающей их размер, а также источника ее получения (счета, коммерческие предложения поставщиков товаров и услуг, информация о ценах изготовителя,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«Интернет»);</w:t>
      </w:r>
    </w:p>
    <w:p w:rsidR="00E40587" w:rsidRPr="00E40587" w:rsidRDefault="003C36DD" w:rsidP="003C36DD">
      <w:pPr>
        <w:widowControl/>
        <w:ind w:firstLine="567"/>
        <w:jc w:val="both"/>
        <w:rPr>
          <w:rFonts w:eastAsiaTheme="minorHAnsi"/>
          <w:sz w:val="28"/>
          <w:szCs w:val="28"/>
          <w:lang w:eastAsia="en-US"/>
        </w:rPr>
      </w:pPr>
      <w:r w:rsidRPr="00E40587">
        <w:rPr>
          <w:rFonts w:eastAsiaTheme="minorHAnsi"/>
          <w:sz w:val="28"/>
          <w:szCs w:val="28"/>
          <w:lang w:eastAsia="en-US"/>
        </w:rPr>
        <w:t xml:space="preserve">копию документа, подтверждающего представление заявителем информации о продолжении своей деятельности в </w:t>
      </w:r>
      <w:r w:rsidR="00E40587" w:rsidRPr="00E40587">
        <w:rPr>
          <w:rFonts w:eastAsiaTheme="minorHAnsi"/>
          <w:sz w:val="28"/>
          <w:szCs w:val="28"/>
          <w:lang w:eastAsia="en-US"/>
        </w:rPr>
        <w:t xml:space="preserve">Управление Министерства юстиции Российской Федерации по Республике Татарстан в соответствии с Федеральным </w:t>
      </w:r>
      <w:hyperlink r:id="rId11" w:history="1">
        <w:r w:rsidR="00E40587" w:rsidRPr="00E40587">
          <w:rPr>
            <w:rFonts w:eastAsiaTheme="minorHAnsi"/>
            <w:sz w:val="28"/>
            <w:szCs w:val="28"/>
            <w:lang w:eastAsia="en-US"/>
          </w:rPr>
          <w:t>законом</w:t>
        </w:r>
      </w:hyperlink>
      <w:r w:rsidR="00E40587" w:rsidRPr="00E40587">
        <w:rPr>
          <w:rFonts w:eastAsiaTheme="minorHAnsi"/>
          <w:sz w:val="28"/>
          <w:szCs w:val="28"/>
          <w:lang w:eastAsia="en-US"/>
        </w:rPr>
        <w:t xml:space="preserve"> от 12 января 1996 года № 7-ФЗ «О некоммерческих организациях»;</w:t>
      </w:r>
    </w:p>
    <w:p w:rsidR="00CB63F5" w:rsidRPr="004D32AA" w:rsidRDefault="00CB63F5"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 xml:space="preserve">гарантийное письмо, подписанное руководителем </w:t>
      </w:r>
      <w:r w:rsidR="00F84BFE" w:rsidRPr="004D32AA">
        <w:rPr>
          <w:rFonts w:ascii="Times New Roman" w:hAnsi="Times New Roman" w:cs="Times New Roman"/>
          <w:sz w:val="28"/>
          <w:szCs w:val="28"/>
        </w:rPr>
        <w:t>Центра</w:t>
      </w:r>
      <w:r w:rsidR="00E40587" w:rsidRPr="004D32AA">
        <w:rPr>
          <w:rFonts w:ascii="Times New Roman" w:hAnsi="Times New Roman" w:cs="Times New Roman"/>
          <w:sz w:val="28"/>
          <w:szCs w:val="28"/>
        </w:rPr>
        <w:t xml:space="preserve"> и заверенной печатью</w:t>
      </w:r>
      <w:r w:rsidR="00E40587" w:rsidRPr="004D32AA">
        <w:rPr>
          <w:rFonts w:eastAsiaTheme="minorHAnsi"/>
          <w:sz w:val="28"/>
          <w:szCs w:val="28"/>
          <w:lang w:eastAsia="en-US"/>
        </w:rPr>
        <w:t xml:space="preserve"> </w:t>
      </w:r>
      <w:r w:rsidR="00E40587" w:rsidRPr="004D32AA">
        <w:rPr>
          <w:rFonts w:ascii="Times New Roman" w:hAnsi="Times New Roman" w:cs="Times New Roman"/>
          <w:sz w:val="28"/>
          <w:szCs w:val="28"/>
        </w:rPr>
        <w:t>Центра</w:t>
      </w:r>
      <w:r w:rsidRPr="004D32AA">
        <w:rPr>
          <w:rFonts w:ascii="Times New Roman" w:hAnsi="Times New Roman" w:cs="Times New Roman"/>
          <w:sz w:val="28"/>
          <w:szCs w:val="28"/>
        </w:rPr>
        <w:t xml:space="preserve">, подтверждающее его соответствие требованиям </w:t>
      </w:r>
      <w:hyperlink w:anchor="P101" w:history="1">
        <w:r w:rsidRPr="004D32AA">
          <w:rPr>
            <w:rFonts w:ascii="Times New Roman" w:hAnsi="Times New Roman" w:cs="Times New Roman"/>
            <w:sz w:val="28"/>
            <w:szCs w:val="28"/>
          </w:rPr>
          <w:t>пункта 2.1</w:t>
        </w:r>
      </w:hyperlink>
      <w:r w:rsidRPr="004D32AA">
        <w:rPr>
          <w:rFonts w:ascii="Times New Roman" w:hAnsi="Times New Roman" w:cs="Times New Roman"/>
          <w:sz w:val="28"/>
          <w:szCs w:val="28"/>
        </w:rPr>
        <w:t xml:space="preserve"> настоящего Порядка.</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2.3. </w:t>
      </w:r>
      <w:r w:rsidR="00F84BFE">
        <w:rPr>
          <w:rFonts w:ascii="Times New Roman" w:hAnsi="Times New Roman" w:cs="Times New Roman"/>
          <w:sz w:val="28"/>
          <w:szCs w:val="28"/>
        </w:rPr>
        <w:t>Центр</w:t>
      </w:r>
      <w:r w:rsidRPr="00CB63F5">
        <w:rPr>
          <w:rFonts w:ascii="Times New Roman" w:hAnsi="Times New Roman" w:cs="Times New Roman"/>
          <w:sz w:val="28"/>
          <w:szCs w:val="28"/>
        </w:rPr>
        <w:t xml:space="preserve"> вправе по собственной инициативе представить следующие документы:</w:t>
      </w:r>
    </w:p>
    <w:p w:rsidR="00CB63F5" w:rsidRDefault="00CB63F5" w:rsidP="00CB63F5">
      <w:pPr>
        <w:pStyle w:val="ConsPlusNormal"/>
        <w:ind w:firstLine="540"/>
        <w:jc w:val="both"/>
        <w:rPr>
          <w:rFonts w:ascii="Times New Roman" w:hAnsi="Times New Roman" w:cs="Times New Roman"/>
          <w:sz w:val="28"/>
          <w:szCs w:val="28"/>
        </w:rPr>
      </w:pPr>
      <w:bookmarkStart w:id="5" w:name="P114"/>
      <w:bookmarkEnd w:id="5"/>
      <w:r w:rsidRPr="00CB63F5">
        <w:rPr>
          <w:rFonts w:ascii="Times New Roman" w:hAnsi="Times New Roman" w:cs="Times New Roman"/>
          <w:sz w:val="28"/>
          <w:szCs w:val="28"/>
        </w:rPr>
        <w:t>выписку из Единого государственного реестра юридических лиц;</w:t>
      </w:r>
    </w:p>
    <w:p w:rsidR="006E5731" w:rsidRPr="00CB63F5" w:rsidRDefault="006E5731" w:rsidP="00CB63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форме, утвержденной приказом Федеральной налоговой службы от 20 января 2017 г. №</w:t>
      </w:r>
      <w:r w:rsidR="00EA0E34">
        <w:rPr>
          <w:rFonts w:ascii="Times New Roman" w:hAnsi="Times New Roman" w:cs="Times New Roman"/>
          <w:sz w:val="28"/>
          <w:szCs w:val="28"/>
        </w:rPr>
        <w:t> </w:t>
      </w:r>
      <w:r>
        <w:rPr>
          <w:rFonts w:ascii="Times New Roman" w:hAnsi="Times New Roman" w:cs="Times New Roman"/>
          <w:sz w:val="28"/>
          <w:szCs w:val="28"/>
        </w:rPr>
        <w:t>ММВ-7-8/20</w:t>
      </w:r>
      <w:r w:rsidRPr="00F67120">
        <w:rPr>
          <w:rFonts w:ascii="Times New Roman" w:hAnsi="Times New Roman" w:cs="Times New Roman"/>
          <w:sz w:val="28"/>
          <w:szCs w:val="28"/>
        </w:rPr>
        <w:t xml:space="preserve">@ </w:t>
      </w:r>
      <w:r w:rsidR="00376C19">
        <w:rPr>
          <w:rFonts w:ascii="Times New Roman" w:hAnsi="Times New Roman" w:cs="Times New Roman"/>
          <w:sz w:val="28"/>
          <w:szCs w:val="28"/>
        </w:rPr>
        <w:t xml:space="preserve">«Об утверждении формы </w:t>
      </w:r>
      <w:r w:rsidR="00F67120">
        <w:rPr>
          <w:rFonts w:ascii="Times New Roman" w:hAnsi="Times New Roman" w:cs="Times New Roman"/>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предоставления в электронной форме».</w:t>
      </w:r>
      <w:r>
        <w:rPr>
          <w:rFonts w:ascii="Times New Roman" w:hAnsi="Times New Roman" w:cs="Times New Roman"/>
          <w:sz w:val="28"/>
          <w:szCs w:val="28"/>
        </w:rPr>
        <w:t xml:space="preserve"> </w:t>
      </w:r>
    </w:p>
    <w:p w:rsidR="00CB63F5" w:rsidRPr="00F84BFE" w:rsidRDefault="00CB63F5" w:rsidP="00CB63F5">
      <w:pPr>
        <w:pStyle w:val="ConsPlusNormal"/>
        <w:ind w:firstLine="540"/>
        <w:jc w:val="both"/>
        <w:rPr>
          <w:rFonts w:ascii="Times New Roman" w:hAnsi="Times New Roman" w:cs="Times New Roman"/>
          <w:sz w:val="28"/>
          <w:szCs w:val="28"/>
        </w:rPr>
      </w:pPr>
      <w:bookmarkStart w:id="6" w:name="P115"/>
      <w:bookmarkEnd w:id="6"/>
      <w:r w:rsidRPr="00F84BFE">
        <w:rPr>
          <w:rFonts w:ascii="Times New Roman" w:hAnsi="Times New Roman" w:cs="Times New Roman"/>
          <w:sz w:val="28"/>
          <w:szCs w:val="28"/>
        </w:rPr>
        <w:t xml:space="preserve">В случае непредставления документов, предусмотренных </w:t>
      </w:r>
      <w:hyperlink w:anchor="P114" w:history="1">
        <w:r w:rsidRPr="00F84BFE">
          <w:rPr>
            <w:rFonts w:ascii="Times New Roman" w:hAnsi="Times New Roman" w:cs="Times New Roman"/>
            <w:sz w:val="28"/>
            <w:szCs w:val="28"/>
          </w:rPr>
          <w:t>абзацами вторым</w:t>
        </w:r>
      </w:hyperlink>
      <w:r w:rsidRPr="00F84BFE">
        <w:rPr>
          <w:rFonts w:ascii="Times New Roman" w:hAnsi="Times New Roman" w:cs="Times New Roman"/>
          <w:sz w:val="28"/>
          <w:szCs w:val="28"/>
        </w:rPr>
        <w:t xml:space="preserve"> - </w:t>
      </w:r>
      <w:hyperlink w:anchor="P115" w:history="1">
        <w:r w:rsidRPr="00F84BFE">
          <w:rPr>
            <w:rFonts w:ascii="Times New Roman" w:hAnsi="Times New Roman" w:cs="Times New Roman"/>
            <w:sz w:val="28"/>
            <w:szCs w:val="28"/>
          </w:rPr>
          <w:t>третьим</w:t>
        </w:r>
      </w:hyperlink>
      <w:r w:rsidRPr="00F84BFE">
        <w:rPr>
          <w:rFonts w:ascii="Times New Roman" w:hAnsi="Times New Roman" w:cs="Times New Roman"/>
          <w:sz w:val="28"/>
          <w:szCs w:val="28"/>
        </w:rPr>
        <w:t xml:space="preserve"> настоящего пункта, Уполномоченный орган запрашивает указанные </w:t>
      </w:r>
      <w:r w:rsidRPr="00F84BFE">
        <w:rPr>
          <w:rFonts w:ascii="Times New Roman" w:hAnsi="Times New Roman" w:cs="Times New Roman"/>
          <w:sz w:val="28"/>
          <w:szCs w:val="28"/>
        </w:rPr>
        <w:lastRenderedPageBreak/>
        <w:t>документы в порядке межведомственного информационного взаимодействия.</w:t>
      </w:r>
    </w:p>
    <w:p w:rsidR="003C42C1" w:rsidRPr="004D32AA" w:rsidRDefault="00CB63F5" w:rsidP="00CB63F5">
      <w:pPr>
        <w:pStyle w:val="ConsPlusNormal"/>
        <w:ind w:firstLine="540"/>
        <w:jc w:val="both"/>
        <w:rPr>
          <w:rFonts w:ascii="Times New Roman" w:hAnsi="Times New Roman" w:cs="Times New Roman"/>
          <w:sz w:val="28"/>
          <w:szCs w:val="28"/>
        </w:rPr>
      </w:pPr>
      <w:bookmarkStart w:id="7" w:name="P118"/>
      <w:bookmarkEnd w:id="7"/>
      <w:r w:rsidRPr="004D32AA">
        <w:rPr>
          <w:rFonts w:ascii="Times New Roman" w:hAnsi="Times New Roman" w:cs="Times New Roman"/>
          <w:sz w:val="28"/>
          <w:szCs w:val="28"/>
        </w:rPr>
        <w:t xml:space="preserve">2.4. </w:t>
      </w:r>
      <w:r w:rsidR="003C42C1" w:rsidRPr="004D32AA">
        <w:rPr>
          <w:rFonts w:ascii="Times New Roman" w:hAnsi="Times New Roman" w:cs="Times New Roman"/>
          <w:sz w:val="28"/>
          <w:szCs w:val="28"/>
        </w:rPr>
        <w:t>З</w:t>
      </w:r>
      <w:r w:rsidR="00803154" w:rsidRPr="004D32AA">
        <w:rPr>
          <w:rFonts w:ascii="Times New Roman" w:hAnsi="Times New Roman" w:cs="Times New Roman"/>
          <w:sz w:val="28"/>
          <w:szCs w:val="28"/>
        </w:rPr>
        <w:t>аявка и приложенные к ней документы должны соответствовать следующим требованиям</w:t>
      </w:r>
      <w:r w:rsidR="003C42C1" w:rsidRPr="004D32AA">
        <w:rPr>
          <w:rFonts w:ascii="Times New Roman" w:hAnsi="Times New Roman" w:cs="Times New Roman"/>
          <w:sz w:val="28"/>
          <w:szCs w:val="28"/>
        </w:rPr>
        <w:t>:</w:t>
      </w:r>
    </w:p>
    <w:p w:rsidR="00F0636E" w:rsidRPr="004D32AA" w:rsidRDefault="00D30467"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документы должны быть выполнены с использованием технических средств</w:t>
      </w:r>
      <w:r w:rsidR="00F0636E" w:rsidRPr="004D32AA">
        <w:rPr>
          <w:rFonts w:ascii="Times New Roman" w:hAnsi="Times New Roman" w:cs="Times New Roman"/>
          <w:sz w:val="28"/>
          <w:szCs w:val="28"/>
        </w:rPr>
        <w:t xml:space="preserve"> без подчисток, исправлений, помарок, неустановленных сокращений и формулировок, допускающих их двоякое толкование, </w:t>
      </w:r>
      <w:r w:rsidR="00CB63F5" w:rsidRPr="004D32AA">
        <w:rPr>
          <w:rFonts w:ascii="Times New Roman" w:hAnsi="Times New Roman" w:cs="Times New Roman"/>
          <w:sz w:val="28"/>
          <w:szCs w:val="28"/>
        </w:rPr>
        <w:t xml:space="preserve">за исключением исправлений, скрепленных печатью и заверенных подписью руководителя </w:t>
      </w:r>
      <w:r w:rsidR="00F84BFE" w:rsidRPr="004D32AA">
        <w:rPr>
          <w:rFonts w:ascii="Times New Roman" w:hAnsi="Times New Roman" w:cs="Times New Roman"/>
          <w:sz w:val="28"/>
          <w:szCs w:val="28"/>
        </w:rPr>
        <w:t>Центра</w:t>
      </w:r>
      <w:r w:rsidR="00CB63F5" w:rsidRPr="004D32AA">
        <w:rPr>
          <w:rFonts w:ascii="Times New Roman" w:hAnsi="Times New Roman" w:cs="Times New Roman"/>
          <w:sz w:val="28"/>
          <w:szCs w:val="28"/>
        </w:rPr>
        <w:t xml:space="preserve"> или уполномоченного лица</w:t>
      </w:r>
      <w:r w:rsidR="00F0636E" w:rsidRPr="004D32AA">
        <w:rPr>
          <w:rFonts w:ascii="Times New Roman" w:hAnsi="Times New Roman" w:cs="Times New Roman"/>
          <w:sz w:val="28"/>
          <w:szCs w:val="28"/>
        </w:rPr>
        <w:t>;</w:t>
      </w:r>
    </w:p>
    <w:p w:rsidR="00F0636E" w:rsidRPr="004D32AA" w:rsidRDefault="00F0636E"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копии документов заверяются подписью руководителя Центра или уполномоченного лица;</w:t>
      </w:r>
    </w:p>
    <w:p w:rsidR="00F0636E" w:rsidRPr="004D32AA" w:rsidRDefault="00F0636E"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в</w:t>
      </w:r>
      <w:r w:rsidR="00CB63F5" w:rsidRPr="004D32AA">
        <w:rPr>
          <w:rFonts w:ascii="Times New Roman" w:hAnsi="Times New Roman" w:cs="Times New Roman"/>
          <w:sz w:val="28"/>
          <w:szCs w:val="28"/>
        </w:rPr>
        <w:t>се листы заявки должны быть пронумерованы</w:t>
      </w:r>
      <w:r w:rsidRPr="004D32AA">
        <w:rPr>
          <w:rFonts w:ascii="Times New Roman" w:hAnsi="Times New Roman" w:cs="Times New Roman"/>
          <w:sz w:val="28"/>
          <w:szCs w:val="28"/>
        </w:rPr>
        <w:t>;</w:t>
      </w:r>
    </w:p>
    <w:p w:rsidR="00F0636E" w:rsidRDefault="00F0636E"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з</w:t>
      </w:r>
      <w:r w:rsidR="00CB63F5" w:rsidRPr="004D32AA">
        <w:rPr>
          <w:rFonts w:ascii="Times New Roman" w:hAnsi="Times New Roman" w:cs="Times New Roman"/>
          <w:sz w:val="28"/>
          <w:szCs w:val="28"/>
        </w:rPr>
        <w:t xml:space="preserve">аявка должна быть прошита и заверена подписью руководителя </w:t>
      </w:r>
      <w:r w:rsidR="00F84BFE" w:rsidRPr="004D32AA">
        <w:rPr>
          <w:rFonts w:ascii="Times New Roman" w:hAnsi="Times New Roman" w:cs="Times New Roman"/>
          <w:sz w:val="28"/>
          <w:szCs w:val="28"/>
        </w:rPr>
        <w:t>Центра</w:t>
      </w:r>
      <w:r w:rsidR="00CB63F5" w:rsidRPr="004D32AA">
        <w:rPr>
          <w:rFonts w:ascii="Times New Roman" w:hAnsi="Times New Roman" w:cs="Times New Roman"/>
          <w:sz w:val="28"/>
          <w:szCs w:val="28"/>
        </w:rPr>
        <w:t xml:space="preserve"> или уполномоченного лица и печатью на обороте заявки с указанием общего количества листов</w:t>
      </w:r>
      <w:r w:rsidRPr="004D32AA">
        <w:rPr>
          <w:rFonts w:ascii="Times New Roman" w:hAnsi="Times New Roman" w:cs="Times New Roman"/>
          <w:sz w:val="28"/>
          <w:szCs w:val="28"/>
        </w:rPr>
        <w:t>.</w:t>
      </w:r>
    </w:p>
    <w:p w:rsidR="00CB63F5" w:rsidRPr="00CB63F5" w:rsidRDefault="00CB63F5" w:rsidP="00CB63F5">
      <w:pPr>
        <w:pStyle w:val="ConsPlusNormal"/>
        <w:ind w:firstLine="540"/>
        <w:jc w:val="both"/>
        <w:rPr>
          <w:rFonts w:ascii="Times New Roman" w:hAnsi="Times New Roman" w:cs="Times New Roman"/>
          <w:sz w:val="28"/>
          <w:szCs w:val="28"/>
        </w:rPr>
      </w:pPr>
      <w:r w:rsidRPr="00E40587">
        <w:rPr>
          <w:rFonts w:ascii="Times New Roman" w:hAnsi="Times New Roman" w:cs="Times New Roman"/>
          <w:sz w:val="28"/>
          <w:szCs w:val="28"/>
        </w:rPr>
        <w:t xml:space="preserve">За недостоверность представляемых сведений </w:t>
      </w:r>
      <w:r w:rsidR="00F84BFE" w:rsidRPr="00E40587">
        <w:rPr>
          <w:rFonts w:ascii="Times New Roman" w:hAnsi="Times New Roman" w:cs="Times New Roman"/>
          <w:sz w:val="28"/>
          <w:szCs w:val="28"/>
        </w:rPr>
        <w:t>Центр</w:t>
      </w:r>
      <w:r w:rsidRPr="00E40587">
        <w:rPr>
          <w:rFonts w:ascii="Times New Roman" w:hAnsi="Times New Roman" w:cs="Times New Roman"/>
          <w:sz w:val="28"/>
          <w:szCs w:val="28"/>
        </w:rPr>
        <w:t xml:space="preserve"> несет ответственность согласно законодательству Российской Федерации.</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2.5</w:t>
      </w:r>
      <w:r w:rsidRPr="004D32AA">
        <w:rPr>
          <w:rFonts w:ascii="Times New Roman" w:hAnsi="Times New Roman" w:cs="Times New Roman"/>
          <w:sz w:val="28"/>
          <w:szCs w:val="28"/>
        </w:rPr>
        <w:t xml:space="preserve">. Заявка </w:t>
      </w:r>
      <w:r w:rsidR="00CB1B5E" w:rsidRPr="004D32AA">
        <w:rPr>
          <w:rFonts w:ascii="Times New Roman" w:hAnsi="Times New Roman" w:cs="Times New Roman"/>
          <w:sz w:val="28"/>
          <w:szCs w:val="28"/>
        </w:rPr>
        <w:t xml:space="preserve">и приложенные к ней документы </w:t>
      </w:r>
      <w:r w:rsidRPr="004D32AA">
        <w:rPr>
          <w:rFonts w:ascii="Times New Roman" w:hAnsi="Times New Roman" w:cs="Times New Roman"/>
          <w:sz w:val="28"/>
          <w:szCs w:val="28"/>
        </w:rPr>
        <w:t>регистриру</w:t>
      </w:r>
      <w:r w:rsidR="00CB1B5E" w:rsidRPr="004D32AA">
        <w:rPr>
          <w:rFonts w:ascii="Times New Roman" w:hAnsi="Times New Roman" w:cs="Times New Roman"/>
          <w:sz w:val="28"/>
          <w:szCs w:val="28"/>
        </w:rPr>
        <w:t>ю</w:t>
      </w:r>
      <w:r w:rsidRPr="004D32AA">
        <w:rPr>
          <w:rFonts w:ascii="Times New Roman" w:hAnsi="Times New Roman" w:cs="Times New Roman"/>
          <w:sz w:val="28"/>
          <w:szCs w:val="28"/>
        </w:rPr>
        <w:t xml:space="preserve">тся Уполномоченным органом в день </w:t>
      </w:r>
      <w:r w:rsidR="00CB1B5E" w:rsidRPr="004D32AA">
        <w:rPr>
          <w:rFonts w:ascii="Times New Roman" w:hAnsi="Times New Roman" w:cs="Times New Roman"/>
          <w:sz w:val="28"/>
          <w:szCs w:val="28"/>
        </w:rPr>
        <w:t>их</w:t>
      </w:r>
      <w:r w:rsidRPr="004D32AA">
        <w:rPr>
          <w:rFonts w:ascii="Times New Roman" w:hAnsi="Times New Roman" w:cs="Times New Roman"/>
          <w:sz w:val="28"/>
          <w:szCs w:val="28"/>
        </w:rPr>
        <w:t xml:space="preserve"> поступления в журнале регистрации заявок с указанием даты и времени поступления заявки и присвоением порядкового номера регистрации. Уполномоченный орган в пятидневный срок, исчисляемый в рабочих днях, со дня регистрации заявки рассматривает ее на соответствие требованиям настоящего Порядка и принимает решение о предоставлении субсидии или об отказе в предоставлении субсидии.</w:t>
      </w:r>
    </w:p>
    <w:p w:rsidR="00CB63F5" w:rsidRPr="00F84BFE" w:rsidRDefault="00CB63F5" w:rsidP="00CB63F5">
      <w:pPr>
        <w:pStyle w:val="ConsPlusNormal"/>
        <w:ind w:firstLine="540"/>
        <w:jc w:val="both"/>
        <w:rPr>
          <w:rFonts w:ascii="Times New Roman" w:hAnsi="Times New Roman" w:cs="Times New Roman"/>
          <w:sz w:val="28"/>
          <w:szCs w:val="28"/>
        </w:rPr>
      </w:pPr>
      <w:r w:rsidRPr="00F84BFE">
        <w:rPr>
          <w:rFonts w:ascii="Times New Roman" w:hAnsi="Times New Roman" w:cs="Times New Roman"/>
          <w:sz w:val="28"/>
          <w:szCs w:val="28"/>
        </w:rPr>
        <w:t>2.6. Основаниями для отказа в предоставлении субсидии являются:</w:t>
      </w:r>
    </w:p>
    <w:p w:rsidR="00CB63F5" w:rsidRPr="00F84BFE" w:rsidRDefault="00CB63F5" w:rsidP="00CB63F5">
      <w:pPr>
        <w:pStyle w:val="ConsPlusNormal"/>
        <w:ind w:firstLine="540"/>
        <w:jc w:val="both"/>
        <w:rPr>
          <w:rFonts w:ascii="Times New Roman" w:hAnsi="Times New Roman" w:cs="Times New Roman"/>
          <w:sz w:val="28"/>
          <w:szCs w:val="28"/>
        </w:rPr>
      </w:pPr>
      <w:r w:rsidRPr="00F84BFE">
        <w:rPr>
          <w:rFonts w:ascii="Times New Roman" w:hAnsi="Times New Roman" w:cs="Times New Roman"/>
          <w:sz w:val="28"/>
          <w:szCs w:val="28"/>
        </w:rPr>
        <w:t xml:space="preserve">непредставление (представление не в полном объеме) документов, предусмотренных </w:t>
      </w:r>
      <w:hyperlink w:anchor="P106" w:history="1">
        <w:r w:rsidRPr="00F84BFE">
          <w:rPr>
            <w:rFonts w:ascii="Times New Roman" w:hAnsi="Times New Roman" w:cs="Times New Roman"/>
            <w:sz w:val="28"/>
            <w:szCs w:val="28"/>
          </w:rPr>
          <w:t>пунктом 2.2</w:t>
        </w:r>
      </w:hyperlink>
      <w:r w:rsidRPr="00F84BFE">
        <w:rPr>
          <w:rFonts w:ascii="Times New Roman" w:hAnsi="Times New Roman" w:cs="Times New Roman"/>
          <w:sz w:val="28"/>
          <w:szCs w:val="28"/>
        </w:rPr>
        <w:t xml:space="preserve"> настоящего Порядка;</w:t>
      </w:r>
    </w:p>
    <w:p w:rsidR="00CB63F5" w:rsidRPr="00F84BFE" w:rsidRDefault="00CB63F5" w:rsidP="00CB63F5">
      <w:pPr>
        <w:pStyle w:val="ConsPlusNormal"/>
        <w:ind w:firstLine="540"/>
        <w:jc w:val="both"/>
        <w:rPr>
          <w:rFonts w:ascii="Times New Roman" w:hAnsi="Times New Roman" w:cs="Times New Roman"/>
          <w:sz w:val="28"/>
          <w:szCs w:val="28"/>
        </w:rPr>
      </w:pPr>
      <w:r w:rsidRPr="00F84BFE">
        <w:rPr>
          <w:rFonts w:ascii="Times New Roman" w:hAnsi="Times New Roman" w:cs="Times New Roman"/>
          <w:sz w:val="28"/>
          <w:szCs w:val="28"/>
        </w:rPr>
        <w:t xml:space="preserve">несоответствие представленных </w:t>
      </w:r>
      <w:r w:rsidR="00F84BFE" w:rsidRPr="00F84BFE">
        <w:rPr>
          <w:rFonts w:ascii="Times New Roman" w:hAnsi="Times New Roman" w:cs="Times New Roman"/>
          <w:sz w:val="28"/>
          <w:szCs w:val="28"/>
        </w:rPr>
        <w:t>Центра</w:t>
      </w:r>
      <w:r w:rsidRPr="00F84BFE">
        <w:rPr>
          <w:rFonts w:ascii="Times New Roman" w:hAnsi="Times New Roman" w:cs="Times New Roman"/>
          <w:sz w:val="28"/>
          <w:szCs w:val="28"/>
        </w:rPr>
        <w:t xml:space="preserve"> документов требованиям, определенным </w:t>
      </w:r>
      <w:hyperlink w:anchor="P118" w:history="1">
        <w:r w:rsidRPr="00F84BFE">
          <w:rPr>
            <w:rFonts w:ascii="Times New Roman" w:hAnsi="Times New Roman" w:cs="Times New Roman"/>
            <w:sz w:val="28"/>
            <w:szCs w:val="28"/>
          </w:rPr>
          <w:t>пунктом 2.4</w:t>
        </w:r>
      </w:hyperlink>
      <w:r w:rsidRPr="00F84BFE">
        <w:rPr>
          <w:rFonts w:ascii="Times New Roman" w:hAnsi="Times New Roman" w:cs="Times New Roman"/>
          <w:sz w:val="28"/>
          <w:szCs w:val="28"/>
        </w:rPr>
        <w:t xml:space="preserve"> настоящего Порядка;</w:t>
      </w:r>
    </w:p>
    <w:p w:rsidR="00CB63F5" w:rsidRPr="00F84BFE" w:rsidRDefault="00CB63F5" w:rsidP="00CB63F5">
      <w:pPr>
        <w:pStyle w:val="ConsPlusNormal"/>
        <w:ind w:firstLine="540"/>
        <w:jc w:val="both"/>
        <w:rPr>
          <w:rFonts w:ascii="Times New Roman" w:hAnsi="Times New Roman" w:cs="Times New Roman"/>
          <w:sz w:val="28"/>
          <w:szCs w:val="28"/>
        </w:rPr>
      </w:pPr>
      <w:r w:rsidRPr="00F84BFE">
        <w:rPr>
          <w:rFonts w:ascii="Times New Roman" w:hAnsi="Times New Roman" w:cs="Times New Roman"/>
          <w:sz w:val="28"/>
          <w:szCs w:val="28"/>
        </w:rPr>
        <w:t xml:space="preserve">несоответствие </w:t>
      </w:r>
      <w:r w:rsidR="00F84BFE" w:rsidRPr="00F84BFE">
        <w:rPr>
          <w:rFonts w:ascii="Times New Roman" w:hAnsi="Times New Roman" w:cs="Times New Roman"/>
          <w:sz w:val="28"/>
          <w:szCs w:val="28"/>
        </w:rPr>
        <w:t>Центра</w:t>
      </w:r>
      <w:r w:rsidRPr="00F84BFE">
        <w:rPr>
          <w:rFonts w:ascii="Times New Roman" w:hAnsi="Times New Roman" w:cs="Times New Roman"/>
          <w:sz w:val="28"/>
          <w:szCs w:val="28"/>
        </w:rPr>
        <w:t xml:space="preserve"> требованиям, определенным </w:t>
      </w:r>
      <w:hyperlink w:anchor="P101" w:history="1">
        <w:r w:rsidRPr="00F84BFE">
          <w:rPr>
            <w:rFonts w:ascii="Times New Roman" w:hAnsi="Times New Roman" w:cs="Times New Roman"/>
            <w:sz w:val="28"/>
            <w:szCs w:val="28"/>
          </w:rPr>
          <w:t>пунктом 2.1</w:t>
        </w:r>
      </w:hyperlink>
      <w:r w:rsidRPr="00F84BFE">
        <w:rPr>
          <w:rFonts w:ascii="Times New Roman" w:hAnsi="Times New Roman" w:cs="Times New Roman"/>
          <w:sz w:val="28"/>
          <w:szCs w:val="28"/>
        </w:rPr>
        <w:t xml:space="preserve"> настоящего Порядка;</w:t>
      </w:r>
    </w:p>
    <w:p w:rsidR="00CB63F5" w:rsidRPr="00F84BFE" w:rsidRDefault="00CB63F5" w:rsidP="00CB63F5">
      <w:pPr>
        <w:pStyle w:val="ConsPlusNormal"/>
        <w:ind w:firstLine="540"/>
        <w:jc w:val="both"/>
        <w:rPr>
          <w:rFonts w:ascii="Times New Roman" w:hAnsi="Times New Roman" w:cs="Times New Roman"/>
          <w:sz w:val="28"/>
          <w:szCs w:val="28"/>
        </w:rPr>
      </w:pPr>
      <w:r w:rsidRPr="00F84BFE">
        <w:rPr>
          <w:rFonts w:ascii="Times New Roman" w:hAnsi="Times New Roman" w:cs="Times New Roman"/>
          <w:sz w:val="28"/>
          <w:szCs w:val="28"/>
        </w:rPr>
        <w:t xml:space="preserve">установление факта недостоверности представленной </w:t>
      </w:r>
      <w:r w:rsidR="00F84BFE" w:rsidRPr="00F84BFE">
        <w:rPr>
          <w:rFonts w:ascii="Times New Roman" w:hAnsi="Times New Roman" w:cs="Times New Roman"/>
          <w:sz w:val="28"/>
          <w:szCs w:val="28"/>
        </w:rPr>
        <w:t>Центр</w:t>
      </w:r>
      <w:r w:rsidRPr="00F84BFE">
        <w:rPr>
          <w:rFonts w:ascii="Times New Roman" w:hAnsi="Times New Roman" w:cs="Times New Roman"/>
          <w:sz w:val="28"/>
          <w:szCs w:val="28"/>
        </w:rPr>
        <w:t>ом информации;</w:t>
      </w:r>
    </w:p>
    <w:p w:rsidR="00CB63F5" w:rsidRPr="00F84BFE" w:rsidRDefault="00CB63F5" w:rsidP="00CB63F5">
      <w:pPr>
        <w:pStyle w:val="ConsPlusNormal"/>
        <w:ind w:firstLine="540"/>
        <w:jc w:val="both"/>
        <w:rPr>
          <w:rFonts w:ascii="Times New Roman" w:hAnsi="Times New Roman" w:cs="Times New Roman"/>
          <w:sz w:val="28"/>
          <w:szCs w:val="28"/>
        </w:rPr>
      </w:pPr>
      <w:r w:rsidRPr="00F84BFE">
        <w:rPr>
          <w:rFonts w:ascii="Times New Roman" w:hAnsi="Times New Roman" w:cs="Times New Roman"/>
          <w:sz w:val="28"/>
          <w:szCs w:val="28"/>
        </w:rPr>
        <w:t xml:space="preserve">отсутствие лимитов бюджетных обязательств, доведенных в установленном порядке до Уполномоченного органа на цели, указанные в </w:t>
      </w:r>
      <w:hyperlink w:anchor="P68" w:history="1">
        <w:r w:rsidRPr="00F84BFE">
          <w:rPr>
            <w:rFonts w:ascii="Times New Roman" w:hAnsi="Times New Roman" w:cs="Times New Roman"/>
            <w:sz w:val="28"/>
            <w:szCs w:val="28"/>
          </w:rPr>
          <w:t>пункте 1.3</w:t>
        </w:r>
      </w:hyperlink>
      <w:r w:rsidRPr="00F84BFE">
        <w:rPr>
          <w:rFonts w:ascii="Times New Roman" w:hAnsi="Times New Roman" w:cs="Times New Roman"/>
          <w:sz w:val="28"/>
          <w:szCs w:val="28"/>
        </w:rPr>
        <w:t xml:space="preserve"> настоящего Порядка.</w:t>
      </w:r>
    </w:p>
    <w:p w:rsid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В случае принятия решения об отказе в предоставлении субсидии Уполномоченный орган в 10-дневный срок, исчисляемый в рабочих днях, со дня принятия указанного решения направляет уведомление </w:t>
      </w:r>
      <w:r w:rsidR="00F84BFE">
        <w:rPr>
          <w:rFonts w:ascii="Times New Roman" w:hAnsi="Times New Roman" w:cs="Times New Roman"/>
          <w:sz w:val="28"/>
          <w:szCs w:val="28"/>
        </w:rPr>
        <w:t>Центру</w:t>
      </w:r>
      <w:r w:rsidRPr="00CB63F5">
        <w:rPr>
          <w:rFonts w:ascii="Times New Roman" w:hAnsi="Times New Roman" w:cs="Times New Roman"/>
          <w:sz w:val="28"/>
          <w:szCs w:val="28"/>
        </w:rPr>
        <w:t xml:space="preserve"> с указанием оснований отказа.</w:t>
      </w:r>
    </w:p>
    <w:p w:rsidR="00AC06FB" w:rsidRPr="00CB63F5" w:rsidRDefault="00AC06FB"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Субсидия предоставляется Центру в пределах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лимитов бюджетных обязательств, доведенных в установленном порядке до Уполномоченного органа.</w:t>
      </w:r>
      <w:r>
        <w:rPr>
          <w:rFonts w:ascii="Times New Roman" w:hAnsi="Times New Roman" w:cs="Times New Roman"/>
          <w:sz w:val="28"/>
          <w:szCs w:val="28"/>
        </w:rPr>
        <w:t xml:space="preserve">  </w:t>
      </w:r>
    </w:p>
    <w:p w:rsidR="00CB63F5" w:rsidRPr="004D32AA" w:rsidRDefault="00CB63F5" w:rsidP="00CB63F5">
      <w:pPr>
        <w:pStyle w:val="ConsPlusNormal"/>
        <w:ind w:firstLine="540"/>
        <w:jc w:val="both"/>
        <w:rPr>
          <w:rFonts w:ascii="Times New Roman" w:hAnsi="Times New Roman" w:cs="Times New Roman"/>
          <w:strike/>
          <w:sz w:val="28"/>
          <w:szCs w:val="28"/>
        </w:rPr>
      </w:pPr>
      <w:r w:rsidRPr="00CB63F5">
        <w:rPr>
          <w:rFonts w:ascii="Times New Roman" w:hAnsi="Times New Roman" w:cs="Times New Roman"/>
          <w:sz w:val="28"/>
          <w:szCs w:val="28"/>
        </w:rPr>
        <w:t xml:space="preserve">2.7. Предоставление субсидии осуществляется Уполномоченным органом на основании </w:t>
      </w:r>
      <w:r w:rsidRPr="004D32AA">
        <w:rPr>
          <w:rFonts w:ascii="Times New Roman" w:hAnsi="Times New Roman" w:cs="Times New Roman"/>
          <w:sz w:val="28"/>
          <w:szCs w:val="28"/>
        </w:rPr>
        <w:t>Соглашения</w:t>
      </w:r>
      <w:r w:rsidR="00AC06FB" w:rsidRPr="004D32AA">
        <w:rPr>
          <w:rFonts w:ascii="Times New Roman" w:hAnsi="Times New Roman" w:cs="Times New Roman"/>
          <w:sz w:val="28"/>
          <w:szCs w:val="28"/>
        </w:rPr>
        <w:t xml:space="preserve"> о предоставлении субсидии (далее – Соглашение).</w:t>
      </w:r>
    </w:p>
    <w:p w:rsidR="00AC06FB" w:rsidRPr="004D32AA" w:rsidRDefault="00AC06FB"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Соглашение заключается между Центром и Уполномоченным органом в соответствии с типовой формой</w:t>
      </w:r>
      <w:r w:rsidR="00B758EC" w:rsidRPr="004D32AA">
        <w:rPr>
          <w:rFonts w:ascii="Times New Roman" w:hAnsi="Times New Roman" w:cs="Times New Roman"/>
          <w:sz w:val="28"/>
          <w:szCs w:val="28"/>
        </w:rPr>
        <w:t xml:space="preserve">, установленной Министерством финансов </w:t>
      </w:r>
      <w:r w:rsidR="00B758EC" w:rsidRPr="004D32AA">
        <w:rPr>
          <w:rFonts w:ascii="Times New Roman" w:hAnsi="Times New Roman" w:cs="Times New Roman"/>
          <w:sz w:val="28"/>
          <w:szCs w:val="28"/>
        </w:rPr>
        <w:lastRenderedPageBreak/>
        <w:t xml:space="preserve">Республики Татарстан. </w:t>
      </w:r>
      <w:r w:rsidRPr="004D32AA">
        <w:rPr>
          <w:rFonts w:ascii="Times New Roman" w:hAnsi="Times New Roman" w:cs="Times New Roman"/>
          <w:sz w:val="28"/>
          <w:szCs w:val="28"/>
        </w:rPr>
        <w:t xml:space="preserve"> </w:t>
      </w:r>
    </w:p>
    <w:p w:rsidR="00B758EC" w:rsidRPr="004D32AA" w:rsidRDefault="00B758EC" w:rsidP="00B758EC">
      <w:pPr>
        <w:pStyle w:val="a3"/>
        <w:tabs>
          <w:tab w:val="left" w:pos="0"/>
        </w:tabs>
        <w:spacing w:after="200" w:line="276" w:lineRule="auto"/>
        <w:ind w:left="0" w:firstLine="851"/>
        <w:jc w:val="both"/>
      </w:pPr>
      <w:r w:rsidRPr="004D32AA">
        <w:t xml:space="preserve">В трехдневный срок, исчисляемый в рабочих днях, со дня принятия решения о предоставлении субсидии проект Соглашения направляется Уполномоченным органом в адрес Центра для его подписания в течение пяти дней, исчисляемых в рабочих днях, со дня получения проекта Соглашения от Уполномоченного органа.   </w:t>
      </w:r>
    </w:p>
    <w:p w:rsidR="00B758EC" w:rsidRDefault="00B758EC" w:rsidP="004D32AA">
      <w:pPr>
        <w:pStyle w:val="a3"/>
        <w:tabs>
          <w:tab w:val="left" w:pos="0"/>
        </w:tabs>
        <w:spacing w:line="276" w:lineRule="auto"/>
        <w:ind w:left="0" w:firstLine="709"/>
        <w:jc w:val="both"/>
      </w:pPr>
      <w:r w:rsidRPr="004D32AA">
        <w:t>Со стороны Уполномоченного органа Соглашение подписывается в трехдневный срок, исчисляемый в рабочих днях, со дня получения от Центра подписанного с его стороны Соглашения.</w:t>
      </w:r>
    </w:p>
    <w:p w:rsidR="00CB63F5" w:rsidRPr="00CB63F5" w:rsidRDefault="00CB63F5" w:rsidP="004D32AA">
      <w:pPr>
        <w:pStyle w:val="ConsPlusNormal"/>
        <w:ind w:firstLine="709"/>
        <w:jc w:val="both"/>
        <w:rPr>
          <w:rFonts w:ascii="Times New Roman" w:hAnsi="Times New Roman" w:cs="Times New Roman"/>
          <w:sz w:val="28"/>
          <w:szCs w:val="28"/>
        </w:rPr>
      </w:pPr>
      <w:r w:rsidRPr="00CB63F5">
        <w:rPr>
          <w:rFonts w:ascii="Times New Roman" w:hAnsi="Times New Roman" w:cs="Times New Roman"/>
          <w:sz w:val="28"/>
          <w:szCs w:val="28"/>
        </w:rPr>
        <w:t>В Соглашении предусматриваются:</w:t>
      </w:r>
    </w:p>
    <w:p w:rsidR="00CB63F5" w:rsidRPr="00CB63F5" w:rsidRDefault="00CB63F5" w:rsidP="004D32AA">
      <w:pPr>
        <w:pStyle w:val="ConsPlusNormal"/>
        <w:ind w:firstLine="709"/>
        <w:jc w:val="both"/>
        <w:rPr>
          <w:rFonts w:ascii="Times New Roman" w:hAnsi="Times New Roman" w:cs="Times New Roman"/>
          <w:sz w:val="28"/>
          <w:szCs w:val="28"/>
        </w:rPr>
      </w:pPr>
      <w:r w:rsidRPr="00CB63F5">
        <w:rPr>
          <w:rFonts w:ascii="Times New Roman" w:hAnsi="Times New Roman" w:cs="Times New Roman"/>
          <w:sz w:val="28"/>
          <w:szCs w:val="28"/>
        </w:rPr>
        <w:t>размер субсидии, ее целевое назначение;</w:t>
      </w:r>
    </w:p>
    <w:p w:rsidR="00CB63F5" w:rsidRPr="00CB63F5" w:rsidRDefault="00CB63F5" w:rsidP="004D32AA">
      <w:pPr>
        <w:pStyle w:val="ConsPlusNormal"/>
        <w:ind w:firstLine="709"/>
        <w:jc w:val="both"/>
        <w:rPr>
          <w:rFonts w:ascii="Times New Roman" w:hAnsi="Times New Roman" w:cs="Times New Roman"/>
          <w:sz w:val="28"/>
          <w:szCs w:val="28"/>
        </w:rPr>
      </w:pPr>
      <w:r w:rsidRPr="00CB63F5">
        <w:rPr>
          <w:rFonts w:ascii="Times New Roman" w:hAnsi="Times New Roman" w:cs="Times New Roman"/>
          <w:sz w:val="28"/>
          <w:szCs w:val="28"/>
        </w:rPr>
        <w:t>направления затрат, на финансовое обеспечение которых предоставляется субсидия;</w:t>
      </w:r>
    </w:p>
    <w:p w:rsidR="00CB63F5" w:rsidRPr="00CB63F5" w:rsidRDefault="00CB63F5" w:rsidP="004D32AA">
      <w:pPr>
        <w:pStyle w:val="ConsPlusNormal"/>
        <w:ind w:firstLine="709"/>
        <w:jc w:val="both"/>
        <w:rPr>
          <w:rFonts w:ascii="Times New Roman" w:hAnsi="Times New Roman" w:cs="Times New Roman"/>
          <w:sz w:val="28"/>
          <w:szCs w:val="28"/>
        </w:rPr>
      </w:pPr>
      <w:r w:rsidRPr="00CB63F5">
        <w:rPr>
          <w:rFonts w:ascii="Times New Roman" w:hAnsi="Times New Roman" w:cs="Times New Roman"/>
          <w:sz w:val="28"/>
          <w:szCs w:val="28"/>
        </w:rPr>
        <w:t>значения результатов предоставления субсидии;</w:t>
      </w:r>
    </w:p>
    <w:p w:rsidR="00CB63F5" w:rsidRPr="00CB63F5" w:rsidRDefault="00CB63F5" w:rsidP="004D32AA">
      <w:pPr>
        <w:pStyle w:val="ConsPlusNormal"/>
        <w:ind w:firstLine="709"/>
        <w:jc w:val="both"/>
        <w:rPr>
          <w:rFonts w:ascii="Times New Roman" w:hAnsi="Times New Roman" w:cs="Times New Roman"/>
          <w:sz w:val="28"/>
          <w:szCs w:val="28"/>
        </w:rPr>
      </w:pPr>
      <w:r w:rsidRPr="00CB63F5">
        <w:rPr>
          <w:rFonts w:ascii="Times New Roman" w:hAnsi="Times New Roman" w:cs="Times New Roman"/>
          <w:sz w:val="28"/>
          <w:szCs w:val="28"/>
        </w:rPr>
        <w:t>сроки и порядок перечисления субсидии;</w:t>
      </w:r>
    </w:p>
    <w:p w:rsidR="00CB63F5" w:rsidRPr="0096042D" w:rsidRDefault="00CB63F5" w:rsidP="004D32AA">
      <w:pPr>
        <w:pStyle w:val="ConsPlusNormal"/>
        <w:ind w:firstLine="709"/>
        <w:jc w:val="both"/>
        <w:rPr>
          <w:rFonts w:ascii="Times New Roman" w:hAnsi="Times New Roman" w:cs="Times New Roman"/>
          <w:sz w:val="28"/>
          <w:szCs w:val="28"/>
        </w:rPr>
      </w:pPr>
      <w:r w:rsidRPr="0096042D">
        <w:rPr>
          <w:rFonts w:ascii="Times New Roman" w:hAnsi="Times New Roman" w:cs="Times New Roman"/>
          <w:sz w:val="28"/>
          <w:szCs w:val="28"/>
        </w:rPr>
        <w:t xml:space="preserve">сроки и формы представления </w:t>
      </w:r>
      <w:r w:rsidR="00F84BFE" w:rsidRPr="0096042D">
        <w:rPr>
          <w:rFonts w:ascii="Times New Roman" w:hAnsi="Times New Roman" w:cs="Times New Roman"/>
          <w:sz w:val="28"/>
          <w:szCs w:val="28"/>
        </w:rPr>
        <w:t>Центром</w:t>
      </w:r>
      <w:r w:rsidRPr="0096042D">
        <w:rPr>
          <w:rFonts w:ascii="Times New Roman" w:hAnsi="Times New Roman" w:cs="Times New Roman"/>
          <w:sz w:val="28"/>
          <w:szCs w:val="28"/>
        </w:rPr>
        <w:t xml:space="preserve"> отчета о </w:t>
      </w:r>
      <w:r w:rsidR="00DF31EB" w:rsidRPr="0096042D">
        <w:rPr>
          <w:rFonts w:ascii="Times New Roman" w:hAnsi="Times New Roman" w:cs="Times New Roman"/>
          <w:sz w:val="28"/>
          <w:szCs w:val="28"/>
        </w:rPr>
        <w:t>затратах</w:t>
      </w:r>
      <w:r w:rsidRPr="0096042D">
        <w:rPr>
          <w:rFonts w:ascii="Times New Roman" w:hAnsi="Times New Roman" w:cs="Times New Roman"/>
          <w:sz w:val="28"/>
          <w:szCs w:val="28"/>
        </w:rPr>
        <w:t>, источником финансового обеспечения которых является субсидия, отчета о достижении результатов предоставления субсидии, дополнительной отчетности (при необходимости);</w:t>
      </w:r>
    </w:p>
    <w:p w:rsidR="00397E8C" w:rsidRPr="0096042D" w:rsidRDefault="00397E8C" w:rsidP="00397E8C">
      <w:pPr>
        <w:widowControl/>
        <w:ind w:firstLine="540"/>
        <w:jc w:val="both"/>
        <w:rPr>
          <w:rFonts w:eastAsiaTheme="minorHAnsi"/>
          <w:sz w:val="28"/>
          <w:szCs w:val="28"/>
          <w:lang w:eastAsia="en-US"/>
        </w:rPr>
      </w:pPr>
      <w:r w:rsidRPr="0096042D">
        <w:rPr>
          <w:rFonts w:eastAsiaTheme="minorHAnsi"/>
          <w:sz w:val="28"/>
          <w:szCs w:val="28"/>
          <w:lang w:eastAsia="en-US"/>
        </w:rPr>
        <w:t xml:space="preserve">условия и порядок заключения между Уполномоченным органом и Центром дополнительного соглашения к </w:t>
      </w:r>
      <w:r w:rsidR="00931C49">
        <w:rPr>
          <w:rFonts w:eastAsiaTheme="minorHAnsi"/>
          <w:sz w:val="28"/>
          <w:szCs w:val="28"/>
          <w:lang w:eastAsia="en-US"/>
        </w:rPr>
        <w:t>С</w:t>
      </w:r>
      <w:r w:rsidRPr="0096042D">
        <w:rPr>
          <w:rFonts w:eastAsiaTheme="minorHAnsi"/>
          <w:sz w:val="28"/>
          <w:szCs w:val="28"/>
          <w:lang w:eastAsia="en-US"/>
        </w:rPr>
        <w:t>оглашению в соответствии с типовыми формами, утвержденными Министерством финансов Республики Татарстан;</w:t>
      </w:r>
    </w:p>
    <w:p w:rsidR="00CB63F5" w:rsidRPr="0096042D" w:rsidRDefault="00CB63F5" w:rsidP="00CB63F5">
      <w:pPr>
        <w:pStyle w:val="ConsPlusNormal"/>
        <w:ind w:firstLine="540"/>
        <w:jc w:val="both"/>
        <w:rPr>
          <w:rFonts w:ascii="Times New Roman" w:hAnsi="Times New Roman" w:cs="Times New Roman"/>
          <w:sz w:val="28"/>
          <w:szCs w:val="28"/>
        </w:rPr>
      </w:pPr>
      <w:r w:rsidRPr="0096042D">
        <w:rPr>
          <w:rFonts w:ascii="Times New Roman" w:hAnsi="Times New Roman" w:cs="Times New Roman"/>
          <w:sz w:val="28"/>
          <w:szCs w:val="28"/>
        </w:rPr>
        <w:t xml:space="preserve">порядок и сроки возврата субсидии в случае нарушения </w:t>
      </w:r>
      <w:r w:rsidR="00F84BFE" w:rsidRPr="0096042D">
        <w:rPr>
          <w:rFonts w:ascii="Times New Roman" w:hAnsi="Times New Roman" w:cs="Times New Roman"/>
          <w:sz w:val="28"/>
          <w:szCs w:val="28"/>
        </w:rPr>
        <w:t>Центра</w:t>
      </w:r>
      <w:r w:rsidRPr="0096042D">
        <w:rPr>
          <w:rFonts w:ascii="Times New Roman" w:hAnsi="Times New Roman" w:cs="Times New Roman"/>
          <w:sz w:val="28"/>
          <w:szCs w:val="28"/>
        </w:rPr>
        <w:t xml:space="preserve"> условий, установленных при предоставлении субсидии, выявленного в том числе по фактам проверок, проведенных Уполномоченным органом и органами государственного финансового контроля, а также в случае </w:t>
      </w:r>
      <w:proofErr w:type="spellStart"/>
      <w:r w:rsidRPr="0096042D">
        <w:rPr>
          <w:rFonts w:ascii="Times New Roman" w:hAnsi="Times New Roman" w:cs="Times New Roman"/>
          <w:sz w:val="28"/>
          <w:szCs w:val="28"/>
        </w:rPr>
        <w:t>недостижения</w:t>
      </w:r>
      <w:proofErr w:type="spellEnd"/>
      <w:r w:rsidRPr="0096042D">
        <w:rPr>
          <w:rFonts w:ascii="Times New Roman" w:hAnsi="Times New Roman" w:cs="Times New Roman"/>
          <w:sz w:val="28"/>
          <w:szCs w:val="28"/>
        </w:rPr>
        <w:t xml:space="preserve"> значений результатов предоставления субсидии;</w:t>
      </w:r>
    </w:p>
    <w:p w:rsidR="00D64F45" w:rsidRPr="0096042D" w:rsidRDefault="00D64F45" w:rsidP="00D64F45">
      <w:pPr>
        <w:widowControl/>
        <w:ind w:firstLine="540"/>
        <w:jc w:val="both"/>
        <w:rPr>
          <w:rFonts w:eastAsiaTheme="minorHAnsi"/>
          <w:sz w:val="28"/>
          <w:szCs w:val="28"/>
          <w:lang w:eastAsia="en-US"/>
        </w:rPr>
      </w:pPr>
      <w:r w:rsidRPr="0096042D">
        <w:rPr>
          <w:rFonts w:eastAsiaTheme="minorHAnsi"/>
          <w:sz w:val="28"/>
          <w:szCs w:val="28"/>
          <w:lang w:eastAsia="en-US"/>
        </w:rPr>
        <w:t xml:space="preserve">условие, предусматривающее возможность осуществления расходов, источником финансового обеспечения которых являются не использованные остатки субсидии в году предоставления субсидии, при принятии </w:t>
      </w:r>
      <w:r w:rsidR="00397E8C" w:rsidRPr="0096042D">
        <w:rPr>
          <w:rFonts w:eastAsiaTheme="minorHAnsi"/>
          <w:sz w:val="28"/>
          <w:szCs w:val="28"/>
          <w:lang w:eastAsia="en-US"/>
        </w:rPr>
        <w:t>Уполномоченным органом</w:t>
      </w:r>
      <w:r w:rsidRPr="0096042D">
        <w:rPr>
          <w:rFonts w:eastAsiaTheme="minorHAnsi"/>
          <w:sz w:val="28"/>
          <w:szCs w:val="28"/>
          <w:lang w:eastAsia="en-US"/>
        </w:rPr>
        <w:t xml:space="preserve"> по согласованию с Министерством финансов Республики Татарстан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r:id="rId12" w:history="1">
        <w:r w:rsidRPr="0096042D">
          <w:rPr>
            <w:rFonts w:eastAsiaTheme="minorHAnsi"/>
            <w:sz w:val="28"/>
            <w:szCs w:val="28"/>
            <w:lang w:eastAsia="en-US"/>
          </w:rPr>
          <w:t>пунктом 2.14</w:t>
        </w:r>
      </w:hyperlink>
      <w:r w:rsidRPr="0096042D">
        <w:rPr>
          <w:rFonts w:eastAsiaTheme="minorHAnsi"/>
          <w:sz w:val="28"/>
          <w:szCs w:val="28"/>
          <w:lang w:eastAsia="en-US"/>
        </w:rPr>
        <w:t xml:space="preserve"> настоящего Порядка;</w:t>
      </w:r>
    </w:p>
    <w:p w:rsidR="00CB63F5" w:rsidRPr="0096042D" w:rsidRDefault="00CB63F5" w:rsidP="00CB63F5">
      <w:pPr>
        <w:pStyle w:val="ConsPlusNormal"/>
        <w:ind w:firstLine="540"/>
        <w:jc w:val="both"/>
        <w:rPr>
          <w:rFonts w:ascii="Times New Roman" w:hAnsi="Times New Roman" w:cs="Times New Roman"/>
          <w:sz w:val="28"/>
          <w:szCs w:val="28"/>
        </w:rPr>
      </w:pPr>
      <w:r w:rsidRPr="0096042D">
        <w:rPr>
          <w:rFonts w:ascii="Times New Roman" w:hAnsi="Times New Roman" w:cs="Times New Roman"/>
          <w:sz w:val="28"/>
          <w:szCs w:val="28"/>
        </w:rPr>
        <w:t xml:space="preserve">условия, предусматривающие случаи применения штрафных санкций, рассчитываемых по формуле, установленной </w:t>
      </w:r>
      <w:hyperlink w:anchor="P168" w:history="1">
        <w:r w:rsidRPr="0096042D">
          <w:rPr>
            <w:rFonts w:ascii="Times New Roman" w:hAnsi="Times New Roman" w:cs="Times New Roman"/>
            <w:sz w:val="28"/>
            <w:szCs w:val="28"/>
          </w:rPr>
          <w:t>пунктом 2.13</w:t>
        </w:r>
      </w:hyperlink>
      <w:r w:rsidRPr="0096042D">
        <w:rPr>
          <w:rFonts w:ascii="Times New Roman" w:hAnsi="Times New Roman" w:cs="Times New Roman"/>
          <w:sz w:val="28"/>
          <w:szCs w:val="28"/>
        </w:rPr>
        <w:t xml:space="preserve"> настоящего Порядка;</w:t>
      </w:r>
    </w:p>
    <w:p w:rsidR="00280730" w:rsidRPr="0096042D" w:rsidRDefault="00280730" w:rsidP="00280730">
      <w:pPr>
        <w:widowControl/>
        <w:ind w:firstLine="540"/>
        <w:jc w:val="both"/>
        <w:rPr>
          <w:rFonts w:eastAsiaTheme="minorHAnsi"/>
          <w:sz w:val="28"/>
          <w:szCs w:val="28"/>
          <w:lang w:eastAsia="en-US"/>
        </w:rPr>
      </w:pPr>
      <w:r w:rsidRPr="0096042D">
        <w:rPr>
          <w:rFonts w:eastAsiaTheme="minorHAnsi"/>
          <w:sz w:val="28"/>
          <w:szCs w:val="28"/>
          <w:lang w:eastAsia="en-US"/>
        </w:rPr>
        <w:t>согласие Центра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Уполномоченным органом и органами государственного финансового контроля проверок соблюдения условий, цели и порядка предоставления субсидии;</w:t>
      </w:r>
    </w:p>
    <w:p w:rsidR="00280730" w:rsidRPr="0096042D" w:rsidRDefault="00280730" w:rsidP="00280730">
      <w:pPr>
        <w:widowControl/>
        <w:ind w:firstLine="540"/>
        <w:jc w:val="both"/>
        <w:rPr>
          <w:rFonts w:eastAsiaTheme="minorHAnsi"/>
          <w:sz w:val="28"/>
          <w:szCs w:val="28"/>
          <w:lang w:eastAsia="en-US"/>
        </w:rPr>
      </w:pPr>
      <w:r w:rsidRPr="0096042D">
        <w:rPr>
          <w:rFonts w:eastAsiaTheme="minorHAnsi"/>
          <w:sz w:val="28"/>
          <w:szCs w:val="28"/>
          <w:lang w:eastAsia="en-US"/>
        </w:rPr>
        <w:t xml:space="preserve">обязательство Центра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проверок, указанных в </w:t>
      </w:r>
      <w:hyperlink r:id="rId13" w:history="1">
        <w:r w:rsidRPr="0096042D">
          <w:rPr>
            <w:rFonts w:eastAsiaTheme="minorHAnsi"/>
            <w:sz w:val="28"/>
            <w:szCs w:val="28"/>
            <w:lang w:eastAsia="en-US"/>
          </w:rPr>
          <w:t>абзаце тринадцатом</w:t>
        </w:r>
      </w:hyperlink>
      <w:r w:rsidRPr="0096042D">
        <w:rPr>
          <w:rFonts w:eastAsiaTheme="minorHAnsi"/>
          <w:sz w:val="28"/>
          <w:szCs w:val="28"/>
          <w:lang w:eastAsia="en-US"/>
        </w:rPr>
        <w:t xml:space="preserve"> настоящего пункта;</w:t>
      </w:r>
    </w:p>
    <w:p w:rsidR="00280730" w:rsidRPr="0096042D" w:rsidRDefault="00280730" w:rsidP="00280730">
      <w:pPr>
        <w:pStyle w:val="ConsPlusNormal"/>
        <w:ind w:firstLine="540"/>
        <w:jc w:val="both"/>
        <w:rPr>
          <w:rFonts w:ascii="Times New Roman" w:hAnsi="Times New Roman" w:cs="Times New Roman"/>
          <w:sz w:val="28"/>
          <w:szCs w:val="28"/>
        </w:rPr>
      </w:pPr>
      <w:r w:rsidRPr="0096042D">
        <w:rPr>
          <w:rFonts w:ascii="Times New Roman" w:hAnsi="Times New Roman" w:cs="Times New Roman"/>
          <w:sz w:val="28"/>
          <w:szCs w:val="28"/>
        </w:rPr>
        <w:lastRenderedPageBreak/>
        <w:t>положения о соблюдении Центром условий настоящего Порядка и заключаемого Соглашения;</w:t>
      </w:r>
    </w:p>
    <w:p w:rsidR="00CB63F5" w:rsidRPr="0096042D" w:rsidRDefault="00280730" w:rsidP="00CB63F5">
      <w:pPr>
        <w:pStyle w:val="ConsPlusNormal"/>
        <w:ind w:firstLine="540"/>
        <w:jc w:val="both"/>
        <w:rPr>
          <w:rFonts w:ascii="Times New Roman" w:hAnsi="Times New Roman" w:cs="Times New Roman"/>
          <w:sz w:val="28"/>
          <w:szCs w:val="28"/>
        </w:rPr>
      </w:pPr>
      <w:r w:rsidRPr="0096042D">
        <w:rPr>
          <w:rFonts w:ascii="Times New Roman" w:hAnsi="Times New Roman" w:cs="Times New Roman"/>
          <w:sz w:val="28"/>
          <w:szCs w:val="28"/>
        </w:rPr>
        <w:t>положения о запрете</w:t>
      </w:r>
      <w:r w:rsidR="00CB63F5" w:rsidRPr="0096042D">
        <w:rPr>
          <w:rFonts w:ascii="Times New Roman" w:hAnsi="Times New Roman" w:cs="Times New Roman"/>
          <w:sz w:val="28"/>
          <w:szCs w:val="28"/>
        </w:rPr>
        <w:t xml:space="preserve"> приобретения </w:t>
      </w:r>
      <w:r w:rsidR="00F84BFE" w:rsidRPr="0096042D">
        <w:rPr>
          <w:rFonts w:ascii="Times New Roman" w:hAnsi="Times New Roman" w:cs="Times New Roman"/>
          <w:sz w:val="28"/>
          <w:szCs w:val="28"/>
        </w:rPr>
        <w:t>Центром</w:t>
      </w:r>
      <w:r w:rsidR="00CB63F5" w:rsidRPr="0096042D">
        <w:rPr>
          <w:rFonts w:ascii="Times New Roman" w:hAnsi="Times New Roman" w:cs="Times New Roman"/>
          <w:sz w:val="28"/>
          <w:szCs w:val="28"/>
        </w:rPr>
        <w:t xml:space="preserve">, а также иными юридическими лицами, получающими средства на основании договоров, заключенных с </w:t>
      </w:r>
      <w:r w:rsidR="009B64C9" w:rsidRPr="0096042D">
        <w:rPr>
          <w:rFonts w:ascii="Times New Roman" w:hAnsi="Times New Roman" w:cs="Times New Roman"/>
          <w:sz w:val="28"/>
          <w:szCs w:val="28"/>
        </w:rPr>
        <w:t>Центром</w:t>
      </w:r>
      <w:r w:rsidR="00CB63F5" w:rsidRPr="0096042D">
        <w:rPr>
          <w:rFonts w:ascii="Times New Roman" w:hAnsi="Times New Roman" w:cs="Times New Roman"/>
          <w:sz w:val="28"/>
          <w:szCs w:val="28"/>
        </w:rPr>
        <w:t>,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B63F5" w:rsidRPr="00B5409E" w:rsidRDefault="00CB63F5" w:rsidP="00CB63F5">
      <w:pPr>
        <w:pStyle w:val="ConsPlusNormal"/>
        <w:ind w:firstLine="540"/>
        <w:jc w:val="both"/>
        <w:rPr>
          <w:rFonts w:ascii="Times New Roman" w:hAnsi="Times New Roman" w:cs="Times New Roman"/>
          <w:sz w:val="28"/>
          <w:szCs w:val="28"/>
        </w:rPr>
      </w:pPr>
      <w:r w:rsidRPr="0096042D">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proofErr w:type="spellStart"/>
      <w:r w:rsidRPr="0096042D">
        <w:rPr>
          <w:rFonts w:ascii="Times New Roman" w:hAnsi="Times New Roman" w:cs="Times New Roman"/>
          <w:sz w:val="28"/>
          <w:szCs w:val="28"/>
        </w:rPr>
        <w:t>недостижении</w:t>
      </w:r>
      <w:proofErr w:type="spellEnd"/>
      <w:r w:rsidRPr="0096042D">
        <w:rPr>
          <w:rFonts w:ascii="Times New Roman" w:hAnsi="Times New Roman" w:cs="Times New Roman"/>
          <w:sz w:val="28"/>
          <w:szCs w:val="28"/>
        </w:rPr>
        <w:t xml:space="preserve"> согласия по новым условиям в случае уменьшения Уполномоченному органу ранее доведенных лимитов бюджетных обязательств, указанных в </w:t>
      </w:r>
      <w:hyperlink w:anchor="P68" w:history="1">
        <w:r w:rsidRPr="0096042D">
          <w:rPr>
            <w:rFonts w:ascii="Times New Roman" w:hAnsi="Times New Roman" w:cs="Times New Roman"/>
            <w:sz w:val="28"/>
            <w:szCs w:val="28"/>
          </w:rPr>
          <w:t>пункте 1.3</w:t>
        </w:r>
      </w:hyperlink>
      <w:r w:rsidRPr="0096042D">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CB63F5" w:rsidRPr="004D32AA" w:rsidRDefault="00CB63F5"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2.8. Результатами предоставления субсидии являются:</w:t>
      </w:r>
    </w:p>
    <w:p w:rsidR="00E92D25" w:rsidRPr="004D32AA" w:rsidRDefault="00174A79"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 xml:space="preserve">проведение конкурса среди некоммерческих организаций на получение гранта – не менее </w:t>
      </w:r>
      <w:r w:rsidR="00931C49" w:rsidRPr="004D32AA">
        <w:rPr>
          <w:rFonts w:ascii="Times New Roman" w:hAnsi="Times New Roman" w:cs="Times New Roman"/>
          <w:sz w:val="28"/>
          <w:szCs w:val="28"/>
        </w:rPr>
        <w:t>одного</w:t>
      </w:r>
      <w:r w:rsidRPr="004D32AA">
        <w:rPr>
          <w:rFonts w:ascii="Times New Roman" w:hAnsi="Times New Roman" w:cs="Times New Roman"/>
          <w:sz w:val="28"/>
          <w:szCs w:val="28"/>
        </w:rPr>
        <w:t>;</w:t>
      </w:r>
    </w:p>
    <w:p w:rsidR="00174A79" w:rsidRDefault="00174A79"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предоставление грантов победителям конкурса – не менее 120 некоммерческим организациям.</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Срок достижения результатов, указанных в настоящем подпункте, - не позднее 20 декабря года предоставления субсидии;</w:t>
      </w:r>
    </w:p>
    <w:p w:rsidR="00CB63F5" w:rsidRPr="004D32AA"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2.9. Уполномоченный орган перечисляет субсидию на расчетные или корреспондентские счета </w:t>
      </w:r>
      <w:r w:rsidR="00E92D25">
        <w:rPr>
          <w:rFonts w:ascii="Times New Roman" w:hAnsi="Times New Roman" w:cs="Times New Roman"/>
          <w:sz w:val="28"/>
          <w:szCs w:val="28"/>
        </w:rPr>
        <w:t>Центра</w:t>
      </w:r>
      <w:r w:rsidRPr="004D32AA">
        <w:rPr>
          <w:rFonts w:ascii="Times New Roman" w:hAnsi="Times New Roman" w:cs="Times New Roman"/>
          <w:sz w:val="28"/>
          <w:szCs w:val="28"/>
        </w:rPr>
        <w:t xml:space="preserve">, открытые в учреждениях Центрального банка Российской Федерации или в российских кредитных организациях, в 10-дневный срок, исчисляемый в рабочих днях, со дня </w:t>
      </w:r>
      <w:r w:rsidR="00931C49" w:rsidRPr="004D32AA">
        <w:rPr>
          <w:rFonts w:ascii="Times New Roman" w:hAnsi="Times New Roman" w:cs="Times New Roman"/>
          <w:sz w:val="28"/>
          <w:szCs w:val="28"/>
        </w:rPr>
        <w:t>заключения Соглашения</w:t>
      </w:r>
      <w:r w:rsidRPr="004D32AA">
        <w:rPr>
          <w:rFonts w:ascii="Times New Roman" w:hAnsi="Times New Roman" w:cs="Times New Roman"/>
          <w:sz w:val="28"/>
          <w:szCs w:val="28"/>
        </w:rPr>
        <w:t>.</w:t>
      </w:r>
    </w:p>
    <w:p w:rsidR="00CB63F5" w:rsidRPr="004D32AA" w:rsidRDefault="00E92D25"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Центр</w:t>
      </w:r>
      <w:r w:rsidR="00CB63F5" w:rsidRPr="004D32AA">
        <w:rPr>
          <w:rFonts w:ascii="Times New Roman" w:hAnsi="Times New Roman" w:cs="Times New Roman"/>
          <w:sz w:val="28"/>
          <w:szCs w:val="28"/>
        </w:rPr>
        <w:t xml:space="preserve"> ведет раздельный бухгалтерский учет поступления и расходования денежных средств субсидии.</w:t>
      </w:r>
    </w:p>
    <w:p w:rsidR="00CB63F5" w:rsidRPr="004D32AA" w:rsidRDefault="00CB63F5" w:rsidP="00CB63F5">
      <w:pPr>
        <w:pStyle w:val="ConsPlusNormal"/>
        <w:ind w:firstLine="540"/>
        <w:jc w:val="both"/>
        <w:rPr>
          <w:rFonts w:ascii="Times New Roman" w:hAnsi="Times New Roman" w:cs="Times New Roman"/>
          <w:sz w:val="28"/>
          <w:szCs w:val="28"/>
        </w:rPr>
      </w:pPr>
      <w:bookmarkStart w:id="8" w:name="P158"/>
      <w:bookmarkEnd w:id="8"/>
      <w:r w:rsidRPr="004D32AA">
        <w:rPr>
          <w:rFonts w:ascii="Times New Roman" w:hAnsi="Times New Roman" w:cs="Times New Roman"/>
          <w:sz w:val="28"/>
          <w:szCs w:val="28"/>
        </w:rPr>
        <w:t xml:space="preserve">2.10. </w:t>
      </w:r>
      <w:r w:rsidR="00E92D25" w:rsidRPr="004D32AA">
        <w:rPr>
          <w:rFonts w:ascii="Times New Roman" w:hAnsi="Times New Roman" w:cs="Times New Roman"/>
          <w:sz w:val="28"/>
          <w:szCs w:val="28"/>
        </w:rPr>
        <w:t>Центр</w:t>
      </w:r>
      <w:r w:rsidRPr="004D32AA">
        <w:rPr>
          <w:rFonts w:ascii="Times New Roman" w:hAnsi="Times New Roman" w:cs="Times New Roman"/>
          <w:sz w:val="28"/>
          <w:szCs w:val="28"/>
        </w:rPr>
        <w:t xml:space="preserve"> представляет в Уполномоченный орган:</w:t>
      </w:r>
    </w:p>
    <w:p w:rsidR="00CB63F5" w:rsidRPr="00CB63F5" w:rsidRDefault="00CB63F5"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 по форме, определенной типовой</w:t>
      </w:r>
      <w:r w:rsidRPr="00CB63F5">
        <w:rPr>
          <w:rFonts w:ascii="Times New Roman" w:hAnsi="Times New Roman" w:cs="Times New Roman"/>
          <w:sz w:val="28"/>
          <w:szCs w:val="28"/>
        </w:rPr>
        <w:t xml:space="preserve"> формой Соглашения, установленной Министерством финансов Республики Татарстан. Указанный отчет представляется ежеквартально не позднее </w:t>
      </w:r>
      <w:r w:rsidR="00E92D25">
        <w:rPr>
          <w:rFonts w:ascii="Times New Roman" w:hAnsi="Times New Roman" w:cs="Times New Roman"/>
          <w:sz w:val="28"/>
          <w:szCs w:val="28"/>
        </w:rPr>
        <w:t>десятого</w:t>
      </w:r>
      <w:r w:rsidRPr="00CB63F5">
        <w:rPr>
          <w:rFonts w:ascii="Times New Roman" w:hAnsi="Times New Roman" w:cs="Times New Roman"/>
          <w:sz w:val="28"/>
          <w:szCs w:val="28"/>
        </w:rPr>
        <w:t xml:space="preserve"> рабочего дня, следующего за отчетным кварталом, отчет за IV квартал представляется до 15 января года, следующего за годом предоставления субсидии;</w:t>
      </w:r>
    </w:p>
    <w:p w:rsidR="00CB63F5" w:rsidRPr="00B5409E" w:rsidRDefault="00CB63F5" w:rsidP="00CB63F5">
      <w:pPr>
        <w:pStyle w:val="ConsPlusNormal"/>
        <w:ind w:firstLine="540"/>
        <w:jc w:val="both"/>
        <w:rPr>
          <w:rFonts w:ascii="Times New Roman" w:hAnsi="Times New Roman" w:cs="Times New Roman"/>
          <w:sz w:val="28"/>
          <w:szCs w:val="28"/>
        </w:rPr>
      </w:pPr>
      <w:r w:rsidRPr="004D32AA">
        <w:rPr>
          <w:rFonts w:ascii="Times New Roman" w:hAnsi="Times New Roman" w:cs="Times New Roman"/>
          <w:sz w:val="28"/>
          <w:szCs w:val="28"/>
        </w:rPr>
        <w:t xml:space="preserve">отчет о достижении результатов предоставления субсидии по форме, определенной типовой формой Соглашения, установленной </w:t>
      </w:r>
      <w:r w:rsidR="00E92D25" w:rsidRPr="004D32AA">
        <w:rPr>
          <w:rFonts w:ascii="Times New Roman" w:hAnsi="Times New Roman" w:cs="Times New Roman"/>
          <w:sz w:val="28"/>
          <w:szCs w:val="28"/>
        </w:rPr>
        <w:t>М</w:t>
      </w:r>
      <w:r w:rsidRPr="004D32AA">
        <w:rPr>
          <w:rFonts w:ascii="Times New Roman" w:hAnsi="Times New Roman" w:cs="Times New Roman"/>
          <w:sz w:val="28"/>
          <w:szCs w:val="28"/>
        </w:rPr>
        <w:t>инистерством финансов Республики Татарстан. Указанный отчет представляется</w:t>
      </w:r>
      <w:r w:rsidRPr="00B5409E">
        <w:rPr>
          <w:rFonts w:ascii="Times New Roman" w:hAnsi="Times New Roman" w:cs="Times New Roman"/>
          <w:sz w:val="28"/>
          <w:szCs w:val="28"/>
        </w:rPr>
        <w:t xml:space="preserve"> ежеквартально не позднее пятого рабочего дня, следующего за отчетным кварталом, отчет за IV квартал представляется до 15 января года, следующего за годом предоставления субсидии;</w:t>
      </w:r>
    </w:p>
    <w:p w:rsidR="00CB63F5" w:rsidRPr="00B5409E"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t>дополнительную отчетность в сроки и по формам, предусмотренным Соглашением (при установлении таковой в Соглашении);</w:t>
      </w:r>
    </w:p>
    <w:p w:rsidR="00CB63F5" w:rsidRPr="00B5409E"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t xml:space="preserve">2.11. Уполномоченный орган осуществляет проверку представленных </w:t>
      </w:r>
      <w:r w:rsidR="00E92D25" w:rsidRPr="00B5409E">
        <w:rPr>
          <w:rFonts w:ascii="Times New Roman" w:hAnsi="Times New Roman" w:cs="Times New Roman"/>
          <w:sz w:val="28"/>
          <w:szCs w:val="28"/>
        </w:rPr>
        <w:t xml:space="preserve">Центром </w:t>
      </w:r>
      <w:r w:rsidRPr="00B5409E">
        <w:rPr>
          <w:rFonts w:ascii="Times New Roman" w:hAnsi="Times New Roman" w:cs="Times New Roman"/>
          <w:sz w:val="28"/>
          <w:szCs w:val="28"/>
        </w:rPr>
        <w:t xml:space="preserve">отчетов, указанных в </w:t>
      </w:r>
      <w:hyperlink w:anchor="P158" w:history="1">
        <w:r w:rsidRPr="00B5409E">
          <w:rPr>
            <w:rFonts w:ascii="Times New Roman" w:hAnsi="Times New Roman" w:cs="Times New Roman"/>
            <w:sz w:val="28"/>
            <w:szCs w:val="28"/>
          </w:rPr>
          <w:t>пункте 2.10</w:t>
        </w:r>
      </w:hyperlink>
      <w:r w:rsidRPr="00B5409E">
        <w:rPr>
          <w:rFonts w:ascii="Times New Roman" w:hAnsi="Times New Roman" w:cs="Times New Roman"/>
          <w:sz w:val="28"/>
          <w:szCs w:val="28"/>
        </w:rPr>
        <w:t xml:space="preserve"> настоящего Порядка, в течение 15 рабочих дней со дня их получения.</w:t>
      </w:r>
    </w:p>
    <w:p w:rsidR="00CB63F5" w:rsidRPr="00CB63F5"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t xml:space="preserve">2.12. Уполномоченный орган и органы государственного </w:t>
      </w:r>
      <w:r w:rsidRPr="00CB63F5">
        <w:rPr>
          <w:rFonts w:ascii="Times New Roman" w:hAnsi="Times New Roman" w:cs="Times New Roman"/>
          <w:sz w:val="28"/>
          <w:szCs w:val="28"/>
        </w:rPr>
        <w:t xml:space="preserve">финансового контроля осуществляют обязательную проверку соблюдения условий, целей и порядка </w:t>
      </w:r>
      <w:r w:rsidRPr="00CB63F5">
        <w:rPr>
          <w:rFonts w:ascii="Times New Roman" w:hAnsi="Times New Roman" w:cs="Times New Roman"/>
          <w:sz w:val="28"/>
          <w:szCs w:val="28"/>
        </w:rPr>
        <w:lastRenderedPageBreak/>
        <w:t xml:space="preserve">предоставления субсидии </w:t>
      </w:r>
      <w:r w:rsidR="00E92D25">
        <w:rPr>
          <w:rFonts w:ascii="Times New Roman" w:hAnsi="Times New Roman" w:cs="Times New Roman"/>
          <w:sz w:val="28"/>
          <w:szCs w:val="28"/>
        </w:rPr>
        <w:t>Центр</w:t>
      </w:r>
      <w:r w:rsidRPr="00CB63F5">
        <w:rPr>
          <w:rFonts w:ascii="Times New Roman" w:hAnsi="Times New Roman" w:cs="Times New Roman"/>
          <w:sz w:val="28"/>
          <w:szCs w:val="28"/>
        </w:rPr>
        <w:t>у, установленных настоящим Порядком.</w:t>
      </w:r>
    </w:p>
    <w:p w:rsidR="00CB63F5" w:rsidRPr="00CB63F5" w:rsidRDefault="00CB63F5" w:rsidP="00CB63F5">
      <w:pPr>
        <w:pStyle w:val="ConsPlusNormal"/>
        <w:ind w:firstLine="540"/>
        <w:jc w:val="both"/>
        <w:rPr>
          <w:rFonts w:ascii="Times New Roman" w:hAnsi="Times New Roman" w:cs="Times New Roman"/>
          <w:sz w:val="28"/>
          <w:szCs w:val="28"/>
        </w:rPr>
      </w:pPr>
      <w:bookmarkStart w:id="9" w:name="P168"/>
      <w:bookmarkEnd w:id="9"/>
      <w:r w:rsidRPr="00CB63F5">
        <w:rPr>
          <w:rFonts w:ascii="Times New Roman" w:hAnsi="Times New Roman" w:cs="Times New Roman"/>
          <w:sz w:val="28"/>
          <w:szCs w:val="28"/>
        </w:rPr>
        <w:t xml:space="preserve">2.13. Субсидия подлежит возврату </w:t>
      </w:r>
      <w:r w:rsidR="00E92D25">
        <w:rPr>
          <w:rFonts w:ascii="Times New Roman" w:hAnsi="Times New Roman" w:cs="Times New Roman"/>
          <w:sz w:val="28"/>
          <w:szCs w:val="28"/>
        </w:rPr>
        <w:t>Центром</w:t>
      </w:r>
      <w:r w:rsidRPr="00CB63F5">
        <w:rPr>
          <w:rFonts w:ascii="Times New Roman" w:hAnsi="Times New Roman" w:cs="Times New Roman"/>
          <w:sz w:val="28"/>
          <w:szCs w:val="28"/>
        </w:rPr>
        <w:t xml:space="preserve"> в бюджет Республики Татарстан в 30-дневный срок, исчисляемый в рабочих днях, со дня получения соответствующего требования Уполномоченного органа в случаях:</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нарушения </w:t>
      </w:r>
      <w:r w:rsidR="00E92D25">
        <w:rPr>
          <w:rFonts w:ascii="Times New Roman" w:hAnsi="Times New Roman" w:cs="Times New Roman"/>
          <w:sz w:val="28"/>
          <w:szCs w:val="28"/>
        </w:rPr>
        <w:t>Центр</w:t>
      </w:r>
      <w:r w:rsidRPr="00CB63F5">
        <w:rPr>
          <w:rFonts w:ascii="Times New Roman" w:hAnsi="Times New Roman" w:cs="Times New Roman"/>
          <w:sz w:val="28"/>
          <w:szCs w:val="28"/>
        </w:rPr>
        <w:t>ом условий, установленных при предоставлении субсидии, выявленного в том числе по фактам проверок, проведенных Уполномоченным органом и органами государственного финансового контроля, - в полном объеме;</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представления </w:t>
      </w:r>
      <w:r w:rsidR="00E92D25">
        <w:rPr>
          <w:rFonts w:ascii="Times New Roman" w:hAnsi="Times New Roman" w:cs="Times New Roman"/>
          <w:sz w:val="28"/>
          <w:szCs w:val="28"/>
        </w:rPr>
        <w:t>Центр</w:t>
      </w:r>
      <w:r w:rsidRPr="00CB63F5">
        <w:rPr>
          <w:rFonts w:ascii="Times New Roman" w:hAnsi="Times New Roman" w:cs="Times New Roman"/>
          <w:sz w:val="28"/>
          <w:szCs w:val="28"/>
        </w:rPr>
        <w:t>ом недостоверных (неполных) сведений и документов для получения субсидии - в полном объеме;</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непредставления отчета об осуществлении расходов, источником финансового обеспечения которых является субсидия, отчета о достижении результатов предоставления субсидии, дополнительной отчетности (при установлении таковой в Соглашении) - в полном объеме;</w:t>
      </w:r>
    </w:p>
    <w:p w:rsidR="00CB63F5" w:rsidRPr="00CB63F5" w:rsidRDefault="00CB63F5" w:rsidP="00CB63F5">
      <w:pPr>
        <w:pStyle w:val="ConsPlusNormal"/>
        <w:ind w:firstLine="540"/>
        <w:jc w:val="both"/>
        <w:rPr>
          <w:rFonts w:ascii="Times New Roman" w:hAnsi="Times New Roman" w:cs="Times New Roman"/>
          <w:sz w:val="28"/>
          <w:szCs w:val="28"/>
        </w:rPr>
      </w:pPr>
      <w:proofErr w:type="spellStart"/>
      <w:r w:rsidRPr="008224EC">
        <w:rPr>
          <w:rFonts w:ascii="Times New Roman" w:hAnsi="Times New Roman" w:cs="Times New Roman"/>
          <w:sz w:val="28"/>
          <w:szCs w:val="28"/>
        </w:rPr>
        <w:t>недостижения</w:t>
      </w:r>
      <w:proofErr w:type="spellEnd"/>
      <w:r w:rsidRPr="008224EC">
        <w:rPr>
          <w:rFonts w:ascii="Times New Roman" w:hAnsi="Times New Roman" w:cs="Times New Roman"/>
          <w:sz w:val="28"/>
          <w:szCs w:val="28"/>
        </w:rPr>
        <w:t xml:space="preserve"> </w:t>
      </w:r>
      <w:r w:rsidR="00E92D25" w:rsidRPr="008224EC">
        <w:rPr>
          <w:rFonts w:ascii="Times New Roman" w:hAnsi="Times New Roman" w:cs="Times New Roman"/>
          <w:sz w:val="28"/>
          <w:szCs w:val="28"/>
        </w:rPr>
        <w:t>Центром</w:t>
      </w:r>
      <w:r w:rsidRPr="008224EC">
        <w:rPr>
          <w:rFonts w:ascii="Times New Roman" w:hAnsi="Times New Roman" w:cs="Times New Roman"/>
          <w:sz w:val="28"/>
          <w:szCs w:val="28"/>
        </w:rPr>
        <w:t xml:space="preserve"> значений результатов предоставления субсидии - в полном объеме;</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нецелевого использования средств субсидии - в объеме использованной не по целевому назначению субсидии.</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В случае если </w:t>
      </w:r>
      <w:r w:rsidR="008224EC">
        <w:rPr>
          <w:rFonts w:ascii="Times New Roman" w:hAnsi="Times New Roman" w:cs="Times New Roman"/>
          <w:sz w:val="28"/>
          <w:szCs w:val="28"/>
        </w:rPr>
        <w:t>Центр</w:t>
      </w:r>
      <w:r w:rsidRPr="00CB63F5">
        <w:rPr>
          <w:rFonts w:ascii="Times New Roman" w:hAnsi="Times New Roman" w:cs="Times New Roman"/>
          <w:sz w:val="28"/>
          <w:szCs w:val="28"/>
        </w:rPr>
        <w:t xml:space="preserve">ом не достигнуты значения результатов предоставления субсидии, Уполномоченный орган принимает решение о применении к </w:t>
      </w:r>
      <w:r w:rsidR="008224EC">
        <w:rPr>
          <w:rFonts w:ascii="Times New Roman" w:hAnsi="Times New Roman" w:cs="Times New Roman"/>
          <w:sz w:val="28"/>
          <w:szCs w:val="28"/>
        </w:rPr>
        <w:t>Центр</w:t>
      </w:r>
      <w:r w:rsidRPr="00CB63F5">
        <w:rPr>
          <w:rFonts w:ascii="Times New Roman" w:hAnsi="Times New Roman" w:cs="Times New Roman"/>
          <w:sz w:val="28"/>
          <w:szCs w:val="28"/>
        </w:rPr>
        <w:t xml:space="preserve">у штрафных санкций с обязательным уведомлением </w:t>
      </w:r>
      <w:r w:rsidR="008224EC">
        <w:rPr>
          <w:rFonts w:ascii="Times New Roman" w:hAnsi="Times New Roman" w:cs="Times New Roman"/>
          <w:sz w:val="28"/>
          <w:szCs w:val="28"/>
        </w:rPr>
        <w:t>Центр</w:t>
      </w:r>
      <w:r w:rsidRPr="00CB63F5">
        <w:rPr>
          <w:rFonts w:ascii="Times New Roman" w:hAnsi="Times New Roman" w:cs="Times New Roman"/>
          <w:sz w:val="28"/>
          <w:szCs w:val="28"/>
        </w:rPr>
        <w:t>а в течение пяти рабочих дней с даты принятия указанного решения.</w:t>
      </w:r>
    </w:p>
    <w:p w:rsidR="00147923" w:rsidRPr="00F2756E" w:rsidRDefault="00147923" w:rsidP="00147923">
      <w:pPr>
        <w:widowControl/>
        <w:tabs>
          <w:tab w:val="left" w:pos="1134"/>
        </w:tabs>
        <w:autoSpaceDE/>
        <w:autoSpaceDN/>
        <w:adjustRightInd/>
        <w:spacing w:line="233" w:lineRule="auto"/>
        <w:ind w:firstLine="709"/>
        <w:jc w:val="both"/>
        <w:rPr>
          <w:rFonts w:eastAsiaTheme="minorHAnsi"/>
          <w:sz w:val="28"/>
          <w:szCs w:val="28"/>
          <w:lang w:eastAsia="en-US"/>
        </w:rPr>
      </w:pPr>
      <w:r w:rsidRPr="00F2756E">
        <w:rPr>
          <w:rFonts w:eastAsiaTheme="minorHAnsi"/>
          <w:sz w:val="28"/>
          <w:szCs w:val="28"/>
          <w:lang w:eastAsia="en-US"/>
        </w:rPr>
        <w:t>Размер штрафных санкций (А) в указанном случае рассчитывается по следующей формуле:</w:t>
      </w:r>
    </w:p>
    <w:p w:rsidR="00147923" w:rsidRPr="008777C0" w:rsidRDefault="00147923" w:rsidP="00147923">
      <w:pPr>
        <w:widowControl/>
        <w:tabs>
          <w:tab w:val="left" w:pos="1134"/>
        </w:tabs>
        <w:autoSpaceDE/>
        <w:autoSpaceDN/>
        <w:adjustRightInd/>
        <w:ind w:firstLine="709"/>
        <w:jc w:val="center"/>
        <w:rPr>
          <w:rFonts w:eastAsiaTheme="minorHAnsi"/>
          <w:sz w:val="24"/>
          <w:szCs w:val="28"/>
          <w:lang w:eastAsia="en-US"/>
        </w:rPr>
      </w:pPr>
    </w:p>
    <w:p w:rsidR="00147923" w:rsidRPr="005B4159" w:rsidRDefault="00147923" w:rsidP="00147923">
      <w:pPr>
        <w:widowControl/>
        <w:tabs>
          <w:tab w:val="left" w:pos="1134"/>
        </w:tabs>
        <w:ind w:firstLine="709"/>
        <w:jc w:val="both"/>
        <w:rPr>
          <w:rFonts w:eastAsiaTheme="minorHAnsi"/>
          <w:i/>
          <w:sz w:val="28"/>
          <w:szCs w:val="28"/>
          <w:lang w:val="en-US" w:eastAsia="en-US"/>
        </w:rPr>
      </w:pPr>
      <m:oMathPara>
        <m:oMath>
          <m:r>
            <m:rPr>
              <m:nor/>
            </m:rPr>
            <w:rPr>
              <w:rFonts w:eastAsiaTheme="minorHAnsi"/>
              <w:sz w:val="28"/>
              <w:szCs w:val="28"/>
              <w:lang w:eastAsia="en-US"/>
            </w:rPr>
            <m:t>А</m:t>
          </m:r>
          <m:r>
            <m:rPr>
              <m:nor/>
            </m:rPr>
            <w:rPr>
              <w:rFonts w:eastAsiaTheme="minorHAnsi"/>
              <w:sz w:val="28"/>
              <w:szCs w:val="28"/>
              <w:lang w:val="en-US" w:eastAsia="en-US"/>
            </w:rPr>
            <m:t xml:space="preserve"> = </m:t>
          </m:r>
          <m:d>
            <m:dPr>
              <m:ctrlPr>
                <w:rPr>
                  <w:rFonts w:ascii="Cambria Math" w:eastAsiaTheme="minorHAnsi" w:hAnsi="Cambria Math"/>
                  <w:sz w:val="28"/>
                  <w:szCs w:val="28"/>
                  <w:lang w:eastAsia="en-US"/>
                </w:rPr>
              </m:ctrlPr>
            </m:dPr>
            <m:e>
              <m:nary>
                <m:naryPr>
                  <m:chr m:val="∑"/>
                  <m:limLoc m:val="undOvr"/>
                  <m:ctrlPr>
                    <w:rPr>
                      <w:rFonts w:ascii="Cambria Math" w:eastAsiaTheme="minorHAnsi" w:hAnsi="Cambria Math"/>
                      <w:sz w:val="28"/>
                      <w:szCs w:val="28"/>
                      <w:lang w:eastAsia="en-US"/>
                    </w:rPr>
                  </m:ctrlPr>
                </m:naryPr>
                <m:sub>
                  <m:r>
                    <m:rPr>
                      <m:nor/>
                    </m:rPr>
                    <w:rPr>
                      <w:rFonts w:eastAsiaTheme="minorHAnsi"/>
                      <w:sz w:val="28"/>
                      <w:szCs w:val="28"/>
                      <w:lang w:val="en-US" w:eastAsia="en-US"/>
                    </w:rPr>
                    <m:t>i=1</m:t>
                  </m:r>
                </m:sub>
                <m:sup>
                  <m:r>
                    <m:rPr>
                      <m:nor/>
                    </m:rPr>
                    <w:rPr>
                      <w:rFonts w:ascii="Cambria Math" w:eastAsiaTheme="minorHAnsi"/>
                      <w:sz w:val="28"/>
                      <w:szCs w:val="28"/>
                      <w:lang w:eastAsia="en-US"/>
                    </w:rPr>
                    <m:t>2</m:t>
                  </m:r>
                </m:sup>
                <m:e>
                  <m:d>
                    <m:dPr>
                      <m:ctrlPr>
                        <w:rPr>
                          <w:rFonts w:ascii="Cambria Math" w:eastAsiaTheme="minorHAnsi" w:hAnsi="Cambria Math"/>
                          <w:sz w:val="28"/>
                          <w:szCs w:val="28"/>
                          <w:lang w:eastAsia="en-US"/>
                        </w:rPr>
                      </m:ctrlPr>
                    </m:dPr>
                    <m:e>
                      <m:r>
                        <m:rPr>
                          <m:nor/>
                        </m:rPr>
                        <w:rPr>
                          <w:rFonts w:eastAsiaTheme="minorHAnsi"/>
                          <w:sz w:val="28"/>
                          <w:szCs w:val="28"/>
                          <w:lang w:val="en-US" w:eastAsia="en-US"/>
                        </w:rPr>
                        <m:t>1</m:t>
                      </m:r>
                      <m:r>
                        <m:rPr>
                          <m:nor/>
                        </m:rPr>
                        <w:rPr>
                          <w:rFonts w:ascii="Cambria Math" w:eastAsiaTheme="minorHAnsi"/>
                          <w:sz w:val="28"/>
                          <w:szCs w:val="28"/>
                          <w:lang w:val="en-US" w:eastAsia="en-US"/>
                        </w:rPr>
                        <m:t xml:space="preserve"> </m:t>
                      </m:r>
                      <m:r>
                        <m:rPr>
                          <m:nor/>
                        </m:rPr>
                        <w:rPr>
                          <w:rFonts w:ascii="Cambria Math" w:eastAsiaTheme="minorHAnsi"/>
                          <w:sz w:val="28"/>
                          <w:szCs w:val="28"/>
                          <w:lang w:val="en-US" w:eastAsia="en-US"/>
                        </w:rPr>
                        <m:t>–</m:t>
                      </m:r>
                      <m:r>
                        <m:rPr>
                          <m:nor/>
                        </m:rPr>
                        <w:rPr>
                          <w:rFonts w:ascii="Cambria Math" w:eastAsiaTheme="minorHAnsi"/>
                          <w:sz w:val="28"/>
                          <w:szCs w:val="28"/>
                          <w:lang w:val="en-US" w:eastAsia="en-US"/>
                        </w:rPr>
                        <m:t xml:space="preserve"> </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w:proofErr w:type="spellStart"/>
                              <m:r>
                                <m:rPr>
                                  <m:nor/>
                                </m:rPr>
                                <w:rPr>
                                  <w:rFonts w:eastAsiaTheme="minorHAnsi"/>
                                  <w:sz w:val="28"/>
                                  <w:szCs w:val="28"/>
                                  <w:lang w:val="en-US" w:eastAsia="en-US"/>
                                </w:rPr>
                                <m:t>i</m:t>
                              </m:r>
                              <w:proofErr w:type="spellEnd"/>
                            </m:sub>
                          </m:sSub>
                        </m:num>
                        <m:den>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den>
                      </m:f>
                    </m:e>
                  </m:d>
                </m:e>
              </m:nary>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X</m:t>
              </m:r>
            </m:e>
          </m:d>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V,</m:t>
          </m:r>
        </m:oMath>
      </m:oMathPara>
    </w:p>
    <w:p w:rsidR="00CB63F5" w:rsidRPr="00996D93" w:rsidRDefault="00CB63F5" w:rsidP="00CB63F5">
      <w:pPr>
        <w:pStyle w:val="ConsPlusNormal"/>
        <w:ind w:firstLine="540"/>
        <w:jc w:val="both"/>
        <w:rPr>
          <w:rFonts w:ascii="Times New Roman" w:hAnsi="Times New Roman" w:cs="Times New Roman"/>
          <w:sz w:val="28"/>
          <w:szCs w:val="28"/>
          <w:lang w:val="en-US"/>
        </w:rPr>
      </w:pPr>
      <w:r w:rsidRPr="00CB63F5">
        <w:rPr>
          <w:rFonts w:ascii="Times New Roman" w:hAnsi="Times New Roman" w:cs="Times New Roman"/>
          <w:sz w:val="28"/>
          <w:szCs w:val="28"/>
        </w:rPr>
        <w:t>где</w:t>
      </w:r>
      <w:r w:rsidRPr="00996D93">
        <w:rPr>
          <w:rFonts w:ascii="Times New Roman" w:hAnsi="Times New Roman" w:cs="Times New Roman"/>
          <w:sz w:val="28"/>
          <w:szCs w:val="28"/>
          <w:lang w:val="en-US"/>
        </w:rPr>
        <w:t>:</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i - количество результатов предоставления субсидии;</w:t>
      </w:r>
    </w:p>
    <w:p w:rsidR="00CB63F5" w:rsidRPr="00CB63F5" w:rsidRDefault="00CB63F5" w:rsidP="00CB63F5">
      <w:pPr>
        <w:pStyle w:val="ConsPlusNormal"/>
        <w:ind w:firstLine="540"/>
        <w:jc w:val="both"/>
        <w:rPr>
          <w:rFonts w:ascii="Times New Roman" w:hAnsi="Times New Roman" w:cs="Times New Roman"/>
          <w:sz w:val="28"/>
          <w:szCs w:val="28"/>
        </w:rPr>
      </w:pPr>
      <w:proofErr w:type="spellStart"/>
      <w:r w:rsidRPr="00CB63F5">
        <w:rPr>
          <w:rFonts w:ascii="Times New Roman" w:hAnsi="Times New Roman" w:cs="Times New Roman"/>
          <w:sz w:val="28"/>
          <w:szCs w:val="28"/>
        </w:rPr>
        <w:t>d</w:t>
      </w:r>
      <w:r w:rsidRPr="00CB63F5">
        <w:rPr>
          <w:rFonts w:ascii="Times New Roman" w:hAnsi="Times New Roman" w:cs="Times New Roman"/>
          <w:sz w:val="28"/>
          <w:szCs w:val="28"/>
          <w:vertAlign w:val="subscript"/>
        </w:rPr>
        <w:t>i</w:t>
      </w:r>
      <w:proofErr w:type="spellEnd"/>
      <w:r w:rsidRPr="00CB63F5">
        <w:rPr>
          <w:rFonts w:ascii="Times New Roman" w:hAnsi="Times New Roman" w:cs="Times New Roman"/>
          <w:sz w:val="28"/>
          <w:szCs w:val="28"/>
        </w:rPr>
        <w:t xml:space="preserve"> - достигнутое значение i-</w:t>
      </w:r>
      <w:proofErr w:type="spellStart"/>
      <w:r w:rsidRPr="00CB63F5">
        <w:rPr>
          <w:rFonts w:ascii="Times New Roman" w:hAnsi="Times New Roman" w:cs="Times New Roman"/>
          <w:sz w:val="28"/>
          <w:szCs w:val="28"/>
        </w:rPr>
        <w:t>го</w:t>
      </w:r>
      <w:proofErr w:type="spellEnd"/>
      <w:r w:rsidRPr="00CB63F5">
        <w:rPr>
          <w:rFonts w:ascii="Times New Roman" w:hAnsi="Times New Roman" w:cs="Times New Roman"/>
          <w:sz w:val="28"/>
          <w:szCs w:val="28"/>
        </w:rPr>
        <w:t xml:space="preserve"> результата предоставления субсидии;</w:t>
      </w:r>
    </w:p>
    <w:p w:rsidR="00CB63F5" w:rsidRPr="00CB63F5" w:rsidRDefault="00CB63F5" w:rsidP="00CB63F5">
      <w:pPr>
        <w:pStyle w:val="ConsPlusNormal"/>
        <w:ind w:firstLine="540"/>
        <w:jc w:val="both"/>
        <w:rPr>
          <w:rFonts w:ascii="Times New Roman" w:hAnsi="Times New Roman" w:cs="Times New Roman"/>
          <w:sz w:val="28"/>
          <w:szCs w:val="28"/>
        </w:rPr>
      </w:pPr>
      <w:proofErr w:type="spellStart"/>
      <w:r w:rsidRPr="00CB63F5">
        <w:rPr>
          <w:rFonts w:ascii="Times New Roman" w:hAnsi="Times New Roman" w:cs="Times New Roman"/>
          <w:sz w:val="28"/>
          <w:szCs w:val="28"/>
        </w:rPr>
        <w:t>D</w:t>
      </w:r>
      <w:r w:rsidRPr="00CB63F5">
        <w:rPr>
          <w:rFonts w:ascii="Times New Roman" w:hAnsi="Times New Roman" w:cs="Times New Roman"/>
          <w:sz w:val="28"/>
          <w:szCs w:val="28"/>
          <w:vertAlign w:val="subscript"/>
        </w:rPr>
        <w:t>i</w:t>
      </w:r>
      <w:proofErr w:type="spellEnd"/>
      <w:r w:rsidRPr="00CB63F5">
        <w:rPr>
          <w:rFonts w:ascii="Times New Roman" w:hAnsi="Times New Roman" w:cs="Times New Roman"/>
          <w:sz w:val="28"/>
          <w:szCs w:val="28"/>
        </w:rPr>
        <w:t xml:space="preserve"> - плановое значение i-</w:t>
      </w:r>
      <w:proofErr w:type="spellStart"/>
      <w:r w:rsidRPr="00CB63F5">
        <w:rPr>
          <w:rFonts w:ascii="Times New Roman" w:hAnsi="Times New Roman" w:cs="Times New Roman"/>
          <w:sz w:val="28"/>
          <w:szCs w:val="28"/>
        </w:rPr>
        <w:t>го</w:t>
      </w:r>
      <w:proofErr w:type="spellEnd"/>
      <w:r w:rsidRPr="00CB63F5">
        <w:rPr>
          <w:rFonts w:ascii="Times New Roman" w:hAnsi="Times New Roman" w:cs="Times New Roman"/>
          <w:sz w:val="28"/>
          <w:szCs w:val="28"/>
        </w:rPr>
        <w:t xml:space="preserve"> результата предоставления субсидии;</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X - корректирующий коэффициент, равный одной трехсотой ключевой ставки Центрального банка Российской Федерации по состоянию на последний день отчетного периода;</w:t>
      </w:r>
    </w:p>
    <w:p w:rsidR="00CB63F5" w:rsidRPr="00CB63F5" w:rsidRDefault="00CB63F5" w:rsidP="00CB63F5">
      <w:pPr>
        <w:pStyle w:val="ConsPlusNormal"/>
        <w:ind w:firstLine="540"/>
        <w:jc w:val="both"/>
        <w:rPr>
          <w:rFonts w:ascii="Times New Roman" w:hAnsi="Times New Roman" w:cs="Times New Roman"/>
          <w:sz w:val="28"/>
          <w:szCs w:val="28"/>
        </w:rPr>
      </w:pPr>
      <w:r w:rsidRPr="00CB63F5">
        <w:rPr>
          <w:rFonts w:ascii="Times New Roman" w:hAnsi="Times New Roman" w:cs="Times New Roman"/>
          <w:sz w:val="28"/>
          <w:szCs w:val="28"/>
        </w:rPr>
        <w:t xml:space="preserve">V - размер средств субсидии, полученный </w:t>
      </w:r>
      <w:r w:rsidR="009B64C9">
        <w:rPr>
          <w:rFonts w:ascii="Times New Roman" w:hAnsi="Times New Roman" w:cs="Times New Roman"/>
          <w:sz w:val="28"/>
          <w:szCs w:val="28"/>
        </w:rPr>
        <w:t>Центром</w:t>
      </w:r>
      <w:r w:rsidRPr="00CB63F5">
        <w:rPr>
          <w:rFonts w:ascii="Times New Roman" w:hAnsi="Times New Roman" w:cs="Times New Roman"/>
          <w:sz w:val="28"/>
          <w:szCs w:val="28"/>
        </w:rPr>
        <w:t>.</w:t>
      </w:r>
    </w:p>
    <w:p w:rsidR="00CB63F5" w:rsidRPr="00B5409E" w:rsidRDefault="00CB63F5" w:rsidP="00CB63F5">
      <w:pPr>
        <w:pStyle w:val="ConsPlusNormal"/>
        <w:ind w:firstLine="540"/>
        <w:jc w:val="both"/>
        <w:rPr>
          <w:rFonts w:ascii="Times New Roman" w:hAnsi="Times New Roman" w:cs="Times New Roman"/>
          <w:sz w:val="28"/>
          <w:szCs w:val="28"/>
        </w:rPr>
      </w:pPr>
      <w:bookmarkStart w:id="10" w:name="P185"/>
      <w:bookmarkEnd w:id="10"/>
      <w:r w:rsidRPr="00CB63F5">
        <w:rPr>
          <w:rFonts w:ascii="Times New Roman" w:hAnsi="Times New Roman" w:cs="Times New Roman"/>
          <w:sz w:val="28"/>
          <w:szCs w:val="28"/>
        </w:rPr>
        <w:t xml:space="preserve">2.14. Остатки субсидии, не использованные в отчетном финансовом году, подлежат возврату (при получении субсидии на финансовое обеспечение затрат) в доход бюджета Республики Татарстан не позднее 1 февраля года, следующего за отчетным, за исключением </w:t>
      </w:r>
      <w:r w:rsidRPr="00B5409E">
        <w:rPr>
          <w:rFonts w:ascii="Times New Roman" w:hAnsi="Times New Roman" w:cs="Times New Roman"/>
          <w:sz w:val="28"/>
          <w:szCs w:val="28"/>
        </w:rPr>
        <w:t>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w:t>
      </w:r>
    </w:p>
    <w:p w:rsidR="00CB63F5" w:rsidRPr="00B5409E" w:rsidRDefault="00CB63F5" w:rsidP="00CB63F5">
      <w:pPr>
        <w:pStyle w:val="ConsPlusNormal"/>
        <w:ind w:firstLine="540"/>
        <w:jc w:val="both"/>
        <w:rPr>
          <w:rFonts w:ascii="Times New Roman" w:hAnsi="Times New Roman" w:cs="Times New Roman"/>
          <w:sz w:val="28"/>
          <w:szCs w:val="28"/>
        </w:rPr>
      </w:pPr>
      <w:bookmarkStart w:id="11" w:name="P186"/>
      <w:bookmarkEnd w:id="11"/>
      <w:r w:rsidRPr="00B5409E">
        <w:rPr>
          <w:rFonts w:ascii="Times New Roman" w:hAnsi="Times New Roman" w:cs="Times New Roman"/>
          <w:sz w:val="28"/>
          <w:szCs w:val="28"/>
        </w:rPr>
        <w:t xml:space="preserve">В случае потребности направления средств, не использованных в отчетном финансовом году, на цели, указанные в </w:t>
      </w:r>
      <w:hyperlink w:anchor="P68" w:history="1">
        <w:r w:rsidRPr="00B5409E">
          <w:rPr>
            <w:rFonts w:ascii="Times New Roman" w:hAnsi="Times New Roman" w:cs="Times New Roman"/>
            <w:sz w:val="28"/>
            <w:szCs w:val="28"/>
          </w:rPr>
          <w:t>пункте 1.</w:t>
        </w:r>
        <w:r w:rsidR="008224EC" w:rsidRPr="00B5409E">
          <w:rPr>
            <w:rFonts w:ascii="Times New Roman" w:hAnsi="Times New Roman" w:cs="Times New Roman"/>
            <w:sz w:val="28"/>
            <w:szCs w:val="28"/>
          </w:rPr>
          <w:t>2</w:t>
        </w:r>
      </w:hyperlink>
      <w:r w:rsidRPr="00B5409E">
        <w:rPr>
          <w:rFonts w:ascii="Times New Roman" w:hAnsi="Times New Roman" w:cs="Times New Roman"/>
          <w:sz w:val="28"/>
          <w:szCs w:val="28"/>
        </w:rPr>
        <w:t xml:space="preserve"> настоящего Порядка, </w:t>
      </w:r>
      <w:r w:rsidR="008224EC" w:rsidRPr="00B5409E">
        <w:rPr>
          <w:rFonts w:ascii="Times New Roman" w:hAnsi="Times New Roman" w:cs="Times New Roman"/>
          <w:sz w:val="28"/>
          <w:szCs w:val="28"/>
        </w:rPr>
        <w:t xml:space="preserve">Центр </w:t>
      </w:r>
      <w:r w:rsidRPr="00B5409E">
        <w:rPr>
          <w:rFonts w:ascii="Times New Roman" w:hAnsi="Times New Roman" w:cs="Times New Roman"/>
          <w:sz w:val="28"/>
          <w:szCs w:val="28"/>
        </w:rPr>
        <w:t>представляет в Уполномоченный орган не позднее 15 января года, следующего за отчетным, информацию с обоснованием такой потребности.</w:t>
      </w:r>
    </w:p>
    <w:p w:rsidR="00CB63F5" w:rsidRPr="00B5409E"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lastRenderedPageBreak/>
        <w:t xml:space="preserve">Уполномоченный орган не позднее 10 календарных дней со дня получения от </w:t>
      </w:r>
      <w:r w:rsidR="008224EC" w:rsidRPr="00B5409E">
        <w:rPr>
          <w:rFonts w:ascii="Times New Roman" w:hAnsi="Times New Roman" w:cs="Times New Roman"/>
          <w:sz w:val="28"/>
          <w:szCs w:val="28"/>
        </w:rPr>
        <w:t>Центра</w:t>
      </w:r>
      <w:r w:rsidRPr="00B5409E">
        <w:rPr>
          <w:rFonts w:ascii="Times New Roman" w:hAnsi="Times New Roman" w:cs="Times New Roman"/>
          <w:sz w:val="28"/>
          <w:szCs w:val="28"/>
        </w:rPr>
        <w:t xml:space="preserve"> информации, указанной в </w:t>
      </w:r>
      <w:hyperlink w:anchor="P186" w:history="1">
        <w:r w:rsidRPr="00B5409E">
          <w:rPr>
            <w:rFonts w:ascii="Times New Roman" w:hAnsi="Times New Roman" w:cs="Times New Roman"/>
            <w:sz w:val="28"/>
            <w:szCs w:val="28"/>
          </w:rPr>
          <w:t>абзаце втором</w:t>
        </w:r>
      </w:hyperlink>
      <w:r w:rsidRPr="00B5409E">
        <w:rPr>
          <w:rFonts w:ascii="Times New Roman" w:hAnsi="Times New Roman" w:cs="Times New Roman"/>
          <w:sz w:val="28"/>
          <w:szCs w:val="28"/>
        </w:rPr>
        <w:t xml:space="preserve"> настоящего пункта,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потребности </w:t>
      </w:r>
      <w:r w:rsidR="009B64C9" w:rsidRPr="00B5409E">
        <w:rPr>
          <w:rFonts w:ascii="Times New Roman" w:hAnsi="Times New Roman" w:cs="Times New Roman"/>
          <w:sz w:val="28"/>
          <w:szCs w:val="28"/>
        </w:rPr>
        <w:t>Центр</w:t>
      </w:r>
      <w:r w:rsidRPr="00B5409E">
        <w:rPr>
          <w:rFonts w:ascii="Times New Roman" w:hAnsi="Times New Roman" w:cs="Times New Roman"/>
          <w:sz w:val="28"/>
          <w:szCs w:val="28"/>
        </w:rPr>
        <w:t>а в направлении в текущем финансовом году остатка субсидии, не использованного в отчетном финансовом году.</w:t>
      </w:r>
    </w:p>
    <w:p w:rsidR="00CB63F5" w:rsidRPr="00B5409E"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t xml:space="preserve">В случае принятия Уполномоченным органом решения о наличии потребности </w:t>
      </w:r>
      <w:r w:rsidR="009B64C9" w:rsidRPr="00B5409E">
        <w:rPr>
          <w:rFonts w:ascii="Times New Roman" w:hAnsi="Times New Roman" w:cs="Times New Roman"/>
          <w:sz w:val="28"/>
          <w:szCs w:val="28"/>
        </w:rPr>
        <w:t>Центр</w:t>
      </w:r>
      <w:r w:rsidRPr="00B5409E">
        <w:rPr>
          <w:rFonts w:ascii="Times New Roman" w:hAnsi="Times New Roman" w:cs="Times New Roman"/>
          <w:sz w:val="28"/>
          <w:szCs w:val="28"/>
        </w:rPr>
        <w:t xml:space="preserve">а в направлении в текущем финансовом году остатка субсидии, не использованного в отчетном финансовом году, между Уполномоченным органом и </w:t>
      </w:r>
      <w:r w:rsidR="008224EC" w:rsidRPr="00B5409E">
        <w:rPr>
          <w:rFonts w:ascii="Times New Roman" w:hAnsi="Times New Roman" w:cs="Times New Roman"/>
          <w:sz w:val="28"/>
          <w:szCs w:val="28"/>
        </w:rPr>
        <w:t>Центр</w:t>
      </w:r>
      <w:r w:rsidRPr="00B5409E">
        <w:rPr>
          <w:rFonts w:ascii="Times New Roman" w:hAnsi="Times New Roman" w:cs="Times New Roman"/>
          <w:sz w:val="28"/>
          <w:szCs w:val="28"/>
        </w:rPr>
        <w:t>ом заключается дополнительное соглашение в трехдневный срок, исчисляемый в календарных днях, со дня принятия такого решения.</w:t>
      </w:r>
    </w:p>
    <w:p w:rsidR="00CB63F5" w:rsidRPr="00B5409E"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t xml:space="preserve">2.15. При нарушении </w:t>
      </w:r>
      <w:r w:rsidR="008224EC" w:rsidRPr="00B5409E">
        <w:rPr>
          <w:rFonts w:ascii="Times New Roman" w:hAnsi="Times New Roman" w:cs="Times New Roman"/>
          <w:sz w:val="28"/>
          <w:szCs w:val="28"/>
        </w:rPr>
        <w:t>Центро</w:t>
      </w:r>
      <w:r w:rsidRPr="00B5409E">
        <w:rPr>
          <w:rFonts w:ascii="Times New Roman" w:hAnsi="Times New Roman" w:cs="Times New Roman"/>
          <w:sz w:val="28"/>
          <w:szCs w:val="28"/>
        </w:rPr>
        <w:t xml:space="preserve">м сроков возврата субсидии, указанных в </w:t>
      </w:r>
      <w:hyperlink w:anchor="P168" w:history="1">
        <w:r w:rsidRPr="00B5409E">
          <w:rPr>
            <w:rFonts w:ascii="Times New Roman" w:hAnsi="Times New Roman" w:cs="Times New Roman"/>
            <w:sz w:val="28"/>
            <w:szCs w:val="28"/>
          </w:rPr>
          <w:t>пунктах 2.13</w:t>
        </w:r>
      </w:hyperlink>
      <w:r w:rsidRPr="00B5409E">
        <w:rPr>
          <w:rFonts w:ascii="Times New Roman" w:hAnsi="Times New Roman" w:cs="Times New Roman"/>
          <w:sz w:val="28"/>
          <w:szCs w:val="28"/>
        </w:rPr>
        <w:t xml:space="preserve"> и </w:t>
      </w:r>
      <w:hyperlink w:anchor="P185" w:history="1">
        <w:r w:rsidRPr="00B5409E">
          <w:rPr>
            <w:rFonts w:ascii="Times New Roman" w:hAnsi="Times New Roman" w:cs="Times New Roman"/>
            <w:sz w:val="28"/>
            <w:szCs w:val="28"/>
          </w:rPr>
          <w:t>2.14</w:t>
        </w:r>
      </w:hyperlink>
      <w:r w:rsidRPr="00B5409E">
        <w:rPr>
          <w:rFonts w:ascii="Times New Roman" w:hAnsi="Times New Roman" w:cs="Times New Roman"/>
          <w:sz w:val="28"/>
          <w:szCs w:val="28"/>
        </w:rPr>
        <w:t xml:space="preserve">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rsidR="00CB63F5" w:rsidRPr="00CB63F5" w:rsidRDefault="00CB63F5" w:rsidP="00CB63F5">
      <w:pPr>
        <w:pStyle w:val="ConsPlusNormal"/>
        <w:ind w:firstLine="540"/>
        <w:jc w:val="both"/>
        <w:rPr>
          <w:rFonts w:ascii="Times New Roman" w:hAnsi="Times New Roman" w:cs="Times New Roman"/>
          <w:sz w:val="28"/>
          <w:szCs w:val="28"/>
        </w:rPr>
      </w:pPr>
      <w:r w:rsidRPr="00B5409E">
        <w:rPr>
          <w:rFonts w:ascii="Times New Roman" w:hAnsi="Times New Roman" w:cs="Times New Roman"/>
          <w:sz w:val="28"/>
          <w:szCs w:val="28"/>
        </w:rPr>
        <w:t xml:space="preserve">2.16. Контроль за целевым и эффективным использованием субсидии осуществляется Уполномоченным органом в соответствии с законодательством </w:t>
      </w:r>
      <w:r w:rsidRPr="00CB63F5">
        <w:rPr>
          <w:rFonts w:ascii="Times New Roman" w:hAnsi="Times New Roman" w:cs="Times New Roman"/>
          <w:sz w:val="28"/>
          <w:szCs w:val="28"/>
        </w:rPr>
        <w:t>Российской Федерации.</w:t>
      </w: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jc w:val="both"/>
        <w:rPr>
          <w:rFonts w:ascii="Times New Roman" w:hAnsi="Times New Roman" w:cs="Times New Roman"/>
          <w:sz w:val="28"/>
          <w:szCs w:val="28"/>
        </w:rPr>
      </w:pPr>
    </w:p>
    <w:p w:rsidR="00CB63F5" w:rsidRPr="00CB63F5" w:rsidRDefault="00CB63F5" w:rsidP="00CB63F5">
      <w:pPr>
        <w:pStyle w:val="ConsPlusNormal"/>
        <w:pBdr>
          <w:top w:val="single" w:sz="6" w:space="0" w:color="auto"/>
        </w:pBdr>
        <w:jc w:val="both"/>
        <w:rPr>
          <w:rFonts w:ascii="Times New Roman" w:hAnsi="Times New Roman" w:cs="Times New Roman"/>
          <w:sz w:val="28"/>
          <w:szCs w:val="28"/>
        </w:rPr>
      </w:pPr>
    </w:p>
    <w:p w:rsidR="00741108" w:rsidRPr="00CB63F5" w:rsidRDefault="00741108" w:rsidP="00CB63F5">
      <w:pPr>
        <w:rPr>
          <w:sz w:val="28"/>
          <w:szCs w:val="28"/>
        </w:rPr>
      </w:pPr>
    </w:p>
    <w:sectPr w:rsidR="00741108" w:rsidRPr="00CB63F5" w:rsidSect="00B5409E">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E9" w:rsidRDefault="008D14E9" w:rsidP="008D14E9">
      <w:r>
        <w:separator/>
      </w:r>
    </w:p>
  </w:endnote>
  <w:endnote w:type="continuationSeparator" w:id="0">
    <w:p w:rsidR="008D14E9" w:rsidRDefault="008D14E9" w:rsidP="008D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E9" w:rsidRDefault="008D14E9" w:rsidP="008D14E9">
      <w:r>
        <w:separator/>
      </w:r>
    </w:p>
  </w:footnote>
  <w:footnote w:type="continuationSeparator" w:id="0">
    <w:p w:rsidR="008D14E9" w:rsidRDefault="008D14E9" w:rsidP="008D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21994"/>
      <w:docPartObj>
        <w:docPartGallery w:val="Page Numbers (Top of Page)"/>
        <w:docPartUnique/>
      </w:docPartObj>
    </w:sdtPr>
    <w:sdtEndPr/>
    <w:sdtContent>
      <w:p w:rsidR="008D14E9" w:rsidRDefault="008D14E9">
        <w:pPr>
          <w:pStyle w:val="a5"/>
          <w:jc w:val="center"/>
        </w:pPr>
        <w:r>
          <w:fldChar w:fldCharType="begin"/>
        </w:r>
        <w:r>
          <w:instrText>PAGE   \* MERGEFORMAT</w:instrText>
        </w:r>
        <w:r>
          <w:fldChar w:fldCharType="separate"/>
        </w:r>
        <w:r w:rsidR="004D32AA">
          <w:rPr>
            <w:noProof/>
          </w:rPr>
          <w:t>2</w:t>
        </w:r>
        <w:r>
          <w:fldChar w:fldCharType="end"/>
        </w:r>
      </w:p>
    </w:sdtContent>
  </w:sdt>
  <w:p w:rsidR="008D14E9" w:rsidRDefault="008D14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57D4"/>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4A590C95"/>
    <w:multiLevelType w:val="multilevel"/>
    <w:tmpl w:val="D25A4A92"/>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77670F0C"/>
    <w:multiLevelType w:val="hybridMultilevel"/>
    <w:tmpl w:val="9D4253A4"/>
    <w:lvl w:ilvl="0" w:tplc="0F9075A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CDB1E55"/>
    <w:multiLevelType w:val="hybridMultilevel"/>
    <w:tmpl w:val="D414A868"/>
    <w:lvl w:ilvl="0" w:tplc="19449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F5"/>
    <w:rsid w:val="000C4591"/>
    <w:rsid w:val="000E4DB9"/>
    <w:rsid w:val="00147923"/>
    <w:rsid w:val="00174A79"/>
    <w:rsid w:val="002436B6"/>
    <w:rsid w:val="002447FE"/>
    <w:rsid w:val="00280730"/>
    <w:rsid w:val="003006A6"/>
    <w:rsid w:val="00303D44"/>
    <w:rsid w:val="003261ED"/>
    <w:rsid w:val="00376C19"/>
    <w:rsid w:val="00397E8C"/>
    <w:rsid w:val="003B2720"/>
    <w:rsid w:val="003C36DD"/>
    <w:rsid w:val="003C42C1"/>
    <w:rsid w:val="0043042B"/>
    <w:rsid w:val="004C03B6"/>
    <w:rsid w:val="004D32AA"/>
    <w:rsid w:val="00522B33"/>
    <w:rsid w:val="005306C6"/>
    <w:rsid w:val="006158AD"/>
    <w:rsid w:val="006511F4"/>
    <w:rsid w:val="0067165C"/>
    <w:rsid w:val="00686279"/>
    <w:rsid w:val="006E5731"/>
    <w:rsid w:val="006F6EC2"/>
    <w:rsid w:val="00741108"/>
    <w:rsid w:val="0078295C"/>
    <w:rsid w:val="007A3C0C"/>
    <w:rsid w:val="007C38AE"/>
    <w:rsid w:val="00803154"/>
    <w:rsid w:val="008224EC"/>
    <w:rsid w:val="008D14E9"/>
    <w:rsid w:val="008E17B1"/>
    <w:rsid w:val="00931C49"/>
    <w:rsid w:val="0096042D"/>
    <w:rsid w:val="00996D93"/>
    <w:rsid w:val="009B64C9"/>
    <w:rsid w:val="009C44E6"/>
    <w:rsid w:val="00A01B76"/>
    <w:rsid w:val="00A02FEB"/>
    <w:rsid w:val="00A5631E"/>
    <w:rsid w:val="00AC06FB"/>
    <w:rsid w:val="00AC381E"/>
    <w:rsid w:val="00AF32D8"/>
    <w:rsid w:val="00B5409E"/>
    <w:rsid w:val="00B64230"/>
    <w:rsid w:val="00B758EC"/>
    <w:rsid w:val="00BB4E33"/>
    <w:rsid w:val="00BF1054"/>
    <w:rsid w:val="00C46D52"/>
    <w:rsid w:val="00C70A66"/>
    <w:rsid w:val="00C74837"/>
    <w:rsid w:val="00CB1B5E"/>
    <w:rsid w:val="00CB63F5"/>
    <w:rsid w:val="00D30467"/>
    <w:rsid w:val="00D3764E"/>
    <w:rsid w:val="00D64F45"/>
    <w:rsid w:val="00D70801"/>
    <w:rsid w:val="00DC5702"/>
    <w:rsid w:val="00DF31EB"/>
    <w:rsid w:val="00E21174"/>
    <w:rsid w:val="00E40587"/>
    <w:rsid w:val="00E92D25"/>
    <w:rsid w:val="00EA0E34"/>
    <w:rsid w:val="00EA15C3"/>
    <w:rsid w:val="00F0636E"/>
    <w:rsid w:val="00F2165F"/>
    <w:rsid w:val="00F67120"/>
    <w:rsid w:val="00F73067"/>
    <w:rsid w:val="00F84BFE"/>
    <w:rsid w:val="00F9556E"/>
    <w:rsid w:val="00FE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9035"/>
  <w15:chartTrackingRefBased/>
  <w15:docId w15:val="{E248047F-75F2-4893-BD1A-B2965C34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6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63F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ПАРАГРАФ"/>
    <w:basedOn w:val="a"/>
    <w:link w:val="a4"/>
    <w:uiPriority w:val="99"/>
    <w:qFormat/>
    <w:rsid w:val="00522B33"/>
    <w:pPr>
      <w:widowControl/>
      <w:autoSpaceDE/>
      <w:autoSpaceDN/>
      <w:adjustRightInd/>
      <w:ind w:left="720"/>
      <w:contextualSpacing/>
    </w:pPr>
    <w:rPr>
      <w:sz w:val="28"/>
      <w:szCs w:val="28"/>
    </w:rPr>
  </w:style>
  <w:style w:type="character" w:customStyle="1" w:styleId="a4">
    <w:name w:val="Абзац списка Знак"/>
    <w:aliases w:val="ПАРАГРАФ Знак"/>
    <w:link w:val="a3"/>
    <w:uiPriority w:val="99"/>
    <w:rsid w:val="00522B33"/>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8D14E9"/>
    <w:pPr>
      <w:tabs>
        <w:tab w:val="center" w:pos="4677"/>
        <w:tab w:val="right" w:pos="9355"/>
      </w:tabs>
    </w:pPr>
  </w:style>
  <w:style w:type="character" w:customStyle="1" w:styleId="a6">
    <w:name w:val="Верхний колонтитул Знак"/>
    <w:basedOn w:val="a0"/>
    <w:link w:val="a5"/>
    <w:uiPriority w:val="99"/>
    <w:rsid w:val="008D14E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D14E9"/>
    <w:pPr>
      <w:tabs>
        <w:tab w:val="center" w:pos="4677"/>
        <w:tab w:val="right" w:pos="9355"/>
      </w:tabs>
    </w:pPr>
  </w:style>
  <w:style w:type="character" w:customStyle="1" w:styleId="a8">
    <w:name w:val="Нижний колонтитул Знак"/>
    <w:basedOn w:val="a0"/>
    <w:link w:val="a7"/>
    <w:uiPriority w:val="99"/>
    <w:rsid w:val="008D14E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7B92E0DFDFBA79E55213B028F606DE55C1CAE2039AEF21913305CC92D2EFF1C5200CEA7A2FC8A07DF89BEEDF7FC0B025B8A4F6FF316F3FE4A062CAEWExBK" TargetMode="External"/><Relationship Id="rId3" Type="http://schemas.openxmlformats.org/officeDocument/2006/relationships/settings" Target="settings.xml"/><Relationship Id="rId7" Type="http://schemas.openxmlformats.org/officeDocument/2006/relationships/hyperlink" Target="consultantplus://offline/ref=B27E380C50594441083B5BB01BFC2FA8FD5BE1818C228582483B2E5F29D26E10297F7AC5C4951BEBBA9C19F7C0432EFFE8B41BD8A3213459A687E93216u5J" TargetMode="External"/><Relationship Id="rId12" Type="http://schemas.openxmlformats.org/officeDocument/2006/relationships/hyperlink" Target="consultantplus://offline/ref=8283302F9DDED132B8D6B35579F1F147F0A1ADB49C46573D1567DEB0897236D39ED7D444EB1F3DFE995BA59103DDE30A91E7521D52FCB5996A242772oBF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6C385063DE25A701E3705491AEB9460FF1983330CB4CE1546B084EA60CC4125A069647847BB582EAB64DBAEBM1R4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27E380C50594441083B5BB01BFC2FA8FD5BE1818C24888443342E5F29D26E10297F7AC5D69543E7BE9E05F1C45678AEAE1Eu0J" TargetMode="External"/><Relationship Id="rId4" Type="http://schemas.openxmlformats.org/officeDocument/2006/relationships/webSettings" Target="webSettings.xml"/><Relationship Id="rId9" Type="http://schemas.openxmlformats.org/officeDocument/2006/relationships/hyperlink" Target="consultantplus://offline/ref=B27E380C50594441083B45BD0D9072A3FD58BC888D2787D717692808768268457B3F249C87D508EBBF8419F0C714u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3348</Words>
  <Characters>19085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Гафурова Айслу Маратовна</dc:creator>
  <cp:keywords/>
  <dc:description/>
  <cp:lastModifiedBy>Гафурова Айслу Маратовна</cp:lastModifiedBy>
  <cp:revision>11</cp:revision>
  <dcterms:created xsi:type="dcterms:W3CDTF">2021-11-10T07:54:00Z</dcterms:created>
  <dcterms:modified xsi:type="dcterms:W3CDTF">2021-11-16T10:09:00Z</dcterms:modified>
</cp:coreProperties>
</file>