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15F" w:rsidRPr="001C715F" w:rsidRDefault="001C715F" w:rsidP="001C715F">
      <w:pPr>
        <w:pStyle w:val="Default"/>
        <w:jc w:val="center"/>
        <w:rPr>
          <w:sz w:val="28"/>
          <w:szCs w:val="28"/>
        </w:rPr>
      </w:pPr>
      <w:bookmarkStart w:id="0" w:name="_GoBack"/>
      <w:bookmarkEnd w:id="0"/>
      <w:r w:rsidRPr="001C715F">
        <w:rPr>
          <w:b/>
          <w:bCs/>
          <w:sz w:val="28"/>
          <w:szCs w:val="28"/>
        </w:rPr>
        <w:t>Заключение</w:t>
      </w:r>
    </w:p>
    <w:p w:rsidR="001C715F" w:rsidRDefault="001C715F" w:rsidP="00F314A9">
      <w:pPr>
        <w:pStyle w:val="Default"/>
        <w:jc w:val="center"/>
        <w:rPr>
          <w:b/>
          <w:bCs/>
          <w:sz w:val="28"/>
          <w:szCs w:val="28"/>
        </w:rPr>
      </w:pPr>
      <w:r w:rsidRPr="001C715F">
        <w:rPr>
          <w:b/>
          <w:bCs/>
          <w:sz w:val="28"/>
          <w:szCs w:val="28"/>
        </w:rPr>
        <w:t xml:space="preserve">об оценке </w:t>
      </w:r>
      <w:r w:rsidR="00455F7D">
        <w:rPr>
          <w:b/>
          <w:bCs/>
          <w:sz w:val="28"/>
          <w:szCs w:val="28"/>
        </w:rPr>
        <w:t>фактического</w:t>
      </w:r>
      <w:r w:rsidRPr="001C715F">
        <w:rPr>
          <w:b/>
          <w:bCs/>
          <w:sz w:val="28"/>
          <w:szCs w:val="28"/>
        </w:rPr>
        <w:t xml:space="preserve"> воздействия </w:t>
      </w:r>
      <w:r w:rsidR="00E716D2" w:rsidRPr="00E716D2">
        <w:rPr>
          <w:b/>
          <w:bCs/>
          <w:sz w:val="28"/>
          <w:szCs w:val="28"/>
        </w:rPr>
        <w:t>постановления Кабинета Министров Республики Татарстан от 20.11.2015 № 884 «О внесении изменений в Порядок оформления, переоформления, государственной регистрации и выдачи лицензий на пользование участками недр местного значения в Республике Татарстан, утвержденный постановлением Кабинета Министров Республики Татарстан от 12.10.2009 № 715 «Об утверждении Порядка оформления, переоформления, государственной регистрации и выдачи лицензий на пользование участками недр местного значения в Республике Татарстан»</w:t>
      </w:r>
    </w:p>
    <w:p w:rsidR="001A04DF" w:rsidRPr="001A04DF" w:rsidRDefault="001A04DF" w:rsidP="00F314A9">
      <w:pPr>
        <w:pStyle w:val="Default"/>
        <w:jc w:val="center"/>
        <w:rPr>
          <w:sz w:val="16"/>
          <w:szCs w:val="16"/>
        </w:rPr>
      </w:pPr>
    </w:p>
    <w:p w:rsidR="001C715F" w:rsidRPr="00F314A9" w:rsidRDefault="001C715F" w:rsidP="006B04F1">
      <w:pPr>
        <w:pStyle w:val="Default"/>
        <w:ind w:firstLine="709"/>
        <w:jc w:val="both"/>
        <w:rPr>
          <w:sz w:val="28"/>
          <w:szCs w:val="28"/>
        </w:rPr>
      </w:pPr>
      <w:r w:rsidRPr="001C715F">
        <w:rPr>
          <w:sz w:val="28"/>
          <w:szCs w:val="28"/>
        </w:rPr>
        <w:t>Министерство</w:t>
      </w:r>
      <w:r w:rsidR="001A04DF">
        <w:rPr>
          <w:sz w:val="28"/>
          <w:szCs w:val="28"/>
        </w:rPr>
        <w:t>м</w:t>
      </w:r>
      <w:r w:rsidRPr="001C715F">
        <w:rPr>
          <w:sz w:val="28"/>
          <w:szCs w:val="28"/>
        </w:rPr>
        <w:t xml:space="preserve"> экономики Республики Татарстан в соответствии с Законом Республики Татарстан от 7 марта 2014 года № 14-ЗРТ «О порядке проведения оценки регулирующего воздействия проектов нормативных правовых актов Республики Татарстан и экспертизы нормативных правовых актов Республики Татарстан» и Порядком </w:t>
      </w:r>
      <w:r w:rsidR="005A0383">
        <w:rPr>
          <w:sz w:val="28"/>
          <w:szCs w:val="28"/>
        </w:rPr>
        <w:t xml:space="preserve">проведения </w:t>
      </w:r>
      <w:r w:rsidRPr="001C715F">
        <w:rPr>
          <w:sz w:val="28"/>
          <w:szCs w:val="28"/>
        </w:rPr>
        <w:t xml:space="preserve">оценки регулирующего воздействия </w:t>
      </w:r>
      <w:r w:rsidR="005A0383">
        <w:rPr>
          <w:sz w:val="28"/>
          <w:szCs w:val="28"/>
        </w:rPr>
        <w:t>проектов</w:t>
      </w:r>
      <w:r w:rsidRPr="001C715F">
        <w:rPr>
          <w:sz w:val="28"/>
          <w:szCs w:val="28"/>
        </w:rPr>
        <w:t xml:space="preserve"> нормативных правовых актов и </w:t>
      </w:r>
      <w:r w:rsidR="005A0383">
        <w:rPr>
          <w:sz w:val="28"/>
          <w:szCs w:val="28"/>
        </w:rPr>
        <w:t>экспертизы</w:t>
      </w:r>
      <w:r w:rsidRPr="001C715F">
        <w:rPr>
          <w:sz w:val="28"/>
          <w:szCs w:val="28"/>
        </w:rPr>
        <w:t xml:space="preserve"> нормативных правовых актов Республик</w:t>
      </w:r>
      <w:r w:rsidR="005A0383">
        <w:rPr>
          <w:sz w:val="28"/>
          <w:szCs w:val="28"/>
        </w:rPr>
        <w:t>и</w:t>
      </w:r>
      <w:r w:rsidRPr="001C715F">
        <w:rPr>
          <w:sz w:val="28"/>
          <w:szCs w:val="28"/>
        </w:rPr>
        <w:t xml:space="preserve"> Татарстан, утверждённым постановлением Кабинета Министров Республики Татарстан от </w:t>
      </w:r>
      <w:r w:rsidR="005A0383">
        <w:rPr>
          <w:sz w:val="28"/>
          <w:szCs w:val="28"/>
        </w:rPr>
        <w:t>05</w:t>
      </w:r>
      <w:r w:rsidRPr="001C715F">
        <w:rPr>
          <w:sz w:val="28"/>
          <w:szCs w:val="28"/>
        </w:rPr>
        <w:t>.12.201</w:t>
      </w:r>
      <w:r w:rsidR="005A0383">
        <w:rPr>
          <w:sz w:val="28"/>
          <w:szCs w:val="28"/>
        </w:rPr>
        <w:t>4</w:t>
      </w:r>
      <w:r w:rsidRPr="001C715F">
        <w:rPr>
          <w:sz w:val="28"/>
          <w:szCs w:val="28"/>
        </w:rPr>
        <w:t xml:space="preserve"> № </w:t>
      </w:r>
      <w:r w:rsidR="005A0383">
        <w:rPr>
          <w:sz w:val="28"/>
          <w:szCs w:val="28"/>
        </w:rPr>
        <w:t>94</w:t>
      </w:r>
      <w:r w:rsidRPr="001C715F">
        <w:rPr>
          <w:sz w:val="28"/>
          <w:szCs w:val="28"/>
        </w:rPr>
        <w:t xml:space="preserve">8, </w:t>
      </w:r>
      <w:r w:rsidR="005A0383">
        <w:rPr>
          <w:sz w:val="28"/>
          <w:szCs w:val="28"/>
        </w:rPr>
        <w:t>прове</w:t>
      </w:r>
      <w:r w:rsidR="001A04DF">
        <w:rPr>
          <w:sz w:val="28"/>
          <w:szCs w:val="28"/>
        </w:rPr>
        <w:t>дена оценка</w:t>
      </w:r>
      <w:r w:rsidR="005A0383">
        <w:rPr>
          <w:sz w:val="28"/>
          <w:szCs w:val="28"/>
        </w:rPr>
        <w:t xml:space="preserve"> </w:t>
      </w:r>
      <w:r w:rsidR="00455F7D">
        <w:rPr>
          <w:sz w:val="28"/>
          <w:szCs w:val="28"/>
        </w:rPr>
        <w:t>фактического</w:t>
      </w:r>
      <w:r w:rsidR="005A0383">
        <w:rPr>
          <w:sz w:val="28"/>
          <w:szCs w:val="28"/>
        </w:rPr>
        <w:t xml:space="preserve"> воздействия</w:t>
      </w:r>
      <w:r w:rsidRPr="001C715F">
        <w:rPr>
          <w:sz w:val="28"/>
          <w:szCs w:val="28"/>
        </w:rPr>
        <w:t xml:space="preserve"> </w:t>
      </w:r>
      <w:r w:rsidR="00E716D2">
        <w:rPr>
          <w:sz w:val="28"/>
          <w:szCs w:val="28"/>
        </w:rPr>
        <w:t xml:space="preserve">постановления </w:t>
      </w:r>
      <w:r w:rsidR="00E716D2" w:rsidRPr="009C3C62">
        <w:rPr>
          <w:sz w:val="28"/>
          <w:szCs w:val="28"/>
        </w:rPr>
        <w:t>Кабинета Министров Республики Татарстан от 20.11.2015 № 884 «О внесении изменений в Порядок оформления, переоформления, государственной регистрации и выдачи лицензий на пользование участками недр местного значения в Республике Татарстан, утвержденный постановлением Кабинета Министров Республики Татарстан от 12.10.2009 № 715 «Об утверждении Порядка оформления, переоформления, государственной регистрации и выдачи лицензий на пользование участками недр местного значения в Республике Татарстан»</w:t>
      </w:r>
      <w:r w:rsidR="00E716D2" w:rsidRPr="00F314A9">
        <w:rPr>
          <w:sz w:val="28"/>
          <w:szCs w:val="28"/>
        </w:rPr>
        <w:t xml:space="preserve"> </w:t>
      </w:r>
      <w:r w:rsidRPr="00F314A9">
        <w:rPr>
          <w:sz w:val="28"/>
          <w:szCs w:val="28"/>
        </w:rPr>
        <w:t xml:space="preserve">(далее – </w:t>
      </w:r>
      <w:r w:rsidR="00E716D2">
        <w:rPr>
          <w:sz w:val="28"/>
          <w:szCs w:val="28"/>
        </w:rPr>
        <w:t>постановление</w:t>
      </w:r>
      <w:r w:rsidRPr="00F314A9">
        <w:rPr>
          <w:sz w:val="28"/>
          <w:szCs w:val="28"/>
        </w:rPr>
        <w:t xml:space="preserve">). </w:t>
      </w:r>
    </w:p>
    <w:p w:rsidR="005A0383" w:rsidRPr="006B04F1" w:rsidRDefault="005A0383" w:rsidP="006B04F1">
      <w:pPr>
        <w:pStyle w:val="Default"/>
        <w:ind w:firstLine="709"/>
        <w:jc w:val="both"/>
        <w:rPr>
          <w:sz w:val="28"/>
          <w:szCs w:val="28"/>
        </w:rPr>
      </w:pPr>
    </w:p>
    <w:p w:rsidR="005A0383" w:rsidRPr="006B04F1" w:rsidRDefault="005A0383" w:rsidP="006B04F1">
      <w:pPr>
        <w:pStyle w:val="Default"/>
        <w:ind w:firstLine="708"/>
        <w:jc w:val="both"/>
        <w:rPr>
          <w:sz w:val="28"/>
          <w:szCs w:val="28"/>
        </w:rPr>
      </w:pPr>
      <w:r w:rsidRPr="006B04F1">
        <w:rPr>
          <w:sz w:val="28"/>
          <w:szCs w:val="28"/>
        </w:rPr>
        <w:t xml:space="preserve">1. </w:t>
      </w:r>
      <w:r w:rsidR="00455F7D" w:rsidRPr="006B04F1">
        <w:rPr>
          <w:sz w:val="28"/>
          <w:szCs w:val="28"/>
        </w:rPr>
        <w:t>Описание регулировани</w:t>
      </w:r>
      <w:r w:rsidR="00E716D2" w:rsidRPr="006B04F1">
        <w:rPr>
          <w:sz w:val="28"/>
          <w:szCs w:val="28"/>
        </w:rPr>
        <w:t>я</w:t>
      </w:r>
      <w:r w:rsidR="00455F7D" w:rsidRPr="006B04F1">
        <w:rPr>
          <w:sz w:val="28"/>
          <w:szCs w:val="28"/>
        </w:rPr>
        <w:t>.</w:t>
      </w:r>
    </w:p>
    <w:p w:rsidR="005A0383" w:rsidRPr="006B04F1" w:rsidRDefault="005A0383" w:rsidP="006B04F1">
      <w:pPr>
        <w:pStyle w:val="Default"/>
        <w:ind w:firstLine="709"/>
        <w:jc w:val="both"/>
        <w:rPr>
          <w:sz w:val="28"/>
          <w:szCs w:val="28"/>
        </w:rPr>
      </w:pPr>
    </w:p>
    <w:p w:rsidR="00644D2A" w:rsidRPr="006B04F1" w:rsidRDefault="00644D2A" w:rsidP="00B471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04F1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Федеральным законом от 29 декабря 2014 года № 459-ФЗ «О внесении изменений в Закон Российской Федерации «О недрах» и отдельные законодательные акты Российской Федерации  внесены изменения в статьи 2.3, 6, 7.1, 10.1, 18, 19, 23, 23.2,29 Закона Российской Федерации от 21 февраля 1992 года № 2395-1 «О недрах», согласно которым к участкам недр местного значения относятся подземные воды, используемые для питьевого и хозяйственно - бытового водоснабжения или технологического обеспечения водой объектов промышленности либо сельскохозяйственного назначения. Объем добычи при этом должен составлять не более 500 </w:t>
      </w:r>
      <w:proofErr w:type="spellStart"/>
      <w:proofErr w:type="gramStart"/>
      <w:r w:rsidRPr="006B04F1">
        <w:rPr>
          <w:rFonts w:ascii="Times New Roman" w:hAnsi="Times New Roman" w:cs="Times New Roman"/>
          <w:color w:val="000000"/>
          <w:sz w:val="28"/>
          <w:szCs w:val="28"/>
        </w:rPr>
        <w:t>куб.м</w:t>
      </w:r>
      <w:proofErr w:type="spellEnd"/>
      <w:proofErr w:type="gramEnd"/>
      <w:r w:rsidRPr="006B04F1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Pr="006B04F1">
        <w:rPr>
          <w:rFonts w:ascii="Times New Roman" w:hAnsi="Times New Roman" w:cs="Times New Roman"/>
          <w:color w:val="000000"/>
          <w:sz w:val="28"/>
          <w:szCs w:val="28"/>
        </w:rPr>
        <w:lastRenderedPageBreak/>
        <w:t>сутки. Уточнен также перечень документов, предоставляемых претендентом на получение лицензии.</w:t>
      </w:r>
    </w:p>
    <w:p w:rsidR="00644D2A" w:rsidRPr="006B04F1" w:rsidRDefault="00644D2A" w:rsidP="006B04F1">
      <w:pPr>
        <w:pStyle w:val="Default"/>
        <w:ind w:firstLine="709"/>
        <w:jc w:val="both"/>
        <w:rPr>
          <w:sz w:val="28"/>
          <w:szCs w:val="28"/>
        </w:rPr>
      </w:pPr>
    </w:p>
    <w:p w:rsidR="00E716D2" w:rsidRPr="006B04F1" w:rsidRDefault="00E716D2" w:rsidP="006B04F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04F1">
        <w:rPr>
          <w:rFonts w:ascii="Times New Roman" w:hAnsi="Times New Roman" w:cs="Times New Roman"/>
          <w:color w:val="000000"/>
          <w:sz w:val="28"/>
          <w:szCs w:val="28"/>
        </w:rPr>
        <w:t xml:space="preserve">Принятый </w:t>
      </w:r>
      <w:r w:rsidR="00080EDC" w:rsidRPr="006B04F1">
        <w:rPr>
          <w:rFonts w:ascii="Times New Roman" w:hAnsi="Times New Roman" w:cs="Times New Roman"/>
          <w:color w:val="000000"/>
          <w:sz w:val="28"/>
          <w:szCs w:val="28"/>
        </w:rPr>
        <w:t>закон</w:t>
      </w:r>
      <w:r w:rsidRPr="006B04F1">
        <w:rPr>
          <w:rFonts w:ascii="Times New Roman" w:hAnsi="Times New Roman" w:cs="Times New Roman"/>
          <w:color w:val="000000"/>
          <w:sz w:val="28"/>
          <w:szCs w:val="28"/>
        </w:rPr>
        <w:t xml:space="preserve"> установил необходимость законодательного закрепления в </w:t>
      </w:r>
      <w:r w:rsidR="00080EDC" w:rsidRPr="006B04F1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6B04F1">
        <w:rPr>
          <w:rFonts w:ascii="Times New Roman" w:hAnsi="Times New Roman" w:cs="Times New Roman"/>
          <w:color w:val="000000"/>
          <w:sz w:val="28"/>
          <w:szCs w:val="28"/>
        </w:rPr>
        <w:t>остановлении Кабинета Министров Республики Татарстан от 04.11.2011 № 917 «Об утверждении Порядка пользования участками недр местного значения на территории Республики Татарстан» порядка предоставления права пользования участками недр местного значения для указанных целей.</w:t>
      </w:r>
    </w:p>
    <w:p w:rsidR="00E716D2" w:rsidRPr="006B04F1" w:rsidRDefault="00E716D2" w:rsidP="006B04F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04F1">
        <w:rPr>
          <w:rFonts w:ascii="Times New Roman" w:hAnsi="Times New Roman" w:cs="Times New Roman"/>
          <w:color w:val="000000"/>
          <w:sz w:val="28"/>
          <w:szCs w:val="28"/>
        </w:rPr>
        <w:t>Введение данной нормы позволило:</w:t>
      </w:r>
    </w:p>
    <w:p w:rsidR="00E716D2" w:rsidRPr="006B04F1" w:rsidRDefault="00E716D2" w:rsidP="006B04F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04F1">
        <w:rPr>
          <w:rFonts w:ascii="Times New Roman" w:hAnsi="Times New Roman" w:cs="Times New Roman"/>
          <w:color w:val="000000"/>
          <w:sz w:val="28"/>
          <w:szCs w:val="28"/>
        </w:rPr>
        <w:t xml:space="preserve">уточнить перечень документов для предоставления права пользования участками недр местного значения; </w:t>
      </w:r>
    </w:p>
    <w:p w:rsidR="00E716D2" w:rsidRPr="006B04F1" w:rsidRDefault="00E716D2" w:rsidP="006B04F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04F1">
        <w:rPr>
          <w:rFonts w:ascii="Times New Roman" w:hAnsi="Times New Roman" w:cs="Times New Roman"/>
          <w:color w:val="000000"/>
          <w:sz w:val="28"/>
          <w:szCs w:val="28"/>
        </w:rPr>
        <w:t>привести нормы НПА в соответствие с действующим законодательством Российской Федерации о недрах и Закона Республики Татарстан «О недрах»;</w:t>
      </w:r>
    </w:p>
    <w:p w:rsidR="00E716D2" w:rsidRPr="006B04F1" w:rsidRDefault="00E716D2" w:rsidP="006B04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04F1">
        <w:rPr>
          <w:rFonts w:ascii="Times New Roman" w:hAnsi="Times New Roman" w:cs="Times New Roman"/>
          <w:color w:val="000000"/>
          <w:sz w:val="28"/>
          <w:szCs w:val="28"/>
        </w:rPr>
        <w:t xml:space="preserve">дополнить </w:t>
      </w:r>
      <w:r w:rsidR="00080EDC" w:rsidRPr="006B04F1">
        <w:rPr>
          <w:rFonts w:ascii="Times New Roman" w:hAnsi="Times New Roman" w:cs="Times New Roman"/>
          <w:color w:val="000000"/>
          <w:sz w:val="28"/>
          <w:szCs w:val="28"/>
        </w:rPr>
        <w:t xml:space="preserve">перечень видов </w:t>
      </w:r>
      <w:r w:rsidRPr="006B04F1">
        <w:rPr>
          <w:rFonts w:ascii="Times New Roman" w:hAnsi="Times New Roman" w:cs="Times New Roman"/>
          <w:color w:val="000000"/>
          <w:sz w:val="28"/>
          <w:szCs w:val="28"/>
        </w:rPr>
        <w:t>участк</w:t>
      </w:r>
      <w:r w:rsidR="00080EDC" w:rsidRPr="006B04F1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6B04F1">
        <w:rPr>
          <w:rFonts w:ascii="Times New Roman" w:hAnsi="Times New Roman" w:cs="Times New Roman"/>
          <w:color w:val="000000"/>
          <w:sz w:val="28"/>
          <w:szCs w:val="28"/>
        </w:rPr>
        <w:t xml:space="preserve"> недр местного значения участками недр, содержащими подземные воды, которые используются для целей питьевого и хозяйственно-бытового водоснабжения или технологического обеспечения водой объектов промышленности либо объектов сельскохозяйственного назначения</w:t>
      </w:r>
      <w:r w:rsidR="00080EDC" w:rsidRPr="006B04F1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6B04F1">
        <w:rPr>
          <w:rFonts w:ascii="Times New Roman" w:hAnsi="Times New Roman" w:cs="Times New Roman"/>
          <w:color w:val="000000"/>
          <w:sz w:val="28"/>
          <w:szCs w:val="28"/>
        </w:rPr>
        <w:t xml:space="preserve"> и объем добычи которых составляет не более 500 кубических метров в сутки.</w:t>
      </w:r>
    </w:p>
    <w:p w:rsidR="00E716D2" w:rsidRPr="006B04F1" w:rsidRDefault="00080EDC" w:rsidP="006B04F1">
      <w:pPr>
        <w:pStyle w:val="ConsPlusNormal"/>
        <w:ind w:firstLine="567"/>
        <w:jc w:val="both"/>
        <w:rPr>
          <w:color w:val="000000"/>
        </w:rPr>
      </w:pPr>
      <w:r w:rsidRPr="006B04F1">
        <w:rPr>
          <w:color w:val="000000"/>
        </w:rPr>
        <w:t>Численность с</w:t>
      </w:r>
      <w:r w:rsidR="00E716D2" w:rsidRPr="006B04F1">
        <w:rPr>
          <w:color w:val="000000"/>
        </w:rPr>
        <w:t>убъект</w:t>
      </w:r>
      <w:r w:rsidRPr="006B04F1">
        <w:rPr>
          <w:color w:val="000000"/>
        </w:rPr>
        <w:t>ов предпринимательской деятельности</w:t>
      </w:r>
      <w:r w:rsidR="00E716D2" w:rsidRPr="006B04F1">
        <w:rPr>
          <w:color w:val="000000"/>
        </w:rPr>
        <w:t xml:space="preserve">, интересы которых регулируются </w:t>
      </w:r>
      <w:r w:rsidRPr="006B04F1">
        <w:rPr>
          <w:color w:val="000000"/>
        </w:rPr>
        <w:t>п</w:t>
      </w:r>
      <w:r w:rsidR="00E716D2" w:rsidRPr="006B04F1">
        <w:rPr>
          <w:color w:val="000000"/>
        </w:rPr>
        <w:t>остановлением</w:t>
      </w:r>
      <w:r w:rsidRPr="006B04F1">
        <w:rPr>
          <w:color w:val="000000"/>
        </w:rPr>
        <w:t>,</w:t>
      </w:r>
      <w:r w:rsidR="00E716D2" w:rsidRPr="006B04F1">
        <w:rPr>
          <w:color w:val="000000"/>
        </w:rPr>
        <w:t xml:space="preserve"> превышает 1400 пользователей недр.</w:t>
      </w:r>
    </w:p>
    <w:p w:rsidR="00E716D2" w:rsidRPr="006B04F1" w:rsidRDefault="00080EDC" w:rsidP="006B04F1">
      <w:pPr>
        <w:pStyle w:val="ConsPlusNormal"/>
        <w:ind w:firstLine="567"/>
        <w:jc w:val="both"/>
        <w:rPr>
          <w:color w:val="000000"/>
        </w:rPr>
      </w:pPr>
      <w:r w:rsidRPr="006B04F1">
        <w:rPr>
          <w:color w:val="000000"/>
        </w:rPr>
        <w:t>Исключением являются</w:t>
      </w:r>
      <w:r w:rsidR="00E716D2" w:rsidRPr="006B04F1">
        <w:rPr>
          <w:color w:val="000000"/>
        </w:rPr>
        <w:t xml:space="preserve">: </w:t>
      </w:r>
    </w:p>
    <w:p w:rsidR="00E716D2" w:rsidRPr="006B04F1" w:rsidRDefault="00E716D2" w:rsidP="006B04F1">
      <w:pPr>
        <w:pStyle w:val="ConsPlusNormal"/>
        <w:ind w:firstLine="567"/>
        <w:jc w:val="both"/>
        <w:rPr>
          <w:color w:val="000000"/>
        </w:rPr>
      </w:pPr>
      <w:r w:rsidRPr="006B04F1">
        <w:rPr>
          <w:color w:val="000000"/>
        </w:rPr>
        <w:t>субъекты предпринимательской деятельности (</w:t>
      </w:r>
      <w:proofErr w:type="spellStart"/>
      <w:r w:rsidRPr="006B04F1">
        <w:rPr>
          <w:color w:val="000000"/>
        </w:rPr>
        <w:t>недропользователи</w:t>
      </w:r>
      <w:proofErr w:type="spellEnd"/>
      <w:r w:rsidRPr="006B04F1">
        <w:rPr>
          <w:color w:val="000000"/>
        </w:rPr>
        <w:t>), осуществляющие свою деятельность на участках недр, содержащими подземные воды, которые используются для целей питьевого и хозяйственно-бытового водоснабжения или технологического обеспечения водой объектов промышленности либо объектов сельскохозяйственного назначения и объем добычи которых составляет более 500 кубических метров в сутки;</w:t>
      </w:r>
    </w:p>
    <w:p w:rsidR="00E716D2" w:rsidRPr="006B04F1" w:rsidRDefault="00E716D2" w:rsidP="006B04F1">
      <w:pPr>
        <w:pStyle w:val="ConsPlusNormal"/>
        <w:ind w:firstLine="567"/>
        <w:jc w:val="both"/>
        <w:rPr>
          <w:color w:val="000000"/>
        </w:rPr>
      </w:pPr>
      <w:r w:rsidRPr="006B04F1">
        <w:rPr>
          <w:color w:val="000000"/>
        </w:rPr>
        <w:t>пользователи недр, являющиеся юридическими лицами (организациями), в отношении которых в установленном законодательством порядке принято решение об их ликвидации.</w:t>
      </w:r>
    </w:p>
    <w:p w:rsidR="00455F7D" w:rsidRPr="006B04F1" w:rsidRDefault="00455F7D" w:rsidP="006B04F1">
      <w:pPr>
        <w:pStyle w:val="Default"/>
        <w:ind w:firstLine="709"/>
        <w:jc w:val="both"/>
        <w:rPr>
          <w:sz w:val="28"/>
          <w:szCs w:val="28"/>
        </w:rPr>
      </w:pPr>
    </w:p>
    <w:p w:rsidR="00455F7D" w:rsidRPr="006B04F1" w:rsidRDefault="00455F7D" w:rsidP="006B04F1">
      <w:pPr>
        <w:pStyle w:val="Default"/>
        <w:ind w:firstLine="709"/>
        <w:jc w:val="both"/>
        <w:rPr>
          <w:sz w:val="28"/>
          <w:szCs w:val="28"/>
        </w:rPr>
      </w:pPr>
      <w:r w:rsidRPr="006B04F1">
        <w:rPr>
          <w:sz w:val="28"/>
          <w:szCs w:val="28"/>
        </w:rPr>
        <w:t>2. Анализ предлагаемого регулирования.</w:t>
      </w:r>
    </w:p>
    <w:p w:rsidR="00455F7D" w:rsidRPr="006B04F1" w:rsidRDefault="00455F7D" w:rsidP="006B04F1">
      <w:pPr>
        <w:pStyle w:val="Default"/>
        <w:ind w:firstLine="709"/>
        <w:jc w:val="both"/>
        <w:rPr>
          <w:sz w:val="28"/>
          <w:szCs w:val="28"/>
        </w:rPr>
      </w:pPr>
    </w:p>
    <w:p w:rsidR="00E716D2" w:rsidRPr="006B04F1" w:rsidRDefault="00E716D2" w:rsidP="006B04F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04F1">
        <w:rPr>
          <w:rFonts w:ascii="Times New Roman" w:hAnsi="Times New Roman" w:cs="Times New Roman"/>
          <w:color w:val="000000"/>
          <w:sz w:val="28"/>
          <w:szCs w:val="28"/>
        </w:rPr>
        <w:t xml:space="preserve">Регулирование предусматривает решение вопросов предоставления права пользования участками недр местного значения в связи с принятием Федерального закона от 29 декабря 2014 года № 459-ФЗ «О внесении изменений в Закон Российской Федерации «О </w:t>
      </w:r>
      <w:r w:rsidRPr="006B04F1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недрах» и отдельные законодательные акты Российской Федерации» и Закона Республики Татарстан «О внесении изменений в Закон РТ «О недрах».</w:t>
      </w:r>
    </w:p>
    <w:p w:rsidR="00E716D2" w:rsidRPr="006B04F1" w:rsidRDefault="00E716D2" w:rsidP="006B04F1">
      <w:pPr>
        <w:pStyle w:val="ConsPlusNormal"/>
        <w:ind w:firstLine="567"/>
        <w:jc w:val="both"/>
        <w:rPr>
          <w:color w:val="000000"/>
        </w:rPr>
      </w:pPr>
      <w:r w:rsidRPr="006B04F1">
        <w:rPr>
          <w:color w:val="000000"/>
        </w:rPr>
        <w:t xml:space="preserve">Принятие </w:t>
      </w:r>
      <w:r w:rsidR="00B4710B">
        <w:rPr>
          <w:color w:val="000000"/>
        </w:rPr>
        <w:t>п</w:t>
      </w:r>
      <w:r w:rsidRPr="006B04F1">
        <w:rPr>
          <w:color w:val="000000"/>
        </w:rPr>
        <w:t>остановления не потребовало дополнительных ассигнований и не привело к  негативным социально-экономическим и финансовым последствиям.</w:t>
      </w:r>
    </w:p>
    <w:p w:rsidR="00E716D2" w:rsidRPr="006B04F1" w:rsidRDefault="00E716D2" w:rsidP="006B04F1">
      <w:pPr>
        <w:pStyle w:val="ConsPlusNormal"/>
        <w:ind w:firstLine="567"/>
        <w:jc w:val="both"/>
        <w:rPr>
          <w:color w:val="000000"/>
        </w:rPr>
      </w:pPr>
      <w:r w:rsidRPr="006B04F1">
        <w:rPr>
          <w:color w:val="000000"/>
        </w:rPr>
        <w:t>В связи с предоставлением законодательством Российской Федерации о недрах с 01.01.2015 г. полномочий по участкам недр, содержащим подземные воды, которые используются для целей питьевого и хозяйственно-бытового водоснабжения или технологического обеспечения водой объектов промышленности либо объектов сельскохозяйственного назначения, объем добычи которых составляет не более 500 кубических метров в сутки, Министерством экологии и природных ресурсов Республики Татарстан</w:t>
      </w:r>
      <w:r w:rsidR="006B04F1" w:rsidRPr="006B04F1">
        <w:rPr>
          <w:color w:val="000000"/>
        </w:rPr>
        <w:t xml:space="preserve"> от Федерального агентства по недропользованию </w:t>
      </w:r>
      <w:r w:rsidRPr="006B04F1">
        <w:rPr>
          <w:color w:val="000000"/>
        </w:rPr>
        <w:t xml:space="preserve">принято 1076 лицензий на право пользования недрами </w:t>
      </w:r>
      <w:r w:rsidR="006B04F1" w:rsidRPr="006B04F1">
        <w:rPr>
          <w:color w:val="000000"/>
        </w:rPr>
        <w:t>по данным участкам</w:t>
      </w:r>
      <w:r w:rsidRPr="006B04F1">
        <w:rPr>
          <w:color w:val="000000"/>
        </w:rPr>
        <w:t>. На 31.03.2018 г. действует 1163 лицензии.</w:t>
      </w:r>
    </w:p>
    <w:p w:rsidR="00E716D2" w:rsidRPr="006B04F1" w:rsidRDefault="006B04F1" w:rsidP="006B04F1">
      <w:pPr>
        <w:pStyle w:val="ConsPlusNormal"/>
        <w:ind w:firstLine="567"/>
        <w:jc w:val="both"/>
        <w:rPr>
          <w:color w:val="000000"/>
        </w:rPr>
      </w:pPr>
      <w:r w:rsidRPr="006B04F1">
        <w:rPr>
          <w:color w:val="000000"/>
        </w:rPr>
        <w:t xml:space="preserve">Количество принятых </w:t>
      </w:r>
      <w:r w:rsidR="00E716D2" w:rsidRPr="006B04F1">
        <w:rPr>
          <w:color w:val="000000"/>
        </w:rPr>
        <w:t>Министерством экологии и природных ресурсов Республики Татарстан решений о предоставлении права пользования недрами по подземным водам на участках недр местного значения: в 2015 г. – 9; в 2016 г. – 139; в 2017 г. -  126, в I кв. 2018 г. – 33.</w:t>
      </w:r>
    </w:p>
    <w:p w:rsidR="00455F7D" w:rsidRPr="00B4710B" w:rsidRDefault="00E716D2" w:rsidP="00B4710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6B04F1">
        <w:rPr>
          <w:rFonts w:ascii="Times New Roman" w:hAnsi="Times New Roman" w:cs="Times New Roman"/>
          <w:color w:val="000000"/>
          <w:sz w:val="28"/>
          <w:szCs w:val="28"/>
        </w:rPr>
        <w:t xml:space="preserve">Отрицательных последствий правового регулирования за период 2015 –I кв. 2018 г. </w:t>
      </w:r>
      <w:r w:rsidR="00B4710B">
        <w:rPr>
          <w:rFonts w:ascii="Times New Roman" w:hAnsi="Times New Roman" w:cs="Times New Roman"/>
          <w:color w:val="000000"/>
          <w:sz w:val="28"/>
          <w:szCs w:val="28"/>
        </w:rPr>
        <w:t xml:space="preserve">не </w:t>
      </w:r>
      <w:r w:rsidRPr="006B04F1">
        <w:rPr>
          <w:rFonts w:ascii="Times New Roman" w:hAnsi="Times New Roman" w:cs="Times New Roman"/>
          <w:color w:val="000000"/>
          <w:sz w:val="28"/>
          <w:szCs w:val="28"/>
        </w:rPr>
        <w:t xml:space="preserve">выявлено, </w:t>
      </w:r>
      <w:r w:rsidR="00B4710B">
        <w:rPr>
          <w:rFonts w:ascii="Times New Roman" w:hAnsi="Times New Roman" w:cs="Times New Roman"/>
          <w:color w:val="000000"/>
          <w:sz w:val="28"/>
          <w:szCs w:val="28"/>
        </w:rPr>
        <w:t>поскольку</w:t>
      </w:r>
      <w:r w:rsidRPr="006B04F1">
        <w:rPr>
          <w:rFonts w:ascii="Times New Roman" w:hAnsi="Times New Roman" w:cs="Times New Roman"/>
          <w:color w:val="000000"/>
          <w:sz w:val="28"/>
          <w:szCs w:val="28"/>
        </w:rPr>
        <w:t xml:space="preserve"> установление дополнительных расходных обязательств для пользователей недр постановлением не предусмотрено, </w:t>
      </w:r>
      <w:r w:rsidR="00B4710B">
        <w:rPr>
          <w:rFonts w:ascii="Times New Roman" w:hAnsi="Times New Roman" w:cs="Times New Roman"/>
          <w:color w:val="000000"/>
          <w:sz w:val="28"/>
          <w:szCs w:val="28"/>
        </w:rPr>
        <w:t xml:space="preserve">равно </w:t>
      </w:r>
      <w:r w:rsidRPr="006B04F1">
        <w:rPr>
          <w:rFonts w:ascii="Times New Roman" w:hAnsi="Times New Roman" w:cs="Times New Roman"/>
          <w:color w:val="000000"/>
          <w:sz w:val="28"/>
          <w:szCs w:val="28"/>
        </w:rPr>
        <w:t>как и установление новых обязанностей.</w:t>
      </w:r>
    </w:p>
    <w:p w:rsidR="00455F7D" w:rsidRPr="006B04F1" w:rsidRDefault="00455F7D" w:rsidP="006B04F1">
      <w:pPr>
        <w:pStyle w:val="Default"/>
        <w:ind w:firstLine="709"/>
        <w:jc w:val="both"/>
        <w:rPr>
          <w:sz w:val="28"/>
          <w:szCs w:val="28"/>
        </w:rPr>
      </w:pPr>
    </w:p>
    <w:p w:rsidR="005A0383" w:rsidRPr="006B04F1" w:rsidRDefault="007E02B1" w:rsidP="006B04F1">
      <w:pPr>
        <w:pStyle w:val="Default"/>
        <w:ind w:firstLine="708"/>
        <w:jc w:val="both"/>
        <w:rPr>
          <w:sz w:val="28"/>
          <w:szCs w:val="28"/>
        </w:rPr>
      </w:pPr>
      <w:r w:rsidRPr="006B04F1">
        <w:rPr>
          <w:sz w:val="28"/>
          <w:szCs w:val="28"/>
        </w:rPr>
        <w:t>2. Сведения о публичных консультациях по проекту.</w:t>
      </w:r>
    </w:p>
    <w:p w:rsidR="00D35924" w:rsidRPr="006B04F1" w:rsidRDefault="00D35924" w:rsidP="006B04F1">
      <w:pPr>
        <w:pStyle w:val="Default"/>
        <w:ind w:firstLine="708"/>
        <w:jc w:val="both"/>
        <w:rPr>
          <w:sz w:val="28"/>
          <w:szCs w:val="28"/>
        </w:rPr>
      </w:pPr>
    </w:p>
    <w:p w:rsidR="006B04F1" w:rsidRPr="006B04F1" w:rsidRDefault="006B04F1" w:rsidP="006B04F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04F1">
        <w:rPr>
          <w:rFonts w:ascii="Times New Roman" w:hAnsi="Times New Roman" w:cs="Times New Roman"/>
          <w:color w:val="000000"/>
          <w:sz w:val="28"/>
          <w:szCs w:val="28"/>
        </w:rPr>
        <w:t>В рамках публичных обсуждений текст постановления и перечень вопросов для участников публичных консультаций размещены на сайте Министерства экологии и природных ресурсов Республики Татарстан в разделе: «</w:t>
      </w:r>
      <w:hyperlink r:id="rId5" w:history="1">
        <w:r w:rsidRPr="006B04F1">
          <w:rPr>
            <w:rFonts w:ascii="Times New Roman" w:hAnsi="Times New Roman" w:cs="Times New Roman"/>
            <w:color w:val="000000"/>
            <w:sz w:val="28"/>
            <w:szCs w:val="28"/>
          </w:rPr>
          <w:t>Министерство экологии и природных ресурсов Республики Татарстан</w:t>
        </w:r>
      </w:hyperlink>
      <w:r w:rsidRPr="006B04F1">
        <w:rPr>
          <w:rFonts w:ascii="Times New Roman" w:hAnsi="Times New Roman" w:cs="Times New Roman"/>
          <w:color w:val="000000"/>
          <w:sz w:val="28"/>
          <w:szCs w:val="28"/>
        </w:rPr>
        <w:t>» - «</w:t>
      </w:r>
      <w:hyperlink r:id="rId6" w:history="1">
        <w:r w:rsidRPr="006B04F1">
          <w:rPr>
            <w:rFonts w:ascii="Times New Roman" w:hAnsi="Times New Roman" w:cs="Times New Roman"/>
            <w:color w:val="000000"/>
            <w:sz w:val="28"/>
            <w:szCs w:val="28"/>
          </w:rPr>
          <w:t>Документы</w:t>
        </w:r>
      </w:hyperlink>
      <w:r w:rsidRPr="006B04F1">
        <w:rPr>
          <w:rFonts w:ascii="Times New Roman" w:hAnsi="Times New Roman" w:cs="Times New Roman"/>
          <w:color w:val="000000"/>
          <w:sz w:val="28"/>
          <w:szCs w:val="28"/>
        </w:rPr>
        <w:t>» - «</w:t>
      </w:r>
      <w:hyperlink r:id="rId7" w:history="1">
        <w:r w:rsidRPr="006B04F1">
          <w:rPr>
            <w:rFonts w:ascii="Times New Roman" w:hAnsi="Times New Roman" w:cs="Times New Roman"/>
            <w:color w:val="000000"/>
            <w:sz w:val="28"/>
            <w:szCs w:val="28"/>
          </w:rPr>
          <w:t>Документы, регламентирующие деятельность министерства</w:t>
        </w:r>
      </w:hyperlink>
      <w:r w:rsidRPr="006B04F1">
        <w:rPr>
          <w:rFonts w:ascii="Times New Roman" w:hAnsi="Times New Roman" w:cs="Times New Roman"/>
          <w:color w:val="000000"/>
          <w:sz w:val="28"/>
          <w:szCs w:val="28"/>
        </w:rPr>
        <w:t>»  - «Оценка регулирующего воздействия».</w:t>
      </w:r>
    </w:p>
    <w:p w:rsidR="006B04F1" w:rsidRPr="006B04F1" w:rsidRDefault="006B04F1" w:rsidP="006B04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04F1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Информация о месте размещения материалов для публичных обсуждений постановления направлена: в Министерство экономики Республики Татарстан, Уполномоченному при Президенте Республики Татарстан по защите прав предпринимателей, в Ассоциацию предприятий малого и среднего бизнеса Республики Татарстан, в </w:t>
      </w:r>
      <w:r w:rsidRPr="006B04F1">
        <w:rPr>
          <w:rFonts w:ascii="Times New Roman" w:hAnsi="Times New Roman" w:cs="Times New Roman"/>
          <w:color w:val="000000"/>
          <w:sz w:val="28"/>
          <w:szCs w:val="28"/>
        </w:rPr>
        <w:lastRenderedPageBreak/>
        <w:t>Ассоциацию предприятий и промышленников Республики Татарстан, в Татарстанское региональное отделение Общероссийской общественной организации «Деловая Россия», в Региональное отделение Общественной организации малого и среднего предпринимательства «Опора России», в «Союз Торгово-промышленная палата Республики Татарстан».</w:t>
      </w:r>
    </w:p>
    <w:p w:rsidR="00162FDB" w:rsidRPr="006B04F1" w:rsidRDefault="00CC263F" w:rsidP="006B04F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04F1">
        <w:rPr>
          <w:rFonts w:ascii="Times New Roman" w:hAnsi="Times New Roman" w:cs="Times New Roman"/>
          <w:color w:val="000000"/>
          <w:sz w:val="28"/>
          <w:szCs w:val="28"/>
        </w:rPr>
        <w:t xml:space="preserve">Позиций, содержащих замечания к тексту </w:t>
      </w:r>
      <w:r w:rsidR="006B04F1" w:rsidRPr="006B04F1">
        <w:rPr>
          <w:rFonts w:ascii="Times New Roman" w:hAnsi="Times New Roman" w:cs="Times New Roman"/>
          <w:color w:val="000000"/>
          <w:sz w:val="28"/>
          <w:szCs w:val="28"/>
        </w:rPr>
        <w:t>постановления</w:t>
      </w:r>
      <w:r w:rsidRPr="006B04F1">
        <w:rPr>
          <w:rFonts w:ascii="Times New Roman" w:hAnsi="Times New Roman" w:cs="Times New Roman"/>
          <w:color w:val="000000"/>
          <w:sz w:val="28"/>
          <w:szCs w:val="28"/>
        </w:rPr>
        <w:t>, от участников публичных обсуждений не поступало.</w:t>
      </w:r>
    </w:p>
    <w:p w:rsidR="00CC263F" w:rsidRPr="006B04F1" w:rsidRDefault="00CC263F" w:rsidP="006B04F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E02B1" w:rsidRPr="006B04F1" w:rsidRDefault="007E02B1" w:rsidP="006B04F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04F1">
        <w:rPr>
          <w:rFonts w:ascii="Times New Roman" w:hAnsi="Times New Roman" w:cs="Times New Roman"/>
          <w:color w:val="000000"/>
          <w:sz w:val="28"/>
          <w:szCs w:val="28"/>
        </w:rPr>
        <w:t>3. Выводы.</w:t>
      </w:r>
    </w:p>
    <w:p w:rsidR="007E02B1" w:rsidRPr="006B04F1" w:rsidRDefault="007E02B1" w:rsidP="006B04F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62FDB" w:rsidRPr="006B04F1" w:rsidRDefault="00162FDB" w:rsidP="006B04F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04F1">
        <w:rPr>
          <w:rFonts w:ascii="Times New Roman" w:hAnsi="Times New Roman" w:cs="Times New Roman"/>
          <w:color w:val="000000"/>
          <w:sz w:val="28"/>
          <w:szCs w:val="28"/>
        </w:rPr>
        <w:t xml:space="preserve">По результатам проведенной экспертизы </w:t>
      </w:r>
      <w:r w:rsidR="00CC263F" w:rsidRPr="006B04F1">
        <w:rPr>
          <w:rFonts w:ascii="Times New Roman" w:hAnsi="Times New Roman" w:cs="Times New Roman"/>
          <w:color w:val="000000"/>
          <w:sz w:val="28"/>
          <w:szCs w:val="28"/>
        </w:rPr>
        <w:t xml:space="preserve">установлено, что </w:t>
      </w:r>
      <w:r w:rsidR="006B04F1" w:rsidRPr="006B04F1">
        <w:rPr>
          <w:rFonts w:ascii="Times New Roman" w:hAnsi="Times New Roman" w:cs="Times New Roman"/>
          <w:color w:val="000000"/>
          <w:sz w:val="28"/>
          <w:szCs w:val="28"/>
        </w:rPr>
        <w:t>постановление</w:t>
      </w:r>
      <w:r w:rsidR="00CC263F" w:rsidRPr="006B04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B04F1">
        <w:rPr>
          <w:rFonts w:ascii="Times New Roman" w:hAnsi="Times New Roman" w:cs="Times New Roman"/>
          <w:color w:val="000000"/>
          <w:sz w:val="28"/>
          <w:szCs w:val="28"/>
        </w:rPr>
        <w:t>не содержит положений:</w:t>
      </w:r>
    </w:p>
    <w:p w:rsidR="00CC263F" w:rsidRPr="006B04F1" w:rsidRDefault="00162FDB" w:rsidP="006B04F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04F1">
        <w:rPr>
          <w:rFonts w:ascii="Times New Roman" w:hAnsi="Times New Roman" w:cs="Times New Roman"/>
          <w:color w:val="000000"/>
          <w:sz w:val="28"/>
          <w:szCs w:val="28"/>
        </w:rPr>
        <w:t>- вводящих избыточные обязанности, запреты и ограничения для субъектов</w:t>
      </w:r>
      <w:r w:rsidR="00CC263F" w:rsidRPr="006B04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B04F1">
        <w:rPr>
          <w:rFonts w:ascii="Times New Roman" w:hAnsi="Times New Roman" w:cs="Times New Roman"/>
          <w:color w:val="000000"/>
          <w:sz w:val="28"/>
          <w:szCs w:val="28"/>
        </w:rPr>
        <w:t>предпринимательской и инвестиционной деятельности или способствующих их введению;</w:t>
      </w:r>
    </w:p>
    <w:p w:rsidR="00162FDB" w:rsidRPr="006B04F1" w:rsidRDefault="00CC263F" w:rsidP="006B04F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04F1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162FDB" w:rsidRPr="006B04F1">
        <w:rPr>
          <w:rFonts w:ascii="Times New Roman" w:hAnsi="Times New Roman" w:cs="Times New Roman"/>
          <w:color w:val="000000"/>
          <w:sz w:val="28"/>
          <w:szCs w:val="28"/>
        </w:rPr>
        <w:t xml:space="preserve">способствующих возникновению необоснованных расходов </w:t>
      </w:r>
      <w:r w:rsidRPr="006B04F1">
        <w:rPr>
          <w:rFonts w:ascii="Times New Roman" w:hAnsi="Times New Roman" w:cs="Times New Roman"/>
          <w:color w:val="000000"/>
          <w:sz w:val="28"/>
          <w:szCs w:val="28"/>
        </w:rPr>
        <w:t xml:space="preserve">у </w:t>
      </w:r>
      <w:r w:rsidR="00162FDB" w:rsidRPr="006B04F1">
        <w:rPr>
          <w:rFonts w:ascii="Times New Roman" w:hAnsi="Times New Roman" w:cs="Times New Roman"/>
          <w:color w:val="000000"/>
          <w:sz w:val="28"/>
          <w:szCs w:val="28"/>
        </w:rPr>
        <w:t>субъектов</w:t>
      </w:r>
      <w:r w:rsidRPr="006B04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62FDB" w:rsidRPr="006B04F1">
        <w:rPr>
          <w:rFonts w:ascii="Times New Roman" w:hAnsi="Times New Roman" w:cs="Times New Roman"/>
          <w:color w:val="000000"/>
          <w:sz w:val="28"/>
          <w:szCs w:val="28"/>
        </w:rPr>
        <w:t>предпринимательской и инвестиционной деятельности;</w:t>
      </w:r>
    </w:p>
    <w:p w:rsidR="00C736FF" w:rsidRPr="006B04F1" w:rsidRDefault="00CC263F" w:rsidP="006B04F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04F1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162FDB" w:rsidRPr="006B04F1">
        <w:rPr>
          <w:rFonts w:ascii="Times New Roman" w:hAnsi="Times New Roman" w:cs="Times New Roman"/>
          <w:color w:val="000000"/>
          <w:sz w:val="28"/>
          <w:szCs w:val="28"/>
        </w:rPr>
        <w:t>необоснованно затрудняющих осуществление предпринимательской и</w:t>
      </w:r>
      <w:r w:rsidRPr="006B04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62FDB" w:rsidRPr="006B04F1">
        <w:rPr>
          <w:rFonts w:ascii="Times New Roman" w:hAnsi="Times New Roman" w:cs="Times New Roman"/>
          <w:color w:val="000000"/>
          <w:sz w:val="28"/>
          <w:szCs w:val="28"/>
        </w:rPr>
        <w:t>инвестиционной деятельности.</w:t>
      </w:r>
    </w:p>
    <w:p w:rsidR="00CC263F" w:rsidRPr="006B04F1" w:rsidRDefault="00D96E85" w:rsidP="006B04F1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04F1">
        <w:rPr>
          <w:rFonts w:ascii="Times New Roman" w:hAnsi="Times New Roman" w:cs="Times New Roman"/>
          <w:color w:val="000000"/>
          <w:sz w:val="28"/>
          <w:szCs w:val="28"/>
        </w:rPr>
        <w:t xml:space="preserve">По итогам проведения оценки фактического воздействия </w:t>
      </w:r>
      <w:r w:rsidR="006B04F1" w:rsidRPr="006B04F1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постановления </w:t>
      </w:r>
      <w:r w:rsidRPr="006B04F1">
        <w:rPr>
          <w:rFonts w:ascii="Times New Roman" w:hAnsi="Times New Roman" w:cs="Times New Roman"/>
          <w:color w:val="000000"/>
          <w:sz w:val="28"/>
          <w:szCs w:val="28"/>
        </w:rPr>
        <w:t xml:space="preserve">установлено, что </w:t>
      </w:r>
      <w:r w:rsidR="00CC263F" w:rsidRPr="006B04F1">
        <w:rPr>
          <w:rFonts w:ascii="Times New Roman" w:hAnsi="Times New Roman" w:cs="Times New Roman"/>
          <w:color w:val="000000"/>
          <w:sz w:val="28"/>
          <w:szCs w:val="28"/>
        </w:rPr>
        <w:t>данное регулирование целесообразно.</w:t>
      </w:r>
    </w:p>
    <w:sectPr w:rsidR="00CC263F" w:rsidRPr="006B04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1E7D5B"/>
    <w:multiLevelType w:val="hybridMultilevel"/>
    <w:tmpl w:val="A5EE17DE"/>
    <w:lvl w:ilvl="0" w:tplc="AF7CB7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A3F"/>
    <w:rsid w:val="0007799C"/>
    <w:rsid w:val="00080EDC"/>
    <w:rsid w:val="00162FDB"/>
    <w:rsid w:val="0017528E"/>
    <w:rsid w:val="00176C99"/>
    <w:rsid w:val="001A04DF"/>
    <w:rsid w:val="001A4A81"/>
    <w:rsid w:val="001C715F"/>
    <w:rsid w:val="002059BD"/>
    <w:rsid w:val="00206623"/>
    <w:rsid w:val="00243A3F"/>
    <w:rsid w:val="00281789"/>
    <w:rsid w:val="00344AD3"/>
    <w:rsid w:val="00362BB4"/>
    <w:rsid w:val="00384011"/>
    <w:rsid w:val="003F7560"/>
    <w:rsid w:val="004000E8"/>
    <w:rsid w:val="004065FF"/>
    <w:rsid w:val="00455F7D"/>
    <w:rsid w:val="00472354"/>
    <w:rsid w:val="004753E7"/>
    <w:rsid w:val="00482D3C"/>
    <w:rsid w:val="005134D0"/>
    <w:rsid w:val="005A0383"/>
    <w:rsid w:val="005A09D7"/>
    <w:rsid w:val="005A78F1"/>
    <w:rsid w:val="00632B44"/>
    <w:rsid w:val="006371E9"/>
    <w:rsid w:val="00644D2A"/>
    <w:rsid w:val="0064563B"/>
    <w:rsid w:val="00676217"/>
    <w:rsid w:val="006B04F1"/>
    <w:rsid w:val="006B1869"/>
    <w:rsid w:val="007052B2"/>
    <w:rsid w:val="00734D83"/>
    <w:rsid w:val="007664D6"/>
    <w:rsid w:val="00780F68"/>
    <w:rsid w:val="007E02B1"/>
    <w:rsid w:val="00877B64"/>
    <w:rsid w:val="009353DE"/>
    <w:rsid w:val="00956C1E"/>
    <w:rsid w:val="00990C63"/>
    <w:rsid w:val="00997C5E"/>
    <w:rsid w:val="009B4CF4"/>
    <w:rsid w:val="00B237BD"/>
    <w:rsid w:val="00B4710B"/>
    <w:rsid w:val="00B76712"/>
    <w:rsid w:val="00BA2246"/>
    <w:rsid w:val="00C736FF"/>
    <w:rsid w:val="00CC263F"/>
    <w:rsid w:val="00CD74F5"/>
    <w:rsid w:val="00D35924"/>
    <w:rsid w:val="00D96E85"/>
    <w:rsid w:val="00DC5EAC"/>
    <w:rsid w:val="00E53B38"/>
    <w:rsid w:val="00E716D2"/>
    <w:rsid w:val="00E751C7"/>
    <w:rsid w:val="00EA1F24"/>
    <w:rsid w:val="00ED50A2"/>
    <w:rsid w:val="00EE0FB2"/>
    <w:rsid w:val="00EF3787"/>
    <w:rsid w:val="00F10E52"/>
    <w:rsid w:val="00F16483"/>
    <w:rsid w:val="00F31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BBE531-D182-4C09-9D82-C737B1785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C71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E751C7"/>
    <w:rPr>
      <w:color w:val="0000FF" w:themeColor="hyperlink"/>
      <w:u w:val="single"/>
    </w:rPr>
  </w:style>
  <w:style w:type="paragraph" w:customStyle="1" w:styleId="ConsPlusTitle">
    <w:name w:val="ConsPlusTitle"/>
    <w:rsid w:val="00362BB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4065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64563B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84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40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28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co.tatar.ru/rus/dokumenti-reglamentiruyushchie-deyatelnost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co.tatar.ru/rus/dokumenti.htm" TargetMode="External"/><Relationship Id="rId5" Type="http://schemas.openxmlformats.org/officeDocument/2006/relationships/hyperlink" Target="http://eco.tatar.ru/rus/index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1159</Words>
  <Characters>6608</Characters>
  <Application>Microsoft Office Word</Application>
  <DocSecurity>4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Гергерт</dc:creator>
  <cp:lastModifiedBy>Ёлкина Светлана Анатольевна</cp:lastModifiedBy>
  <cp:revision>2</cp:revision>
  <cp:lastPrinted>2018-05-25T13:45:00Z</cp:lastPrinted>
  <dcterms:created xsi:type="dcterms:W3CDTF">2018-11-19T09:51:00Z</dcterms:created>
  <dcterms:modified xsi:type="dcterms:W3CDTF">2018-11-19T09:51:00Z</dcterms:modified>
</cp:coreProperties>
</file>