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5F" w:rsidRPr="0030230D" w:rsidRDefault="001C715F" w:rsidP="0030230D">
      <w:pPr>
        <w:pStyle w:val="Default"/>
        <w:jc w:val="center"/>
        <w:rPr>
          <w:sz w:val="28"/>
          <w:szCs w:val="28"/>
        </w:rPr>
      </w:pPr>
      <w:bookmarkStart w:id="0" w:name="_GoBack"/>
      <w:r w:rsidRPr="0030230D">
        <w:rPr>
          <w:b/>
          <w:bCs/>
          <w:sz w:val="28"/>
          <w:szCs w:val="28"/>
        </w:rPr>
        <w:t>Заключение</w:t>
      </w:r>
    </w:p>
    <w:p w:rsidR="001A04DF" w:rsidRPr="0030230D" w:rsidRDefault="001C715F" w:rsidP="0030230D">
      <w:pPr>
        <w:pStyle w:val="Default"/>
        <w:jc w:val="center"/>
        <w:rPr>
          <w:b/>
          <w:bCs/>
          <w:sz w:val="28"/>
          <w:szCs w:val="28"/>
        </w:rPr>
      </w:pPr>
      <w:r w:rsidRPr="0030230D">
        <w:rPr>
          <w:b/>
          <w:bCs/>
          <w:sz w:val="28"/>
          <w:szCs w:val="28"/>
        </w:rPr>
        <w:t xml:space="preserve">об оценке </w:t>
      </w:r>
      <w:r w:rsidR="00455F7D" w:rsidRPr="0030230D">
        <w:rPr>
          <w:b/>
          <w:bCs/>
          <w:sz w:val="28"/>
          <w:szCs w:val="28"/>
        </w:rPr>
        <w:t>фактического</w:t>
      </w:r>
      <w:r w:rsidRPr="0030230D">
        <w:rPr>
          <w:b/>
          <w:bCs/>
          <w:sz w:val="28"/>
          <w:szCs w:val="28"/>
        </w:rPr>
        <w:t xml:space="preserve"> воздействия </w:t>
      </w:r>
      <w:r w:rsidR="006E3831" w:rsidRPr="0030230D">
        <w:rPr>
          <w:b/>
          <w:bCs/>
          <w:sz w:val="28"/>
          <w:szCs w:val="28"/>
        </w:rPr>
        <w:t>постановления Кабинета Министров Республики Татарстан от 05.09.2014 № 640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bookmarkEnd w:id="0"/>
    <w:p w:rsidR="006E3831" w:rsidRPr="0030230D" w:rsidRDefault="006E3831" w:rsidP="0030230D">
      <w:pPr>
        <w:pStyle w:val="Default"/>
        <w:jc w:val="center"/>
        <w:rPr>
          <w:sz w:val="16"/>
          <w:szCs w:val="16"/>
        </w:rPr>
      </w:pPr>
    </w:p>
    <w:p w:rsidR="001C715F" w:rsidRPr="0030230D" w:rsidRDefault="001C715F" w:rsidP="0030230D">
      <w:pPr>
        <w:pStyle w:val="Default"/>
        <w:ind w:firstLine="709"/>
        <w:jc w:val="both"/>
        <w:rPr>
          <w:sz w:val="28"/>
          <w:szCs w:val="28"/>
        </w:rPr>
      </w:pPr>
      <w:r w:rsidRPr="0030230D">
        <w:rPr>
          <w:sz w:val="28"/>
          <w:szCs w:val="28"/>
        </w:rPr>
        <w:t>Министерство</w:t>
      </w:r>
      <w:r w:rsidR="001A04DF" w:rsidRPr="0030230D">
        <w:rPr>
          <w:sz w:val="28"/>
          <w:szCs w:val="28"/>
        </w:rPr>
        <w:t>м</w:t>
      </w:r>
      <w:r w:rsidRPr="0030230D">
        <w:rPr>
          <w:sz w:val="28"/>
          <w:szCs w:val="28"/>
        </w:rPr>
        <w:t xml:space="preserve"> экономики Республики Татарстан в соответствии с Законом Республики Татарстан от 7 марта 2014 года № 14-ЗРТ «О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 и Порядком </w:t>
      </w:r>
      <w:r w:rsidR="005A0383" w:rsidRPr="0030230D">
        <w:rPr>
          <w:sz w:val="28"/>
          <w:szCs w:val="28"/>
        </w:rPr>
        <w:t xml:space="preserve">проведения </w:t>
      </w:r>
      <w:r w:rsidRPr="0030230D">
        <w:rPr>
          <w:sz w:val="28"/>
          <w:szCs w:val="28"/>
        </w:rPr>
        <w:t xml:space="preserve">оценки регулирующего воздействия </w:t>
      </w:r>
      <w:r w:rsidR="005A0383" w:rsidRPr="0030230D">
        <w:rPr>
          <w:sz w:val="28"/>
          <w:szCs w:val="28"/>
        </w:rPr>
        <w:t>проектов</w:t>
      </w:r>
      <w:r w:rsidRPr="0030230D">
        <w:rPr>
          <w:sz w:val="28"/>
          <w:szCs w:val="28"/>
        </w:rPr>
        <w:t xml:space="preserve"> нормативных правовых актов и </w:t>
      </w:r>
      <w:r w:rsidR="005A0383" w:rsidRPr="0030230D">
        <w:rPr>
          <w:sz w:val="28"/>
          <w:szCs w:val="28"/>
        </w:rPr>
        <w:t>экспертизы</w:t>
      </w:r>
      <w:r w:rsidRPr="0030230D">
        <w:rPr>
          <w:sz w:val="28"/>
          <w:szCs w:val="28"/>
        </w:rPr>
        <w:t xml:space="preserve"> нормативных правовых актов Республик</w:t>
      </w:r>
      <w:r w:rsidR="005A0383" w:rsidRPr="0030230D">
        <w:rPr>
          <w:sz w:val="28"/>
          <w:szCs w:val="28"/>
        </w:rPr>
        <w:t>и</w:t>
      </w:r>
      <w:r w:rsidRPr="0030230D">
        <w:rPr>
          <w:sz w:val="28"/>
          <w:szCs w:val="28"/>
        </w:rPr>
        <w:t xml:space="preserve"> Татарстан, утверждённым постановлением Кабинета Министров Республики Татарстан от </w:t>
      </w:r>
      <w:r w:rsidR="005A0383" w:rsidRPr="0030230D">
        <w:rPr>
          <w:sz w:val="28"/>
          <w:szCs w:val="28"/>
        </w:rPr>
        <w:t>05</w:t>
      </w:r>
      <w:r w:rsidRPr="0030230D">
        <w:rPr>
          <w:sz w:val="28"/>
          <w:szCs w:val="28"/>
        </w:rPr>
        <w:t>.12.201</w:t>
      </w:r>
      <w:r w:rsidR="005A0383" w:rsidRPr="0030230D">
        <w:rPr>
          <w:sz w:val="28"/>
          <w:szCs w:val="28"/>
        </w:rPr>
        <w:t>4</w:t>
      </w:r>
      <w:r w:rsidRPr="0030230D">
        <w:rPr>
          <w:sz w:val="28"/>
          <w:szCs w:val="28"/>
        </w:rPr>
        <w:t xml:space="preserve"> № </w:t>
      </w:r>
      <w:r w:rsidR="005A0383" w:rsidRPr="0030230D">
        <w:rPr>
          <w:sz w:val="28"/>
          <w:szCs w:val="28"/>
        </w:rPr>
        <w:t>94</w:t>
      </w:r>
      <w:r w:rsidRPr="0030230D">
        <w:rPr>
          <w:sz w:val="28"/>
          <w:szCs w:val="28"/>
        </w:rPr>
        <w:t xml:space="preserve">8, </w:t>
      </w:r>
      <w:r w:rsidR="005A0383" w:rsidRPr="0030230D">
        <w:rPr>
          <w:sz w:val="28"/>
          <w:szCs w:val="28"/>
        </w:rPr>
        <w:t>прове</w:t>
      </w:r>
      <w:r w:rsidR="001A04DF" w:rsidRPr="0030230D">
        <w:rPr>
          <w:sz w:val="28"/>
          <w:szCs w:val="28"/>
        </w:rPr>
        <w:t>дена оценка</w:t>
      </w:r>
      <w:r w:rsidR="005A0383" w:rsidRPr="0030230D">
        <w:rPr>
          <w:sz w:val="28"/>
          <w:szCs w:val="28"/>
        </w:rPr>
        <w:t xml:space="preserve"> </w:t>
      </w:r>
      <w:r w:rsidR="00455F7D" w:rsidRPr="0030230D">
        <w:rPr>
          <w:sz w:val="28"/>
          <w:szCs w:val="28"/>
        </w:rPr>
        <w:t>фактического</w:t>
      </w:r>
      <w:r w:rsidR="005A0383" w:rsidRPr="0030230D">
        <w:rPr>
          <w:sz w:val="28"/>
          <w:szCs w:val="28"/>
        </w:rPr>
        <w:t xml:space="preserve"> воздействия</w:t>
      </w:r>
      <w:r w:rsidRPr="0030230D">
        <w:rPr>
          <w:sz w:val="28"/>
          <w:szCs w:val="28"/>
        </w:rPr>
        <w:t xml:space="preserve"> </w:t>
      </w:r>
      <w:r w:rsidR="006E3831" w:rsidRPr="0030230D">
        <w:rPr>
          <w:sz w:val="28"/>
          <w:szCs w:val="28"/>
        </w:rPr>
        <w:t xml:space="preserve">постановления Кабинета Министров Республики Татарстан от 05.09.2014 № 640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w:t>
      </w:r>
      <w:r w:rsidRPr="0030230D">
        <w:rPr>
          <w:sz w:val="28"/>
          <w:szCs w:val="28"/>
        </w:rPr>
        <w:t xml:space="preserve">(далее – </w:t>
      </w:r>
      <w:r w:rsidR="00E716D2" w:rsidRPr="0030230D">
        <w:rPr>
          <w:sz w:val="28"/>
          <w:szCs w:val="28"/>
        </w:rPr>
        <w:t>постановление</w:t>
      </w:r>
      <w:r w:rsidRPr="0030230D">
        <w:rPr>
          <w:sz w:val="28"/>
          <w:szCs w:val="28"/>
        </w:rPr>
        <w:t xml:space="preserve">). </w:t>
      </w:r>
    </w:p>
    <w:p w:rsidR="005A0383" w:rsidRPr="0030230D" w:rsidRDefault="005A0383" w:rsidP="0030230D">
      <w:pPr>
        <w:pStyle w:val="Default"/>
        <w:ind w:firstLine="709"/>
        <w:jc w:val="both"/>
        <w:rPr>
          <w:sz w:val="28"/>
          <w:szCs w:val="28"/>
        </w:rPr>
      </w:pPr>
    </w:p>
    <w:p w:rsidR="005A0383" w:rsidRPr="0030230D" w:rsidRDefault="005A0383" w:rsidP="0030230D">
      <w:pPr>
        <w:pStyle w:val="Default"/>
        <w:ind w:firstLine="708"/>
        <w:jc w:val="both"/>
        <w:rPr>
          <w:sz w:val="28"/>
          <w:szCs w:val="28"/>
        </w:rPr>
      </w:pPr>
      <w:r w:rsidRPr="0030230D">
        <w:rPr>
          <w:sz w:val="28"/>
          <w:szCs w:val="28"/>
        </w:rPr>
        <w:t xml:space="preserve">1. </w:t>
      </w:r>
      <w:r w:rsidR="00455F7D" w:rsidRPr="0030230D">
        <w:rPr>
          <w:sz w:val="28"/>
          <w:szCs w:val="28"/>
        </w:rPr>
        <w:t>Описание регулировани</w:t>
      </w:r>
      <w:r w:rsidR="00E716D2" w:rsidRPr="0030230D">
        <w:rPr>
          <w:sz w:val="28"/>
          <w:szCs w:val="28"/>
        </w:rPr>
        <w:t>я</w:t>
      </w:r>
      <w:r w:rsidR="00455F7D" w:rsidRPr="0030230D">
        <w:rPr>
          <w:sz w:val="28"/>
          <w:szCs w:val="28"/>
        </w:rPr>
        <w:t>.</w:t>
      </w:r>
    </w:p>
    <w:p w:rsidR="005A0383" w:rsidRPr="0030230D" w:rsidRDefault="005A0383" w:rsidP="0030230D">
      <w:pPr>
        <w:pStyle w:val="Default"/>
        <w:ind w:firstLine="709"/>
        <w:jc w:val="both"/>
        <w:rPr>
          <w:sz w:val="28"/>
          <w:szCs w:val="28"/>
        </w:rPr>
      </w:pPr>
    </w:p>
    <w:p w:rsidR="006E3831" w:rsidRPr="0030230D" w:rsidRDefault="006E3831" w:rsidP="0030230D">
      <w:pPr>
        <w:autoSpaceDE w:val="0"/>
        <w:autoSpaceDN w:val="0"/>
        <w:adjustRightInd w:val="0"/>
        <w:spacing w:after="0" w:line="240" w:lineRule="auto"/>
        <w:ind w:firstLine="567"/>
        <w:jc w:val="both"/>
        <w:rPr>
          <w:rFonts w:ascii="Times New Roman" w:hAnsi="Times New Roman" w:cs="Times New Roman"/>
          <w:sz w:val="28"/>
          <w:szCs w:val="28"/>
        </w:rPr>
      </w:pPr>
      <w:r w:rsidRPr="0030230D">
        <w:rPr>
          <w:rFonts w:ascii="Times New Roman" w:hAnsi="Times New Roman" w:cs="Times New Roman"/>
          <w:color w:val="000000"/>
          <w:sz w:val="28"/>
          <w:szCs w:val="28"/>
        </w:rPr>
        <w:t xml:space="preserve">Постановление принято </w:t>
      </w:r>
      <w:r w:rsidRPr="0030230D">
        <w:rPr>
          <w:rFonts w:ascii="Times New Roman" w:hAnsi="Times New Roman" w:cs="Times New Roman"/>
          <w:sz w:val="28"/>
          <w:szCs w:val="28"/>
        </w:rPr>
        <w:t>во исполнение</w:t>
      </w:r>
      <w:r w:rsidR="008A4208" w:rsidRPr="0030230D">
        <w:rPr>
          <w:rFonts w:ascii="Times New Roman" w:hAnsi="Times New Roman" w:cs="Times New Roman"/>
          <w:sz w:val="28"/>
          <w:szCs w:val="28"/>
        </w:rPr>
        <w:t xml:space="preserve"> норм</w:t>
      </w:r>
      <w:r w:rsidRPr="0030230D">
        <w:rPr>
          <w:rFonts w:ascii="Times New Roman" w:hAnsi="Times New Roman" w:cs="Times New Roman"/>
          <w:sz w:val="28"/>
          <w:szCs w:val="28"/>
        </w:rPr>
        <w:t xml:space="preserve"> Федерального закона от 29 декабря 2012 года № 273-ФЗ «Об образовании в Российской Федерации», Закона Республики Татарстан от 22 июля 2013 года № 68-ЗРТ «Об образовании», а также в соответствии с </w:t>
      </w:r>
      <w:hyperlink r:id="rId5" w:history="1">
        <w:r w:rsidRPr="0030230D">
          <w:rPr>
            <w:rFonts w:ascii="Times New Roman" w:hAnsi="Times New Roman" w:cs="Times New Roman"/>
            <w:sz w:val="28"/>
            <w:szCs w:val="28"/>
          </w:rPr>
          <w:t>Порядком</w:t>
        </w:r>
      </w:hyperlink>
      <w:r w:rsidRPr="0030230D">
        <w:rPr>
          <w:rFonts w:ascii="Times New Roman" w:hAnsi="Times New Roman" w:cs="Times New Roman"/>
          <w:sz w:val="28"/>
          <w:szCs w:val="28"/>
        </w:rPr>
        <w:t xml:space="preserve"> формирования и функционирования инновационной инфраструктуры в системе образования, утвержденным приказом Министерства образования и науки Российской Федерации от 23 июля 2013 г. № 611 «Об утверждении Порядка формирования и функционирования инновационной инфраструктуры в системе образования».</w:t>
      </w:r>
    </w:p>
    <w:p w:rsidR="006E3831" w:rsidRPr="0030230D" w:rsidRDefault="006E3831" w:rsidP="0030230D">
      <w:pPr>
        <w:autoSpaceDE w:val="0"/>
        <w:autoSpaceDN w:val="0"/>
        <w:adjustRightInd w:val="0"/>
        <w:spacing w:after="0" w:line="240" w:lineRule="auto"/>
        <w:jc w:val="both"/>
        <w:rPr>
          <w:rFonts w:ascii="Times New Roman" w:hAnsi="Times New Roman" w:cs="Times New Roman"/>
          <w:sz w:val="28"/>
          <w:szCs w:val="28"/>
        </w:rPr>
      </w:pPr>
      <w:r w:rsidRPr="0030230D">
        <w:rPr>
          <w:rFonts w:ascii="Times New Roman" w:hAnsi="Times New Roman" w:cs="Times New Roman"/>
          <w:sz w:val="28"/>
          <w:szCs w:val="28"/>
        </w:rPr>
        <w:tab/>
        <w:t>Нормами постановления определяются Порядок и правила признания организаций, осуществляющих образовательную деятельность, и иных действующих в сфере образования организаций, а также их объединений, расположенных на территории Республики Татарстан, региональными инновационными площадками.</w:t>
      </w:r>
    </w:p>
    <w:p w:rsidR="0030230D" w:rsidRPr="0030230D" w:rsidRDefault="0030230D" w:rsidP="0030230D">
      <w:pPr>
        <w:autoSpaceDE w:val="0"/>
        <w:autoSpaceDN w:val="0"/>
        <w:adjustRightInd w:val="0"/>
        <w:spacing w:after="0" w:line="240" w:lineRule="auto"/>
        <w:ind w:firstLine="567"/>
        <w:jc w:val="both"/>
        <w:rPr>
          <w:rFonts w:ascii="Times New Roman" w:hAnsi="Times New Roman" w:cs="Times New Roman"/>
          <w:sz w:val="28"/>
          <w:szCs w:val="28"/>
        </w:rPr>
      </w:pPr>
      <w:r w:rsidRPr="0030230D">
        <w:rPr>
          <w:rFonts w:ascii="Times New Roman" w:hAnsi="Times New Roman" w:cs="Times New Roman"/>
          <w:sz w:val="28"/>
          <w:szCs w:val="28"/>
        </w:rPr>
        <w:t>В соответствии с положениями постановления инновационными площадками признаются организации, осуществляющие образовательную деятельность, и иные действующие в сфере образования организации, а также их объединения независимо от их организационно-правовой формы, типа, ведомственной принадлежности, реализующие инновационные проекты (программы), которые обеспечивают модернизацию и развитие системы образования с учетом основных направлений социально-</w:t>
      </w:r>
      <w:r w:rsidRPr="0030230D">
        <w:rPr>
          <w:rFonts w:ascii="Times New Roman" w:hAnsi="Times New Roman" w:cs="Times New Roman"/>
          <w:sz w:val="28"/>
          <w:szCs w:val="28"/>
        </w:rPr>
        <w:lastRenderedPageBreak/>
        <w:t>экономического развития Республики Татарстан, реализации приоритетных направлений государственной политики Российской Федерации в сфере образования.</w:t>
      </w:r>
    </w:p>
    <w:p w:rsidR="0030230D" w:rsidRPr="0030230D" w:rsidRDefault="0030230D" w:rsidP="0030230D">
      <w:pPr>
        <w:autoSpaceDE w:val="0"/>
        <w:autoSpaceDN w:val="0"/>
        <w:adjustRightInd w:val="0"/>
        <w:spacing w:after="0" w:line="240" w:lineRule="auto"/>
        <w:ind w:firstLine="567"/>
        <w:jc w:val="both"/>
        <w:rPr>
          <w:rFonts w:ascii="Times New Roman" w:hAnsi="Times New Roman" w:cs="Times New Roman"/>
          <w:sz w:val="28"/>
          <w:szCs w:val="28"/>
        </w:rPr>
      </w:pPr>
      <w:r w:rsidRPr="0030230D">
        <w:rPr>
          <w:rFonts w:ascii="Times New Roman" w:hAnsi="Times New Roman" w:cs="Times New Roman"/>
          <w:sz w:val="28"/>
          <w:szCs w:val="28"/>
        </w:rPr>
        <w:t xml:space="preserve">Получение статуса инновационной площадки имеет заявительный характер, т.е. организация-соискатель с целью признания ее инновационной площадкой подает в Министерство образования и науки Республики Татарстан </w:t>
      </w:r>
      <w:hyperlink r:id="rId6" w:history="1">
        <w:r w:rsidRPr="0030230D">
          <w:rPr>
            <w:rFonts w:ascii="Times New Roman" w:hAnsi="Times New Roman" w:cs="Times New Roman"/>
            <w:sz w:val="28"/>
            <w:szCs w:val="28"/>
          </w:rPr>
          <w:t>заявку</w:t>
        </w:r>
      </w:hyperlink>
      <w:r w:rsidRPr="0030230D">
        <w:rPr>
          <w:rFonts w:ascii="Times New Roman" w:hAnsi="Times New Roman" w:cs="Times New Roman"/>
          <w:sz w:val="28"/>
          <w:szCs w:val="28"/>
        </w:rPr>
        <w:t xml:space="preserve"> о признании организации инновационной площадкой.</w:t>
      </w:r>
    </w:p>
    <w:p w:rsidR="006E3831" w:rsidRPr="0030230D" w:rsidRDefault="006E3831" w:rsidP="0030230D">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55F7D" w:rsidRPr="0030230D" w:rsidRDefault="00455F7D" w:rsidP="0030230D">
      <w:pPr>
        <w:pStyle w:val="Default"/>
        <w:ind w:firstLine="709"/>
        <w:jc w:val="both"/>
        <w:rPr>
          <w:sz w:val="28"/>
          <w:szCs w:val="28"/>
        </w:rPr>
      </w:pPr>
      <w:r w:rsidRPr="0030230D">
        <w:rPr>
          <w:sz w:val="28"/>
          <w:szCs w:val="28"/>
        </w:rPr>
        <w:t>2. Анализ предлагаемого регулирования.</w:t>
      </w:r>
    </w:p>
    <w:p w:rsidR="006E3831" w:rsidRPr="0030230D" w:rsidRDefault="006E3831" w:rsidP="0030230D">
      <w:pPr>
        <w:autoSpaceDE w:val="0"/>
        <w:autoSpaceDN w:val="0"/>
        <w:adjustRightInd w:val="0"/>
        <w:spacing w:after="0" w:line="240" w:lineRule="auto"/>
        <w:ind w:firstLine="567"/>
        <w:jc w:val="both"/>
        <w:rPr>
          <w:rFonts w:ascii="Times New Roman" w:hAnsi="Times New Roman" w:cs="Times New Roman"/>
          <w:sz w:val="28"/>
          <w:szCs w:val="28"/>
        </w:rPr>
      </w:pPr>
    </w:p>
    <w:p w:rsidR="006E3831" w:rsidRPr="0030230D" w:rsidRDefault="006E3831" w:rsidP="0030230D">
      <w:pPr>
        <w:autoSpaceDE w:val="0"/>
        <w:autoSpaceDN w:val="0"/>
        <w:adjustRightInd w:val="0"/>
        <w:spacing w:after="0" w:line="240" w:lineRule="auto"/>
        <w:ind w:firstLine="708"/>
        <w:jc w:val="both"/>
        <w:rPr>
          <w:rFonts w:ascii="Times New Roman" w:hAnsi="Times New Roman" w:cs="Times New Roman"/>
          <w:sz w:val="28"/>
          <w:szCs w:val="28"/>
        </w:rPr>
      </w:pPr>
      <w:r w:rsidRPr="0030230D">
        <w:rPr>
          <w:rFonts w:ascii="Times New Roman" w:hAnsi="Times New Roman" w:cs="Times New Roman"/>
          <w:sz w:val="28"/>
          <w:szCs w:val="28"/>
        </w:rPr>
        <w:t>Статус инновационной площадки присваивается организациям в соответствии с приказом Министерства образования и науки Республики Татарстан на основе решения Экспертного совета при Министерстве образования и науки Республики Татарстан по инновационной работе в системе образования на период реализации инновационного проекта (программы).</w:t>
      </w:r>
    </w:p>
    <w:p w:rsidR="0030230D" w:rsidRPr="0030230D" w:rsidRDefault="0030230D" w:rsidP="0030230D">
      <w:pPr>
        <w:autoSpaceDE w:val="0"/>
        <w:autoSpaceDN w:val="0"/>
        <w:adjustRightInd w:val="0"/>
        <w:spacing w:after="0" w:line="240" w:lineRule="auto"/>
        <w:ind w:firstLine="540"/>
        <w:jc w:val="both"/>
        <w:rPr>
          <w:rFonts w:ascii="Times New Roman" w:hAnsi="Times New Roman" w:cs="Times New Roman"/>
          <w:sz w:val="28"/>
          <w:szCs w:val="28"/>
        </w:rPr>
      </w:pPr>
      <w:r w:rsidRPr="0030230D">
        <w:rPr>
          <w:rFonts w:ascii="Times New Roman" w:hAnsi="Times New Roman" w:cs="Times New Roman"/>
          <w:sz w:val="28"/>
          <w:szCs w:val="28"/>
        </w:rPr>
        <w:t>Критерии значимости реализуемых организациями-соискателями инновационных проектов (программ) устанавливаются нормативным правовым актом Министерства образования и науки Республики Татарстан.</w:t>
      </w:r>
    </w:p>
    <w:p w:rsidR="008A4208" w:rsidRPr="0030230D" w:rsidRDefault="008A4208" w:rsidP="0030230D">
      <w:pPr>
        <w:spacing w:after="0" w:line="240" w:lineRule="auto"/>
        <w:ind w:firstLine="709"/>
        <w:jc w:val="both"/>
        <w:rPr>
          <w:rFonts w:ascii="Times New Roman" w:hAnsi="Times New Roman" w:cs="Times New Roman"/>
          <w:bCs/>
          <w:sz w:val="28"/>
          <w:szCs w:val="28"/>
        </w:rPr>
      </w:pPr>
      <w:r w:rsidRPr="0030230D">
        <w:rPr>
          <w:rFonts w:ascii="Times New Roman" w:hAnsi="Times New Roman" w:cs="Times New Roman"/>
          <w:bCs/>
          <w:sz w:val="28"/>
          <w:szCs w:val="28"/>
        </w:rPr>
        <w:t>С принятием указанного постановления в период с 2015 по 2018 годы 41 образовательная организация, расположенная на территории Республики Татарстан, была признана региональной инновационной площадкой.</w:t>
      </w:r>
    </w:p>
    <w:p w:rsidR="008A4208" w:rsidRPr="0030230D" w:rsidRDefault="008A4208" w:rsidP="0030230D">
      <w:pPr>
        <w:spacing w:after="0" w:line="240" w:lineRule="auto"/>
        <w:ind w:firstLine="709"/>
        <w:jc w:val="both"/>
        <w:rPr>
          <w:rFonts w:ascii="Times New Roman" w:hAnsi="Times New Roman" w:cs="Times New Roman"/>
          <w:bCs/>
          <w:sz w:val="28"/>
          <w:szCs w:val="28"/>
        </w:rPr>
      </w:pPr>
      <w:r w:rsidRPr="0030230D">
        <w:rPr>
          <w:rFonts w:ascii="Times New Roman" w:hAnsi="Times New Roman" w:cs="Times New Roman"/>
          <w:bCs/>
          <w:sz w:val="28"/>
          <w:szCs w:val="28"/>
        </w:rPr>
        <w:t>Статус инновационной региональной площадки присваивается на 3 года.</w:t>
      </w:r>
    </w:p>
    <w:p w:rsidR="008A4208" w:rsidRPr="0030230D" w:rsidRDefault="008A4208" w:rsidP="0030230D">
      <w:pPr>
        <w:pStyle w:val="ConsPlusNormal"/>
        <w:tabs>
          <w:tab w:val="left" w:pos="1134"/>
        </w:tabs>
        <w:ind w:firstLine="709"/>
        <w:jc w:val="both"/>
      </w:pPr>
      <w:r w:rsidRPr="0030230D">
        <w:t>Региональные инновационные площадки организуют деятельность по реализации инноваций в сфере образования, профессионального роста педагогических работников и методической поддержки работников системы образования Республики Татарстан в соответствии с планом работы на календарный год.</w:t>
      </w:r>
    </w:p>
    <w:p w:rsidR="008A4208" w:rsidRPr="0030230D" w:rsidRDefault="008A4208" w:rsidP="0030230D">
      <w:pPr>
        <w:pStyle w:val="ConsPlusNormal"/>
        <w:tabs>
          <w:tab w:val="left" w:pos="1134"/>
        </w:tabs>
        <w:ind w:firstLine="709"/>
        <w:jc w:val="both"/>
        <w:rPr>
          <w:rFonts w:eastAsia="Times New Roman"/>
          <w:lang w:eastAsia="ru-RU"/>
        </w:rPr>
      </w:pPr>
      <w:r w:rsidRPr="0030230D">
        <w:t xml:space="preserve">Результатом деятельности инновационной площадки является </w:t>
      </w:r>
      <w:r w:rsidRPr="0030230D">
        <w:rPr>
          <w:rFonts w:eastAsia="Times New Roman"/>
          <w:lang w:eastAsia="ru-RU"/>
        </w:rPr>
        <w:t>разработка, апробация и внедрение:</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t xml:space="preserve"> примерных основных образовательных программ, инновационных образовательных программ, программ развития образовательных организаций, работающих в сложных социальных условиях;</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t>новых профилей (специализаций) подготовки в сфере профессионального образования, обеспечивающих формирование кадрового и научного потенциала в соответствии с основными направлениями социально-экономического развития Республики Татарстан;</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t>методик подготовки, профессиональной переподготовки и (или) повышения квалификации кадров, в том числе педагогических и руководящих работников сферы образования, на основе применения современных образовательных технологий;</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t>новых механизмов, форм и методов управления образованием на разных уровнях, в том числе с использованием современных технологий.</w:t>
      </w:r>
    </w:p>
    <w:p w:rsidR="008A4208" w:rsidRPr="0030230D" w:rsidRDefault="008A4208" w:rsidP="0030230D">
      <w:pPr>
        <w:pStyle w:val="ConsPlusNormal"/>
        <w:tabs>
          <w:tab w:val="left" w:pos="1134"/>
        </w:tabs>
        <w:ind w:firstLine="709"/>
        <w:jc w:val="both"/>
        <w:rPr>
          <w:rFonts w:eastAsia="Times New Roman"/>
          <w:lang w:eastAsia="ru-RU"/>
        </w:rPr>
      </w:pPr>
      <w:r w:rsidRPr="0030230D">
        <w:rPr>
          <w:rFonts w:eastAsia="Times New Roman"/>
          <w:lang w:eastAsia="ru-RU"/>
        </w:rPr>
        <w:lastRenderedPageBreak/>
        <w:t>По результатам анализа, проведённого регулирующим органом (Министерство образования и науки Республики Татарстан)</w:t>
      </w:r>
      <w:r w:rsidR="0030230D" w:rsidRPr="0030230D">
        <w:rPr>
          <w:rFonts w:eastAsia="Times New Roman"/>
          <w:lang w:eastAsia="ru-RU"/>
        </w:rPr>
        <w:t xml:space="preserve"> </w:t>
      </w:r>
      <w:r w:rsidRPr="0030230D">
        <w:rPr>
          <w:rFonts w:eastAsia="Times New Roman"/>
          <w:lang w:eastAsia="ru-RU"/>
        </w:rPr>
        <w:t xml:space="preserve">в рамках оценки фактического воздействия, сделан вывод о том, что принятие постановления </w:t>
      </w:r>
      <w:r w:rsidRPr="0030230D">
        <w:t>не потребовало дополнительных бюджетных ассигнований и не привело к сокращению доходной части соответствующих бюджетов, а также   к негативным социально-экономическим и финансовым последствиям.</w:t>
      </w:r>
      <w:r w:rsidRPr="0030230D">
        <w:rPr>
          <w:rFonts w:eastAsia="Times New Roman"/>
          <w:lang w:eastAsia="ru-RU"/>
        </w:rPr>
        <w:tab/>
      </w:r>
    </w:p>
    <w:p w:rsidR="00455F7D" w:rsidRPr="0030230D" w:rsidRDefault="00455F7D" w:rsidP="0030230D">
      <w:pPr>
        <w:pStyle w:val="Default"/>
        <w:jc w:val="both"/>
        <w:rPr>
          <w:sz w:val="28"/>
          <w:szCs w:val="28"/>
        </w:rPr>
      </w:pPr>
    </w:p>
    <w:p w:rsidR="005A0383" w:rsidRPr="0030230D" w:rsidRDefault="0030230D" w:rsidP="0030230D">
      <w:pPr>
        <w:pStyle w:val="Default"/>
        <w:ind w:firstLine="708"/>
        <w:jc w:val="both"/>
        <w:rPr>
          <w:sz w:val="28"/>
          <w:szCs w:val="28"/>
        </w:rPr>
      </w:pPr>
      <w:r w:rsidRPr="0030230D">
        <w:rPr>
          <w:sz w:val="28"/>
          <w:szCs w:val="28"/>
        </w:rPr>
        <w:t>3</w:t>
      </w:r>
      <w:r w:rsidR="007E02B1" w:rsidRPr="0030230D">
        <w:rPr>
          <w:sz w:val="28"/>
          <w:szCs w:val="28"/>
        </w:rPr>
        <w:t>. Сведения о публичных консультациях по проекту.</w:t>
      </w:r>
    </w:p>
    <w:p w:rsidR="00D35924" w:rsidRPr="0030230D" w:rsidRDefault="00D35924" w:rsidP="0030230D">
      <w:pPr>
        <w:pStyle w:val="Default"/>
        <w:ind w:firstLine="708"/>
        <w:jc w:val="both"/>
        <w:rPr>
          <w:sz w:val="28"/>
          <w:szCs w:val="28"/>
        </w:rPr>
      </w:pPr>
    </w:p>
    <w:p w:rsidR="006B04F1" w:rsidRPr="0030230D" w:rsidRDefault="006B04F1" w:rsidP="0030230D">
      <w:pPr>
        <w:spacing w:after="0" w:line="240" w:lineRule="auto"/>
        <w:ind w:firstLine="708"/>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В рамках публичных обсуждений текст постановления и перечень вопросов для участников публичных консультаций размещены на сайте Министерства </w:t>
      </w:r>
      <w:r w:rsidR="0030230D" w:rsidRPr="0030230D">
        <w:rPr>
          <w:rFonts w:ascii="Times New Roman" w:hAnsi="Times New Roman" w:cs="Times New Roman"/>
          <w:color w:val="000000"/>
          <w:sz w:val="28"/>
          <w:szCs w:val="28"/>
        </w:rPr>
        <w:t>образования и науки</w:t>
      </w:r>
      <w:r w:rsidRPr="0030230D">
        <w:rPr>
          <w:rFonts w:ascii="Times New Roman" w:hAnsi="Times New Roman" w:cs="Times New Roman"/>
          <w:color w:val="000000"/>
          <w:sz w:val="28"/>
          <w:szCs w:val="28"/>
        </w:rPr>
        <w:t xml:space="preserve"> Республики Татарстан в разделе: «</w:t>
      </w:r>
      <w:hyperlink r:id="rId7" w:history="1">
        <w:r w:rsidRPr="0030230D">
          <w:rPr>
            <w:rFonts w:ascii="Times New Roman" w:hAnsi="Times New Roman" w:cs="Times New Roman"/>
            <w:color w:val="000000"/>
            <w:sz w:val="28"/>
            <w:szCs w:val="28"/>
          </w:rPr>
          <w:t>Министерство</w:t>
        </w:r>
      </w:hyperlink>
      <w:r w:rsidRPr="0030230D">
        <w:rPr>
          <w:rFonts w:ascii="Times New Roman" w:hAnsi="Times New Roman" w:cs="Times New Roman"/>
          <w:color w:val="000000"/>
          <w:sz w:val="28"/>
          <w:szCs w:val="28"/>
        </w:rPr>
        <w:t xml:space="preserve">» - </w:t>
      </w:r>
      <w:r w:rsidR="0030230D" w:rsidRPr="0030230D">
        <w:rPr>
          <w:rFonts w:ascii="Times New Roman" w:hAnsi="Times New Roman" w:cs="Times New Roman"/>
          <w:color w:val="000000"/>
          <w:sz w:val="28"/>
          <w:szCs w:val="28"/>
        </w:rPr>
        <w:t>«Нормативные документы», «Оценка регулирующего воздействия».</w:t>
      </w:r>
    </w:p>
    <w:p w:rsidR="006B04F1" w:rsidRPr="0030230D" w:rsidRDefault="006B04F1" w:rsidP="003023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Информация о месте размещения материалов для публичных обсуждений постановления направлена: в</w:t>
      </w:r>
      <w:r w:rsidR="00A3158F" w:rsidRPr="00A3158F">
        <w:rPr>
          <w:rFonts w:ascii="Times New Roman" w:hAnsi="Times New Roman" w:cs="Times New Roman"/>
          <w:color w:val="000000"/>
          <w:sz w:val="28"/>
          <w:szCs w:val="28"/>
        </w:rPr>
        <w:t xml:space="preserve"> </w:t>
      </w:r>
      <w:r w:rsidR="00A3158F" w:rsidRPr="0030230D">
        <w:rPr>
          <w:rFonts w:ascii="Times New Roman" w:hAnsi="Times New Roman" w:cs="Times New Roman"/>
          <w:color w:val="000000"/>
          <w:sz w:val="28"/>
          <w:szCs w:val="28"/>
        </w:rPr>
        <w:t>Ассоциаци</w:t>
      </w:r>
      <w:r w:rsidR="00A3158F">
        <w:rPr>
          <w:rFonts w:ascii="Times New Roman" w:hAnsi="Times New Roman" w:cs="Times New Roman"/>
          <w:color w:val="000000"/>
          <w:sz w:val="28"/>
          <w:szCs w:val="28"/>
        </w:rPr>
        <w:t>ю</w:t>
      </w:r>
      <w:r w:rsidR="00A3158F" w:rsidRPr="0030230D">
        <w:rPr>
          <w:rFonts w:ascii="Times New Roman" w:hAnsi="Times New Roman" w:cs="Times New Roman"/>
          <w:color w:val="000000"/>
          <w:sz w:val="28"/>
          <w:szCs w:val="28"/>
        </w:rPr>
        <w:t xml:space="preserve"> предприятий малого и среднего бизнеса Республики Татарстан, Ассоциаци</w:t>
      </w:r>
      <w:r w:rsidR="00A3158F">
        <w:rPr>
          <w:rFonts w:ascii="Times New Roman" w:hAnsi="Times New Roman" w:cs="Times New Roman"/>
          <w:color w:val="000000"/>
          <w:sz w:val="28"/>
          <w:szCs w:val="28"/>
        </w:rPr>
        <w:t>ю</w:t>
      </w:r>
      <w:r w:rsidR="00A3158F" w:rsidRPr="0030230D">
        <w:rPr>
          <w:rFonts w:ascii="Times New Roman" w:hAnsi="Times New Roman" w:cs="Times New Roman"/>
          <w:color w:val="000000"/>
          <w:sz w:val="28"/>
          <w:szCs w:val="28"/>
        </w:rPr>
        <w:t xml:space="preserve"> предприятий и промышленников Республики Татарстан, Торгово-промышленн</w:t>
      </w:r>
      <w:r w:rsidR="00A3158F">
        <w:rPr>
          <w:rFonts w:ascii="Times New Roman" w:hAnsi="Times New Roman" w:cs="Times New Roman"/>
          <w:color w:val="000000"/>
          <w:sz w:val="28"/>
          <w:szCs w:val="28"/>
        </w:rPr>
        <w:t>ую палату</w:t>
      </w:r>
      <w:r w:rsidR="00A3158F" w:rsidRPr="0030230D">
        <w:rPr>
          <w:rFonts w:ascii="Times New Roman" w:hAnsi="Times New Roman" w:cs="Times New Roman"/>
          <w:color w:val="000000"/>
          <w:sz w:val="28"/>
          <w:szCs w:val="28"/>
        </w:rPr>
        <w:t>, Татарстанское республиканское региональное отделение Общероссийской общественной организации «Деловая Россия», Татарстанское республиканское отделение Общероссийской общественной организации малого и среднего предпринимательства «Опора России»</w:t>
      </w:r>
      <w:r w:rsidR="00A3158F">
        <w:rPr>
          <w:rFonts w:ascii="Times New Roman" w:hAnsi="Times New Roman" w:cs="Times New Roman"/>
          <w:color w:val="000000"/>
          <w:sz w:val="28"/>
          <w:szCs w:val="28"/>
        </w:rPr>
        <w:t>,</w:t>
      </w:r>
      <w:r w:rsidRPr="0030230D">
        <w:rPr>
          <w:rFonts w:ascii="Times New Roman" w:hAnsi="Times New Roman" w:cs="Times New Roman"/>
          <w:color w:val="000000"/>
          <w:sz w:val="28"/>
          <w:szCs w:val="28"/>
        </w:rPr>
        <w:t xml:space="preserve"> Министерство экономики Республики Татарстан,</w:t>
      </w:r>
      <w:r w:rsidR="00A3158F">
        <w:rPr>
          <w:rFonts w:ascii="Times New Roman" w:hAnsi="Times New Roman" w:cs="Times New Roman"/>
          <w:color w:val="000000"/>
          <w:sz w:val="28"/>
          <w:szCs w:val="28"/>
        </w:rPr>
        <w:t xml:space="preserve"> а также</w:t>
      </w:r>
      <w:r w:rsidRPr="0030230D">
        <w:rPr>
          <w:rFonts w:ascii="Times New Roman" w:hAnsi="Times New Roman" w:cs="Times New Roman"/>
          <w:color w:val="000000"/>
          <w:sz w:val="28"/>
          <w:szCs w:val="28"/>
        </w:rPr>
        <w:t xml:space="preserve"> </w:t>
      </w:r>
      <w:r w:rsidR="0030230D" w:rsidRPr="0030230D">
        <w:rPr>
          <w:rFonts w:ascii="Times New Roman" w:hAnsi="Times New Roman" w:cs="Times New Roman"/>
          <w:color w:val="000000"/>
          <w:sz w:val="28"/>
          <w:szCs w:val="28"/>
        </w:rPr>
        <w:t>Уполномоченн</w:t>
      </w:r>
      <w:r w:rsidR="00A3158F">
        <w:rPr>
          <w:rFonts w:ascii="Times New Roman" w:hAnsi="Times New Roman" w:cs="Times New Roman"/>
          <w:color w:val="000000"/>
          <w:sz w:val="28"/>
          <w:szCs w:val="28"/>
        </w:rPr>
        <w:t>ому</w:t>
      </w:r>
      <w:r w:rsidR="0030230D" w:rsidRPr="0030230D">
        <w:rPr>
          <w:rFonts w:ascii="Times New Roman" w:hAnsi="Times New Roman" w:cs="Times New Roman"/>
          <w:color w:val="000000"/>
          <w:sz w:val="28"/>
          <w:szCs w:val="28"/>
        </w:rPr>
        <w:t xml:space="preserve"> при Президенте Республики Татарстан по защите прав предпринимателей,</w:t>
      </w:r>
      <w:r w:rsidRPr="0030230D">
        <w:rPr>
          <w:rFonts w:ascii="Times New Roman" w:hAnsi="Times New Roman" w:cs="Times New Roman"/>
          <w:color w:val="000000"/>
          <w:sz w:val="28"/>
          <w:szCs w:val="28"/>
        </w:rPr>
        <w:t>.</w:t>
      </w:r>
    </w:p>
    <w:p w:rsidR="00162FDB" w:rsidRPr="0030230D" w:rsidRDefault="00CC263F" w:rsidP="0030230D">
      <w:pPr>
        <w:spacing w:after="0" w:line="240" w:lineRule="auto"/>
        <w:ind w:firstLine="708"/>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Позиций, содержащих замечания к тексту </w:t>
      </w:r>
      <w:r w:rsidR="006B04F1" w:rsidRPr="0030230D">
        <w:rPr>
          <w:rFonts w:ascii="Times New Roman" w:hAnsi="Times New Roman" w:cs="Times New Roman"/>
          <w:color w:val="000000"/>
          <w:sz w:val="28"/>
          <w:szCs w:val="28"/>
        </w:rPr>
        <w:t>постановления</w:t>
      </w:r>
      <w:r w:rsidRPr="0030230D">
        <w:rPr>
          <w:rFonts w:ascii="Times New Roman" w:hAnsi="Times New Roman" w:cs="Times New Roman"/>
          <w:color w:val="000000"/>
          <w:sz w:val="28"/>
          <w:szCs w:val="28"/>
        </w:rPr>
        <w:t>, от участников публичных обсуждений не поступало.</w:t>
      </w:r>
    </w:p>
    <w:p w:rsidR="00CC263F" w:rsidRPr="0030230D" w:rsidRDefault="00CC263F" w:rsidP="0030230D">
      <w:pPr>
        <w:spacing w:after="0" w:line="240" w:lineRule="auto"/>
        <w:ind w:firstLine="708"/>
        <w:jc w:val="both"/>
        <w:rPr>
          <w:rFonts w:ascii="Times New Roman" w:hAnsi="Times New Roman" w:cs="Times New Roman"/>
          <w:color w:val="000000"/>
          <w:sz w:val="28"/>
          <w:szCs w:val="28"/>
        </w:rPr>
      </w:pPr>
    </w:p>
    <w:p w:rsidR="007E02B1" w:rsidRPr="0030230D" w:rsidRDefault="0030230D" w:rsidP="0030230D">
      <w:pPr>
        <w:spacing w:after="0" w:line="240" w:lineRule="auto"/>
        <w:ind w:firstLine="708"/>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4</w:t>
      </w:r>
      <w:r w:rsidR="007E02B1" w:rsidRPr="0030230D">
        <w:rPr>
          <w:rFonts w:ascii="Times New Roman" w:hAnsi="Times New Roman" w:cs="Times New Roman"/>
          <w:color w:val="000000"/>
          <w:sz w:val="28"/>
          <w:szCs w:val="28"/>
        </w:rPr>
        <w:t>. Выводы.</w:t>
      </w:r>
    </w:p>
    <w:p w:rsidR="007E02B1" w:rsidRPr="0030230D" w:rsidRDefault="007E02B1" w:rsidP="0030230D">
      <w:pPr>
        <w:spacing w:after="0" w:line="240" w:lineRule="auto"/>
        <w:ind w:firstLine="709"/>
        <w:jc w:val="both"/>
        <w:rPr>
          <w:rFonts w:ascii="Times New Roman" w:hAnsi="Times New Roman" w:cs="Times New Roman"/>
          <w:color w:val="000000"/>
          <w:sz w:val="28"/>
          <w:szCs w:val="28"/>
        </w:rPr>
      </w:pPr>
    </w:p>
    <w:p w:rsidR="00162FDB" w:rsidRPr="0030230D" w:rsidRDefault="00162FDB" w:rsidP="0030230D">
      <w:pPr>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По результатам проведенной экспертизы </w:t>
      </w:r>
      <w:r w:rsidR="00CC263F" w:rsidRPr="0030230D">
        <w:rPr>
          <w:rFonts w:ascii="Times New Roman" w:hAnsi="Times New Roman" w:cs="Times New Roman"/>
          <w:color w:val="000000"/>
          <w:sz w:val="28"/>
          <w:szCs w:val="28"/>
        </w:rPr>
        <w:t xml:space="preserve">установлено, что </w:t>
      </w:r>
      <w:r w:rsidR="006B04F1" w:rsidRPr="0030230D">
        <w:rPr>
          <w:rFonts w:ascii="Times New Roman" w:hAnsi="Times New Roman" w:cs="Times New Roman"/>
          <w:color w:val="000000"/>
          <w:sz w:val="28"/>
          <w:szCs w:val="28"/>
        </w:rPr>
        <w:t>постановление</w:t>
      </w:r>
      <w:r w:rsidR="00CC263F" w:rsidRPr="0030230D">
        <w:rPr>
          <w:rFonts w:ascii="Times New Roman" w:hAnsi="Times New Roman" w:cs="Times New Roman"/>
          <w:color w:val="000000"/>
          <w:sz w:val="28"/>
          <w:szCs w:val="28"/>
        </w:rPr>
        <w:t xml:space="preserve"> </w:t>
      </w:r>
      <w:r w:rsidRPr="0030230D">
        <w:rPr>
          <w:rFonts w:ascii="Times New Roman" w:hAnsi="Times New Roman" w:cs="Times New Roman"/>
          <w:color w:val="000000"/>
          <w:sz w:val="28"/>
          <w:szCs w:val="28"/>
        </w:rPr>
        <w:t>не содержит положений:</w:t>
      </w:r>
    </w:p>
    <w:p w:rsidR="00CC263F" w:rsidRPr="0030230D" w:rsidRDefault="00162FDB" w:rsidP="0030230D">
      <w:pPr>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вводящих избыточные обязанности, запреты и ограничения для субъектов</w:t>
      </w:r>
      <w:r w:rsidR="00CC263F" w:rsidRPr="0030230D">
        <w:rPr>
          <w:rFonts w:ascii="Times New Roman" w:hAnsi="Times New Roman" w:cs="Times New Roman"/>
          <w:color w:val="000000"/>
          <w:sz w:val="28"/>
          <w:szCs w:val="28"/>
        </w:rPr>
        <w:t xml:space="preserve"> </w:t>
      </w:r>
      <w:r w:rsidRPr="0030230D">
        <w:rPr>
          <w:rFonts w:ascii="Times New Roman" w:hAnsi="Times New Roman" w:cs="Times New Roman"/>
          <w:color w:val="000000"/>
          <w:sz w:val="28"/>
          <w:szCs w:val="28"/>
        </w:rPr>
        <w:t>предпринимательской и инвестиционной деятельности или способствующих их введению;</w:t>
      </w:r>
    </w:p>
    <w:p w:rsidR="00162FDB" w:rsidRPr="0030230D" w:rsidRDefault="00CC263F" w:rsidP="0030230D">
      <w:pPr>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 </w:t>
      </w:r>
      <w:r w:rsidR="00162FDB" w:rsidRPr="0030230D">
        <w:rPr>
          <w:rFonts w:ascii="Times New Roman" w:hAnsi="Times New Roman" w:cs="Times New Roman"/>
          <w:color w:val="000000"/>
          <w:sz w:val="28"/>
          <w:szCs w:val="28"/>
        </w:rPr>
        <w:t xml:space="preserve">способствующих возникновению необоснованных расходов </w:t>
      </w:r>
      <w:r w:rsidRPr="0030230D">
        <w:rPr>
          <w:rFonts w:ascii="Times New Roman" w:hAnsi="Times New Roman" w:cs="Times New Roman"/>
          <w:color w:val="000000"/>
          <w:sz w:val="28"/>
          <w:szCs w:val="28"/>
        </w:rPr>
        <w:t xml:space="preserve">у </w:t>
      </w:r>
      <w:r w:rsidR="00162FDB" w:rsidRPr="0030230D">
        <w:rPr>
          <w:rFonts w:ascii="Times New Roman" w:hAnsi="Times New Roman" w:cs="Times New Roman"/>
          <w:color w:val="000000"/>
          <w:sz w:val="28"/>
          <w:szCs w:val="28"/>
        </w:rPr>
        <w:t>субъектов</w:t>
      </w:r>
      <w:r w:rsidRPr="0030230D">
        <w:rPr>
          <w:rFonts w:ascii="Times New Roman" w:hAnsi="Times New Roman" w:cs="Times New Roman"/>
          <w:color w:val="000000"/>
          <w:sz w:val="28"/>
          <w:szCs w:val="28"/>
        </w:rPr>
        <w:t xml:space="preserve"> </w:t>
      </w:r>
      <w:r w:rsidR="00162FDB" w:rsidRPr="0030230D">
        <w:rPr>
          <w:rFonts w:ascii="Times New Roman" w:hAnsi="Times New Roman" w:cs="Times New Roman"/>
          <w:color w:val="000000"/>
          <w:sz w:val="28"/>
          <w:szCs w:val="28"/>
        </w:rPr>
        <w:t>предпринимательской и инвестиционной деятельности;</w:t>
      </w:r>
    </w:p>
    <w:p w:rsidR="00C736FF" w:rsidRPr="0030230D" w:rsidRDefault="00CC263F" w:rsidP="0030230D">
      <w:pPr>
        <w:spacing w:after="0" w:line="240" w:lineRule="auto"/>
        <w:ind w:firstLine="709"/>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 </w:t>
      </w:r>
      <w:r w:rsidR="00162FDB" w:rsidRPr="0030230D">
        <w:rPr>
          <w:rFonts w:ascii="Times New Roman" w:hAnsi="Times New Roman" w:cs="Times New Roman"/>
          <w:color w:val="000000"/>
          <w:sz w:val="28"/>
          <w:szCs w:val="28"/>
        </w:rPr>
        <w:t>необоснованно затрудняющих осуществление предпринимательской и</w:t>
      </w:r>
      <w:r w:rsidRPr="0030230D">
        <w:rPr>
          <w:rFonts w:ascii="Times New Roman" w:hAnsi="Times New Roman" w:cs="Times New Roman"/>
          <w:color w:val="000000"/>
          <w:sz w:val="28"/>
          <w:szCs w:val="28"/>
        </w:rPr>
        <w:t xml:space="preserve"> </w:t>
      </w:r>
      <w:r w:rsidR="00162FDB" w:rsidRPr="0030230D">
        <w:rPr>
          <w:rFonts w:ascii="Times New Roman" w:hAnsi="Times New Roman" w:cs="Times New Roman"/>
          <w:color w:val="000000"/>
          <w:sz w:val="28"/>
          <w:szCs w:val="28"/>
        </w:rPr>
        <w:t>инвестиционной деятельности.</w:t>
      </w:r>
    </w:p>
    <w:p w:rsidR="00CC263F" w:rsidRPr="0030230D" w:rsidRDefault="00D96E85" w:rsidP="0030230D">
      <w:pPr>
        <w:tabs>
          <w:tab w:val="left" w:pos="72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30230D">
        <w:rPr>
          <w:rFonts w:ascii="Times New Roman" w:hAnsi="Times New Roman" w:cs="Times New Roman"/>
          <w:color w:val="000000"/>
          <w:sz w:val="28"/>
          <w:szCs w:val="28"/>
        </w:rPr>
        <w:t xml:space="preserve">По итогам проведения оценки фактического воздействия </w:t>
      </w:r>
      <w:r w:rsidR="006B04F1" w:rsidRPr="0030230D">
        <w:rPr>
          <w:rFonts w:ascii="Times New Roman" w:hAnsi="Times New Roman" w:cs="Times New Roman"/>
          <w:color w:val="000000"/>
          <w:sz w:val="28"/>
          <w:szCs w:val="28"/>
        </w:rPr>
        <w:t xml:space="preserve">постановления </w:t>
      </w:r>
      <w:r w:rsidRPr="0030230D">
        <w:rPr>
          <w:rFonts w:ascii="Times New Roman" w:hAnsi="Times New Roman" w:cs="Times New Roman"/>
          <w:color w:val="000000"/>
          <w:sz w:val="28"/>
          <w:szCs w:val="28"/>
        </w:rPr>
        <w:t xml:space="preserve">установлено, что </w:t>
      </w:r>
      <w:r w:rsidR="00CC263F" w:rsidRPr="0030230D">
        <w:rPr>
          <w:rFonts w:ascii="Times New Roman" w:hAnsi="Times New Roman" w:cs="Times New Roman"/>
          <w:color w:val="000000"/>
          <w:sz w:val="28"/>
          <w:szCs w:val="28"/>
        </w:rPr>
        <w:t>данное регулирование целесообразно.</w:t>
      </w:r>
    </w:p>
    <w:sectPr w:rsidR="00CC263F" w:rsidRPr="00302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7D5B"/>
    <w:multiLevelType w:val="hybridMultilevel"/>
    <w:tmpl w:val="A5EE17DE"/>
    <w:lvl w:ilvl="0" w:tplc="AF7CB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3F"/>
    <w:rsid w:val="0007799C"/>
    <w:rsid w:val="00080EDC"/>
    <w:rsid w:val="00135FEB"/>
    <w:rsid w:val="00162FDB"/>
    <w:rsid w:val="0017528E"/>
    <w:rsid w:val="00176C99"/>
    <w:rsid w:val="001A04DF"/>
    <w:rsid w:val="001A4A81"/>
    <w:rsid w:val="001C715F"/>
    <w:rsid w:val="002059BD"/>
    <w:rsid w:val="00206623"/>
    <w:rsid w:val="00243A3F"/>
    <w:rsid w:val="00281789"/>
    <w:rsid w:val="0030230D"/>
    <w:rsid w:val="00344AD3"/>
    <w:rsid w:val="00362BB4"/>
    <w:rsid w:val="00384011"/>
    <w:rsid w:val="003F7560"/>
    <w:rsid w:val="004000E8"/>
    <w:rsid w:val="004065FF"/>
    <w:rsid w:val="00455F7D"/>
    <w:rsid w:val="00472354"/>
    <w:rsid w:val="004753E7"/>
    <w:rsid w:val="00482D3C"/>
    <w:rsid w:val="005134D0"/>
    <w:rsid w:val="005A0383"/>
    <w:rsid w:val="005A09D7"/>
    <w:rsid w:val="005A78F1"/>
    <w:rsid w:val="00632B44"/>
    <w:rsid w:val="006371E9"/>
    <w:rsid w:val="00644D2A"/>
    <w:rsid w:val="0064563B"/>
    <w:rsid w:val="00676217"/>
    <w:rsid w:val="006B04F1"/>
    <w:rsid w:val="006B1869"/>
    <w:rsid w:val="006E3831"/>
    <w:rsid w:val="007052B2"/>
    <w:rsid w:val="00734D83"/>
    <w:rsid w:val="007664D6"/>
    <w:rsid w:val="00780F68"/>
    <w:rsid w:val="007E02B1"/>
    <w:rsid w:val="00877B64"/>
    <w:rsid w:val="008A4208"/>
    <w:rsid w:val="009353DE"/>
    <w:rsid w:val="00935A03"/>
    <w:rsid w:val="00956C1E"/>
    <w:rsid w:val="00990C63"/>
    <w:rsid w:val="00997C5E"/>
    <w:rsid w:val="009B4CF4"/>
    <w:rsid w:val="00A3158F"/>
    <w:rsid w:val="00B237BD"/>
    <w:rsid w:val="00B4710B"/>
    <w:rsid w:val="00B76712"/>
    <w:rsid w:val="00BA2246"/>
    <w:rsid w:val="00C736FF"/>
    <w:rsid w:val="00CC263F"/>
    <w:rsid w:val="00CD74F5"/>
    <w:rsid w:val="00D35924"/>
    <w:rsid w:val="00D96E85"/>
    <w:rsid w:val="00DC5EAC"/>
    <w:rsid w:val="00E53B38"/>
    <w:rsid w:val="00E716D2"/>
    <w:rsid w:val="00E751C7"/>
    <w:rsid w:val="00EA1F24"/>
    <w:rsid w:val="00ED50A2"/>
    <w:rsid w:val="00EE0FB2"/>
    <w:rsid w:val="00F10E52"/>
    <w:rsid w:val="00F16483"/>
    <w:rsid w:val="00F3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D0199-7DDF-4163-8634-92A8CC13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15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751C7"/>
    <w:rPr>
      <w:color w:val="0000FF" w:themeColor="hyperlink"/>
      <w:u w:val="single"/>
    </w:rPr>
  </w:style>
  <w:style w:type="paragraph" w:customStyle="1" w:styleId="ConsPlusTitle">
    <w:name w:val="ConsPlusTitle"/>
    <w:rsid w:val="00362BB4"/>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rsid w:val="004065FF"/>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64563B"/>
    <w:pPr>
      <w:ind w:left="720"/>
      <w:contextualSpacing/>
    </w:pPr>
    <w:rPr>
      <w:rFonts w:ascii="Calibri" w:eastAsia="Calibri" w:hAnsi="Calibri" w:cs="Times New Roman"/>
    </w:rPr>
  </w:style>
  <w:style w:type="paragraph" w:styleId="a5">
    <w:name w:val="Balloon Text"/>
    <w:basedOn w:val="a"/>
    <w:link w:val="a6"/>
    <w:uiPriority w:val="99"/>
    <w:semiHidden/>
    <w:unhideWhenUsed/>
    <w:rsid w:val="00384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011"/>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230D"/>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84533">
      <w:bodyDiv w:val="1"/>
      <w:marLeft w:val="0"/>
      <w:marRight w:val="0"/>
      <w:marTop w:val="0"/>
      <w:marBottom w:val="0"/>
      <w:divBdr>
        <w:top w:val="none" w:sz="0" w:space="0" w:color="auto"/>
        <w:left w:val="none" w:sz="0" w:space="0" w:color="auto"/>
        <w:bottom w:val="none" w:sz="0" w:space="0" w:color="auto"/>
        <w:right w:val="none" w:sz="0" w:space="0" w:color="auto"/>
      </w:divBdr>
    </w:div>
    <w:div w:id="1252272061">
      <w:bodyDiv w:val="1"/>
      <w:marLeft w:val="0"/>
      <w:marRight w:val="0"/>
      <w:marTop w:val="0"/>
      <w:marBottom w:val="0"/>
      <w:divBdr>
        <w:top w:val="none" w:sz="0" w:space="0" w:color="auto"/>
        <w:left w:val="none" w:sz="0" w:space="0" w:color="auto"/>
        <w:bottom w:val="none" w:sz="0" w:space="0" w:color="auto"/>
        <w:right w:val="none" w:sz="0" w:space="0" w:color="auto"/>
      </w:divBdr>
    </w:div>
    <w:div w:id="14909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tatar.ru/ru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F635240DF0B62175847B390D47F4CEDE3DCF2D44A44DF01EAED646E124E97FFAB76F674655E36EE4A97BC4f8x4I" TargetMode="External"/><Relationship Id="rId5" Type="http://schemas.openxmlformats.org/officeDocument/2006/relationships/hyperlink" Target="consultantplus://offline/ref=4D4D34F6BF5FB817A00A42B302076D6851C1F5BF83BE81FA451DD12A8276A124E72D106850DA6ECCEDp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6195</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Гергерт</dc:creator>
  <cp:lastModifiedBy>Ёлкина Светлана Анатольевна</cp:lastModifiedBy>
  <cp:revision>2</cp:revision>
  <cp:lastPrinted>2018-05-25T13:45:00Z</cp:lastPrinted>
  <dcterms:created xsi:type="dcterms:W3CDTF">2018-11-19T09:51:00Z</dcterms:created>
  <dcterms:modified xsi:type="dcterms:W3CDTF">2018-11-19T09:51:00Z</dcterms:modified>
</cp:coreProperties>
</file>